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5EDE35" w14:textId="7CBEA2C9" w:rsidR="003E6F26" w:rsidRPr="000A2985" w:rsidRDefault="00164B60" w:rsidP="003E6F26">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  </w:t>
      </w:r>
      <w:r w:rsidR="003E6F26" w:rsidRPr="000A2985">
        <w:rPr>
          <w:rFonts w:ascii="Times New Roman" w:hAnsi="Times New Roman" w:cs="Times New Roman"/>
          <w:b/>
          <w:bCs/>
          <w:sz w:val="24"/>
          <w:szCs w:val="24"/>
        </w:rPr>
        <w:t xml:space="preserve">Metodika monitoringu </w:t>
      </w:r>
      <w:r w:rsidR="0065573C" w:rsidRPr="000A2985">
        <w:rPr>
          <w:rFonts w:ascii="Times New Roman" w:hAnsi="Times New Roman" w:cs="Times New Roman"/>
          <w:b/>
          <w:bCs/>
          <w:sz w:val="24"/>
          <w:szCs w:val="24"/>
        </w:rPr>
        <w:t>sluky hôrnej</w:t>
      </w:r>
      <w:r w:rsidR="003E6F26" w:rsidRPr="000A2985">
        <w:rPr>
          <w:rFonts w:ascii="Times New Roman" w:hAnsi="Times New Roman" w:cs="Times New Roman"/>
          <w:b/>
          <w:bCs/>
          <w:sz w:val="24"/>
          <w:szCs w:val="24"/>
        </w:rPr>
        <w:t xml:space="preserve"> (</w:t>
      </w:r>
      <w:proofErr w:type="spellStart"/>
      <w:r w:rsidR="0065573C" w:rsidRPr="000A2985">
        <w:rPr>
          <w:rFonts w:ascii="Times New Roman" w:hAnsi="Times New Roman" w:cs="Times New Roman"/>
          <w:b/>
          <w:bCs/>
          <w:i/>
          <w:iCs/>
          <w:sz w:val="24"/>
          <w:szCs w:val="24"/>
        </w:rPr>
        <w:t>Scolopax</w:t>
      </w:r>
      <w:proofErr w:type="spellEnd"/>
      <w:r w:rsidR="0065573C" w:rsidRPr="000A2985">
        <w:rPr>
          <w:rFonts w:ascii="Times New Roman" w:hAnsi="Times New Roman" w:cs="Times New Roman"/>
          <w:b/>
          <w:bCs/>
          <w:i/>
          <w:iCs/>
          <w:sz w:val="24"/>
          <w:szCs w:val="24"/>
        </w:rPr>
        <w:t xml:space="preserve"> </w:t>
      </w:r>
      <w:proofErr w:type="spellStart"/>
      <w:r w:rsidR="0065573C" w:rsidRPr="000A2985">
        <w:rPr>
          <w:rFonts w:ascii="Times New Roman" w:hAnsi="Times New Roman" w:cs="Times New Roman"/>
          <w:b/>
          <w:bCs/>
          <w:i/>
          <w:iCs/>
          <w:sz w:val="24"/>
          <w:szCs w:val="24"/>
        </w:rPr>
        <w:t>rusticola</w:t>
      </w:r>
      <w:proofErr w:type="spellEnd"/>
      <w:r w:rsidR="003E6F26" w:rsidRPr="000A2985">
        <w:rPr>
          <w:rFonts w:ascii="Times New Roman" w:hAnsi="Times New Roman" w:cs="Times New Roman"/>
          <w:b/>
          <w:bCs/>
          <w:sz w:val="24"/>
          <w:szCs w:val="24"/>
        </w:rPr>
        <w:t>)</w:t>
      </w:r>
    </w:p>
    <w:p w14:paraId="4762B977" w14:textId="77777777" w:rsidR="003E6F26" w:rsidRPr="000A2985" w:rsidRDefault="003E6F26" w:rsidP="003E6F26">
      <w:pPr>
        <w:autoSpaceDE w:val="0"/>
        <w:autoSpaceDN w:val="0"/>
        <w:adjustRightInd w:val="0"/>
        <w:spacing w:after="0" w:line="240" w:lineRule="auto"/>
        <w:rPr>
          <w:rFonts w:ascii="Times New Roman" w:hAnsi="Times New Roman" w:cs="Times New Roman"/>
          <w:sz w:val="24"/>
          <w:szCs w:val="24"/>
        </w:rPr>
      </w:pPr>
    </w:p>
    <w:p w14:paraId="627F79DC" w14:textId="4F58DB63" w:rsidR="003E6F26" w:rsidRPr="000A2985" w:rsidRDefault="003E6F26" w:rsidP="003E6F26">
      <w:pPr>
        <w:autoSpaceDE w:val="0"/>
        <w:autoSpaceDN w:val="0"/>
        <w:adjustRightInd w:val="0"/>
        <w:spacing w:after="0" w:line="240" w:lineRule="auto"/>
        <w:rPr>
          <w:rFonts w:ascii="Times New Roman" w:hAnsi="Times New Roman" w:cs="Times New Roman"/>
          <w:sz w:val="24"/>
          <w:szCs w:val="24"/>
          <w:u w:val="single"/>
        </w:rPr>
      </w:pPr>
      <w:r w:rsidRPr="000A2985">
        <w:rPr>
          <w:rFonts w:ascii="Times New Roman" w:hAnsi="Times New Roman" w:cs="Times New Roman"/>
          <w:sz w:val="24"/>
          <w:szCs w:val="24"/>
          <w:u w:val="single"/>
        </w:rPr>
        <w:t xml:space="preserve">1. Meno spracovateľa metodiky: </w:t>
      </w:r>
      <w:r w:rsidR="00041CBE" w:rsidRPr="000A2985">
        <w:rPr>
          <w:rFonts w:ascii="Times New Roman" w:hAnsi="Times New Roman" w:cs="Times New Roman"/>
          <w:sz w:val="24"/>
          <w:szCs w:val="24"/>
          <w:u w:val="single"/>
        </w:rPr>
        <w:t xml:space="preserve">doc. Ing. Peter </w:t>
      </w:r>
      <w:proofErr w:type="spellStart"/>
      <w:r w:rsidR="00041CBE" w:rsidRPr="000A2985">
        <w:rPr>
          <w:rFonts w:ascii="Times New Roman" w:hAnsi="Times New Roman" w:cs="Times New Roman"/>
          <w:sz w:val="24"/>
          <w:szCs w:val="24"/>
          <w:u w:val="single"/>
        </w:rPr>
        <w:t>Lešo</w:t>
      </w:r>
      <w:proofErr w:type="spellEnd"/>
      <w:r w:rsidR="00041CBE" w:rsidRPr="000A2985">
        <w:rPr>
          <w:rFonts w:ascii="Times New Roman" w:hAnsi="Times New Roman" w:cs="Times New Roman"/>
          <w:sz w:val="24"/>
          <w:szCs w:val="24"/>
          <w:u w:val="single"/>
        </w:rPr>
        <w:t>, PhD.</w:t>
      </w:r>
    </w:p>
    <w:p w14:paraId="06BBF098" w14:textId="579561E4" w:rsidR="00883B4F" w:rsidRDefault="00883B4F" w:rsidP="00883B4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Oponent:</w:t>
      </w:r>
      <w:r>
        <w:rPr>
          <w:rFonts w:ascii="Times New Roman" w:hAnsi="Times New Roman" w:cs="Times New Roman"/>
          <w:sz w:val="24"/>
          <w:szCs w:val="24"/>
        </w:rPr>
        <w:tab/>
        <w:t>Ing. Vladimír Hrúz</w:t>
      </w:r>
    </w:p>
    <w:p w14:paraId="405DF2C3" w14:textId="77777777" w:rsidR="006B33F0" w:rsidRDefault="006B33F0" w:rsidP="006B33F0">
      <w:pPr>
        <w:jc w:val="both"/>
        <w:rPr>
          <w:rFonts w:ascii="Times New Roman" w:hAnsi="Times New Roman" w:cs="Times New Roman"/>
          <w:sz w:val="24"/>
          <w:szCs w:val="24"/>
        </w:rPr>
      </w:pPr>
      <w:bookmarkStart w:id="0" w:name="_Hlk95078989"/>
      <w:r>
        <w:rPr>
          <w:rFonts w:ascii="Times New Roman" w:hAnsi="Times New Roman" w:cs="Times New Roman"/>
          <w:sz w:val="24"/>
          <w:szCs w:val="24"/>
        </w:rPr>
        <w:tab/>
      </w:r>
      <w:r>
        <w:rPr>
          <w:rFonts w:ascii="Times New Roman" w:hAnsi="Times New Roman" w:cs="Times New Roman"/>
          <w:sz w:val="24"/>
          <w:szCs w:val="24"/>
        </w:rPr>
        <w:tab/>
        <w:t>doc. RNDr. Michal Baláž, PhD.</w:t>
      </w:r>
    </w:p>
    <w:bookmarkEnd w:id="0"/>
    <w:p w14:paraId="79D5A1D8" w14:textId="77777777" w:rsidR="003E6F26" w:rsidRPr="000A2985" w:rsidRDefault="003E6F26" w:rsidP="003E6F26">
      <w:pPr>
        <w:rPr>
          <w:rFonts w:ascii="Times New Roman" w:hAnsi="Times New Roman" w:cs="Times New Roman"/>
          <w:sz w:val="24"/>
          <w:szCs w:val="24"/>
        </w:rPr>
      </w:pPr>
    </w:p>
    <w:p w14:paraId="239F1788" w14:textId="2CE26790" w:rsidR="00AC797D" w:rsidRPr="000A2985" w:rsidRDefault="003E6F26" w:rsidP="003E6F26">
      <w:pPr>
        <w:rPr>
          <w:rFonts w:ascii="Times New Roman" w:hAnsi="Times New Roman" w:cs="Times New Roman"/>
          <w:sz w:val="24"/>
          <w:szCs w:val="24"/>
          <w:u w:val="single"/>
        </w:rPr>
      </w:pPr>
      <w:r w:rsidRPr="000A2985">
        <w:rPr>
          <w:rFonts w:ascii="Times New Roman" w:hAnsi="Times New Roman" w:cs="Times New Roman"/>
          <w:sz w:val="24"/>
          <w:szCs w:val="24"/>
          <w:u w:val="single"/>
        </w:rPr>
        <w:t>2. Názov a popis metódy zberu údajov pre realizáciu monitoringu v</w:t>
      </w:r>
      <w:r w:rsidR="00D82C73" w:rsidRPr="000A2985">
        <w:rPr>
          <w:rFonts w:ascii="Times New Roman" w:hAnsi="Times New Roman" w:cs="Times New Roman"/>
          <w:sz w:val="24"/>
          <w:szCs w:val="24"/>
          <w:u w:val="single"/>
        </w:rPr>
        <w:t> </w:t>
      </w:r>
      <w:r w:rsidRPr="000A2985">
        <w:rPr>
          <w:rFonts w:ascii="Times New Roman" w:hAnsi="Times New Roman" w:cs="Times New Roman"/>
          <w:sz w:val="24"/>
          <w:szCs w:val="24"/>
          <w:u w:val="single"/>
        </w:rPr>
        <w:t>teréne</w:t>
      </w:r>
    </w:p>
    <w:p w14:paraId="24BD3CDE" w14:textId="77777777" w:rsidR="00041CBE" w:rsidRPr="000A2985" w:rsidRDefault="00041CBE" w:rsidP="00D82C73">
      <w:pPr>
        <w:jc w:val="both"/>
        <w:rPr>
          <w:rFonts w:ascii="Times New Roman" w:hAnsi="Times New Roman" w:cs="Times New Roman"/>
          <w:sz w:val="24"/>
          <w:szCs w:val="24"/>
        </w:rPr>
      </w:pPr>
    </w:p>
    <w:p w14:paraId="39349A58" w14:textId="27DDA2AB" w:rsidR="00041CBE" w:rsidRPr="000A2985" w:rsidRDefault="00D82C73" w:rsidP="00041CBE">
      <w:pPr>
        <w:jc w:val="both"/>
        <w:rPr>
          <w:rFonts w:ascii="Times New Roman" w:hAnsi="Times New Roman" w:cs="Times New Roman"/>
          <w:sz w:val="24"/>
          <w:szCs w:val="24"/>
        </w:rPr>
      </w:pPr>
      <w:r w:rsidRPr="000A2985">
        <w:rPr>
          <w:rFonts w:ascii="Times New Roman" w:hAnsi="Times New Roman" w:cs="Times New Roman"/>
          <w:sz w:val="24"/>
          <w:szCs w:val="24"/>
        </w:rPr>
        <w:t xml:space="preserve">Používa sa </w:t>
      </w:r>
      <w:r w:rsidR="00041CBE" w:rsidRPr="000A2985">
        <w:rPr>
          <w:rFonts w:ascii="Times New Roman" w:hAnsi="Times New Roman" w:cs="Times New Roman"/>
          <w:sz w:val="24"/>
          <w:szCs w:val="24"/>
        </w:rPr>
        <w:t xml:space="preserve">bodová </w:t>
      </w:r>
      <w:r w:rsidRPr="000A2985">
        <w:rPr>
          <w:rFonts w:ascii="Times New Roman" w:hAnsi="Times New Roman" w:cs="Times New Roman"/>
          <w:sz w:val="24"/>
          <w:szCs w:val="24"/>
        </w:rPr>
        <w:t>metóda</w:t>
      </w:r>
      <w:r w:rsidR="00041CBE" w:rsidRPr="000A2985">
        <w:rPr>
          <w:rFonts w:ascii="Times New Roman" w:hAnsi="Times New Roman" w:cs="Times New Roman"/>
          <w:sz w:val="24"/>
          <w:szCs w:val="24"/>
        </w:rPr>
        <w:t xml:space="preserve">. Na celom území SR je založených 40 TML, pričom TML </w:t>
      </w:r>
      <w:r w:rsidR="00C279E2" w:rsidRPr="000A2985">
        <w:rPr>
          <w:rFonts w:ascii="Times New Roman" w:hAnsi="Times New Roman" w:cs="Times New Roman"/>
          <w:sz w:val="24"/>
          <w:szCs w:val="24"/>
        </w:rPr>
        <w:t>predstavuje</w:t>
      </w:r>
      <w:r w:rsidR="00041CBE" w:rsidRPr="000A2985">
        <w:rPr>
          <w:rFonts w:ascii="Times New Roman" w:hAnsi="Times New Roman" w:cs="Times New Roman"/>
          <w:sz w:val="24"/>
          <w:szCs w:val="24"/>
        </w:rPr>
        <w:t xml:space="preserve"> okolie vybraného sčítacieho bodu.</w:t>
      </w:r>
      <w:r w:rsidRPr="000A2985">
        <w:rPr>
          <w:rFonts w:ascii="Times New Roman" w:hAnsi="Times New Roman" w:cs="Times New Roman"/>
          <w:sz w:val="24"/>
          <w:szCs w:val="24"/>
        </w:rPr>
        <w:t xml:space="preserve"> </w:t>
      </w:r>
      <w:r w:rsidR="00041CBE" w:rsidRPr="000A2985">
        <w:rPr>
          <w:rFonts w:ascii="Times New Roman" w:hAnsi="Times New Roman" w:cs="Times New Roman"/>
          <w:sz w:val="24"/>
          <w:szCs w:val="24"/>
        </w:rPr>
        <w:t xml:space="preserve">Počas bodového sčítania sčítavateľ z pozorovacieho stanovišťa, ktoré musí byť totožné počas každej kontroly, zaznamená každú vizuálnu alebo akustickú registráciu sluky s presnosťou na minúty. </w:t>
      </w:r>
      <w:r w:rsidR="00C279E2" w:rsidRPr="000A2985">
        <w:rPr>
          <w:rFonts w:ascii="Times New Roman" w:hAnsi="Times New Roman" w:cs="Times New Roman"/>
          <w:sz w:val="24"/>
          <w:szCs w:val="24"/>
        </w:rPr>
        <w:t>Sčítanie bude prebiehať vo večerných hodinách.</w:t>
      </w:r>
    </w:p>
    <w:p w14:paraId="73C72072" w14:textId="75131B98" w:rsidR="00041CBE" w:rsidRPr="000A2985" w:rsidRDefault="00041CBE" w:rsidP="00D82C73">
      <w:pPr>
        <w:jc w:val="both"/>
        <w:rPr>
          <w:rFonts w:ascii="Times New Roman" w:hAnsi="Times New Roman" w:cs="Times New Roman"/>
          <w:sz w:val="24"/>
          <w:szCs w:val="24"/>
        </w:rPr>
      </w:pPr>
    </w:p>
    <w:p w14:paraId="1F31E66F" w14:textId="6BDE9488" w:rsidR="0075437D" w:rsidRPr="000A2985" w:rsidRDefault="0075437D" w:rsidP="0075437D">
      <w:pPr>
        <w:rPr>
          <w:rFonts w:ascii="Times New Roman" w:hAnsi="Times New Roman" w:cs="Times New Roman"/>
          <w:sz w:val="24"/>
          <w:szCs w:val="24"/>
          <w:u w:val="single"/>
        </w:rPr>
      </w:pPr>
      <w:r w:rsidRPr="000A2985">
        <w:rPr>
          <w:rFonts w:ascii="Times New Roman" w:hAnsi="Times New Roman" w:cs="Times New Roman"/>
          <w:sz w:val="24"/>
          <w:szCs w:val="24"/>
          <w:u w:val="single"/>
        </w:rPr>
        <w:t>3. Podrobný opis metódy (postup) výkonu monitoringu s postupnosťou krokov</w:t>
      </w:r>
    </w:p>
    <w:p w14:paraId="6ABF51AE" w14:textId="2D7A449C" w:rsidR="00C923D3" w:rsidRPr="000A2985" w:rsidRDefault="00C279E2" w:rsidP="00A45E09">
      <w:pPr>
        <w:spacing w:after="0"/>
        <w:ind w:firstLine="708"/>
        <w:jc w:val="both"/>
        <w:rPr>
          <w:rFonts w:ascii="Times New Roman" w:hAnsi="Times New Roman" w:cs="Times New Roman"/>
          <w:sz w:val="24"/>
          <w:szCs w:val="24"/>
        </w:rPr>
      </w:pPr>
      <w:r w:rsidRPr="000A2985">
        <w:rPr>
          <w:rFonts w:ascii="Times New Roman" w:hAnsi="Times New Roman" w:cs="Times New Roman"/>
          <w:sz w:val="24"/>
          <w:szCs w:val="24"/>
        </w:rPr>
        <w:t xml:space="preserve">Sčítanie na bode začína 10 minút pred západom slnka a trvá hodinu. Pri začiatku sčítania je potrebné myslieť na to, že západ slnka sa v priebehu mesiacov mení a je </w:t>
      </w:r>
      <w:r w:rsidR="00C923D3" w:rsidRPr="000A2985">
        <w:rPr>
          <w:rFonts w:ascii="Times New Roman" w:hAnsi="Times New Roman" w:cs="Times New Roman"/>
          <w:sz w:val="24"/>
          <w:szCs w:val="24"/>
        </w:rPr>
        <w:t>od</w:t>
      </w:r>
      <w:r w:rsidRPr="000A2985">
        <w:rPr>
          <w:rFonts w:ascii="Times New Roman" w:hAnsi="Times New Roman" w:cs="Times New Roman"/>
          <w:sz w:val="24"/>
          <w:szCs w:val="24"/>
        </w:rPr>
        <w:t>lišný aj v rôznych regiónoch Slovenska, začiatok sčítania musí byť západu slnka prispôsobený.</w:t>
      </w:r>
      <w:r w:rsidR="00C923D3" w:rsidRPr="000A2985">
        <w:rPr>
          <w:rFonts w:ascii="Times New Roman" w:hAnsi="Times New Roman" w:cs="Times New Roman"/>
          <w:sz w:val="24"/>
          <w:szCs w:val="24"/>
        </w:rPr>
        <w:t xml:space="preserve"> </w:t>
      </w:r>
      <w:r w:rsidR="007D2784">
        <w:rPr>
          <w:rFonts w:ascii="Times New Roman" w:hAnsi="Times New Roman" w:cs="Times New Roman"/>
          <w:sz w:val="24"/>
          <w:szCs w:val="24"/>
        </w:rPr>
        <w:t xml:space="preserve">Je vhodné predom </w:t>
      </w:r>
      <w:r w:rsidR="00256F35">
        <w:rPr>
          <w:rFonts w:ascii="Times New Roman" w:hAnsi="Times New Roman" w:cs="Times New Roman"/>
          <w:sz w:val="24"/>
          <w:szCs w:val="24"/>
        </w:rPr>
        <w:t xml:space="preserve">zistiť presný čas západu slnka pre daný termín a danú lokalitu (napr. meteogram.sk, calendar.sk a pod.). </w:t>
      </w:r>
      <w:r w:rsidRPr="000A2985">
        <w:rPr>
          <w:rFonts w:ascii="Times New Roman" w:hAnsi="Times New Roman" w:cs="Times New Roman"/>
          <w:sz w:val="24"/>
          <w:szCs w:val="24"/>
        </w:rPr>
        <w:t>Monitoring slúk sa realizuje vždy za dobrého počasia, bezvetria alebo len so slabým vetrom</w:t>
      </w:r>
      <w:r w:rsidR="00C923D3" w:rsidRPr="000A2985">
        <w:rPr>
          <w:rFonts w:ascii="Times New Roman" w:hAnsi="Times New Roman" w:cs="Times New Roman"/>
          <w:sz w:val="24"/>
          <w:szCs w:val="24"/>
        </w:rPr>
        <w:t>, bez zrážok</w:t>
      </w:r>
      <w:r w:rsidRPr="000A2985">
        <w:rPr>
          <w:rFonts w:ascii="Times New Roman" w:hAnsi="Times New Roman" w:cs="Times New Roman"/>
          <w:sz w:val="24"/>
          <w:szCs w:val="24"/>
        </w:rPr>
        <w:t>. Vietor nesmie presiahnuť 3°Bs, resp. 20 km/hod</w:t>
      </w:r>
      <w:r w:rsidR="00C923D3" w:rsidRPr="000A2985">
        <w:rPr>
          <w:rFonts w:ascii="Times New Roman" w:hAnsi="Times New Roman" w:cs="Times New Roman"/>
          <w:sz w:val="24"/>
          <w:szCs w:val="24"/>
        </w:rPr>
        <w:t xml:space="preserve"> (pri tejto sile vetra sa môžu hýbať listy a vetvičky, ale väčšie vetvy sa ešte nehýbu)</w:t>
      </w:r>
      <w:r w:rsidRPr="000A2985">
        <w:rPr>
          <w:rFonts w:ascii="Times New Roman" w:hAnsi="Times New Roman" w:cs="Times New Roman"/>
          <w:sz w:val="24"/>
          <w:szCs w:val="24"/>
        </w:rPr>
        <w:t xml:space="preserve">. </w:t>
      </w:r>
    </w:p>
    <w:p w14:paraId="2A2D8D4A" w14:textId="6F7F052A" w:rsidR="00C923D3" w:rsidRPr="000A2985" w:rsidRDefault="00C279E2" w:rsidP="00A45E09">
      <w:pPr>
        <w:spacing w:after="0"/>
        <w:ind w:firstLine="708"/>
        <w:jc w:val="both"/>
        <w:rPr>
          <w:rFonts w:ascii="Times New Roman" w:hAnsi="Times New Roman" w:cs="Times New Roman"/>
          <w:sz w:val="24"/>
          <w:szCs w:val="24"/>
        </w:rPr>
      </w:pPr>
      <w:r w:rsidRPr="000A2985">
        <w:rPr>
          <w:rFonts w:ascii="Times New Roman" w:hAnsi="Times New Roman" w:cs="Times New Roman"/>
          <w:sz w:val="24"/>
          <w:szCs w:val="24"/>
        </w:rPr>
        <w:t>Počas bodového sčítania sčítavateľ zaznamená každú vizuálnu alebo akustickú registráciu sluky s presnosťou na minúty. Tiež sa bude rozlišovať charakter registrácie (napr. prelet, tok s hlasovým prejavom, ak je možné pohlavie)</w:t>
      </w:r>
      <w:r w:rsidR="00233F03" w:rsidRPr="000A2985">
        <w:rPr>
          <w:rFonts w:ascii="Times New Roman" w:hAnsi="Times New Roman" w:cs="Times New Roman"/>
          <w:sz w:val="24"/>
          <w:szCs w:val="24"/>
        </w:rPr>
        <w:t xml:space="preserve"> a odhadnutá vzdialenosť od sčítacieho bodu</w:t>
      </w:r>
      <w:r w:rsidRPr="000A2985">
        <w:rPr>
          <w:rFonts w:ascii="Times New Roman" w:hAnsi="Times New Roman" w:cs="Times New Roman"/>
          <w:sz w:val="24"/>
          <w:szCs w:val="24"/>
        </w:rPr>
        <w:t>.</w:t>
      </w:r>
      <w:r w:rsidR="00C923D3" w:rsidRPr="000A2985">
        <w:rPr>
          <w:rFonts w:ascii="Times New Roman" w:hAnsi="Times New Roman" w:cs="Times New Roman"/>
          <w:sz w:val="24"/>
          <w:szCs w:val="24"/>
        </w:rPr>
        <w:t xml:space="preserve"> Po sčítaní sa údaje prepíšu do štandardizovaného formulára zostaveného koordinátorom.</w:t>
      </w:r>
    </w:p>
    <w:p w14:paraId="379A2C39" w14:textId="113E059E" w:rsidR="00C279E2" w:rsidRDefault="00C279E2" w:rsidP="00A45E09">
      <w:pPr>
        <w:spacing w:after="0"/>
        <w:ind w:firstLine="708"/>
        <w:jc w:val="both"/>
        <w:rPr>
          <w:rFonts w:ascii="Times New Roman" w:hAnsi="Times New Roman" w:cs="Times New Roman"/>
          <w:sz w:val="24"/>
          <w:szCs w:val="24"/>
        </w:rPr>
      </w:pPr>
      <w:r w:rsidRPr="000A2985">
        <w:rPr>
          <w:rFonts w:ascii="Times New Roman" w:hAnsi="Times New Roman" w:cs="Times New Roman"/>
          <w:sz w:val="24"/>
          <w:szCs w:val="24"/>
        </w:rPr>
        <w:t xml:space="preserve">Bodové sčítanie sa opakuje 4 </w:t>
      </w:r>
      <w:r w:rsidR="00A45E09" w:rsidRPr="000A2985">
        <w:rPr>
          <w:rFonts w:ascii="Times New Roman" w:hAnsi="Times New Roman" w:cs="Times New Roman"/>
          <w:sz w:val="24"/>
          <w:szCs w:val="24"/>
        </w:rPr>
        <w:t>krát</w:t>
      </w:r>
      <w:r w:rsidRPr="000A2985">
        <w:rPr>
          <w:rFonts w:ascii="Times New Roman" w:hAnsi="Times New Roman" w:cs="Times New Roman"/>
          <w:sz w:val="24"/>
          <w:szCs w:val="24"/>
        </w:rPr>
        <w:t xml:space="preserve"> v sezóne, raz v druhej polovici apríla, dvakrát v máji a raz v prvej polovici júna. Odstup medzi jednotlivými sčítaniami by mal byť aspoň 10 dní.</w:t>
      </w:r>
    </w:p>
    <w:p w14:paraId="6DCB7BBD" w14:textId="77777777" w:rsidR="007950F8" w:rsidRPr="007950F8" w:rsidRDefault="007950F8" w:rsidP="007950F8">
      <w:pPr>
        <w:spacing w:after="0"/>
        <w:ind w:firstLine="708"/>
        <w:jc w:val="both"/>
        <w:rPr>
          <w:rFonts w:ascii="Times New Roman" w:hAnsi="Times New Roman" w:cs="Times New Roman"/>
          <w:sz w:val="24"/>
          <w:szCs w:val="24"/>
        </w:rPr>
      </w:pPr>
      <w:r w:rsidRPr="007950F8">
        <w:rPr>
          <w:rFonts w:ascii="Times New Roman" w:hAnsi="Times New Roman" w:cs="Times New Roman"/>
          <w:sz w:val="24"/>
          <w:szCs w:val="24"/>
        </w:rPr>
        <w:t xml:space="preserve">Počas monitorovania mapovateľ zaznamenáva aktivity (súčasť terénneho formulára), ktoré pozitívnym alebo negatívnym spôsobom ovplyvňujú výskyt samotného druhu v území. Hodnotia sa nielen súčasné aktivity, ale aj predpoklad pôsobenia týchto aktivít v blízkej budúcnosti. Súpis aktivít zistených v TML je veľmi dôležitý práve pre pochopenie súčasného stavu druhu v území a pre správne nastavenie prípadných opatrení a preto je potrebné tomu venovať náležitú pozornosť. Pri jednotlivých aktivitách (zoznam v prílohe 2) je potrebné hodnotiť aj intenzitu vplyvu týchto činností v troch kategóriách (vysoká, stredná, nízka) a taktiež odhadnúť percento plochy, na ktorej daná aktivita vplýva pozitívne/negatívne na predmetný druh. Kvalitu biotopu, ako aj jeho vyhliadky do budúcna hodnotí (aj na základe údajov od </w:t>
      </w:r>
      <w:proofErr w:type="spellStart"/>
      <w:r w:rsidRPr="007950F8">
        <w:rPr>
          <w:rFonts w:ascii="Times New Roman" w:hAnsi="Times New Roman" w:cs="Times New Roman"/>
          <w:sz w:val="24"/>
          <w:szCs w:val="24"/>
        </w:rPr>
        <w:t>mapovateľa</w:t>
      </w:r>
      <w:proofErr w:type="spellEnd"/>
      <w:r w:rsidRPr="007950F8">
        <w:rPr>
          <w:rFonts w:ascii="Times New Roman" w:hAnsi="Times New Roman" w:cs="Times New Roman"/>
          <w:sz w:val="24"/>
          <w:szCs w:val="24"/>
        </w:rPr>
        <w:t xml:space="preserve">) koordinátor. </w:t>
      </w:r>
    </w:p>
    <w:p w14:paraId="32570696" w14:textId="3921F209" w:rsidR="007950F8" w:rsidRDefault="007950F8" w:rsidP="007950F8">
      <w:pPr>
        <w:spacing w:after="0"/>
        <w:ind w:firstLine="708"/>
        <w:jc w:val="both"/>
        <w:rPr>
          <w:rFonts w:ascii="Times New Roman" w:hAnsi="Times New Roman" w:cs="Times New Roman"/>
          <w:sz w:val="24"/>
          <w:szCs w:val="24"/>
        </w:rPr>
      </w:pPr>
      <w:r w:rsidRPr="007950F8">
        <w:rPr>
          <w:rFonts w:ascii="Times New Roman" w:hAnsi="Times New Roman" w:cs="Times New Roman"/>
          <w:sz w:val="24"/>
          <w:szCs w:val="24"/>
        </w:rPr>
        <w:t xml:space="preserve">Mapovateľ počas monitoringu povinne zhotoví fotografie monitorovacej lokality, pričom sa sústredí na časti, ktoré sú kvalitným biotopom druhu, ale aj na časti, v ktorých sú evidentné ohrozenia a nevhodné činnosti z hľadiska dlhodobého hodnotenia  priaznivého stavu druhu. </w:t>
      </w:r>
    </w:p>
    <w:p w14:paraId="01596CA9" w14:textId="2C1B12F8" w:rsidR="00372670" w:rsidRPr="00372670" w:rsidRDefault="00372670" w:rsidP="00372670">
      <w:pPr>
        <w:jc w:val="both"/>
        <w:rPr>
          <w:rFonts w:ascii="Times New Roman" w:hAnsi="Times New Roman" w:cs="Times New Roman"/>
          <w:sz w:val="24"/>
          <w:szCs w:val="24"/>
        </w:rPr>
      </w:pPr>
      <w:r w:rsidRPr="00372670">
        <w:rPr>
          <w:rFonts w:ascii="Times New Roman" w:hAnsi="Times New Roman" w:cs="Times New Roman"/>
          <w:sz w:val="24"/>
          <w:szCs w:val="24"/>
        </w:rPr>
        <w:lastRenderedPageBreak/>
        <w:t>Počas monitoringu je vhodné zaznamenávať aj ostatné zistené druhy vtákov na lokalite, najmä tie s nočnou aktivitou (sovy, lelek). Ich výskyt sa automaticky po zadaní priradí k celej TML.</w:t>
      </w:r>
    </w:p>
    <w:p w14:paraId="3F8A9EEB" w14:textId="77777777" w:rsidR="00012A41" w:rsidRPr="00D67B29" w:rsidRDefault="00012A41" w:rsidP="00012A41">
      <w:pPr>
        <w:jc w:val="both"/>
        <w:rPr>
          <w:rFonts w:ascii="Times New Roman" w:hAnsi="Times New Roman" w:cs="Times New Roman"/>
          <w:sz w:val="24"/>
          <w:szCs w:val="24"/>
        </w:rPr>
      </w:pPr>
      <w:r w:rsidRPr="00D67B29">
        <w:rPr>
          <w:rFonts w:ascii="Times New Roman" w:hAnsi="Times New Roman" w:cs="Times New Roman"/>
          <w:sz w:val="24"/>
          <w:szCs w:val="24"/>
        </w:rPr>
        <w:t>V prípade negatívneho výsledku návštevy TML (bez registrácie druhu) je nutné túto skutočnosť zapísať do formulára (meno druhu s charakteristikou NEGAT). Ak boli počas kontroly zaznamenané iné druhy vtákov a tie sú zapísané do formulára, musí byť zapísaný aj predmetný druh, s charakteristikou NEGAT.</w:t>
      </w:r>
    </w:p>
    <w:p w14:paraId="6CD266FD" w14:textId="77777777" w:rsidR="00C279E2" w:rsidRPr="000A2985" w:rsidRDefault="00C279E2" w:rsidP="00A45E09">
      <w:pPr>
        <w:pStyle w:val="Zkladntext2"/>
        <w:spacing w:before="0"/>
        <w:rPr>
          <w:rFonts w:eastAsiaTheme="minorHAnsi"/>
          <w:lang w:eastAsia="en-US"/>
        </w:rPr>
      </w:pPr>
    </w:p>
    <w:p w14:paraId="6B452848" w14:textId="77777777" w:rsidR="00C279E2" w:rsidRPr="000A2985" w:rsidRDefault="00C279E2" w:rsidP="00A45E09">
      <w:pPr>
        <w:pStyle w:val="Zkladntext2"/>
        <w:spacing w:before="0"/>
        <w:rPr>
          <w:rFonts w:eastAsiaTheme="minorHAnsi"/>
          <w:lang w:eastAsia="en-US"/>
        </w:rPr>
      </w:pPr>
    </w:p>
    <w:p w14:paraId="3215DE4D" w14:textId="7BD1A2FA" w:rsidR="003E6F26" w:rsidRPr="000A2985" w:rsidRDefault="007B42D6" w:rsidP="003E6F26">
      <w:pPr>
        <w:rPr>
          <w:rFonts w:ascii="Times New Roman" w:hAnsi="Times New Roman" w:cs="Times New Roman"/>
          <w:sz w:val="24"/>
          <w:szCs w:val="24"/>
          <w:u w:val="single"/>
        </w:rPr>
      </w:pPr>
      <w:r w:rsidRPr="000A2985">
        <w:rPr>
          <w:rFonts w:ascii="Times New Roman" w:hAnsi="Times New Roman" w:cs="Times New Roman"/>
          <w:sz w:val="24"/>
          <w:szCs w:val="24"/>
          <w:u w:val="single"/>
        </w:rPr>
        <w:t>4</w:t>
      </w:r>
      <w:r w:rsidR="003E6F26" w:rsidRPr="000A2985">
        <w:rPr>
          <w:rFonts w:ascii="Times New Roman" w:hAnsi="Times New Roman" w:cs="Times New Roman"/>
          <w:sz w:val="24"/>
          <w:szCs w:val="24"/>
          <w:u w:val="single"/>
        </w:rPr>
        <w:t>. Zoznam potrebného vybavenia pre realizáciu monitoringu v</w:t>
      </w:r>
      <w:r w:rsidR="00963070" w:rsidRPr="000A2985">
        <w:rPr>
          <w:rFonts w:ascii="Times New Roman" w:hAnsi="Times New Roman" w:cs="Times New Roman"/>
          <w:sz w:val="24"/>
          <w:szCs w:val="24"/>
          <w:u w:val="single"/>
        </w:rPr>
        <w:t> </w:t>
      </w:r>
      <w:r w:rsidR="003E6F26" w:rsidRPr="000A2985">
        <w:rPr>
          <w:rFonts w:ascii="Times New Roman" w:hAnsi="Times New Roman" w:cs="Times New Roman"/>
          <w:sz w:val="24"/>
          <w:szCs w:val="24"/>
          <w:u w:val="single"/>
        </w:rPr>
        <w:t>teréne</w:t>
      </w:r>
    </w:p>
    <w:p w14:paraId="501AFA62" w14:textId="38C0E71B" w:rsidR="00963070" w:rsidRPr="000A2985" w:rsidRDefault="00963070" w:rsidP="00963070">
      <w:pPr>
        <w:pStyle w:val="Odsekzoznamu"/>
        <w:numPr>
          <w:ilvl w:val="0"/>
          <w:numId w:val="1"/>
        </w:numPr>
        <w:rPr>
          <w:rFonts w:ascii="Times New Roman" w:hAnsi="Times New Roman" w:cs="Times New Roman"/>
          <w:sz w:val="24"/>
          <w:szCs w:val="24"/>
        </w:rPr>
      </w:pPr>
      <w:r w:rsidRPr="000A2985">
        <w:rPr>
          <w:rFonts w:ascii="Times New Roman" w:hAnsi="Times New Roman" w:cs="Times New Roman"/>
          <w:sz w:val="24"/>
          <w:szCs w:val="24"/>
        </w:rPr>
        <w:t xml:space="preserve">kópia mapy s vyznačením </w:t>
      </w:r>
      <w:r w:rsidR="00233F03" w:rsidRPr="000A2985">
        <w:rPr>
          <w:rFonts w:ascii="Times New Roman" w:hAnsi="Times New Roman" w:cs="Times New Roman"/>
          <w:sz w:val="24"/>
          <w:szCs w:val="24"/>
        </w:rPr>
        <w:t>sčítacieho bodu a súradníc</w:t>
      </w:r>
      <w:r w:rsidRPr="000A2985">
        <w:rPr>
          <w:rFonts w:ascii="Times New Roman" w:hAnsi="Times New Roman" w:cs="Times New Roman"/>
          <w:sz w:val="24"/>
          <w:szCs w:val="24"/>
        </w:rPr>
        <w:t xml:space="preserve"> (pre prípad, že nebude dostupné zobrazenie mapy v aplikácii)</w:t>
      </w:r>
    </w:p>
    <w:p w14:paraId="30AE9314" w14:textId="092DB68E" w:rsidR="00963070" w:rsidRPr="000A2985" w:rsidRDefault="00233F03" w:rsidP="00963070">
      <w:pPr>
        <w:pStyle w:val="Odsekzoznamu"/>
        <w:numPr>
          <w:ilvl w:val="0"/>
          <w:numId w:val="1"/>
        </w:numPr>
        <w:rPr>
          <w:rFonts w:ascii="Times New Roman" w:hAnsi="Times New Roman" w:cs="Times New Roman"/>
          <w:sz w:val="24"/>
          <w:szCs w:val="24"/>
        </w:rPr>
      </w:pPr>
      <w:r w:rsidRPr="000A2985">
        <w:rPr>
          <w:rFonts w:ascii="Times New Roman" w:hAnsi="Times New Roman" w:cs="Times New Roman"/>
          <w:sz w:val="24"/>
          <w:szCs w:val="24"/>
        </w:rPr>
        <w:t>binokulár s dobrou svetelnosťou na pozorovanie za šera (optimálny pomer zväčšenia a priemeru objektívu</w:t>
      </w:r>
      <w:r w:rsidRPr="000A2985">
        <w:rPr>
          <w:rFonts w:ascii="Times New Roman" w:hAnsi="Times New Roman" w:cs="Times New Roman"/>
          <w:sz w:val="24"/>
          <w:szCs w:val="24"/>
          <w:shd w:val="clear" w:color="auto" w:fill="FFFFFF"/>
        </w:rPr>
        <w:t> </w:t>
      </w:r>
      <w:hyperlink r:id="rId6" w:history="1">
        <w:r w:rsidRPr="000A2985">
          <w:rPr>
            <w:rStyle w:val="Hypertextovprepojenie"/>
            <w:rFonts w:ascii="Times New Roman" w:hAnsi="Times New Roman" w:cs="Times New Roman"/>
            <w:color w:val="auto"/>
            <w:sz w:val="24"/>
            <w:szCs w:val="24"/>
            <w:u w:val="none"/>
            <w:bdr w:val="none" w:sz="0" w:space="0" w:color="auto" w:frame="1"/>
            <w:shd w:val="clear" w:color="auto" w:fill="FFFFFF"/>
          </w:rPr>
          <w:t>7</w:t>
        </w:r>
        <w:r w:rsidR="00A45E09" w:rsidRPr="000A2985">
          <w:rPr>
            <w:rStyle w:val="Hypertextovprepojenie"/>
            <w:rFonts w:ascii="Times New Roman" w:hAnsi="Times New Roman" w:cs="Times New Roman"/>
            <w:color w:val="auto"/>
            <w:sz w:val="24"/>
            <w:szCs w:val="24"/>
            <w:u w:val="none"/>
            <w:bdr w:val="none" w:sz="0" w:space="0" w:color="auto" w:frame="1"/>
            <w:shd w:val="clear" w:color="auto" w:fill="FFFFFF"/>
          </w:rPr>
          <w:t>×</w:t>
        </w:r>
        <w:r w:rsidRPr="000A2985">
          <w:rPr>
            <w:rStyle w:val="Hypertextovprepojenie"/>
            <w:rFonts w:ascii="Times New Roman" w:hAnsi="Times New Roman" w:cs="Times New Roman"/>
            <w:color w:val="auto"/>
            <w:sz w:val="24"/>
            <w:szCs w:val="24"/>
            <w:u w:val="none"/>
            <w:bdr w:val="none" w:sz="0" w:space="0" w:color="auto" w:frame="1"/>
            <w:shd w:val="clear" w:color="auto" w:fill="FFFFFF"/>
          </w:rPr>
          <w:t>50</w:t>
        </w:r>
      </w:hyperlink>
      <w:r w:rsidRPr="000A2985">
        <w:rPr>
          <w:rFonts w:ascii="Times New Roman" w:hAnsi="Times New Roman" w:cs="Times New Roman"/>
          <w:sz w:val="24"/>
          <w:szCs w:val="24"/>
        </w:rPr>
        <w:t xml:space="preserve">, </w:t>
      </w:r>
      <w:hyperlink r:id="rId7" w:history="1">
        <w:r w:rsidRPr="000A2985">
          <w:rPr>
            <w:rStyle w:val="Hypertextovprepojenie"/>
            <w:rFonts w:ascii="Times New Roman" w:hAnsi="Times New Roman" w:cs="Times New Roman"/>
            <w:color w:val="auto"/>
            <w:sz w:val="24"/>
            <w:szCs w:val="24"/>
            <w:u w:val="none"/>
            <w:bdr w:val="none" w:sz="0" w:space="0" w:color="auto" w:frame="1"/>
            <w:shd w:val="clear" w:color="auto" w:fill="FFFFFF"/>
          </w:rPr>
          <w:t>8</w:t>
        </w:r>
        <w:r w:rsidR="00A45E09" w:rsidRPr="000A2985">
          <w:rPr>
            <w:rStyle w:val="Hypertextovprepojenie"/>
            <w:rFonts w:ascii="Times New Roman" w:hAnsi="Times New Roman" w:cs="Times New Roman"/>
            <w:color w:val="auto"/>
            <w:sz w:val="24"/>
            <w:szCs w:val="24"/>
            <w:u w:val="none"/>
            <w:bdr w:val="none" w:sz="0" w:space="0" w:color="auto" w:frame="1"/>
            <w:shd w:val="clear" w:color="auto" w:fill="FFFFFF"/>
          </w:rPr>
          <w:t>×</w:t>
        </w:r>
        <w:r w:rsidRPr="000A2985">
          <w:rPr>
            <w:rStyle w:val="Hypertextovprepojenie"/>
            <w:rFonts w:ascii="Times New Roman" w:hAnsi="Times New Roman" w:cs="Times New Roman"/>
            <w:color w:val="auto"/>
            <w:sz w:val="24"/>
            <w:szCs w:val="24"/>
            <w:u w:val="none"/>
            <w:bdr w:val="none" w:sz="0" w:space="0" w:color="auto" w:frame="1"/>
            <w:shd w:val="clear" w:color="auto" w:fill="FFFFFF"/>
          </w:rPr>
          <w:t>56</w:t>
        </w:r>
      </w:hyperlink>
      <w:r w:rsidRPr="000A2985">
        <w:rPr>
          <w:rFonts w:ascii="Times New Roman" w:hAnsi="Times New Roman" w:cs="Times New Roman"/>
          <w:sz w:val="24"/>
          <w:szCs w:val="24"/>
          <w:shd w:val="clear" w:color="auto" w:fill="FFFFFF"/>
        </w:rPr>
        <w:t> alebo 9</w:t>
      </w:r>
      <w:r w:rsidR="00A45E09" w:rsidRPr="000A2985">
        <w:rPr>
          <w:rFonts w:ascii="Times New Roman" w:hAnsi="Times New Roman" w:cs="Times New Roman"/>
          <w:sz w:val="24"/>
          <w:szCs w:val="24"/>
          <w:shd w:val="clear" w:color="auto" w:fill="FFFFFF"/>
        </w:rPr>
        <w:t>×</w:t>
      </w:r>
      <w:r w:rsidRPr="000A2985">
        <w:rPr>
          <w:rFonts w:ascii="Times New Roman" w:hAnsi="Times New Roman" w:cs="Times New Roman"/>
          <w:sz w:val="24"/>
          <w:szCs w:val="24"/>
          <w:shd w:val="clear" w:color="auto" w:fill="FFFFFF"/>
        </w:rPr>
        <w:t xml:space="preserve">63) </w:t>
      </w:r>
    </w:p>
    <w:p w14:paraId="127D17EF" w14:textId="5B3BBEC8" w:rsidR="00963070" w:rsidRPr="000A2985" w:rsidRDefault="00963070" w:rsidP="00963070">
      <w:pPr>
        <w:pStyle w:val="Odsekzoznamu"/>
        <w:numPr>
          <w:ilvl w:val="0"/>
          <w:numId w:val="1"/>
        </w:numPr>
        <w:rPr>
          <w:rFonts w:ascii="Times New Roman" w:hAnsi="Times New Roman" w:cs="Times New Roman"/>
          <w:sz w:val="24"/>
          <w:szCs w:val="24"/>
        </w:rPr>
      </w:pPr>
      <w:r w:rsidRPr="000A2985">
        <w:rPr>
          <w:rFonts w:ascii="Times New Roman" w:hAnsi="Times New Roman" w:cs="Times New Roman"/>
          <w:sz w:val="24"/>
          <w:szCs w:val="24"/>
        </w:rPr>
        <w:t>GPS</w:t>
      </w:r>
      <w:r w:rsidR="00233F03" w:rsidRPr="000A2985">
        <w:rPr>
          <w:rFonts w:ascii="Times New Roman" w:hAnsi="Times New Roman" w:cs="Times New Roman"/>
          <w:sz w:val="24"/>
          <w:szCs w:val="24"/>
        </w:rPr>
        <w:t xml:space="preserve"> na určenie sčítacieho bodu v teréne</w:t>
      </w:r>
    </w:p>
    <w:p w14:paraId="12E5E952" w14:textId="2F2AB5D2" w:rsidR="00963070" w:rsidRPr="000A2985" w:rsidRDefault="00963070" w:rsidP="00963070">
      <w:pPr>
        <w:pStyle w:val="Odsekzoznamu"/>
        <w:numPr>
          <w:ilvl w:val="0"/>
          <w:numId w:val="1"/>
        </w:numPr>
        <w:rPr>
          <w:rFonts w:ascii="Times New Roman" w:hAnsi="Times New Roman" w:cs="Times New Roman"/>
          <w:sz w:val="24"/>
          <w:szCs w:val="24"/>
        </w:rPr>
      </w:pPr>
      <w:r w:rsidRPr="000A2985">
        <w:rPr>
          <w:rFonts w:ascii="Times New Roman" w:hAnsi="Times New Roman" w:cs="Times New Roman"/>
          <w:sz w:val="24"/>
          <w:szCs w:val="24"/>
        </w:rPr>
        <w:t>hodinky</w:t>
      </w:r>
    </w:p>
    <w:p w14:paraId="25973F5A" w14:textId="3ECEB94A" w:rsidR="00963070" w:rsidRPr="000A2985" w:rsidRDefault="00963070" w:rsidP="00963070">
      <w:pPr>
        <w:pStyle w:val="Odsekzoznamu"/>
        <w:numPr>
          <w:ilvl w:val="0"/>
          <w:numId w:val="1"/>
        </w:numPr>
        <w:rPr>
          <w:rFonts w:ascii="Times New Roman" w:hAnsi="Times New Roman" w:cs="Times New Roman"/>
          <w:sz w:val="24"/>
          <w:szCs w:val="24"/>
        </w:rPr>
      </w:pPr>
      <w:r w:rsidRPr="000A2985">
        <w:rPr>
          <w:rFonts w:ascii="Times New Roman" w:hAnsi="Times New Roman" w:cs="Times New Roman"/>
          <w:sz w:val="24"/>
          <w:szCs w:val="24"/>
        </w:rPr>
        <w:t>terénn</w:t>
      </w:r>
      <w:r w:rsidR="00A45E09" w:rsidRPr="000A2985">
        <w:rPr>
          <w:rFonts w:ascii="Times New Roman" w:hAnsi="Times New Roman" w:cs="Times New Roman"/>
          <w:sz w:val="24"/>
          <w:szCs w:val="24"/>
        </w:rPr>
        <w:t>y</w:t>
      </w:r>
      <w:r w:rsidRPr="000A2985">
        <w:rPr>
          <w:rFonts w:ascii="Times New Roman" w:hAnsi="Times New Roman" w:cs="Times New Roman"/>
          <w:sz w:val="24"/>
          <w:szCs w:val="24"/>
        </w:rPr>
        <w:t xml:space="preserve"> zápisník a ceruzka</w:t>
      </w:r>
    </w:p>
    <w:p w14:paraId="19563FEE" w14:textId="5C5CDA84" w:rsidR="00963070" w:rsidRPr="000A2985" w:rsidRDefault="00963070" w:rsidP="00963070">
      <w:pPr>
        <w:pStyle w:val="Odsekzoznamu"/>
        <w:numPr>
          <w:ilvl w:val="0"/>
          <w:numId w:val="1"/>
        </w:numPr>
        <w:rPr>
          <w:rFonts w:ascii="Times New Roman" w:hAnsi="Times New Roman" w:cs="Times New Roman"/>
          <w:sz w:val="24"/>
          <w:szCs w:val="24"/>
        </w:rPr>
      </w:pPr>
      <w:r w:rsidRPr="000A2985">
        <w:rPr>
          <w:rFonts w:ascii="Times New Roman" w:hAnsi="Times New Roman" w:cs="Times New Roman"/>
          <w:sz w:val="24"/>
          <w:szCs w:val="24"/>
        </w:rPr>
        <w:t>smartfón na zapisovanie výsledkov prostredníctvom aplikácie</w:t>
      </w:r>
    </w:p>
    <w:p w14:paraId="104FDCBF" w14:textId="687D73E2" w:rsidR="0077644B" w:rsidRPr="000A2985" w:rsidRDefault="00233F03" w:rsidP="0077644B">
      <w:pPr>
        <w:pStyle w:val="Odsekzoznamu"/>
        <w:numPr>
          <w:ilvl w:val="0"/>
          <w:numId w:val="1"/>
        </w:numPr>
        <w:rPr>
          <w:rFonts w:ascii="Times New Roman" w:hAnsi="Times New Roman" w:cs="Times New Roman"/>
          <w:sz w:val="24"/>
          <w:szCs w:val="24"/>
        </w:rPr>
      </w:pPr>
      <w:r w:rsidRPr="000A2985">
        <w:rPr>
          <w:rFonts w:ascii="Times New Roman" w:hAnsi="Times New Roman" w:cs="Times New Roman"/>
          <w:sz w:val="24"/>
          <w:szCs w:val="24"/>
        </w:rPr>
        <w:t>odporúčané: čelov</w:t>
      </w:r>
      <w:r w:rsidR="00256F35">
        <w:rPr>
          <w:rFonts w:ascii="Times New Roman" w:hAnsi="Times New Roman" w:cs="Times New Roman"/>
          <w:sz w:val="24"/>
          <w:szCs w:val="24"/>
        </w:rPr>
        <w:t>é svietidlo</w:t>
      </w:r>
      <w:r w:rsidR="00165E93" w:rsidRPr="000A2985">
        <w:rPr>
          <w:rFonts w:ascii="Times New Roman" w:hAnsi="Times New Roman" w:cs="Times New Roman"/>
          <w:sz w:val="24"/>
          <w:szCs w:val="24"/>
        </w:rPr>
        <w:t>, obranný sprej proti medveďom (vzhľadom na to, že monitoring prebieha vo večerných hodinách v biotope medveďa)</w:t>
      </w:r>
    </w:p>
    <w:p w14:paraId="56337D04" w14:textId="77777777" w:rsidR="0077644B" w:rsidRPr="000A2985" w:rsidRDefault="0077644B" w:rsidP="00187BED">
      <w:pPr>
        <w:pStyle w:val="Odsekzoznamu"/>
        <w:rPr>
          <w:rFonts w:ascii="Times New Roman" w:hAnsi="Times New Roman" w:cs="Times New Roman"/>
          <w:sz w:val="24"/>
          <w:szCs w:val="24"/>
        </w:rPr>
      </w:pPr>
    </w:p>
    <w:p w14:paraId="6220FE43" w14:textId="557B56B3" w:rsidR="003E6F26" w:rsidRPr="000A2985" w:rsidRDefault="007B42D6" w:rsidP="003E6F26">
      <w:pPr>
        <w:rPr>
          <w:rFonts w:ascii="Times New Roman" w:hAnsi="Times New Roman" w:cs="Times New Roman"/>
          <w:sz w:val="24"/>
          <w:szCs w:val="24"/>
          <w:u w:val="single"/>
        </w:rPr>
      </w:pPr>
      <w:r w:rsidRPr="000A2985">
        <w:rPr>
          <w:rFonts w:ascii="Times New Roman" w:hAnsi="Times New Roman" w:cs="Times New Roman"/>
          <w:sz w:val="24"/>
          <w:szCs w:val="24"/>
          <w:u w:val="single"/>
        </w:rPr>
        <w:t>5</w:t>
      </w:r>
      <w:r w:rsidR="003E6F26" w:rsidRPr="000A2985">
        <w:rPr>
          <w:rFonts w:ascii="Times New Roman" w:hAnsi="Times New Roman" w:cs="Times New Roman"/>
          <w:sz w:val="24"/>
          <w:szCs w:val="24"/>
          <w:u w:val="single"/>
        </w:rPr>
        <w:t>. Obdobie a čas monitorovania, počet kontrol</w:t>
      </w:r>
    </w:p>
    <w:p w14:paraId="234DBE31" w14:textId="7C6E16E8" w:rsidR="00165E93" w:rsidRPr="000A2985" w:rsidRDefault="00165E93" w:rsidP="00543E72">
      <w:pPr>
        <w:spacing w:after="0"/>
        <w:jc w:val="both"/>
        <w:rPr>
          <w:rFonts w:ascii="Times New Roman" w:hAnsi="Times New Roman" w:cs="Times New Roman"/>
          <w:sz w:val="24"/>
          <w:szCs w:val="24"/>
        </w:rPr>
      </w:pPr>
      <w:r w:rsidRPr="000A2985">
        <w:rPr>
          <w:rFonts w:ascii="Times New Roman" w:hAnsi="Times New Roman" w:cs="Times New Roman"/>
          <w:sz w:val="24"/>
          <w:szCs w:val="24"/>
        </w:rPr>
        <w:t>Počas hniezdnej sezóny 4 sčítania: 15. – 30. apríl, 1. – 15. máj, 16. – 31. máj, 1. – 15. jún. Odstup medzi jednotlivými sčítaniami by mal byť aspoň 10 dní.</w:t>
      </w:r>
      <w:r w:rsidR="00543E72" w:rsidRPr="000A2985">
        <w:rPr>
          <w:rFonts w:ascii="Times New Roman" w:hAnsi="Times New Roman" w:cs="Times New Roman"/>
          <w:sz w:val="24"/>
          <w:szCs w:val="24"/>
        </w:rPr>
        <w:t xml:space="preserve"> </w:t>
      </w:r>
      <w:r w:rsidRPr="000A2985">
        <w:rPr>
          <w:rFonts w:ascii="Times New Roman" w:hAnsi="Times New Roman" w:cs="Times New Roman"/>
          <w:sz w:val="24"/>
          <w:szCs w:val="24"/>
        </w:rPr>
        <w:t>Jednotlivé sčítanie začína 10 min pred západom slnka a trvá 60 min.</w:t>
      </w:r>
    </w:p>
    <w:p w14:paraId="1BCA288E" w14:textId="77777777" w:rsidR="00165E93" w:rsidRPr="000A2985" w:rsidRDefault="00165E93" w:rsidP="00543E72">
      <w:pPr>
        <w:spacing w:after="0"/>
        <w:ind w:firstLine="708"/>
        <w:jc w:val="both"/>
        <w:rPr>
          <w:rFonts w:ascii="Times New Roman" w:hAnsi="Times New Roman" w:cs="Times New Roman"/>
          <w:sz w:val="24"/>
          <w:szCs w:val="24"/>
        </w:rPr>
      </w:pPr>
      <w:r w:rsidRPr="000A2985">
        <w:rPr>
          <w:rFonts w:ascii="Times New Roman" w:hAnsi="Times New Roman" w:cs="Times New Roman"/>
          <w:sz w:val="24"/>
          <w:szCs w:val="24"/>
        </w:rPr>
        <w:t xml:space="preserve">Pri výbere metodiky sčítania sa vychádza z toho, že cieľom je monitorovať hniezdnu populáciu sluky. To znamená, že sčítanie nebude prebiehať v období jarnej migrácie slúk (marec – začiatok apríla), ktorá je sprevádzaná aj tokom migrujúcich jedincov najmä v nižších polohách. Lokality, kde je možné sledovať jarný tok slúk, sú známe hlavne medzi poľovníkmi, avšak väčšinou ide práve o migračné trasy, na ktorých neskôr v hniezdnej sezóne sa už sluky nevyskytujú.  Preto za začiatok sčítania sa stanovila polovica apríla, kedy už je predpoklad, že sluky sú distribuované na väčšine hniezdnych lokalít. Tento termín je iba približný a závisí aj od klimatických podmienok v danom roku, hlavne od obdobia trvania snehovej pokrývky v daných nadmorských výškach, nakoľko toto je kľúčový limitujúci faktor hniezdenia slúk. </w:t>
      </w:r>
    </w:p>
    <w:p w14:paraId="74714E13" w14:textId="39CD29DC" w:rsidR="003E6F26" w:rsidRPr="000A2985" w:rsidRDefault="003E6F26" w:rsidP="003E6F26">
      <w:pPr>
        <w:rPr>
          <w:rFonts w:ascii="Times New Roman" w:hAnsi="Times New Roman" w:cs="Times New Roman"/>
          <w:sz w:val="24"/>
          <w:szCs w:val="24"/>
        </w:rPr>
      </w:pPr>
    </w:p>
    <w:p w14:paraId="0ECBB99D" w14:textId="347C60EA" w:rsidR="003E6F26" w:rsidRPr="000A2985" w:rsidRDefault="007B42D6" w:rsidP="003E6F26">
      <w:pPr>
        <w:rPr>
          <w:rFonts w:ascii="Times New Roman" w:hAnsi="Times New Roman" w:cs="Times New Roman"/>
          <w:sz w:val="24"/>
          <w:szCs w:val="24"/>
          <w:u w:val="single"/>
        </w:rPr>
      </w:pPr>
      <w:r w:rsidRPr="000A2985">
        <w:rPr>
          <w:rFonts w:ascii="Times New Roman" w:hAnsi="Times New Roman" w:cs="Times New Roman"/>
          <w:sz w:val="24"/>
          <w:szCs w:val="24"/>
          <w:u w:val="single"/>
        </w:rPr>
        <w:t>6</w:t>
      </w:r>
      <w:r w:rsidR="003E6F26" w:rsidRPr="000A2985">
        <w:rPr>
          <w:rFonts w:ascii="Times New Roman" w:hAnsi="Times New Roman" w:cs="Times New Roman"/>
          <w:sz w:val="24"/>
          <w:szCs w:val="24"/>
          <w:u w:val="single"/>
        </w:rPr>
        <w:t>. Spôsob zakladania a fixácie trvalých monitorovacích lokalít (TML), ak sú potrebné a trvalých plôch (TMP) vnútri TML</w:t>
      </w:r>
    </w:p>
    <w:p w14:paraId="4469A574" w14:textId="1C2DE505" w:rsidR="0035067C" w:rsidRPr="000A2985" w:rsidRDefault="00143A47" w:rsidP="00543E72">
      <w:pPr>
        <w:spacing w:after="0"/>
        <w:jc w:val="both"/>
        <w:rPr>
          <w:rFonts w:ascii="Times New Roman" w:hAnsi="Times New Roman" w:cs="Times New Roman"/>
          <w:sz w:val="24"/>
          <w:szCs w:val="24"/>
        </w:rPr>
      </w:pPr>
      <w:r w:rsidRPr="000A2985">
        <w:rPr>
          <w:rFonts w:ascii="Times New Roman" w:hAnsi="Times New Roman" w:cs="Times New Roman"/>
          <w:sz w:val="24"/>
          <w:szCs w:val="24"/>
        </w:rPr>
        <w:t>Výber a zakladanie TML zabezpečuje koordinátor monitoringu s účelom vybrať plochy tak</w:t>
      </w:r>
      <w:r w:rsidR="0051381B" w:rsidRPr="000A2985">
        <w:rPr>
          <w:rFonts w:ascii="Times New Roman" w:hAnsi="Times New Roman" w:cs="Times New Roman"/>
          <w:sz w:val="24"/>
          <w:szCs w:val="24"/>
        </w:rPr>
        <w:t>,</w:t>
      </w:r>
      <w:r w:rsidRPr="000A2985">
        <w:rPr>
          <w:rFonts w:ascii="Times New Roman" w:hAnsi="Times New Roman" w:cs="Times New Roman"/>
          <w:sz w:val="24"/>
          <w:szCs w:val="24"/>
        </w:rPr>
        <w:t xml:space="preserve"> aby reprezentatívne pokrývali biotopy monitorovan</w:t>
      </w:r>
      <w:r w:rsidR="00805C65" w:rsidRPr="000A2985">
        <w:rPr>
          <w:rFonts w:ascii="Times New Roman" w:hAnsi="Times New Roman" w:cs="Times New Roman"/>
          <w:sz w:val="24"/>
          <w:szCs w:val="24"/>
        </w:rPr>
        <w:t xml:space="preserve">ého druhu v celom areáli hniezdneho výskytu druhu na území SR. Na území SR sa </w:t>
      </w:r>
      <w:r w:rsidR="0051381B" w:rsidRPr="000A2985">
        <w:rPr>
          <w:rFonts w:ascii="Times New Roman" w:hAnsi="Times New Roman" w:cs="Times New Roman"/>
          <w:sz w:val="24"/>
          <w:szCs w:val="24"/>
        </w:rPr>
        <w:t>zvolí</w:t>
      </w:r>
      <w:r w:rsidR="00805C65" w:rsidRPr="000A2985">
        <w:rPr>
          <w:rFonts w:ascii="Times New Roman" w:hAnsi="Times New Roman" w:cs="Times New Roman"/>
          <w:sz w:val="24"/>
          <w:szCs w:val="24"/>
        </w:rPr>
        <w:t xml:space="preserve"> 40 TML podľa nasledovných kritérií: </w:t>
      </w:r>
      <w:r w:rsidRPr="000A2985">
        <w:rPr>
          <w:rFonts w:ascii="Times New Roman" w:hAnsi="Times New Roman" w:cs="Times New Roman"/>
          <w:sz w:val="24"/>
          <w:szCs w:val="24"/>
        </w:rPr>
        <w:t xml:space="preserve"> </w:t>
      </w:r>
    </w:p>
    <w:p w14:paraId="6A41A4F0" w14:textId="4D430A9B" w:rsidR="00805C65" w:rsidRPr="000A2985" w:rsidRDefault="00805C65" w:rsidP="00543E72">
      <w:pPr>
        <w:pStyle w:val="Odsekzoznamu"/>
        <w:numPr>
          <w:ilvl w:val="0"/>
          <w:numId w:val="3"/>
        </w:numPr>
        <w:spacing w:after="0"/>
        <w:jc w:val="both"/>
        <w:rPr>
          <w:rFonts w:ascii="Times New Roman" w:hAnsi="Times New Roman" w:cs="Times New Roman"/>
          <w:sz w:val="24"/>
          <w:szCs w:val="24"/>
        </w:rPr>
      </w:pPr>
      <w:r w:rsidRPr="000A2985">
        <w:rPr>
          <w:rFonts w:ascii="Times New Roman" w:hAnsi="Times New Roman" w:cs="Times New Roman"/>
          <w:sz w:val="24"/>
          <w:szCs w:val="24"/>
        </w:rPr>
        <w:t xml:space="preserve">aspoň 1 lokalita musí byť v každej geomorfologickej oblasti podľa </w:t>
      </w:r>
      <w:proofErr w:type="spellStart"/>
      <w:r w:rsidRPr="000A2985">
        <w:rPr>
          <w:rFonts w:ascii="Times New Roman" w:hAnsi="Times New Roman" w:cs="Times New Roman"/>
          <w:sz w:val="24"/>
          <w:szCs w:val="24"/>
        </w:rPr>
        <w:t>geomorfolického</w:t>
      </w:r>
      <w:proofErr w:type="spellEnd"/>
      <w:r w:rsidRPr="000A2985">
        <w:rPr>
          <w:rFonts w:ascii="Times New Roman" w:hAnsi="Times New Roman" w:cs="Times New Roman"/>
          <w:sz w:val="24"/>
          <w:szCs w:val="24"/>
        </w:rPr>
        <w:t xml:space="preserve"> členenia SR v areáli sluky</w:t>
      </w:r>
      <w:r w:rsidR="0051381B" w:rsidRPr="000A2985">
        <w:rPr>
          <w:rFonts w:ascii="Times New Roman" w:hAnsi="Times New Roman" w:cs="Times New Roman"/>
          <w:sz w:val="24"/>
          <w:szCs w:val="24"/>
        </w:rPr>
        <w:t>;</w:t>
      </w:r>
    </w:p>
    <w:p w14:paraId="73617B5A" w14:textId="0DD4A985" w:rsidR="00805C65" w:rsidRPr="000A2985" w:rsidRDefault="00805C65" w:rsidP="00543E72">
      <w:pPr>
        <w:pStyle w:val="Odsekzoznamu"/>
        <w:numPr>
          <w:ilvl w:val="0"/>
          <w:numId w:val="3"/>
        </w:numPr>
        <w:spacing w:after="0"/>
        <w:jc w:val="both"/>
        <w:rPr>
          <w:rFonts w:ascii="Times New Roman" w:hAnsi="Times New Roman" w:cs="Times New Roman"/>
          <w:sz w:val="24"/>
          <w:szCs w:val="24"/>
        </w:rPr>
      </w:pPr>
      <w:r w:rsidRPr="000A2985">
        <w:rPr>
          <w:rFonts w:ascii="Times New Roman" w:hAnsi="Times New Roman" w:cs="Times New Roman"/>
          <w:sz w:val="24"/>
          <w:szCs w:val="24"/>
        </w:rPr>
        <w:t xml:space="preserve">aspoň 1 lokalita musí byť v každom </w:t>
      </w:r>
      <w:r w:rsidR="000A2985" w:rsidRPr="000A2985">
        <w:rPr>
          <w:rFonts w:ascii="Times New Roman" w:hAnsi="Times New Roman" w:cs="Times New Roman"/>
          <w:sz w:val="24"/>
          <w:szCs w:val="24"/>
        </w:rPr>
        <w:t>CHVÚ</w:t>
      </w:r>
      <w:r w:rsidRPr="000A2985">
        <w:rPr>
          <w:rFonts w:ascii="Times New Roman" w:hAnsi="Times New Roman" w:cs="Times New Roman"/>
          <w:sz w:val="24"/>
          <w:szCs w:val="24"/>
        </w:rPr>
        <w:t xml:space="preserve"> v areáli sluky</w:t>
      </w:r>
      <w:r w:rsidR="0051381B" w:rsidRPr="000A2985">
        <w:rPr>
          <w:rFonts w:ascii="Times New Roman" w:hAnsi="Times New Roman" w:cs="Times New Roman"/>
          <w:sz w:val="24"/>
          <w:szCs w:val="24"/>
        </w:rPr>
        <w:t>;</w:t>
      </w:r>
    </w:p>
    <w:p w14:paraId="7DC628AC" w14:textId="77777777" w:rsidR="00805C65" w:rsidRPr="000A2985" w:rsidRDefault="00805C65" w:rsidP="00543E72">
      <w:pPr>
        <w:pStyle w:val="Odsekzoznamu"/>
        <w:numPr>
          <w:ilvl w:val="0"/>
          <w:numId w:val="3"/>
        </w:numPr>
        <w:spacing w:after="0"/>
        <w:jc w:val="both"/>
        <w:rPr>
          <w:rFonts w:ascii="Times New Roman" w:hAnsi="Times New Roman" w:cs="Times New Roman"/>
          <w:sz w:val="24"/>
          <w:szCs w:val="24"/>
        </w:rPr>
      </w:pPr>
      <w:r w:rsidRPr="000A2985">
        <w:rPr>
          <w:rFonts w:ascii="Times New Roman" w:hAnsi="Times New Roman" w:cs="Times New Roman"/>
          <w:sz w:val="24"/>
          <w:szCs w:val="24"/>
        </w:rPr>
        <w:lastRenderedPageBreak/>
        <w:t>súbor lokalít vybratých podľa bodu a) a b) sa do zvoleného celkového počtu lokalít v SR (</w:t>
      </w:r>
      <w:r w:rsidRPr="000A2985">
        <w:rPr>
          <w:rFonts w:ascii="Times New Roman" w:hAnsi="Times New Roman" w:cs="Times New Roman"/>
          <w:i/>
          <w:iCs/>
          <w:sz w:val="24"/>
          <w:szCs w:val="24"/>
        </w:rPr>
        <w:t>n</w:t>
      </w:r>
      <w:r w:rsidRPr="000A2985">
        <w:rPr>
          <w:rFonts w:ascii="Times New Roman" w:hAnsi="Times New Roman" w:cs="Times New Roman"/>
          <w:sz w:val="24"/>
          <w:szCs w:val="24"/>
        </w:rPr>
        <w:t xml:space="preserve"> = 40) doplní najvýznamnejšími hniezdiskami sluky na národnej úrovni. </w:t>
      </w:r>
    </w:p>
    <w:p w14:paraId="36134DCA" w14:textId="20DA1F3A" w:rsidR="00805C65" w:rsidRPr="000A2985" w:rsidRDefault="00805C65" w:rsidP="00543E72">
      <w:pPr>
        <w:spacing w:after="0"/>
        <w:jc w:val="both"/>
        <w:rPr>
          <w:rFonts w:ascii="Times New Roman" w:hAnsi="Times New Roman" w:cs="Times New Roman"/>
          <w:sz w:val="24"/>
          <w:szCs w:val="24"/>
        </w:rPr>
      </w:pPr>
      <w:r w:rsidRPr="000A2985">
        <w:rPr>
          <w:rFonts w:ascii="Times New Roman" w:hAnsi="Times New Roman" w:cs="Times New Roman"/>
          <w:sz w:val="24"/>
          <w:szCs w:val="24"/>
        </w:rPr>
        <w:t xml:space="preserve">Pri výbere lokalít okrem uvedených kritérií a) – c) treba zohľadňovať vhodnosť biotopu na hniezdenie sluky, dobrú </w:t>
      </w:r>
      <w:proofErr w:type="spellStart"/>
      <w:r w:rsidRPr="000A2985">
        <w:rPr>
          <w:rFonts w:ascii="Times New Roman" w:hAnsi="Times New Roman" w:cs="Times New Roman"/>
          <w:sz w:val="24"/>
          <w:szCs w:val="24"/>
        </w:rPr>
        <w:t>registrovateľnosť</w:t>
      </w:r>
      <w:proofErr w:type="spellEnd"/>
      <w:r w:rsidRPr="000A2985">
        <w:rPr>
          <w:rFonts w:ascii="Times New Roman" w:hAnsi="Times New Roman" w:cs="Times New Roman"/>
          <w:sz w:val="24"/>
          <w:szCs w:val="24"/>
        </w:rPr>
        <w:t xml:space="preserve"> tokajúcich jedincov z pozorovacieho stanovišťa a v neposlednom rade aj reálnu dostupnosť lokality sčítavateľom. Za optimálne biotopy pre hniezdenie slúk sa považujú v našich podmienkach lesné porasty v stredných a vyšších polohách (od cca 700 m n.</w:t>
      </w:r>
      <w:r w:rsidR="00DC1FAC">
        <w:rPr>
          <w:rFonts w:ascii="Times New Roman" w:hAnsi="Times New Roman" w:cs="Times New Roman"/>
          <w:sz w:val="24"/>
          <w:szCs w:val="24"/>
        </w:rPr>
        <w:t xml:space="preserve"> </w:t>
      </w:r>
      <w:r w:rsidRPr="000A2985">
        <w:rPr>
          <w:rFonts w:ascii="Times New Roman" w:hAnsi="Times New Roman" w:cs="Times New Roman"/>
          <w:sz w:val="24"/>
          <w:szCs w:val="24"/>
        </w:rPr>
        <w:t xml:space="preserve">m.), kde je predpoklad vyššej vlhkosti pôdy, s bohatým podrastom. V praxi to znamená, že ide najmä o ťažbovo rozpracované porasty s rúbaniskami a mladinami alebo porasty s hustým podrastom v okolí vodných tokov a mokradí v interiéri lesa. Vlhkosť pôdy pravdepodobne pozitívne ovplyvňuje kvalitu stanovišťa. Vzhľadom na odrastanie lesných porastov a vekový posun rastových fáz je zrejmé, že kvalita stanovíšť z pohľadu hniezdenia sluky sa mení a preto je potrebné vybrať lokalitu s čo najdlhším potenciálom hniezdneho výskytu druhu. Z hľadiska </w:t>
      </w:r>
      <w:proofErr w:type="spellStart"/>
      <w:r w:rsidRPr="000A2985">
        <w:rPr>
          <w:rFonts w:ascii="Times New Roman" w:hAnsi="Times New Roman" w:cs="Times New Roman"/>
          <w:sz w:val="24"/>
          <w:szCs w:val="24"/>
        </w:rPr>
        <w:t>registrovateľnosti</w:t>
      </w:r>
      <w:proofErr w:type="spellEnd"/>
      <w:r w:rsidRPr="000A2985">
        <w:rPr>
          <w:rFonts w:ascii="Times New Roman" w:hAnsi="Times New Roman" w:cs="Times New Roman"/>
          <w:sz w:val="24"/>
          <w:szCs w:val="24"/>
        </w:rPr>
        <w:t xml:space="preserve"> tokajúcich jedincov je vhodné zvoliť sčítací bod v prehľadnom teréne s prerušeným korunovým </w:t>
      </w:r>
      <w:proofErr w:type="spellStart"/>
      <w:r w:rsidRPr="000A2985">
        <w:rPr>
          <w:rFonts w:ascii="Times New Roman" w:hAnsi="Times New Roman" w:cs="Times New Roman"/>
          <w:sz w:val="24"/>
          <w:szCs w:val="24"/>
        </w:rPr>
        <w:t>zápojom</w:t>
      </w:r>
      <w:proofErr w:type="spellEnd"/>
      <w:r w:rsidRPr="000A2985">
        <w:rPr>
          <w:rFonts w:ascii="Times New Roman" w:hAnsi="Times New Roman" w:cs="Times New Roman"/>
          <w:sz w:val="24"/>
          <w:szCs w:val="24"/>
        </w:rPr>
        <w:t xml:space="preserve">, napr. na priesekoch, širších lesných cestách, čistinkách, lesných okrajoch. Výhodnejšie je sčítavať z hrebeňa alebo zo svahu ako z doliny, a to kvôli lepšiemu rozhľadu a lokalizovaniu zvuku. Blízkosť vodného toku, najmä na jar pri zvýšených prietokoch, zhoršuje </w:t>
      </w:r>
      <w:proofErr w:type="spellStart"/>
      <w:r w:rsidRPr="000A2985">
        <w:rPr>
          <w:rFonts w:ascii="Times New Roman" w:hAnsi="Times New Roman" w:cs="Times New Roman"/>
          <w:sz w:val="24"/>
          <w:szCs w:val="24"/>
        </w:rPr>
        <w:t>registrovateľnosť</w:t>
      </w:r>
      <w:proofErr w:type="spellEnd"/>
      <w:r w:rsidRPr="000A2985">
        <w:rPr>
          <w:rFonts w:ascii="Times New Roman" w:hAnsi="Times New Roman" w:cs="Times New Roman"/>
          <w:sz w:val="24"/>
          <w:szCs w:val="24"/>
        </w:rPr>
        <w:t xml:space="preserve"> akustických prejavov. Z hľadiska dostupnosti lokality je výhodné body voliť na spevnených lesných cestách (podľa možnosti dostupných automobilom), v blízkosti lesných chát a pod. </w:t>
      </w:r>
    </w:p>
    <w:p w14:paraId="1E254124" w14:textId="18D9444B" w:rsidR="0035067C" w:rsidRDefault="00543E72" w:rsidP="00543E72">
      <w:pPr>
        <w:spacing w:after="0"/>
        <w:jc w:val="both"/>
        <w:rPr>
          <w:rFonts w:ascii="Times New Roman" w:hAnsi="Times New Roman" w:cs="Times New Roman"/>
          <w:sz w:val="24"/>
          <w:szCs w:val="24"/>
        </w:rPr>
      </w:pPr>
      <w:r w:rsidRPr="000A2985">
        <w:rPr>
          <w:rFonts w:ascii="Times New Roman" w:hAnsi="Times New Roman" w:cs="Times New Roman"/>
          <w:sz w:val="24"/>
          <w:szCs w:val="24"/>
        </w:rPr>
        <w:tab/>
      </w:r>
      <w:r w:rsidR="00F817E9" w:rsidRPr="000A2985">
        <w:rPr>
          <w:rFonts w:ascii="Times New Roman" w:hAnsi="Times New Roman" w:cs="Times New Roman"/>
          <w:sz w:val="24"/>
          <w:szCs w:val="24"/>
        </w:rPr>
        <w:t>Sčítavateľ</w:t>
      </w:r>
      <w:r w:rsidR="002D1CDE" w:rsidRPr="000A2985">
        <w:rPr>
          <w:rFonts w:ascii="Times New Roman" w:hAnsi="Times New Roman" w:cs="Times New Roman"/>
          <w:sz w:val="24"/>
          <w:szCs w:val="24"/>
        </w:rPr>
        <w:t xml:space="preserve"> </w:t>
      </w:r>
      <w:r w:rsidR="0035067C" w:rsidRPr="000A2985">
        <w:rPr>
          <w:rFonts w:ascii="Times New Roman" w:hAnsi="Times New Roman" w:cs="Times New Roman"/>
          <w:sz w:val="24"/>
          <w:szCs w:val="24"/>
        </w:rPr>
        <w:t xml:space="preserve">obdrží od koordinátora </w:t>
      </w:r>
      <w:r w:rsidR="00472296" w:rsidRPr="000A2985">
        <w:rPr>
          <w:rFonts w:ascii="Times New Roman" w:hAnsi="Times New Roman" w:cs="Times New Roman"/>
          <w:sz w:val="24"/>
          <w:szCs w:val="24"/>
        </w:rPr>
        <w:t xml:space="preserve">v elektronickej forme </w:t>
      </w:r>
      <w:r w:rsidR="0035067C" w:rsidRPr="000A2985">
        <w:rPr>
          <w:rFonts w:ascii="Times New Roman" w:hAnsi="Times New Roman" w:cs="Times New Roman"/>
          <w:sz w:val="24"/>
          <w:szCs w:val="24"/>
        </w:rPr>
        <w:t>podrobnosti o TML (</w:t>
      </w:r>
      <w:r w:rsidR="00805C65" w:rsidRPr="000A2985">
        <w:rPr>
          <w:rFonts w:ascii="Times New Roman" w:hAnsi="Times New Roman" w:cs="Times New Roman"/>
          <w:sz w:val="24"/>
          <w:szCs w:val="24"/>
        </w:rPr>
        <w:t>sčítacom bode</w:t>
      </w:r>
      <w:r w:rsidR="0035067C" w:rsidRPr="000A2985">
        <w:rPr>
          <w:rFonts w:ascii="Times New Roman" w:hAnsi="Times New Roman" w:cs="Times New Roman"/>
          <w:sz w:val="24"/>
          <w:szCs w:val="24"/>
        </w:rPr>
        <w:t>) s presne určenými súradnicami bod</w:t>
      </w:r>
      <w:r w:rsidR="00805C65" w:rsidRPr="000A2985">
        <w:rPr>
          <w:rFonts w:ascii="Times New Roman" w:hAnsi="Times New Roman" w:cs="Times New Roman"/>
          <w:sz w:val="24"/>
          <w:szCs w:val="24"/>
        </w:rPr>
        <w:t>u</w:t>
      </w:r>
      <w:r w:rsidR="0035067C" w:rsidRPr="000A2985">
        <w:rPr>
          <w:rFonts w:ascii="Times New Roman" w:hAnsi="Times New Roman" w:cs="Times New Roman"/>
          <w:sz w:val="24"/>
          <w:szCs w:val="24"/>
        </w:rPr>
        <w:t>.</w:t>
      </w:r>
      <w:r w:rsidR="00472296" w:rsidRPr="000A2985">
        <w:rPr>
          <w:rFonts w:ascii="Times New Roman" w:hAnsi="Times New Roman" w:cs="Times New Roman"/>
          <w:sz w:val="24"/>
          <w:szCs w:val="24"/>
        </w:rPr>
        <w:t xml:space="preserve"> </w:t>
      </w:r>
      <w:r w:rsidR="00CB65D1" w:rsidRPr="000A2985">
        <w:rPr>
          <w:rFonts w:ascii="Times New Roman" w:hAnsi="Times New Roman" w:cs="Times New Roman"/>
          <w:sz w:val="24"/>
          <w:szCs w:val="24"/>
        </w:rPr>
        <w:t xml:space="preserve">Sčítavateľ </w:t>
      </w:r>
      <w:r w:rsidR="00A94E5F" w:rsidRPr="000A2985">
        <w:rPr>
          <w:rFonts w:ascii="Times New Roman" w:hAnsi="Times New Roman" w:cs="Times New Roman"/>
          <w:sz w:val="24"/>
          <w:szCs w:val="24"/>
        </w:rPr>
        <w:t>pred prvým sčítaním identifikuje TML</w:t>
      </w:r>
      <w:r w:rsidR="00CB65D1" w:rsidRPr="000A2985">
        <w:rPr>
          <w:rFonts w:ascii="Times New Roman" w:hAnsi="Times New Roman" w:cs="Times New Roman"/>
          <w:sz w:val="24"/>
          <w:szCs w:val="24"/>
        </w:rPr>
        <w:t xml:space="preserve"> v teréne </w:t>
      </w:r>
      <w:r w:rsidR="00A94E5F" w:rsidRPr="000A2985">
        <w:rPr>
          <w:rFonts w:ascii="Times New Roman" w:hAnsi="Times New Roman" w:cs="Times New Roman"/>
          <w:sz w:val="24"/>
          <w:szCs w:val="24"/>
        </w:rPr>
        <w:t xml:space="preserve">na základe </w:t>
      </w:r>
      <w:r w:rsidR="00CB65D1" w:rsidRPr="000A2985">
        <w:rPr>
          <w:rFonts w:ascii="Times New Roman" w:hAnsi="Times New Roman" w:cs="Times New Roman"/>
          <w:sz w:val="24"/>
          <w:szCs w:val="24"/>
        </w:rPr>
        <w:t>GPS</w:t>
      </w:r>
      <w:r w:rsidR="00A94E5F" w:rsidRPr="000A2985">
        <w:rPr>
          <w:rFonts w:ascii="Times New Roman" w:hAnsi="Times New Roman" w:cs="Times New Roman"/>
          <w:sz w:val="24"/>
          <w:szCs w:val="24"/>
        </w:rPr>
        <w:t xml:space="preserve"> súradníc. Na TML si zvolí vhodné pozorovacie stanovište (sčítací bod), z ktorého bude najlepší rozhľad po okolí a z ktorého budú </w:t>
      </w:r>
      <w:r w:rsidRPr="000A2985">
        <w:rPr>
          <w:rFonts w:ascii="Times New Roman" w:hAnsi="Times New Roman" w:cs="Times New Roman"/>
          <w:sz w:val="24"/>
          <w:szCs w:val="24"/>
        </w:rPr>
        <w:t xml:space="preserve">aj neskôr </w:t>
      </w:r>
      <w:r w:rsidR="00A94E5F" w:rsidRPr="000A2985">
        <w:rPr>
          <w:rFonts w:ascii="Times New Roman" w:hAnsi="Times New Roman" w:cs="Times New Roman"/>
          <w:sz w:val="24"/>
          <w:szCs w:val="24"/>
        </w:rPr>
        <w:t>prebiehať všetky sčítania (napr. poľovnícky posed, terénna vyvýšenina a pod.). Odchýlka od určeného bodu koordinátorom môže byť max 50 m</w:t>
      </w:r>
      <w:r w:rsidRPr="000A2985">
        <w:rPr>
          <w:rFonts w:ascii="Times New Roman" w:hAnsi="Times New Roman" w:cs="Times New Roman"/>
          <w:sz w:val="24"/>
          <w:szCs w:val="24"/>
        </w:rPr>
        <w:t>.</w:t>
      </w:r>
      <w:r w:rsidR="00A94E5F" w:rsidRPr="000A2985">
        <w:rPr>
          <w:rFonts w:ascii="Times New Roman" w:hAnsi="Times New Roman" w:cs="Times New Roman"/>
          <w:sz w:val="24"/>
          <w:szCs w:val="24"/>
        </w:rPr>
        <w:t xml:space="preserve"> </w:t>
      </w:r>
      <w:r w:rsidRPr="000A2985">
        <w:rPr>
          <w:rFonts w:ascii="Times New Roman" w:hAnsi="Times New Roman" w:cs="Times New Roman"/>
          <w:sz w:val="24"/>
          <w:szCs w:val="24"/>
        </w:rPr>
        <w:t>N</w:t>
      </w:r>
      <w:r w:rsidR="00A94E5F" w:rsidRPr="000A2985">
        <w:rPr>
          <w:rFonts w:ascii="Times New Roman" w:hAnsi="Times New Roman" w:cs="Times New Roman"/>
          <w:sz w:val="24"/>
          <w:szCs w:val="24"/>
        </w:rPr>
        <w:t>a základe lokálnych podmienok môže dôjsť k väčšej zmene lok</w:t>
      </w:r>
      <w:r w:rsidRPr="000A2985">
        <w:rPr>
          <w:rFonts w:ascii="Times New Roman" w:hAnsi="Times New Roman" w:cs="Times New Roman"/>
          <w:sz w:val="24"/>
          <w:szCs w:val="24"/>
        </w:rPr>
        <w:t>a</w:t>
      </w:r>
      <w:r w:rsidR="00A94E5F" w:rsidRPr="000A2985">
        <w:rPr>
          <w:rFonts w:ascii="Times New Roman" w:hAnsi="Times New Roman" w:cs="Times New Roman"/>
          <w:sz w:val="24"/>
          <w:szCs w:val="24"/>
        </w:rPr>
        <w:t xml:space="preserve">lizácie sčítacieho bodu po dohode s koordinátorom. Poznámku o výbere pozorovacieho bodu sčítavateľ zapíše do formulára (aby bolo možné bod identifikovať aj </w:t>
      </w:r>
      <w:r w:rsidR="004F41DE" w:rsidRPr="000A2985">
        <w:rPr>
          <w:rFonts w:ascii="Times New Roman" w:hAnsi="Times New Roman" w:cs="Times New Roman"/>
          <w:sz w:val="24"/>
          <w:szCs w:val="24"/>
        </w:rPr>
        <w:t xml:space="preserve">v budúcnosti alebo </w:t>
      </w:r>
      <w:r w:rsidR="00A94E5F" w:rsidRPr="000A2985">
        <w:rPr>
          <w:rFonts w:ascii="Times New Roman" w:hAnsi="Times New Roman" w:cs="Times New Roman"/>
          <w:sz w:val="24"/>
          <w:szCs w:val="24"/>
        </w:rPr>
        <w:t xml:space="preserve">inou osobou). </w:t>
      </w:r>
    </w:p>
    <w:p w14:paraId="621DAA44" w14:textId="2519130A" w:rsidR="00883B4F" w:rsidRPr="000A2985" w:rsidRDefault="00883B4F" w:rsidP="00543E72">
      <w:pPr>
        <w:spacing w:after="0"/>
        <w:jc w:val="both"/>
        <w:rPr>
          <w:rFonts w:ascii="Times New Roman" w:hAnsi="Times New Roman" w:cs="Times New Roman"/>
          <w:sz w:val="24"/>
          <w:szCs w:val="24"/>
        </w:rPr>
      </w:pPr>
      <w:r>
        <w:rPr>
          <w:rFonts w:ascii="Times New Roman" w:hAnsi="Times New Roman" w:cs="Times New Roman"/>
          <w:noProof/>
          <w:sz w:val="24"/>
          <w:szCs w:val="24"/>
          <w:lang w:eastAsia="sk-SK"/>
        </w:rPr>
        <w:lastRenderedPageBreak/>
        <w:drawing>
          <wp:inline distT="0" distB="0" distL="0" distR="0" wp14:anchorId="4DFC2A38" wp14:editId="3C3BC3E4">
            <wp:extent cx="5760720" cy="4074160"/>
            <wp:effectExtent l="0" t="0" r="0" b="254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1_Monitoring_slúk_na_tokaniskách_bodovou_metódou.jpe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720" cy="4074160"/>
                    </a:xfrm>
                    <a:prstGeom prst="rect">
                      <a:avLst/>
                    </a:prstGeom>
                  </pic:spPr>
                </pic:pic>
              </a:graphicData>
            </a:graphic>
          </wp:inline>
        </w:drawing>
      </w:r>
    </w:p>
    <w:p w14:paraId="5DA1B630" w14:textId="10FF4EF7" w:rsidR="00883B4F" w:rsidRDefault="00883B4F" w:rsidP="00883B4F">
      <w:pPr>
        <w:jc w:val="both"/>
        <w:rPr>
          <w:rFonts w:ascii="Times New Roman" w:hAnsi="Times New Roman" w:cs="Times New Roman"/>
          <w:sz w:val="16"/>
          <w:szCs w:val="16"/>
        </w:rPr>
      </w:pPr>
      <w:r>
        <w:rPr>
          <w:rFonts w:ascii="Times New Roman" w:hAnsi="Times New Roman" w:cs="Times New Roman"/>
          <w:sz w:val="16"/>
          <w:szCs w:val="16"/>
        </w:rPr>
        <w:t xml:space="preserve">Obr. 1. Rozmiestnenie TML pre monitoring slúk na </w:t>
      </w:r>
      <w:proofErr w:type="spellStart"/>
      <w:r>
        <w:rPr>
          <w:rFonts w:ascii="Times New Roman" w:hAnsi="Times New Roman" w:cs="Times New Roman"/>
          <w:sz w:val="16"/>
          <w:szCs w:val="16"/>
        </w:rPr>
        <w:t>tokaniskách</w:t>
      </w:r>
      <w:proofErr w:type="spellEnd"/>
      <w:r>
        <w:rPr>
          <w:rFonts w:ascii="Times New Roman" w:hAnsi="Times New Roman" w:cs="Times New Roman"/>
          <w:sz w:val="16"/>
          <w:szCs w:val="16"/>
        </w:rPr>
        <w:t>.</w:t>
      </w:r>
    </w:p>
    <w:p w14:paraId="47E68C90" w14:textId="62B7C2E8" w:rsidR="0035067C" w:rsidRPr="000A2985" w:rsidRDefault="0035067C" w:rsidP="00543E72">
      <w:pPr>
        <w:spacing w:after="0"/>
        <w:jc w:val="both"/>
        <w:rPr>
          <w:rFonts w:ascii="Times New Roman" w:hAnsi="Times New Roman" w:cs="Times New Roman"/>
          <w:sz w:val="24"/>
          <w:szCs w:val="24"/>
        </w:rPr>
      </w:pPr>
    </w:p>
    <w:p w14:paraId="36818ABD" w14:textId="77777777" w:rsidR="008910DE" w:rsidRPr="000A2985" w:rsidRDefault="008910DE" w:rsidP="003E6F26">
      <w:pPr>
        <w:rPr>
          <w:rFonts w:ascii="Times New Roman" w:hAnsi="Times New Roman" w:cs="Times New Roman"/>
          <w:sz w:val="24"/>
          <w:szCs w:val="24"/>
          <w:u w:val="single"/>
        </w:rPr>
      </w:pPr>
      <w:r w:rsidRPr="000A2985">
        <w:rPr>
          <w:rFonts w:ascii="Times New Roman" w:hAnsi="Times New Roman" w:cs="Times New Roman"/>
          <w:sz w:val="24"/>
          <w:szCs w:val="24"/>
          <w:u w:val="single"/>
        </w:rPr>
        <w:t>7. Determinačné znaky druhu</w:t>
      </w:r>
    </w:p>
    <w:p w14:paraId="6D0C23CC" w14:textId="0AF0C5A9" w:rsidR="004F41DE" w:rsidRPr="000A2985" w:rsidRDefault="004F41DE" w:rsidP="004F41DE">
      <w:pPr>
        <w:jc w:val="both"/>
        <w:rPr>
          <w:rFonts w:ascii="Times New Roman" w:hAnsi="Times New Roman" w:cs="Times New Roman"/>
          <w:sz w:val="24"/>
          <w:szCs w:val="24"/>
        </w:rPr>
      </w:pPr>
      <w:r w:rsidRPr="000A2985">
        <w:rPr>
          <w:rFonts w:ascii="Times New Roman" w:hAnsi="Times New Roman" w:cs="Times New Roman"/>
          <w:sz w:val="24"/>
          <w:szCs w:val="24"/>
        </w:rPr>
        <w:t xml:space="preserve">Pre monitoring je rozhodujúce rozlišovať okrem morfologických znakov predovšetkým všetky akustické prejavy druhu a samotnú etológiu toku. Vták veľkosťou pripomína domáceho holuba, má hnedé </w:t>
      </w:r>
      <w:proofErr w:type="spellStart"/>
      <w:r w:rsidRPr="000A2985">
        <w:rPr>
          <w:rFonts w:ascii="Times New Roman" w:hAnsi="Times New Roman" w:cs="Times New Roman"/>
          <w:sz w:val="24"/>
          <w:szCs w:val="24"/>
        </w:rPr>
        <w:t>kryptické</w:t>
      </w:r>
      <w:proofErr w:type="spellEnd"/>
      <w:r w:rsidRPr="000A2985">
        <w:rPr>
          <w:rFonts w:ascii="Times New Roman" w:hAnsi="Times New Roman" w:cs="Times New Roman"/>
          <w:sz w:val="24"/>
          <w:szCs w:val="24"/>
        </w:rPr>
        <w:t xml:space="preserve"> sfarbenie, nápadne dlhý zobák, krátke nohy. Pohlavný dimorfizmus nie je vyvinutý. Let je tichý, kolísavý, zobák pritom smeruje nadol. Počas hniezdneho obdobia od marca do júna tokajúce samce po západe slnka a na svitaní preletujú nízko nad korunami stromov po svojom domovskom okrsku, pričom sa ozývajú špecifickými hlasovými prejavmi, a to tenkým pískaním a </w:t>
      </w:r>
      <w:proofErr w:type="spellStart"/>
      <w:r w:rsidRPr="000A2985">
        <w:rPr>
          <w:rFonts w:ascii="Times New Roman" w:hAnsi="Times New Roman" w:cs="Times New Roman"/>
          <w:sz w:val="24"/>
          <w:szCs w:val="24"/>
        </w:rPr>
        <w:t>kvorkaním</w:t>
      </w:r>
      <w:proofErr w:type="spellEnd"/>
      <w:r w:rsidRPr="000A2985">
        <w:rPr>
          <w:rFonts w:ascii="Times New Roman" w:hAnsi="Times New Roman" w:cs="Times New Roman"/>
          <w:sz w:val="24"/>
          <w:szCs w:val="24"/>
        </w:rPr>
        <w:t xml:space="preserve"> (nahrávky hlasových prejavov napr. tu: www.bto.org/volunteer-surveys/woodcock-survey/resources). Tieto dva špecifické zvuky striedajú v rôznych kombináciách. Pri dobrých podmienkach počuť tokajúce samce na vzdialenosť až do 300 m. Samce preletujú kľukatým letom ponad lesný porast, pričom z hľadiska ich registrácie sú najnápadnejšie nad lesnými priesekmi, čistinkami, okrajmi porastu. Počas svadobných letov hľadajú samice, ktoré sedia na zemi a lákajú samcov tichým tenkým pískaním. Aktivita jednotlivých samcov môže trvať 5 – 45 min. Samice </w:t>
      </w:r>
      <w:proofErr w:type="spellStart"/>
      <w:r w:rsidRPr="000A2985">
        <w:rPr>
          <w:rFonts w:ascii="Times New Roman" w:hAnsi="Times New Roman" w:cs="Times New Roman"/>
          <w:sz w:val="24"/>
          <w:szCs w:val="24"/>
        </w:rPr>
        <w:t>nekvorkajú</w:t>
      </w:r>
      <w:proofErr w:type="spellEnd"/>
      <w:r w:rsidRPr="000A2985">
        <w:rPr>
          <w:rFonts w:ascii="Times New Roman" w:hAnsi="Times New Roman" w:cs="Times New Roman"/>
          <w:sz w:val="24"/>
          <w:szCs w:val="24"/>
        </w:rPr>
        <w:t xml:space="preserve"> a väčšinou počas toku ani nelietajú. Ak výnimočne preletujú, od samcov sa rozlišujú práve tým, že letia ticho. Pri prelete dvoch (alebo viacerých) slúk naraz je posledný samec, prvá z dvojice samica. Ak samec zaregistruje vábenie samice, okamžite mení smer letu strmhlav nadol so stiahnutými krídlami. Na zemi potom dochádza k samotnej kopulácii, pričom samec neprestáva </w:t>
      </w:r>
      <w:proofErr w:type="spellStart"/>
      <w:r w:rsidRPr="000A2985">
        <w:rPr>
          <w:rFonts w:ascii="Times New Roman" w:hAnsi="Times New Roman" w:cs="Times New Roman"/>
          <w:sz w:val="24"/>
          <w:szCs w:val="24"/>
        </w:rPr>
        <w:t>kvorkať</w:t>
      </w:r>
      <w:proofErr w:type="spellEnd"/>
      <w:r w:rsidRPr="000A2985">
        <w:rPr>
          <w:rFonts w:ascii="Times New Roman" w:hAnsi="Times New Roman" w:cs="Times New Roman"/>
          <w:sz w:val="24"/>
          <w:szCs w:val="24"/>
        </w:rPr>
        <w:t xml:space="preserve"> a pískať. Pri strete dvoch samcov počas toku dochádza k súbojom, ktorý pokračuje aj na zemi. Ak letiacu samičku zbadá samec, doráža do nej a núti ju pristáť na zemi, kde by sa s ňou spáril. U sluky je známa </w:t>
      </w:r>
      <w:proofErr w:type="spellStart"/>
      <w:r w:rsidRPr="000A2985">
        <w:rPr>
          <w:rFonts w:ascii="Times New Roman" w:hAnsi="Times New Roman" w:cs="Times New Roman"/>
          <w:sz w:val="24"/>
          <w:szCs w:val="24"/>
        </w:rPr>
        <w:t>polyandria</w:t>
      </w:r>
      <w:proofErr w:type="spellEnd"/>
      <w:r w:rsidRPr="000A2985">
        <w:rPr>
          <w:rFonts w:ascii="Times New Roman" w:hAnsi="Times New Roman" w:cs="Times New Roman"/>
          <w:sz w:val="24"/>
          <w:szCs w:val="24"/>
        </w:rPr>
        <w:t>, t.</w:t>
      </w:r>
      <w:r w:rsidR="00EF4ADB">
        <w:rPr>
          <w:rFonts w:ascii="Times New Roman" w:hAnsi="Times New Roman" w:cs="Times New Roman"/>
          <w:sz w:val="24"/>
          <w:szCs w:val="24"/>
        </w:rPr>
        <w:t xml:space="preserve"> </w:t>
      </w:r>
      <w:r w:rsidRPr="000A2985">
        <w:rPr>
          <w:rFonts w:ascii="Times New Roman" w:hAnsi="Times New Roman" w:cs="Times New Roman"/>
          <w:sz w:val="24"/>
          <w:szCs w:val="24"/>
        </w:rPr>
        <w:t xml:space="preserve">j. jedna samica sa pári s viacerými samcami. Tok slúk začína už od jarného marcového ťahu, vo vyšších polohách </w:t>
      </w:r>
      <w:r w:rsidRPr="000A2985">
        <w:rPr>
          <w:rFonts w:ascii="Times New Roman" w:hAnsi="Times New Roman" w:cs="Times New Roman"/>
          <w:sz w:val="24"/>
          <w:szCs w:val="24"/>
        </w:rPr>
        <w:lastRenderedPageBreak/>
        <w:t xml:space="preserve">dochádza k toku neskôr ako na nížinách a predhoriach, čo je pravdepodobne zapríčinené dlhším trvaním snehovej pokrývky v horských oblastiach. Ekológia hniezdenia sluky je stále pomerne málo známa, pravdepodobne bežné sú dve hniezdenia za sezónu. </w:t>
      </w:r>
    </w:p>
    <w:p w14:paraId="3E9D54FD" w14:textId="1E63EAF4" w:rsidR="00FD5452" w:rsidRPr="000A2985" w:rsidRDefault="00FD5452" w:rsidP="00187ED0">
      <w:pPr>
        <w:jc w:val="both"/>
        <w:rPr>
          <w:rFonts w:ascii="Times New Roman" w:hAnsi="Times New Roman" w:cs="Times New Roman"/>
          <w:sz w:val="24"/>
          <w:szCs w:val="24"/>
        </w:rPr>
      </w:pPr>
    </w:p>
    <w:p w14:paraId="2C882DA5" w14:textId="54B4B99B" w:rsidR="00986B38" w:rsidRPr="000A2985" w:rsidRDefault="00EB04A3" w:rsidP="00187ED0">
      <w:pPr>
        <w:jc w:val="both"/>
        <w:rPr>
          <w:rFonts w:ascii="Times New Roman" w:hAnsi="Times New Roman" w:cs="Times New Roman"/>
          <w:noProof/>
          <w:sz w:val="24"/>
          <w:szCs w:val="24"/>
        </w:rPr>
      </w:pPr>
      <w:r w:rsidRPr="000A2985">
        <w:rPr>
          <w:rFonts w:ascii="Times New Roman" w:hAnsi="Times New Roman" w:cs="Times New Roman"/>
          <w:noProof/>
          <w:sz w:val="24"/>
          <w:szCs w:val="24"/>
        </w:rPr>
        <w:t xml:space="preserve"> </w:t>
      </w:r>
      <w:r w:rsidR="004F41DE" w:rsidRPr="000A2985">
        <w:rPr>
          <w:rFonts w:ascii="Times New Roman" w:hAnsi="Times New Roman" w:cs="Times New Roman"/>
          <w:noProof/>
          <w:sz w:val="24"/>
          <w:szCs w:val="24"/>
          <w:lang w:eastAsia="sk-SK"/>
        </w:rPr>
        <w:drawing>
          <wp:inline distT="0" distB="0" distL="0" distR="0" wp14:anchorId="618B9D19" wp14:editId="7CF2D503">
            <wp:extent cx="2622902" cy="1749469"/>
            <wp:effectExtent l="0" t="0" r="6350" b="3175"/>
            <wp:docPr id="7" name="Obrázok 7" descr="Obrázok, na ktorom je vták, vodný vták, vonkajšie, hnedé&#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ázok 7" descr="Obrázok, na ktorom je vták, vodný vták, vonkajšie, hnedé&#10;&#10;Automaticky generovaný popis"/>
                    <pic:cNvPicPr/>
                  </pic:nvPicPr>
                  <pic:blipFill>
                    <a:blip r:embed="rId9" cstate="print">
                      <a:extLst>
                        <a:ext uri="{28A0092B-C50C-407E-A947-70E740481C1C}">
                          <a14:useLocalDpi xmlns:a14="http://schemas.microsoft.com/office/drawing/2010/main" val="0"/>
                        </a:ext>
                      </a:extLst>
                    </a:blip>
                    <a:stretch>
                      <a:fillRect/>
                    </a:stretch>
                  </pic:blipFill>
                  <pic:spPr>
                    <a:xfrm>
                      <a:off x="0" y="0"/>
                      <a:ext cx="2664652" cy="1777316"/>
                    </a:xfrm>
                    <a:prstGeom prst="rect">
                      <a:avLst/>
                    </a:prstGeom>
                  </pic:spPr>
                </pic:pic>
              </a:graphicData>
            </a:graphic>
          </wp:inline>
        </w:drawing>
      </w:r>
      <w:r w:rsidR="004F41DE" w:rsidRPr="000A2985">
        <w:rPr>
          <w:rFonts w:ascii="Times New Roman" w:hAnsi="Times New Roman" w:cs="Times New Roman"/>
          <w:noProof/>
          <w:sz w:val="24"/>
          <w:szCs w:val="24"/>
        </w:rPr>
        <w:t xml:space="preserve"> </w:t>
      </w:r>
      <w:r w:rsidR="00BD770F" w:rsidRPr="000A2985">
        <w:rPr>
          <w:rFonts w:ascii="Times New Roman" w:hAnsi="Times New Roman" w:cs="Times New Roman"/>
          <w:noProof/>
          <w:sz w:val="24"/>
          <w:szCs w:val="24"/>
          <w:lang w:eastAsia="sk-SK"/>
        </w:rPr>
        <w:drawing>
          <wp:inline distT="0" distB="0" distL="0" distR="0" wp14:anchorId="344141F5" wp14:editId="74C351A7">
            <wp:extent cx="2697271" cy="1747638"/>
            <wp:effectExtent l="0" t="0" r="8255" b="5080"/>
            <wp:docPr id="8" name="Obrázok 8" descr="Obrázok, na ktorom je vták, vonkajšie, stojaci, pobočka&#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ázok 8" descr="Obrázok, na ktorom je vták, vonkajšie, stojaci, pobočka&#10;&#10;Automaticky generovaný popis"/>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720781" cy="1762871"/>
                    </a:xfrm>
                    <a:prstGeom prst="rect">
                      <a:avLst/>
                    </a:prstGeom>
                  </pic:spPr>
                </pic:pic>
              </a:graphicData>
            </a:graphic>
          </wp:inline>
        </w:drawing>
      </w:r>
    </w:p>
    <w:p w14:paraId="59BE3F60" w14:textId="3D54CFD4" w:rsidR="00EB04A3" w:rsidRPr="00883B4F" w:rsidRDefault="00EB04A3" w:rsidP="00187ED0">
      <w:pPr>
        <w:jc w:val="both"/>
        <w:rPr>
          <w:rFonts w:ascii="Times New Roman" w:hAnsi="Times New Roman" w:cs="Times New Roman"/>
          <w:sz w:val="16"/>
          <w:szCs w:val="16"/>
        </w:rPr>
      </w:pPr>
      <w:r w:rsidRPr="00883B4F">
        <w:rPr>
          <w:rFonts w:ascii="Times New Roman" w:hAnsi="Times New Roman" w:cs="Times New Roman"/>
          <w:sz w:val="16"/>
          <w:szCs w:val="16"/>
        </w:rPr>
        <w:t xml:space="preserve">Obr. </w:t>
      </w:r>
      <w:r w:rsidR="00883B4F" w:rsidRPr="00883B4F">
        <w:rPr>
          <w:rFonts w:ascii="Times New Roman" w:hAnsi="Times New Roman" w:cs="Times New Roman"/>
          <w:sz w:val="16"/>
          <w:szCs w:val="16"/>
        </w:rPr>
        <w:t>2</w:t>
      </w:r>
      <w:r w:rsidRPr="00883B4F">
        <w:rPr>
          <w:rFonts w:ascii="Times New Roman" w:hAnsi="Times New Roman" w:cs="Times New Roman"/>
          <w:sz w:val="16"/>
          <w:szCs w:val="16"/>
        </w:rPr>
        <w:t xml:space="preserve"> (vľavo) </w:t>
      </w:r>
      <w:r w:rsidR="00BD770F" w:rsidRPr="00883B4F">
        <w:rPr>
          <w:rFonts w:ascii="Times New Roman" w:hAnsi="Times New Roman" w:cs="Times New Roman"/>
          <w:sz w:val="16"/>
          <w:szCs w:val="16"/>
        </w:rPr>
        <w:t>Sluka hôrna počas letu</w:t>
      </w:r>
      <w:r w:rsidRPr="00883B4F">
        <w:rPr>
          <w:rFonts w:ascii="Times New Roman" w:hAnsi="Times New Roman" w:cs="Times New Roman"/>
          <w:sz w:val="16"/>
          <w:szCs w:val="16"/>
        </w:rPr>
        <w:t xml:space="preserve"> (foto: </w:t>
      </w:r>
      <w:r w:rsidR="00BD770F" w:rsidRPr="00883B4F">
        <w:rPr>
          <w:rFonts w:ascii="Times New Roman" w:hAnsi="Times New Roman" w:cs="Times New Roman"/>
          <w:sz w:val="16"/>
          <w:szCs w:val="16"/>
        </w:rPr>
        <w:t>Nash</w:t>
      </w:r>
      <w:r w:rsidRPr="00883B4F">
        <w:rPr>
          <w:rFonts w:ascii="Times New Roman" w:hAnsi="Times New Roman" w:cs="Times New Roman"/>
          <w:sz w:val="16"/>
          <w:szCs w:val="16"/>
        </w:rPr>
        <w:t xml:space="preserve"> </w:t>
      </w:r>
      <w:r w:rsidR="00BD770F" w:rsidRPr="00883B4F">
        <w:rPr>
          <w:rFonts w:ascii="Times New Roman" w:hAnsi="Times New Roman" w:cs="Times New Roman"/>
          <w:sz w:val="16"/>
          <w:szCs w:val="16"/>
        </w:rPr>
        <w:t>C</w:t>
      </w:r>
      <w:r w:rsidRPr="00883B4F">
        <w:rPr>
          <w:rFonts w:ascii="Times New Roman" w:hAnsi="Times New Roman" w:cs="Times New Roman"/>
          <w:sz w:val="16"/>
          <w:szCs w:val="16"/>
        </w:rPr>
        <w:t xml:space="preserve">.), Obr. </w:t>
      </w:r>
      <w:r w:rsidR="00883B4F" w:rsidRPr="00883B4F">
        <w:rPr>
          <w:rFonts w:ascii="Times New Roman" w:hAnsi="Times New Roman" w:cs="Times New Roman"/>
          <w:sz w:val="16"/>
          <w:szCs w:val="16"/>
        </w:rPr>
        <w:t>3</w:t>
      </w:r>
      <w:r w:rsidRPr="00883B4F">
        <w:rPr>
          <w:rFonts w:ascii="Times New Roman" w:hAnsi="Times New Roman" w:cs="Times New Roman"/>
          <w:sz w:val="16"/>
          <w:szCs w:val="16"/>
        </w:rPr>
        <w:t xml:space="preserve"> (vpravo) </w:t>
      </w:r>
      <w:r w:rsidR="00BD770F" w:rsidRPr="00883B4F">
        <w:rPr>
          <w:rFonts w:ascii="Times New Roman" w:hAnsi="Times New Roman" w:cs="Times New Roman"/>
          <w:sz w:val="16"/>
          <w:szCs w:val="16"/>
        </w:rPr>
        <w:t>Dospelý jedinec sluky hôrnej</w:t>
      </w:r>
      <w:r w:rsidRPr="00883B4F">
        <w:rPr>
          <w:rFonts w:ascii="Times New Roman" w:hAnsi="Times New Roman" w:cs="Times New Roman"/>
          <w:sz w:val="16"/>
          <w:szCs w:val="16"/>
        </w:rPr>
        <w:t xml:space="preserve"> (foto: </w:t>
      </w:r>
      <w:r w:rsidR="00BD770F" w:rsidRPr="00883B4F">
        <w:rPr>
          <w:rFonts w:ascii="Times New Roman" w:hAnsi="Times New Roman" w:cs="Times New Roman"/>
          <w:sz w:val="16"/>
          <w:szCs w:val="16"/>
        </w:rPr>
        <w:t>Quinn P.</w:t>
      </w:r>
      <w:r w:rsidRPr="00883B4F">
        <w:rPr>
          <w:rFonts w:ascii="Times New Roman" w:hAnsi="Times New Roman" w:cs="Times New Roman"/>
          <w:sz w:val="16"/>
          <w:szCs w:val="16"/>
        </w:rPr>
        <w:t>)</w:t>
      </w:r>
    </w:p>
    <w:p w14:paraId="06824DB0" w14:textId="79B5DCDE" w:rsidR="0045396E" w:rsidRPr="000A2985" w:rsidRDefault="00EB04A3" w:rsidP="00187ED0">
      <w:pPr>
        <w:jc w:val="both"/>
        <w:rPr>
          <w:rFonts w:ascii="Times New Roman" w:hAnsi="Times New Roman" w:cs="Times New Roman"/>
          <w:sz w:val="24"/>
          <w:szCs w:val="24"/>
        </w:rPr>
      </w:pPr>
      <w:r w:rsidRPr="000A2985">
        <w:rPr>
          <w:rFonts w:ascii="Times New Roman" w:hAnsi="Times New Roman" w:cs="Times New Roman"/>
          <w:noProof/>
          <w:sz w:val="24"/>
          <w:szCs w:val="24"/>
        </w:rPr>
        <w:t xml:space="preserve"> </w:t>
      </w:r>
    </w:p>
    <w:p w14:paraId="2D7D9D52" w14:textId="082E0BA6" w:rsidR="008910DE" w:rsidRPr="000A2985" w:rsidRDefault="008910DE" w:rsidP="003E6F26">
      <w:pPr>
        <w:rPr>
          <w:rFonts w:ascii="Times New Roman" w:hAnsi="Times New Roman" w:cs="Times New Roman"/>
          <w:sz w:val="24"/>
          <w:szCs w:val="24"/>
          <w:u w:val="single"/>
        </w:rPr>
      </w:pPr>
      <w:r w:rsidRPr="000A2985">
        <w:rPr>
          <w:rFonts w:ascii="Times New Roman" w:hAnsi="Times New Roman" w:cs="Times New Roman"/>
          <w:sz w:val="24"/>
          <w:szCs w:val="24"/>
          <w:u w:val="single"/>
        </w:rPr>
        <w:t>8. Špecifické situácie monitoringu druhu a spôsob ich riešenia</w:t>
      </w:r>
    </w:p>
    <w:p w14:paraId="69818212" w14:textId="51DBA236" w:rsidR="004D5BA1" w:rsidRPr="000A2985" w:rsidRDefault="00CD0DC5" w:rsidP="003E6F26">
      <w:pPr>
        <w:rPr>
          <w:rFonts w:ascii="Times New Roman" w:hAnsi="Times New Roman" w:cs="Times New Roman"/>
          <w:sz w:val="24"/>
          <w:szCs w:val="24"/>
        </w:rPr>
      </w:pPr>
      <w:r w:rsidRPr="000A2985">
        <w:rPr>
          <w:rFonts w:ascii="Times New Roman" w:hAnsi="Times New Roman" w:cs="Times New Roman"/>
          <w:sz w:val="24"/>
          <w:szCs w:val="24"/>
        </w:rPr>
        <w:t xml:space="preserve">Vzhľadom na to, že väčšinou nie je možné identifikovať počet tokajúcich jedincov počas trvania jedného sčítania, za kvantitatívny údaj vzťahujúci sa k relatívnej </w:t>
      </w:r>
      <w:proofErr w:type="spellStart"/>
      <w:r w:rsidRPr="000A2985">
        <w:rPr>
          <w:rFonts w:ascii="Times New Roman" w:hAnsi="Times New Roman" w:cs="Times New Roman"/>
          <w:sz w:val="24"/>
          <w:szCs w:val="24"/>
        </w:rPr>
        <w:t>abundancii</w:t>
      </w:r>
      <w:proofErr w:type="spellEnd"/>
      <w:r w:rsidRPr="000A2985">
        <w:rPr>
          <w:rFonts w:ascii="Times New Roman" w:hAnsi="Times New Roman" w:cs="Times New Roman"/>
          <w:sz w:val="24"/>
          <w:szCs w:val="24"/>
        </w:rPr>
        <w:t xml:space="preserve"> druhu sa bude považovať počet registrácii druhu za jednotku času.</w:t>
      </w:r>
    </w:p>
    <w:p w14:paraId="5387C5FB" w14:textId="77777777" w:rsidR="00543E72" w:rsidRPr="000A2985" w:rsidRDefault="00543E72" w:rsidP="003E6F26">
      <w:pPr>
        <w:rPr>
          <w:rFonts w:ascii="Times New Roman" w:hAnsi="Times New Roman" w:cs="Times New Roman"/>
          <w:sz w:val="24"/>
          <w:szCs w:val="24"/>
        </w:rPr>
      </w:pPr>
    </w:p>
    <w:p w14:paraId="438E675F" w14:textId="4960F5AF" w:rsidR="008910DE" w:rsidRPr="000A2985" w:rsidRDefault="008910DE" w:rsidP="003E6F26">
      <w:pPr>
        <w:rPr>
          <w:rFonts w:ascii="Times New Roman" w:hAnsi="Times New Roman" w:cs="Times New Roman"/>
          <w:sz w:val="24"/>
          <w:szCs w:val="24"/>
          <w:u w:val="single"/>
        </w:rPr>
      </w:pPr>
      <w:r w:rsidRPr="000A2985">
        <w:rPr>
          <w:rFonts w:ascii="Times New Roman" w:hAnsi="Times New Roman" w:cs="Times New Roman"/>
          <w:sz w:val="24"/>
          <w:szCs w:val="24"/>
          <w:u w:val="single"/>
        </w:rPr>
        <w:t xml:space="preserve">9. Spôsob zápisu, spracovania a vyhodnotenia údajov z TML </w:t>
      </w:r>
    </w:p>
    <w:p w14:paraId="1E32DD24" w14:textId="1D905EA2" w:rsidR="000D1B15" w:rsidRPr="000A2985" w:rsidRDefault="00543E72" w:rsidP="005B0BBD">
      <w:pPr>
        <w:autoSpaceDE w:val="0"/>
        <w:autoSpaceDN w:val="0"/>
        <w:adjustRightInd w:val="0"/>
        <w:spacing w:after="0" w:line="240" w:lineRule="auto"/>
        <w:jc w:val="both"/>
        <w:rPr>
          <w:rFonts w:ascii="Times New Roman" w:hAnsi="Times New Roman" w:cs="Times New Roman"/>
          <w:sz w:val="24"/>
          <w:szCs w:val="24"/>
        </w:rPr>
      </w:pPr>
      <w:r w:rsidRPr="000A2985">
        <w:rPr>
          <w:rFonts w:ascii="Times New Roman" w:hAnsi="Times New Roman" w:cs="Times New Roman"/>
          <w:i/>
          <w:iCs/>
          <w:sz w:val="24"/>
          <w:szCs w:val="24"/>
        </w:rPr>
        <w:t>Sčíta</w:t>
      </w:r>
      <w:r w:rsidR="000D1B15" w:rsidRPr="000A2985">
        <w:rPr>
          <w:rFonts w:ascii="Times New Roman" w:hAnsi="Times New Roman" w:cs="Times New Roman"/>
          <w:i/>
          <w:iCs/>
          <w:sz w:val="24"/>
          <w:szCs w:val="24"/>
        </w:rPr>
        <w:t>vateľ</w:t>
      </w:r>
      <w:r w:rsidR="005B0BBD" w:rsidRPr="000A2985">
        <w:rPr>
          <w:rFonts w:ascii="Times New Roman" w:hAnsi="Times New Roman" w:cs="Times New Roman"/>
          <w:i/>
          <w:iCs/>
          <w:sz w:val="24"/>
          <w:szCs w:val="24"/>
        </w:rPr>
        <w:t xml:space="preserve"> vyplní v teréne všetky zadefinované </w:t>
      </w:r>
      <w:r w:rsidR="000D1B15" w:rsidRPr="000A2985">
        <w:rPr>
          <w:rFonts w:ascii="Times New Roman" w:hAnsi="Times New Roman" w:cs="Times New Roman"/>
          <w:i/>
          <w:iCs/>
          <w:sz w:val="24"/>
          <w:szCs w:val="24"/>
        </w:rPr>
        <w:t xml:space="preserve">povinné </w:t>
      </w:r>
      <w:r w:rsidR="005B0BBD" w:rsidRPr="000A2985">
        <w:rPr>
          <w:rFonts w:ascii="Times New Roman" w:hAnsi="Times New Roman" w:cs="Times New Roman"/>
          <w:i/>
          <w:iCs/>
          <w:sz w:val="24"/>
          <w:szCs w:val="24"/>
        </w:rPr>
        <w:t xml:space="preserve">položky predpísaného formulára </w:t>
      </w:r>
      <w:r w:rsidR="005B0BBD" w:rsidRPr="000A2985">
        <w:rPr>
          <w:rFonts w:ascii="Times New Roman" w:hAnsi="Times New Roman" w:cs="Times New Roman"/>
          <w:sz w:val="24"/>
          <w:szCs w:val="24"/>
        </w:rPr>
        <w:t>podľa vysvetliviek a predpísanou formou podľa pokynu koordinátora monitoringu (</w:t>
      </w:r>
      <w:proofErr w:type="spellStart"/>
      <w:r w:rsidR="005B0BBD" w:rsidRPr="000A2985">
        <w:rPr>
          <w:rFonts w:ascii="Times New Roman" w:hAnsi="Times New Roman" w:cs="Times New Roman"/>
          <w:sz w:val="24"/>
          <w:szCs w:val="24"/>
        </w:rPr>
        <w:t>offline</w:t>
      </w:r>
      <w:proofErr w:type="spellEnd"/>
      <w:r w:rsidR="005B0BBD" w:rsidRPr="000A2985">
        <w:rPr>
          <w:rFonts w:ascii="Times New Roman" w:hAnsi="Times New Roman" w:cs="Times New Roman"/>
          <w:sz w:val="24"/>
          <w:szCs w:val="24"/>
        </w:rPr>
        <w:t xml:space="preserve"> alebo online formuláre). </w:t>
      </w:r>
      <w:r w:rsidR="000D1B15" w:rsidRPr="000A2985">
        <w:rPr>
          <w:rFonts w:ascii="Times New Roman" w:hAnsi="Times New Roman" w:cs="Times New Roman"/>
          <w:i/>
          <w:iCs/>
          <w:sz w:val="24"/>
          <w:szCs w:val="24"/>
        </w:rPr>
        <w:t xml:space="preserve">Nepovinné údaje zapisuje do formulára </w:t>
      </w:r>
      <w:r w:rsidR="00F817E9" w:rsidRPr="000A2985">
        <w:rPr>
          <w:rFonts w:ascii="Times New Roman" w:hAnsi="Times New Roman" w:cs="Times New Roman"/>
          <w:i/>
          <w:iCs/>
          <w:sz w:val="24"/>
          <w:szCs w:val="24"/>
        </w:rPr>
        <w:t>sčítavateľ</w:t>
      </w:r>
      <w:r w:rsidR="004B3CA8" w:rsidRPr="000A2985">
        <w:rPr>
          <w:rFonts w:ascii="Times New Roman" w:hAnsi="Times New Roman" w:cs="Times New Roman"/>
          <w:i/>
          <w:iCs/>
          <w:sz w:val="24"/>
          <w:szCs w:val="24"/>
        </w:rPr>
        <w:t>,</w:t>
      </w:r>
      <w:r w:rsidR="000D1B15" w:rsidRPr="000A2985">
        <w:rPr>
          <w:rFonts w:ascii="Times New Roman" w:hAnsi="Times New Roman" w:cs="Times New Roman"/>
          <w:i/>
          <w:iCs/>
          <w:sz w:val="24"/>
          <w:szCs w:val="24"/>
        </w:rPr>
        <w:t xml:space="preserve"> ak sú mu známe</w:t>
      </w:r>
      <w:r w:rsidR="004B3CA8" w:rsidRPr="000A2985">
        <w:rPr>
          <w:rFonts w:ascii="Times New Roman" w:hAnsi="Times New Roman" w:cs="Times New Roman"/>
          <w:i/>
          <w:iCs/>
          <w:sz w:val="24"/>
          <w:szCs w:val="24"/>
        </w:rPr>
        <w:t>,</w:t>
      </w:r>
      <w:r w:rsidR="000D1B15" w:rsidRPr="000A2985">
        <w:rPr>
          <w:rFonts w:ascii="Times New Roman" w:hAnsi="Times New Roman" w:cs="Times New Roman"/>
          <w:sz w:val="24"/>
          <w:szCs w:val="24"/>
        </w:rPr>
        <w:t xml:space="preserve"> za účelom uľahčenia hodnotenia príslušných faktorov.</w:t>
      </w:r>
    </w:p>
    <w:p w14:paraId="7363E537" w14:textId="77777777" w:rsidR="000D1B15" w:rsidRPr="000A2985" w:rsidRDefault="000D1B15" w:rsidP="005B0BBD">
      <w:pPr>
        <w:autoSpaceDE w:val="0"/>
        <w:autoSpaceDN w:val="0"/>
        <w:adjustRightInd w:val="0"/>
        <w:spacing w:after="0" w:line="240" w:lineRule="auto"/>
        <w:jc w:val="both"/>
        <w:rPr>
          <w:rFonts w:ascii="Times New Roman" w:hAnsi="Times New Roman" w:cs="Times New Roman"/>
          <w:sz w:val="24"/>
          <w:szCs w:val="24"/>
        </w:rPr>
      </w:pPr>
    </w:p>
    <w:p w14:paraId="4BB766CE" w14:textId="63035A8E" w:rsidR="000D1B15" w:rsidRPr="00205A30" w:rsidRDefault="005B0BBD" w:rsidP="005B0BBD">
      <w:pPr>
        <w:autoSpaceDE w:val="0"/>
        <w:autoSpaceDN w:val="0"/>
        <w:adjustRightInd w:val="0"/>
        <w:spacing w:after="0" w:line="240" w:lineRule="auto"/>
        <w:jc w:val="both"/>
        <w:rPr>
          <w:rFonts w:ascii="Times New Roman" w:hAnsi="Times New Roman" w:cs="Times New Roman"/>
          <w:sz w:val="24"/>
          <w:szCs w:val="24"/>
        </w:rPr>
      </w:pPr>
      <w:r w:rsidRPr="00205A30">
        <w:rPr>
          <w:rFonts w:ascii="Times New Roman" w:hAnsi="Times New Roman" w:cs="Times New Roman"/>
          <w:sz w:val="24"/>
          <w:szCs w:val="24"/>
        </w:rPr>
        <w:t xml:space="preserve">Za </w:t>
      </w:r>
      <w:r w:rsidR="000D1B15" w:rsidRPr="00205A30">
        <w:rPr>
          <w:rFonts w:ascii="Times New Roman" w:hAnsi="Times New Roman" w:cs="Times New Roman"/>
          <w:sz w:val="24"/>
          <w:szCs w:val="24"/>
        </w:rPr>
        <w:t xml:space="preserve">celkové </w:t>
      </w:r>
      <w:r w:rsidRPr="00205A30">
        <w:rPr>
          <w:rFonts w:ascii="Times New Roman" w:hAnsi="Times New Roman" w:cs="Times New Roman"/>
          <w:sz w:val="24"/>
          <w:szCs w:val="24"/>
        </w:rPr>
        <w:t xml:space="preserve">vyhodnotenie údajov je zodpovedný </w:t>
      </w:r>
      <w:r w:rsidRPr="00205A30">
        <w:rPr>
          <w:rFonts w:ascii="Times New Roman" w:hAnsi="Times New Roman" w:cs="Times New Roman"/>
          <w:i/>
          <w:iCs/>
          <w:sz w:val="24"/>
          <w:szCs w:val="24"/>
        </w:rPr>
        <w:t>koordinátor monitoringu</w:t>
      </w:r>
      <w:r w:rsidRPr="00205A30">
        <w:rPr>
          <w:rFonts w:ascii="Times New Roman" w:hAnsi="Times New Roman" w:cs="Times New Roman"/>
          <w:sz w:val="24"/>
          <w:szCs w:val="24"/>
        </w:rPr>
        <w:t xml:space="preserve">, ktorý </w:t>
      </w:r>
      <w:r w:rsidRPr="00205A30">
        <w:rPr>
          <w:rFonts w:ascii="Times New Roman" w:hAnsi="Times New Roman" w:cs="Times New Roman"/>
          <w:i/>
          <w:iCs/>
          <w:sz w:val="24"/>
          <w:szCs w:val="24"/>
        </w:rPr>
        <w:t>vyhodnocuje ako relatívnu početnosť, tak trendy početnosti</w:t>
      </w:r>
      <w:r w:rsidRPr="00205A30">
        <w:rPr>
          <w:rFonts w:ascii="Times New Roman" w:hAnsi="Times New Roman" w:cs="Times New Roman"/>
          <w:sz w:val="24"/>
          <w:szCs w:val="24"/>
        </w:rPr>
        <w:t>.</w:t>
      </w:r>
      <w:r w:rsidR="000D1B15" w:rsidRPr="00205A30">
        <w:rPr>
          <w:rFonts w:ascii="Times New Roman" w:hAnsi="Times New Roman" w:cs="Times New Roman"/>
          <w:sz w:val="24"/>
          <w:szCs w:val="24"/>
        </w:rPr>
        <w:t xml:space="preserve"> Pri vyhodnocovaní trendov početnosti ako aj relatívnych početností je potrebné za účelom objektívnosti a vyvarovania sa ľudských chýb maximalizovať automatické výpočty v rámci </w:t>
      </w:r>
      <w:r w:rsidR="00883B4F" w:rsidRPr="00205A30">
        <w:rPr>
          <w:rFonts w:ascii="Times New Roman" w:hAnsi="Times New Roman" w:cs="Times New Roman"/>
          <w:sz w:val="24"/>
          <w:szCs w:val="24"/>
        </w:rPr>
        <w:t>softvéru</w:t>
      </w:r>
      <w:r w:rsidR="000D1B15" w:rsidRPr="00205A30">
        <w:rPr>
          <w:rFonts w:ascii="Times New Roman" w:hAnsi="Times New Roman" w:cs="Times New Roman"/>
          <w:sz w:val="24"/>
          <w:szCs w:val="24"/>
        </w:rPr>
        <w:t xml:space="preserve"> analyzujúce výsledky nazbieraného v databázach. To platí aj pre zhodnotenie negatívnych faktorov či stavu biotopu, tam kde to je možné. </w:t>
      </w:r>
    </w:p>
    <w:p w14:paraId="6AF908C4" w14:textId="66634274" w:rsidR="000D1B15" w:rsidRPr="000A2985" w:rsidRDefault="000D1B15" w:rsidP="005B0BBD">
      <w:pPr>
        <w:autoSpaceDE w:val="0"/>
        <w:autoSpaceDN w:val="0"/>
        <w:adjustRightInd w:val="0"/>
        <w:spacing w:after="0" w:line="240" w:lineRule="auto"/>
        <w:jc w:val="both"/>
        <w:rPr>
          <w:rFonts w:ascii="Times New Roman" w:hAnsi="Times New Roman" w:cs="Times New Roman"/>
          <w:sz w:val="24"/>
          <w:szCs w:val="24"/>
        </w:rPr>
      </w:pPr>
    </w:p>
    <w:p w14:paraId="08F9371B" w14:textId="2FAE81A5" w:rsidR="000D1B15" w:rsidRPr="000A2985" w:rsidRDefault="000D1B15" w:rsidP="005B0BBD">
      <w:pPr>
        <w:autoSpaceDE w:val="0"/>
        <w:autoSpaceDN w:val="0"/>
        <w:adjustRightInd w:val="0"/>
        <w:spacing w:after="0" w:line="240" w:lineRule="auto"/>
        <w:jc w:val="both"/>
        <w:rPr>
          <w:rFonts w:ascii="Times New Roman" w:hAnsi="Times New Roman" w:cs="Times New Roman"/>
          <w:sz w:val="24"/>
          <w:szCs w:val="24"/>
        </w:rPr>
      </w:pPr>
      <w:r w:rsidRPr="000A2985">
        <w:rPr>
          <w:rFonts w:ascii="Times New Roman" w:hAnsi="Times New Roman" w:cs="Times New Roman"/>
          <w:i/>
          <w:iCs/>
          <w:sz w:val="24"/>
          <w:szCs w:val="24"/>
        </w:rPr>
        <w:t>Typ a kvalitu biotopu</w:t>
      </w:r>
      <w:r w:rsidRPr="000A2985">
        <w:rPr>
          <w:rFonts w:ascii="Times New Roman" w:hAnsi="Times New Roman" w:cs="Times New Roman"/>
          <w:sz w:val="24"/>
          <w:szCs w:val="24"/>
        </w:rPr>
        <w:t xml:space="preserve"> hodnotí na základe údajov zadaných sčítavateľom (ak boli zadané) a na základe externých údajov koordinátor. Typ a kvalita biotopu sa hodnotí v okruhu 100 metrov od bodu, pričom na určenie biotopu sa použijú dostupné údaje z externých zdrojov (lesnícke databázy – vek porastu, zakm</w:t>
      </w:r>
      <w:r w:rsidR="00543E72" w:rsidRPr="000A2985">
        <w:rPr>
          <w:rFonts w:ascii="Times New Roman" w:hAnsi="Times New Roman" w:cs="Times New Roman"/>
          <w:sz w:val="24"/>
          <w:szCs w:val="24"/>
        </w:rPr>
        <w:t>e</w:t>
      </w:r>
      <w:r w:rsidRPr="000A2985">
        <w:rPr>
          <w:rFonts w:ascii="Times New Roman" w:hAnsi="Times New Roman" w:cs="Times New Roman"/>
          <w:sz w:val="24"/>
          <w:szCs w:val="24"/>
        </w:rPr>
        <w:t xml:space="preserve">nenie, hlavné dreviny a ďalšie relevantné údaje) ako aj letecké snímky a ďalšie dostupné zdroje. Typ a kvalita biotopu sa hodnotí pri </w:t>
      </w:r>
      <w:r w:rsidR="004B3CA8" w:rsidRPr="000A2985">
        <w:rPr>
          <w:rFonts w:ascii="Times New Roman" w:hAnsi="Times New Roman" w:cs="Times New Roman"/>
          <w:sz w:val="24"/>
          <w:szCs w:val="24"/>
        </w:rPr>
        <w:t>prvom vytýčení bodu</w:t>
      </w:r>
      <w:r w:rsidRPr="000A2985">
        <w:rPr>
          <w:rFonts w:ascii="Times New Roman" w:hAnsi="Times New Roman" w:cs="Times New Roman"/>
          <w:sz w:val="24"/>
          <w:szCs w:val="24"/>
        </w:rPr>
        <w:t xml:space="preserve"> a následne po troch rokoch. V rokoch, kedy nedochádza k hodnoteniu biotopu sa použijú údaje získané z predošlého hodnotenia. Zmeny sa robia častejšie len keď dôjde ku zásadnejšiemu zásahu do biotopu (obnovná ťažba, kalamita a pod.), pričom tieto zmeny musí indikovať </w:t>
      </w:r>
      <w:r w:rsidR="00543E72" w:rsidRPr="000A2985">
        <w:rPr>
          <w:rFonts w:ascii="Times New Roman" w:hAnsi="Times New Roman" w:cs="Times New Roman"/>
          <w:sz w:val="24"/>
          <w:szCs w:val="24"/>
        </w:rPr>
        <w:t>sčítav</w:t>
      </w:r>
      <w:r w:rsidRPr="000A2985">
        <w:rPr>
          <w:rFonts w:ascii="Times New Roman" w:hAnsi="Times New Roman" w:cs="Times New Roman"/>
          <w:sz w:val="24"/>
          <w:szCs w:val="24"/>
        </w:rPr>
        <w:t>ateľ.</w:t>
      </w:r>
      <w:r w:rsidR="0023401F" w:rsidRPr="000A2985">
        <w:rPr>
          <w:rFonts w:ascii="Times New Roman" w:hAnsi="Times New Roman" w:cs="Times New Roman"/>
          <w:sz w:val="24"/>
          <w:szCs w:val="24"/>
        </w:rPr>
        <w:t xml:space="preserve"> Na základe uvedených dát z externých zdrojov ako aj po zhodnotení platných PSL a dát zadaných sčítavateľom (ak boli zadané) hodnotí koordinátor v rovnakých </w:t>
      </w:r>
      <w:r w:rsidR="0023401F" w:rsidRPr="000A2985">
        <w:rPr>
          <w:rFonts w:ascii="Times New Roman" w:hAnsi="Times New Roman" w:cs="Times New Roman"/>
          <w:sz w:val="24"/>
          <w:szCs w:val="24"/>
        </w:rPr>
        <w:lastRenderedPageBreak/>
        <w:t>intervaloch ako kvalitu biotopu aj vyhliadky biotopu ako aj vhodnosť nastavenia manažmentu.</w:t>
      </w:r>
    </w:p>
    <w:p w14:paraId="1C1A484E" w14:textId="3754AB82" w:rsidR="0023401F" w:rsidRPr="000A2985" w:rsidRDefault="0023401F" w:rsidP="005B0BBD">
      <w:pPr>
        <w:autoSpaceDE w:val="0"/>
        <w:autoSpaceDN w:val="0"/>
        <w:adjustRightInd w:val="0"/>
        <w:spacing w:after="0" w:line="240" w:lineRule="auto"/>
        <w:jc w:val="both"/>
        <w:rPr>
          <w:rFonts w:ascii="Times New Roman" w:hAnsi="Times New Roman" w:cs="Times New Roman"/>
          <w:sz w:val="24"/>
          <w:szCs w:val="24"/>
        </w:rPr>
      </w:pPr>
    </w:p>
    <w:p w14:paraId="526B7221" w14:textId="2B0F9847" w:rsidR="00727697" w:rsidRDefault="0023401F" w:rsidP="005B0BBD">
      <w:pPr>
        <w:autoSpaceDE w:val="0"/>
        <w:autoSpaceDN w:val="0"/>
        <w:adjustRightInd w:val="0"/>
        <w:spacing w:after="0" w:line="240" w:lineRule="auto"/>
        <w:jc w:val="both"/>
        <w:rPr>
          <w:rFonts w:ascii="Times New Roman" w:hAnsi="Times New Roman" w:cs="Times New Roman"/>
          <w:sz w:val="24"/>
          <w:szCs w:val="24"/>
        </w:rPr>
      </w:pPr>
      <w:r w:rsidRPr="000A2985">
        <w:rPr>
          <w:rFonts w:ascii="Times New Roman" w:hAnsi="Times New Roman" w:cs="Times New Roman"/>
          <w:i/>
          <w:iCs/>
          <w:sz w:val="24"/>
          <w:szCs w:val="24"/>
        </w:rPr>
        <w:t>Hodnotenie kvality populácie</w:t>
      </w:r>
      <w:r w:rsidRPr="000A2985">
        <w:rPr>
          <w:rFonts w:ascii="Times New Roman" w:hAnsi="Times New Roman" w:cs="Times New Roman"/>
          <w:sz w:val="24"/>
          <w:szCs w:val="24"/>
        </w:rPr>
        <w:t xml:space="preserve"> na TML vykonáva koordinátor, resp. je vykonávaná strojovo automatickým zhodnotením softvéru spracúvajúcim databázu</w:t>
      </w:r>
      <w:r w:rsidR="00191601" w:rsidRPr="000A2985">
        <w:rPr>
          <w:rFonts w:ascii="Times New Roman" w:hAnsi="Times New Roman" w:cs="Times New Roman"/>
          <w:sz w:val="24"/>
          <w:szCs w:val="24"/>
        </w:rPr>
        <w:t xml:space="preserve">. </w:t>
      </w:r>
      <w:r w:rsidR="004B3CA8" w:rsidRPr="000A2985">
        <w:rPr>
          <w:rFonts w:ascii="Times New Roman" w:hAnsi="Times New Roman" w:cs="Times New Roman"/>
          <w:sz w:val="24"/>
          <w:szCs w:val="24"/>
        </w:rPr>
        <w:t xml:space="preserve">Za </w:t>
      </w:r>
      <w:r w:rsidR="00727697" w:rsidRPr="000A2985">
        <w:rPr>
          <w:rFonts w:ascii="Times New Roman" w:hAnsi="Times New Roman" w:cs="Times New Roman"/>
          <w:sz w:val="24"/>
          <w:szCs w:val="24"/>
        </w:rPr>
        <w:t>potvrden</w:t>
      </w:r>
      <w:r w:rsidR="00C6698C">
        <w:rPr>
          <w:rFonts w:ascii="Times New Roman" w:hAnsi="Times New Roman" w:cs="Times New Roman"/>
          <w:sz w:val="24"/>
          <w:szCs w:val="24"/>
        </w:rPr>
        <w:t>ie</w:t>
      </w:r>
      <w:r w:rsidR="00727697" w:rsidRPr="000A2985">
        <w:rPr>
          <w:rFonts w:ascii="Times New Roman" w:hAnsi="Times New Roman" w:cs="Times New Roman"/>
          <w:sz w:val="24"/>
          <w:szCs w:val="24"/>
        </w:rPr>
        <w:t xml:space="preserve"> </w:t>
      </w:r>
      <w:r w:rsidR="004B3CA8" w:rsidRPr="000A2985">
        <w:rPr>
          <w:rFonts w:ascii="Times New Roman" w:hAnsi="Times New Roman" w:cs="Times New Roman"/>
          <w:sz w:val="24"/>
          <w:szCs w:val="24"/>
        </w:rPr>
        <w:t>hniezd</w:t>
      </w:r>
      <w:r w:rsidR="00C6698C">
        <w:rPr>
          <w:rFonts w:ascii="Times New Roman" w:hAnsi="Times New Roman" w:cs="Times New Roman"/>
          <w:sz w:val="24"/>
          <w:szCs w:val="24"/>
        </w:rPr>
        <w:t>neho výskytu</w:t>
      </w:r>
      <w:r w:rsidR="004B3CA8" w:rsidRPr="000A2985">
        <w:rPr>
          <w:rFonts w:ascii="Times New Roman" w:hAnsi="Times New Roman" w:cs="Times New Roman"/>
          <w:sz w:val="24"/>
          <w:szCs w:val="24"/>
        </w:rPr>
        <w:t xml:space="preserve"> druhu na TML sa považuje stav, kedy aspoň počas </w:t>
      </w:r>
      <w:r w:rsidR="00C6698C">
        <w:rPr>
          <w:rFonts w:ascii="Times New Roman" w:hAnsi="Times New Roman" w:cs="Times New Roman"/>
          <w:sz w:val="24"/>
          <w:szCs w:val="24"/>
        </w:rPr>
        <w:t>jedného sčítania</w:t>
      </w:r>
      <w:r w:rsidR="004B3CA8" w:rsidRPr="000A2985">
        <w:rPr>
          <w:rFonts w:ascii="Times New Roman" w:hAnsi="Times New Roman" w:cs="Times New Roman"/>
          <w:sz w:val="24"/>
          <w:szCs w:val="24"/>
        </w:rPr>
        <w:t xml:space="preserve"> </w:t>
      </w:r>
      <w:r w:rsidR="00C6698C">
        <w:rPr>
          <w:rFonts w:ascii="Times New Roman" w:hAnsi="Times New Roman" w:cs="Times New Roman"/>
          <w:sz w:val="24"/>
          <w:szCs w:val="24"/>
        </w:rPr>
        <w:t xml:space="preserve">(v termínoch máj až jún) </w:t>
      </w:r>
      <w:r w:rsidR="004B3CA8" w:rsidRPr="000A2985">
        <w:rPr>
          <w:rFonts w:ascii="Times New Roman" w:hAnsi="Times New Roman" w:cs="Times New Roman"/>
          <w:sz w:val="24"/>
          <w:szCs w:val="24"/>
        </w:rPr>
        <w:t xml:space="preserve">bola potvrdená prítomnosť aspoň </w:t>
      </w:r>
      <w:r w:rsidR="00C6698C">
        <w:rPr>
          <w:rFonts w:ascii="Times New Roman" w:hAnsi="Times New Roman" w:cs="Times New Roman"/>
          <w:sz w:val="24"/>
          <w:szCs w:val="24"/>
        </w:rPr>
        <w:t>jedného</w:t>
      </w:r>
      <w:r w:rsidR="004B3CA8" w:rsidRPr="000A2985">
        <w:rPr>
          <w:rFonts w:ascii="Times New Roman" w:hAnsi="Times New Roman" w:cs="Times New Roman"/>
          <w:sz w:val="24"/>
          <w:szCs w:val="24"/>
        </w:rPr>
        <w:t xml:space="preserve"> jedinca</w:t>
      </w:r>
      <w:r w:rsidR="00727697" w:rsidRPr="000A2985">
        <w:rPr>
          <w:rFonts w:ascii="Times New Roman" w:hAnsi="Times New Roman" w:cs="Times New Roman"/>
          <w:sz w:val="24"/>
          <w:szCs w:val="24"/>
        </w:rPr>
        <w:t xml:space="preserve"> v akejkoľvek vzdialenosti od sčítacieho bodu</w:t>
      </w:r>
      <w:r w:rsidR="004B3CA8" w:rsidRPr="000A2985">
        <w:rPr>
          <w:rFonts w:ascii="Times New Roman" w:hAnsi="Times New Roman" w:cs="Times New Roman"/>
          <w:sz w:val="24"/>
          <w:szCs w:val="24"/>
        </w:rPr>
        <w:t xml:space="preserve">. V prípade, že sa prítomnosť potvrdí len počas aprílovej kontroly, bude sa toto považovať za ťah, nie </w:t>
      </w:r>
      <w:r w:rsidR="00727697" w:rsidRPr="000A2985">
        <w:rPr>
          <w:rFonts w:ascii="Times New Roman" w:hAnsi="Times New Roman" w:cs="Times New Roman"/>
          <w:sz w:val="24"/>
          <w:szCs w:val="24"/>
        </w:rPr>
        <w:t xml:space="preserve">za </w:t>
      </w:r>
      <w:r w:rsidR="004B3CA8" w:rsidRPr="000A2985">
        <w:rPr>
          <w:rFonts w:ascii="Times New Roman" w:hAnsi="Times New Roman" w:cs="Times New Roman"/>
          <w:sz w:val="24"/>
          <w:szCs w:val="24"/>
        </w:rPr>
        <w:t xml:space="preserve">hniezdny výskyt. </w:t>
      </w:r>
      <w:r w:rsidR="00727697" w:rsidRPr="000A2985">
        <w:rPr>
          <w:rFonts w:ascii="Times New Roman" w:hAnsi="Times New Roman" w:cs="Times New Roman"/>
          <w:sz w:val="24"/>
          <w:szCs w:val="24"/>
        </w:rPr>
        <w:t>Kvalita populácie na TML sa bude hodnotiť ako priaznivá</w:t>
      </w:r>
      <w:r w:rsidR="00CA1952">
        <w:rPr>
          <w:rFonts w:ascii="Times New Roman" w:hAnsi="Times New Roman" w:cs="Times New Roman"/>
          <w:sz w:val="24"/>
          <w:szCs w:val="24"/>
        </w:rPr>
        <w:t xml:space="preserve"> (FV)</w:t>
      </w:r>
      <w:r w:rsidR="00727697" w:rsidRPr="000A2985">
        <w:rPr>
          <w:rFonts w:ascii="Times New Roman" w:hAnsi="Times New Roman" w:cs="Times New Roman"/>
          <w:sz w:val="24"/>
          <w:szCs w:val="24"/>
        </w:rPr>
        <w:t>, ak sa potvrdí hniezd</w:t>
      </w:r>
      <w:r w:rsidR="00C6698C">
        <w:rPr>
          <w:rFonts w:ascii="Times New Roman" w:hAnsi="Times New Roman" w:cs="Times New Roman"/>
          <w:sz w:val="24"/>
          <w:szCs w:val="24"/>
        </w:rPr>
        <w:t>ny výskyt</w:t>
      </w:r>
      <w:r w:rsidR="00727697" w:rsidRPr="000A2985">
        <w:rPr>
          <w:rFonts w:ascii="Times New Roman" w:hAnsi="Times New Roman" w:cs="Times New Roman"/>
          <w:sz w:val="24"/>
          <w:szCs w:val="24"/>
        </w:rPr>
        <w:t xml:space="preserve"> </w:t>
      </w:r>
      <w:r w:rsidR="00CA1952">
        <w:rPr>
          <w:rFonts w:ascii="Times New Roman" w:hAnsi="Times New Roman" w:cs="Times New Roman"/>
          <w:sz w:val="24"/>
          <w:szCs w:val="24"/>
        </w:rPr>
        <w:t>aspoň dvoch teritoriálne ozývajúcich sa samcov</w:t>
      </w:r>
      <w:r w:rsidR="00727697" w:rsidRPr="000A2985">
        <w:rPr>
          <w:rFonts w:ascii="Times New Roman" w:hAnsi="Times New Roman" w:cs="Times New Roman"/>
          <w:sz w:val="24"/>
          <w:szCs w:val="24"/>
        </w:rPr>
        <w:t>.</w:t>
      </w:r>
      <w:r w:rsidR="00CA1952">
        <w:rPr>
          <w:rFonts w:ascii="Times New Roman" w:hAnsi="Times New Roman" w:cs="Times New Roman"/>
          <w:sz w:val="24"/>
          <w:szCs w:val="24"/>
        </w:rPr>
        <w:t xml:space="preserve"> Ak bude zaznamenaný len jeden samec, populácia na TML bude hodnotená ako nepriaznivá nevyhovujúca (U1) a ak žiadny, tak ako nepriaznivá zlá (U2).  </w:t>
      </w:r>
    </w:p>
    <w:p w14:paraId="0D764FE4" w14:textId="0EE399C6" w:rsidR="00D55653" w:rsidRDefault="00D55653" w:rsidP="005B0BBD">
      <w:pPr>
        <w:autoSpaceDE w:val="0"/>
        <w:autoSpaceDN w:val="0"/>
        <w:adjustRightInd w:val="0"/>
        <w:spacing w:after="0" w:line="240" w:lineRule="auto"/>
        <w:jc w:val="both"/>
        <w:rPr>
          <w:rFonts w:ascii="Times New Roman" w:hAnsi="Times New Roman" w:cs="Times New Roman"/>
          <w:sz w:val="24"/>
          <w:szCs w:val="24"/>
        </w:rPr>
      </w:pPr>
    </w:p>
    <w:p w14:paraId="4A1D6909" w14:textId="77777777" w:rsidR="00D55653" w:rsidRPr="00950E35" w:rsidRDefault="00D55653" w:rsidP="00D55653">
      <w:pPr>
        <w:autoSpaceDE w:val="0"/>
        <w:autoSpaceDN w:val="0"/>
        <w:adjustRightInd w:val="0"/>
        <w:spacing w:after="0" w:line="240" w:lineRule="auto"/>
        <w:jc w:val="both"/>
        <w:rPr>
          <w:rFonts w:cstheme="minorHAnsi"/>
        </w:rPr>
      </w:pPr>
    </w:p>
    <w:p w14:paraId="65536212" w14:textId="77777777" w:rsidR="00D55653" w:rsidRPr="00D55653" w:rsidRDefault="00D55653" w:rsidP="00D55653">
      <w:pPr>
        <w:autoSpaceDE w:val="0"/>
        <w:autoSpaceDN w:val="0"/>
        <w:adjustRightInd w:val="0"/>
        <w:spacing w:after="0" w:line="240" w:lineRule="auto"/>
        <w:jc w:val="both"/>
        <w:rPr>
          <w:rFonts w:ascii="Times New Roman" w:hAnsi="Times New Roman" w:cs="Times New Roman"/>
          <w:sz w:val="24"/>
          <w:szCs w:val="24"/>
        </w:rPr>
      </w:pPr>
      <w:r w:rsidRPr="00D55653">
        <w:rPr>
          <w:rFonts w:ascii="Times New Roman" w:hAnsi="Times New Roman" w:cs="Times New Roman"/>
          <w:b/>
          <w:sz w:val="24"/>
          <w:szCs w:val="24"/>
        </w:rPr>
        <w:t>Vyhliadky do budúcnosti opäť vykonáva koordinátor</w:t>
      </w:r>
      <w:r w:rsidRPr="00D55653">
        <w:rPr>
          <w:rFonts w:ascii="Times New Roman" w:hAnsi="Times New Roman" w:cs="Times New Roman"/>
          <w:sz w:val="24"/>
          <w:szCs w:val="24"/>
        </w:rPr>
        <w:t>, pričom mapovateľ má možnosť voliteľne vyhliadky do budúcnosti odhadnúť. Vyhliadky do budúcnosti hodnotí koordinátor na základe svojho expertného posúdenia a na základe nasledovnej matice, ktorú použije pri rozhodovaní o výslednom hodnotení vyhliadok do budúcnosti:</w:t>
      </w:r>
    </w:p>
    <w:p w14:paraId="04E265B6" w14:textId="77777777" w:rsidR="00D55653" w:rsidRPr="009A1446" w:rsidRDefault="00D55653" w:rsidP="00D55653">
      <w:pPr>
        <w:spacing w:before="360" w:after="120" w:line="240" w:lineRule="auto"/>
        <w:jc w:val="both"/>
        <w:rPr>
          <w:rFonts w:eastAsia="Times New Roman" w:cstheme="minorHAnsi"/>
          <w:sz w:val="24"/>
          <w:szCs w:val="24"/>
          <w:lang w:eastAsia="sk-SK"/>
        </w:rPr>
      </w:pPr>
      <w:r w:rsidRPr="009A1446">
        <w:rPr>
          <w:rFonts w:eastAsia="Times New Roman" w:cstheme="minorHAnsi"/>
          <w:b/>
          <w:bCs/>
          <w:color w:val="000000"/>
          <w:lang w:eastAsia="sk-SK"/>
        </w:rPr>
        <w:t xml:space="preserve">Hodnotenie </w:t>
      </w:r>
      <w:r w:rsidRPr="00950E35">
        <w:rPr>
          <w:rFonts w:eastAsia="Times New Roman" w:cstheme="minorHAnsi"/>
          <w:b/>
          <w:bCs/>
          <w:color w:val="000000"/>
          <w:lang w:eastAsia="sk-SK"/>
        </w:rPr>
        <w:t>vyhliadok do budúcnosti</w:t>
      </w:r>
      <w:r w:rsidRPr="009A1446">
        <w:rPr>
          <w:rFonts w:eastAsia="Times New Roman" w:cstheme="minorHAnsi"/>
          <w:b/>
          <w:bCs/>
          <w:color w:val="000000"/>
          <w:lang w:eastAsia="sk-SK"/>
        </w:rPr>
        <w:t xml:space="preserve"> (kroky 1 a 2)</w:t>
      </w:r>
    </w:p>
    <w:p w14:paraId="7C64B95A" w14:textId="77777777" w:rsidR="00D55653" w:rsidRDefault="00D55653" w:rsidP="00D55653">
      <w:pPr>
        <w:autoSpaceDE w:val="0"/>
        <w:autoSpaceDN w:val="0"/>
        <w:adjustRightInd w:val="0"/>
        <w:spacing w:after="0" w:line="240" w:lineRule="auto"/>
        <w:jc w:val="both"/>
        <w:rPr>
          <w:rFonts w:cstheme="minorHAnsi"/>
        </w:rPr>
      </w:pPr>
    </w:p>
    <w:tbl>
      <w:tblPr>
        <w:tblW w:w="0" w:type="auto"/>
        <w:tblCellMar>
          <w:top w:w="15" w:type="dxa"/>
          <w:left w:w="15" w:type="dxa"/>
          <w:bottom w:w="15" w:type="dxa"/>
          <w:right w:w="15" w:type="dxa"/>
        </w:tblCellMar>
        <w:tblLook w:val="04A0" w:firstRow="1" w:lastRow="0" w:firstColumn="1" w:lastColumn="0" w:noHBand="0" w:noVBand="1"/>
      </w:tblPr>
      <w:tblGrid>
        <w:gridCol w:w="4190"/>
        <w:gridCol w:w="1504"/>
        <w:gridCol w:w="1400"/>
        <w:gridCol w:w="1399"/>
        <w:gridCol w:w="709"/>
      </w:tblGrid>
      <w:tr w:rsidR="00D55653" w:rsidRPr="00950E35" w14:paraId="1632E287" w14:textId="77777777" w:rsidTr="00466E70">
        <w:trPr>
          <w:trHeight w:val="510"/>
        </w:trPr>
        <w:tc>
          <w:tcPr>
            <w:tcW w:w="0" w:type="auto"/>
            <w:gridSpan w:val="2"/>
            <w:tcBorders>
              <w:top w:val="single" w:sz="18" w:space="0" w:color="2F5496"/>
              <w:left w:val="single" w:sz="18" w:space="0" w:color="2F5496"/>
              <w:bottom w:val="single" w:sz="18" w:space="0" w:color="2F5496"/>
              <w:right w:val="single" w:sz="18" w:space="0" w:color="2F5496"/>
            </w:tcBorders>
            <w:tcMar>
              <w:top w:w="15" w:type="dxa"/>
              <w:left w:w="60" w:type="dxa"/>
              <w:bottom w:w="0" w:type="dxa"/>
              <w:right w:w="70" w:type="dxa"/>
            </w:tcMar>
            <w:vAlign w:val="center"/>
            <w:hideMark/>
          </w:tcPr>
          <w:p w14:paraId="3F27A16A" w14:textId="77777777" w:rsidR="00D55653" w:rsidRPr="009A1446" w:rsidRDefault="00D55653" w:rsidP="00466E70">
            <w:pPr>
              <w:spacing w:before="60" w:after="60" w:line="240" w:lineRule="auto"/>
              <w:rPr>
                <w:rFonts w:eastAsia="Times New Roman" w:cstheme="minorHAnsi"/>
                <w:sz w:val="24"/>
                <w:szCs w:val="24"/>
                <w:lang w:eastAsia="sk-SK"/>
              </w:rPr>
            </w:pPr>
            <w:r w:rsidRPr="009A1446">
              <w:rPr>
                <w:rFonts w:eastAsia="Times New Roman" w:cstheme="minorHAnsi"/>
                <w:b/>
                <w:bCs/>
                <w:color w:val="000000"/>
                <w:sz w:val="18"/>
                <w:szCs w:val="18"/>
                <w:lang w:eastAsia="sk-SK"/>
              </w:rPr>
              <w:t xml:space="preserve">Krok 1 Budúce trendy </w:t>
            </w:r>
          </w:p>
        </w:tc>
        <w:tc>
          <w:tcPr>
            <w:tcW w:w="0" w:type="auto"/>
            <w:tcBorders>
              <w:left w:val="single" w:sz="18" w:space="0" w:color="2F5496"/>
              <w:right w:val="single" w:sz="18" w:space="0" w:color="2F5496"/>
            </w:tcBorders>
            <w:tcMar>
              <w:top w:w="15" w:type="dxa"/>
              <w:left w:w="60" w:type="dxa"/>
              <w:bottom w:w="0" w:type="dxa"/>
              <w:right w:w="70" w:type="dxa"/>
            </w:tcMar>
            <w:hideMark/>
          </w:tcPr>
          <w:p w14:paraId="6E6832C0" w14:textId="77777777" w:rsidR="00D55653" w:rsidRPr="009A1446" w:rsidRDefault="00D55653" w:rsidP="00466E70">
            <w:pPr>
              <w:spacing w:after="0" w:line="240" w:lineRule="auto"/>
              <w:rPr>
                <w:rFonts w:eastAsia="Times New Roman" w:cstheme="minorHAnsi"/>
                <w:sz w:val="24"/>
                <w:szCs w:val="24"/>
                <w:lang w:eastAsia="sk-SK"/>
              </w:rPr>
            </w:pPr>
          </w:p>
        </w:tc>
        <w:tc>
          <w:tcPr>
            <w:tcW w:w="0" w:type="auto"/>
            <w:gridSpan w:val="2"/>
            <w:tcBorders>
              <w:top w:val="single" w:sz="18" w:space="0" w:color="2F5496"/>
              <w:left w:val="single" w:sz="18" w:space="0" w:color="2F5496"/>
              <w:bottom w:val="single" w:sz="18" w:space="0" w:color="2F5496"/>
              <w:right w:val="single" w:sz="18" w:space="0" w:color="2F5496"/>
            </w:tcBorders>
            <w:tcMar>
              <w:top w:w="15" w:type="dxa"/>
              <w:left w:w="60" w:type="dxa"/>
              <w:bottom w:w="0" w:type="dxa"/>
              <w:right w:w="70" w:type="dxa"/>
            </w:tcMar>
            <w:hideMark/>
          </w:tcPr>
          <w:p w14:paraId="2E6FE863" w14:textId="77777777" w:rsidR="00D55653" w:rsidRPr="009A1446" w:rsidRDefault="00D55653" w:rsidP="00466E70">
            <w:pPr>
              <w:spacing w:before="60" w:after="60" w:line="240" w:lineRule="auto"/>
              <w:rPr>
                <w:rFonts w:eastAsia="Times New Roman" w:cstheme="minorHAnsi"/>
                <w:sz w:val="24"/>
                <w:szCs w:val="24"/>
                <w:lang w:eastAsia="sk-SK"/>
              </w:rPr>
            </w:pPr>
            <w:r w:rsidRPr="009A1446">
              <w:rPr>
                <w:rFonts w:eastAsia="Times New Roman" w:cstheme="minorHAnsi"/>
                <w:b/>
                <w:bCs/>
                <w:color w:val="000000"/>
                <w:sz w:val="18"/>
                <w:szCs w:val="18"/>
                <w:lang w:eastAsia="sk-SK"/>
              </w:rPr>
              <w:t xml:space="preserve">Krok 2 Budúce vyhliadky </w:t>
            </w:r>
          </w:p>
        </w:tc>
      </w:tr>
      <w:tr w:rsidR="00D55653" w:rsidRPr="00950E35" w14:paraId="17F59316" w14:textId="77777777" w:rsidTr="00466E70">
        <w:trPr>
          <w:trHeight w:val="510"/>
        </w:trPr>
        <w:tc>
          <w:tcPr>
            <w:tcW w:w="0" w:type="auto"/>
            <w:tcBorders>
              <w:top w:val="single" w:sz="18" w:space="0" w:color="2F5496"/>
              <w:bottom w:val="single" w:sz="18" w:space="0" w:color="2F5496"/>
            </w:tcBorders>
            <w:tcMar>
              <w:top w:w="15" w:type="dxa"/>
              <w:left w:w="60" w:type="dxa"/>
              <w:bottom w:w="0" w:type="dxa"/>
              <w:right w:w="70" w:type="dxa"/>
            </w:tcMar>
            <w:hideMark/>
          </w:tcPr>
          <w:p w14:paraId="3929103D" w14:textId="77777777" w:rsidR="00D55653" w:rsidRPr="009A1446" w:rsidRDefault="00D55653" w:rsidP="00466E70">
            <w:pPr>
              <w:spacing w:after="0" w:line="240" w:lineRule="auto"/>
              <w:rPr>
                <w:rFonts w:eastAsia="Times New Roman" w:cstheme="minorHAnsi"/>
                <w:sz w:val="24"/>
                <w:szCs w:val="24"/>
                <w:lang w:eastAsia="sk-SK"/>
              </w:rPr>
            </w:pPr>
          </w:p>
        </w:tc>
        <w:tc>
          <w:tcPr>
            <w:tcW w:w="0" w:type="auto"/>
            <w:gridSpan w:val="2"/>
            <w:tcBorders>
              <w:top w:val="single" w:sz="18" w:space="0" w:color="2F5496"/>
              <w:bottom w:val="single" w:sz="18" w:space="0" w:color="2F5496"/>
            </w:tcBorders>
            <w:tcMar>
              <w:top w:w="15" w:type="dxa"/>
              <w:left w:w="60" w:type="dxa"/>
              <w:bottom w:w="0" w:type="dxa"/>
              <w:right w:w="70" w:type="dxa"/>
            </w:tcMar>
            <w:hideMark/>
          </w:tcPr>
          <w:p w14:paraId="7760BAAA" w14:textId="77777777" w:rsidR="00D55653" w:rsidRPr="009A1446" w:rsidRDefault="00D55653" w:rsidP="00466E70">
            <w:pPr>
              <w:spacing w:after="0" w:line="240" w:lineRule="auto"/>
              <w:rPr>
                <w:rFonts w:eastAsia="Times New Roman" w:cstheme="minorHAnsi"/>
                <w:sz w:val="24"/>
                <w:szCs w:val="24"/>
                <w:lang w:eastAsia="sk-SK"/>
              </w:rPr>
            </w:pPr>
          </w:p>
        </w:tc>
        <w:tc>
          <w:tcPr>
            <w:tcW w:w="0" w:type="auto"/>
            <w:gridSpan w:val="2"/>
            <w:tcBorders>
              <w:top w:val="single" w:sz="18" w:space="0" w:color="2F5496"/>
              <w:bottom w:val="single" w:sz="18" w:space="0" w:color="2F5496"/>
            </w:tcBorders>
            <w:tcMar>
              <w:top w:w="15" w:type="dxa"/>
              <w:left w:w="60" w:type="dxa"/>
              <w:bottom w:w="0" w:type="dxa"/>
              <w:right w:w="70" w:type="dxa"/>
            </w:tcMar>
            <w:hideMark/>
          </w:tcPr>
          <w:p w14:paraId="54E60909" w14:textId="77777777" w:rsidR="00D55653" w:rsidRPr="009A1446" w:rsidRDefault="00D55653" w:rsidP="00466E70">
            <w:pPr>
              <w:spacing w:after="0" w:line="240" w:lineRule="auto"/>
              <w:rPr>
                <w:rFonts w:eastAsia="Times New Roman" w:cstheme="minorHAnsi"/>
                <w:sz w:val="24"/>
                <w:szCs w:val="24"/>
                <w:lang w:eastAsia="sk-SK"/>
              </w:rPr>
            </w:pPr>
          </w:p>
        </w:tc>
      </w:tr>
      <w:tr w:rsidR="00D55653" w:rsidRPr="00950E35" w14:paraId="5EA6CD3E" w14:textId="77777777" w:rsidTr="00466E70">
        <w:trPr>
          <w:trHeight w:val="510"/>
        </w:trPr>
        <w:tc>
          <w:tcPr>
            <w:tcW w:w="0" w:type="auto"/>
            <w:tcBorders>
              <w:top w:val="single" w:sz="18" w:space="0" w:color="2F5496"/>
              <w:left w:val="single" w:sz="18" w:space="0" w:color="2F5496"/>
              <w:bottom w:val="single" w:sz="4" w:space="0" w:color="000000"/>
            </w:tcBorders>
            <w:tcMar>
              <w:top w:w="15" w:type="dxa"/>
              <w:left w:w="60" w:type="dxa"/>
              <w:bottom w:w="0" w:type="dxa"/>
              <w:right w:w="70" w:type="dxa"/>
            </w:tcMar>
            <w:hideMark/>
          </w:tcPr>
          <w:p w14:paraId="43186D49" w14:textId="77777777" w:rsidR="00D55653" w:rsidRPr="009A1446" w:rsidRDefault="00D55653" w:rsidP="00466E70">
            <w:pPr>
              <w:spacing w:after="120" w:line="240" w:lineRule="auto"/>
              <w:rPr>
                <w:rFonts w:eastAsia="Times New Roman" w:cstheme="minorHAnsi"/>
                <w:sz w:val="24"/>
                <w:szCs w:val="24"/>
                <w:lang w:eastAsia="sk-SK"/>
              </w:rPr>
            </w:pPr>
            <w:r w:rsidRPr="009A1446">
              <w:rPr>
                <w:rFonts w:eastAsia="Times New Roman" w:cstheme="minorHAnsi"/>
                <w:b/>
                <w:bCs/>
                <w:color w:val="000000"/>
                <w:sz w:val="18"/>
                <w:szCs w:val="18"/>
                <w:lang w:eastAsia="sk-SK"/>
              </w:rPr>
              <w:t>Rovnováha medzi hrozbami a</w:t>
            </w:r>
            <w:r w:rsidRPr="00950E35">
              <w:rPr>
                <w:rFonts w:eastAsia="Times New Roman" w:cstheme="minorHAnsi"/>
                <w:b/>
                <w:bCs/>
                <w:color w:val="000000"/>
                <w:sz w:val="18"/>
                <w:szCs w:val="18"/>
                <w:lang w:eastAsia="sk-SK"/>
              </w:rPr>
              <w:t xml:space="preserve"> ochranárskymi </w:t>
            </w:r>
            <w:r w:rsidRPr="009A1446">
              <w:rPr>
                <w:rFonts w:eastAsia="Times New Roman" w:cstheme="minorHAnsi"/>
                <w:b/>
                <w:bCs/>
                <w:color w:val="000000"/>
                <w:sz w:val="18"/>
                <w:szCs w:val="18"/>
                <w:lang w:eastAsia="sk-SK"/>
              </w:rPr>
              <w:t>opatreniami</w:t>
            </w:r>
          </w:p>
        </w:tc>
        <w:tc>
          <w:tcPr>
            <w:tcW w:w="0" w:type="auto"/>
            <w:tcBorders>
              <w:top w:val="single" w:sz="18" w:space="0" w:color="2F5496"/>
              <w:bottom w:val="single" w:sz="4" w:space="0" w:color="000000"/>
              <w:right w:val="single" w:sz="18" w:space="0" w:color="2F5496"/>
            </w:tcBorders>
            <w:tcMar>
              <w:top w:w="15" w:type="dxa"/>
              <w:left w:w="60" w:type="dxa"/>
              <w:bottom w:w="0" w:type="dxa"/>
              <w:right w:w="70" w:type="dxa"/>
            </w:tcMar>
            <w:hideMark/>
          </w:tcPr>
          <w:p w14:paraId="1B256F80" w14:textId="77777777" w:rsidR="00D55653" w:rsidRPr="009A1446" w:rsidRDefault="00D55653" w:rsidP="00466E70">
            <w:pPr>
              <w:spacing w:after="120" w:line="240" w:lineRule="auto"/>
              <w:rPr>
                <w:rFonts w:eastAsia="Times New Roman" w:cstheme="minorHAnsi"/>
                <w:sz w:val="24"/>
                <w:szCs w:val="24"/>
                <w:lang w:eastAsia="sk-SK"/>
              </w:rPr>
            </w:pPr>
            <w:r w:rsidRPr="00950E35">
              <w:rPr>
                <w:rFonts w:eastAsia="Times New Roman" w:cstheme="minorHAnsi"/>
                <w:b/>
                <w:bCs/>
                <w:color w:val="000000"/>
                <w:sz w:val="18"/>
                <w:szCs w:val="18"/>
                <w:lang w:eastAsia="sk-SK"/>
              </w:rPr>
              <w:t>Súčasný trend populácie na lokalite (Hodnotený za posledných 12 rokov)</w:t>
            </w:r>
          </w:p>
        </w:tc>
        <w:tc>
          <w:tcPr>
            <w:tcW w:w="0" w:type="auto"/>
            <w:tcBorders>
              <w:top w:val="single" w:sz="4" w:space="0" w:color="000000"/>
              <w:left w:val="single" w:sz="18" w:space="0" w:color="2F5496"/>
              <w:bottom w:val="single" w:sz="4" w:space="0" w:color="000000"/>
              <w:right w:val="single" w:sz="18" w:space="0" w:color="2F5496"/>
            </w:tcBorders>
            <w:tcMar>
              <w:top w:w="0" w:type="dxa"/>
              <w:left w:w="0" w:type="dxa"/>
              <w:bottom w:w="0" w:type="dxa"/>
              <w:right w:w="0" w:type="dxa"/>
            </w:tcMar>
            <w:hideMark/>
          </w:tcPr>
          <w:p w14:paraId="06333D26" w14:textId="77777777" w:rsidR="00D55653" w:rsidRPr="009A1446" w:rsidRDefault="00D55653" w:rsidP="00466E70">
            <w:pPr>
              <w:spacing w:after="120" w:line="240" w:lineRule="auto"/>
              <w:rPr>
                <w:rFonts w:eastAsia="Times New Roman" w:cstheme="minorHAnsi"/>
                <w:sz w:val="24"/>
                <w:szCs w:val="24"/>
                <w:lang w:eastAsia="sk-SK"/>
              </w:rPr>
            </w:pPr>
            <w:r w:rsidRPr="00950E35">
              <w:rPr>
                <w:rFonts w:eastAsia="Times New Roman" w:cstheme="minorHAnsi"/>
                <w:b/>
                <w:bCs/>
                <w:color w:val="000000"/>
                <w:sz w:val="18"/>
                <w:szCs w:val="18"/>
                <w:lang w:eastAsia="sk-SK"/>
              </w:rPr>
              <w:t>Aktuálny stav ochrany (podľa posledného hodnotenia na TML</w:t>
            </w:r>
          </w:p>
        </w:tc>
        <w:tc>
          <w:tcPr>
            <w:tcW w:w="0" w:type="auto"/>
            <w:gridSpan w:val="2"/>
            <w:tcBorders>
              <w:top w:val="single" w:sz="18" w:space="0" w:color="2F5496"/>
              <w:left w:val="single" w:sz="18" w:space="0" w:color="2F5496"/>
              <w:bottom w:val="single" w:sz="4" w:space="0" w:color="000000"/>
              <w:right w:val="single" w:sz="18" w:space="0" w:color="2F5496"/>
            </w:tcBorders>
            <w:tcMar>
              <w:top w:w="15" w:type="dxa"/>
              <w:left w:w="60" w:type="dxa"/>
              <w:bottom w:w="0" w:type="dxa"/>
              <w:right w:w="70" w:type="dxa"/>
            </w:tcMar>
            <w:hideMark/>
          </w:tcPr>
          <w:p w14:paraId="76BD7E65" w14:textId="77777777" w:rsidR="00D55653" w:rsidRPr="009A1446" w:rsidRDefault="00D55653" w:rsidP="00466E70">
            <w:pPr>
              <w:spacing w:after="120" w:line="240" w:lineRule="auto"/>
              <w:jc w:val="both"/>
              <w:rPr>
                <w:rFonts w:eastAsia="Times New Roman" w:cstheme="minorHAnsi"/>
                <w:sz w:val="24"/>
                <w:szCs w:val="24"/>
                <w:lang w:eastAsia="sk-SK"/>
              </w:rPr>
            </w:pPr>
            <w:r w:rsidRPr="009A1446">
              <w:rPr>
                <w:rFonts w:eastAsia="Times New Roman" w:cstheme="minorHAnsi"/>
                <w:b/>
                <w:bCs/>
                <w:color w:val="000000"/>
                <w:sz w:val="18"/>
                <w:szCs w:val="18"/>
                <w:lang w:eastAsia="sk-SK"/>
              </w:rPr>
              <w:t xml:space="preserve">Výsledok </w:t>
            </w:r>
            <w:r w:rsidRPr="00950E35">
              <w:rPr>
                <w:rFonts w:eastAsia="Times New Roman" w:cstheme="minorHAnsi"/>
                <w:b/>
                <w:bCs/>
                <w:color w:val="000000"/>
                <w:sz w:val="18"/>
                <w:szCs w:val="18"/>
                <w:lang w:eastAsia="sk-SK"/>
              </w:rPr>
              <w:t>hodnotenia vyhliadok do budúcnosti (maximálne s víziou 12 rokov)</w:t>
            </w:r>
          </w:p>
        </w:tc>
      </w:tr>
      <w:tr w:rsidR="00D55653" w:rsidRPr="00950E35" w14:paraId="336AFB45" w14:textId="77777777" w:rsidTr="00466E70">
        <w:trPr>
          <w:trHeight w:val="510"/>
        </w:trPr>
        <w:tc>
          <w:tcPr>
            <w:tcW w:w="0" w:type="auto"/>
            <w:vMerge w:val="restart"/>
            <w:tcBorders>
              <w:top w:val="single" w:sz="4" w:space="0" w:color="000000"/>
              <w:left w:val="single" w:sz="18" w:space="0" w:color="2F5496"/>
              <w:bottom w:val="single" w:sz="4" w:space="0" w:color="000000"/>
            </w:tcBorders>
            <w:tcMar>
              <w:top w:w="15" w:type="dxa"/>
              <w:left w:w="60" w:type="dxa"/>
              <w:bottom w:w="0" w:type="dxa"/>
              <w:right w:w="70" w:type="dxa"/>
            </w:tcMar>
            <w:hideMark/>
          </w:tcPr>
          <w:p w14:paraId="401CBABC" w14:textId="77777777" w:rsidR="00D55653" w:rsidRPr="009A1446" w:rsidRDefault="00D55653" w:rsidP="00466E70">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Existuje r</w:t>
            </w:r>
            <w:r w:rsidRPr="009A1446">
              <w:rPr>
                <w:rFonts w:eastAsia="Times New Roman" w:cstheme="minorHAnsi"/>
                <w:color w:val="000000"/>
                <w:sz w:val="18"/>
                <w:szCs w:val="18"/>
                <w:lang w:eastAsia="sk-SK"/>
              </w:rPr>
              <w:t xml:space="preserve">ovnováha medzi </w:t>
            </w:r>
            <w:r w:rsidRPr="00950E35">
              <w:rPr>
                <w:rFonts w:eastAsia="Times New Roman" w:cstheme="minorHAnsi"/>
                <w:color w:val="000000"/>
                <w:sz w:val="18"/>
                <w:szCs w:val="18"/>
                <w:lang w:eastAsia="sk-SK"/>
              </w:rPr>
              <w:t>vplyvmi a ohrozeniami a ochranárskymi opatreniami</w:t>
            </w:r>
            <w:r w:rsidRPr="009A1446">
              <w:rPr>
                <w:rFonts w:eastAsia="Times New Roman" w:cstheme="minorHAnsi"/>
                <w:color w:val="000000"/>
                <w:sz w:val="18"/>
                <w:szCs w:val="18"/>
                <w:lang w:eastAsia="sk-SK"/>
              </w:rPr>
              <w:t xml:space="preserve"> (väčšinou</w:t>
            </w:r>
            <w:r w:rsidRPr="00950E35">
              <w:rPr>
                <w:rFonts w:eastAsia="Times New Roman" w:cstheme="minorHAnsi"/>
                <w:color w:val="000000"/>
                <w:sz w:val="18"/>
                <w:szCs w:val="18"/>
                <w:lang w:eastAsia="sk-SK"/>
              </w:rPr>
              <w:t xml:space="preserve"> sa jedná o hrozby</w:t>
            </w:r>
            <w:r w:rsidRPr="009A1446">
              <w:rPr>
                <w:rFonts w:eastAsia="Times New Roman" w:cstheme="minorHAnsi"/>
                <w:color w:val="000000"/>
                <w:sz w:val="18"/>
                <w:szCs w:val="18"/>
                <w:lang w:eastAsia="sk-SK"/>
              </w:rPr>
              <w:t xml:space="preserve"> s</w:t>
            </w:r>
            <w:r w:rsidRPr="00950E35">
              <w:rPr>
                <w:rFonts w:eastAsia="Times New Roman" w:cstheme="minorHAnsi"/>
                <w:color w:val="000000"/>
                <w:sz w:val="18"/>
                <w:szCs w:val="18"/>
                <w:lang w:eastAsia="sk-SK"/>
              </w:rPr>
              <w:t> nízkou alebo strednou intenzitou) a ochranárskymi opatreniami (napr. 3 negatívne vplyvy s vysokou intenzitou nad 50 percent plochy monitorovacej lokality, avšak zároveň 3 pozitívne ochranárske aktivity s vysokou intenzitou na viac ako 50 percent monitorovacej lokality)</w:t>
            </w:r>
          </w:p>
        </w:tc>
        <w:tc>
          <w:tcPr>
            <w:tcW w:w="0" w:type="auto"/>
            <w:vMerge w:val="restart"/>
            <w:tcBorders>
              <w:top w:val="single" w:sz="4" w:space="0" w:color="000000"/>
              <w:bottom w:val="single" w:sz="4" w:space="0" w:color="000000"/>
              <w:right w:val="single" w:sz="18" w:space="0" w:color="2F5496"/>
            </w:tcBorders>
            <w:tcMar>
              <w:top w:w="15" w:type="dxa"/>
              <w:left w:w="60" w:type="dxa"/>
              <w:bottom w:w="0" w:type="dxa"/>
              <w:right w:w="70" w:type="dxa"/>
            </w:tcMar>
            <w:hideMark/>
          </w:tcPr>
          <w:p w14:paraId="293497C3" w14:textId="77777777" w:rsidR="00D55653" w:rsidRPr="009A1446" w:rsidRDefault="00D55653" w:rsidP="00466E70">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celkovo stabilný</w:t>
            </w:r>
            <w:r w:rsidRPr="00950E35">
              <w:rPr>
                <w:rFonts w:eastAsia="Times New Roman" w:cstheme="minorHAnsi"/>
                <w:color w:val="000000"/>
                <w:sz w:val="18"/>
                <w:szCs w:val="18"/>
                <w:lang w:eastAsia="sk-SK"/>
              </w:rPr>
              <w:t xml:space="preserve"> (+-5</w:t>
            </w:r>
            <w:r w:rsidRPr="00950E35">
              <w:rPr>
                <w:rFonts w:eastAsia="Times New Roman" w:cstheme="minorHAnsi"/>
                <w:color w:val="000000"/>
                <w:sz w:val="18"/>
                <w:szCs w:val="18"/>
                <w:lang w:val="en-US" w:eastAsia="sk-SK"/>
              </w:rPr>
              <w:t>%</w:t>
            </w:r>
            <w:r w:rsidRPr="00950E35">
              <w:rPr>
                <w:rFonts w:eastAsia="Times New Roman" w:cstheme="minorHAnsi"/>
                <w:color w:val="000000"/>
                <w:sz w:val="18"/>
                <w:szCs w:val="18"/>
                <w:lang w:eastAsia="sk-SK"/>
              </w:rPr>
              <w:t>)</w:t>
            </w:r>
          </w:p>
        </w:tc>
        <w:tc>
          <w:tcPr>
            <w:tcW w:w="0" w:type="auto"/>
            <w:tcBorders>
              <w:top w:val="single" w:sz="4" w:space="0" w:color="000000"/>
              <w:left w:val="single" w:sz="18" w:space="0" w:color="2F5496"/>
              <w:bottom w:val="single" w:sz="4" w:space="0" w:color="000000"/>
              <w:right w:val="single" w:sz="18" w:space="0" w:color="2F5496"/>
            </w:tcBorders>
            <w:shd w:val="clear" w:color="auto" w:fill="92D050"/>
            <w:tcMar>
              <w:top w:w="0" w:type="dxa"/>
              <w:left w:w="0" w:type="dxa"/>
              <w:bottom w:w="0" w:type="dxa"/>
              <w:right w:w="0" w:type="dxa"/>
            </w:tcMar>
            <w:hideMark/>
          </w:tcPr>
          <w:p w14:paraId="61AEE908" w14:textId="77777777" w:rsidR="00D55653" w:rsidRPr="009A1446" w:rsidRDefault="00D55653" w:rsidP="00466E70">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Priaznivý</w:t>
            </w:r>
          </w:p>
        </w:tc>
        <w:tc>
          <w:tcPr>
            <w:tcW w:w="0" w:type="auto"/>
            <w:gridSpan w:val="2"/>
            <w:tcBorders>
              <w:top w:val="single" w:sz="4" w:space="0" w:color="000000"/>
              <w:left w:val="single" w:sz="18" w:space="0" w:color="2F5496"/>
              <w:bottom w:val="single" w:sz="4" w:space="0" w:color="000000"/>
              <w:right w:val="single" w:sz="18" w:space="0" w:color="2F5496"/>
            </w:tcBorders>
            <w:shd w:val="clear" w:color="auto" w:fill="92D050"/>
            <w:tcMar>
              <w:top w:w="15" w:type="dxa"/>
              <w:left w:w="65" w:type="dxa"/>
              <w:bottom w:w="0" w:type="dxa"/>
              <w:right w:w="70" w:type="dxa"/>
            </w:tcMar>
            <w:hideMark/>
          </w:tcPr>
          <w:p w14:paraId="0E2EC5E8" w14:textId="77777777" w:rsidR="00D55653" w:rsidRPr="009A1446" w:rsidRDefault="00D55653" w:rsidP="00466E70">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dobrý</w:t>
            </w:r>
          </w:p>
        </w:tc>
      </w:tr>
      <w:tr w:rsidR="00D55653" w:rsidRPr="00950E35" w14:paraId="5FD67D85" w14:textId="77777777" w:rsidTr="00466E70">
        <w:trPr>
          <w:trHeight w:val="510"/>
        </w:trPr>
        <w:tc>
          <w:tcPr>
            <w:tcW w:w="0" w:type="auto"/>
            <w:vMerge/>
            <w:tcBorders>
              <w:top w:val="single" w:sz="4" w:space="0" w:color="000000"/>
              <w:left w:val="single" w:sz="18" w:space="0" w:color="2F5496"/>
              <w:bottom w:val="single" w:sz="4" w:space="0" w:color="000000"/>
            </w:tcBorders>
            <w:vAlign w:val="center"/>
            <w:hideMark/>
          </w:tcPr>
          <w:p w14:paraId="2A36636E" w14:textId="77777777" w:rsidR="00D55653" w:rsidRPr="009A1446" w:rsidRDefault="00D55653" w:rsidP="00466E70">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039132E1" w14:textId="77777777" w:rsidR="00D55653" w:rsidRPr="009A1446" w:rsidRDefault="00D55653" w:rsidP="00466E70">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bottom w:val="single" w:sz="4" w:space="0" w:color="000000"/>
              <w:right w:val="single" w:sz="18" w:space="0" w:color="2F5496"/>
            </w:tcBorders>
            <w:shd w:val="clear" w:color="auto" w:fill="FFC000"/>
            <w:tcMar>
              <w:top w:w="0" w:type="dxa"/>
              <w:left w:w="0" w:type="dxa"/>
              <w:bottom w:w="0" w:type="dxa"/>
              <w:right w:w="0" w:type="dxa"/>
            </w:tcMar>
            <w:hideMark/>
          </w:tcPr>
          <w:p w14:paraId="745992E3" w14:textId="77777777" w:rsidR="00D55653" w:rsidRPr="009A1446" w:rsidRDefault="00D55653" w:rsidP="00466E70">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Nepriaznivý-nevyhovujúci</w:t>
            </w:r>
          </w:p>
        </w:tc>
        <w:tc>
          <w:tcPr>
            <w:tcW w:w="0" w:type="auto"/>
            <w:gridSpan w:val="2"/>
            <w:tcBorders>
              <w:top w:val="single" w:sz="4" w:space="0" w:color="000000"/>
              <w:left w:val="single" w:sz="18" w:space="0" w:color="2F5496"/>
              <w:bottom w:val="single" w:sz="4" w:space="0" w:color="000000"/>
              <w:right w:val="single" w:sz="18" w:space="0" w:color="2F5496"/>
            </w:tcBorders>
            <w:shd w:val="clear" w:color="auto" w:fill="FFC000"/>
            <w:tcMar>
              <w:top w:w="15" w:type="dxa"/>
              <w:left w:w="65" w:type="dxa"/>
              <w:bottom w:w="0" w:type="dxa"/>
              <w:right w:w="70" w:type="dxa"/>
            </w:tcMar>
            <w:hideMark/>
          </w:tcPr>
          <w:p w14:paraId="2B6514AA" w14:textId="77777777" w:rsidR="00D55653" w:rsidRPr="009A1446" w:rsidRDefault="00D55653" w:rsidP="00466E70">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r>
      <w:tr w:rsidR="00D55653" w:rsidRPr="00950E35" w14:paraId="2655B649" w14:textId="77777777" w:rsidTr="00466E70">
        <w:trPr>
          <w:trHeight w:val="478"/>
        </w:trPr>
        <w:tc>
          <w:tcPr>
            <w:tcW w:w="0" w:type="auto"/>
            <w:vMerge/>
            <w:tcBorders>
              <w:top w:val="single" w:sz="4" w:space="0" w:color="000000"/>
              <w:left w:val="single" w:sz="18" w:space="0" w:color="2F5496"/>
              <w:bottom w:val="single" w:sz="4" w:space="0" w:color="000000"/>
            </w:tcBorders>
            <w:vAlign w:val="center"/>
            <w:hideMark/>
          </w:tcPr>
          <w:p w14:paraId="429A4742" w14:textId="77777777" w:rsidR="00D55653" w:rsidRPr="009A1446" w:rsidRDefault="00D55653" w:rsidP="00466E70">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33AC970E" w14:textId="77777777" w:rsidR="00D55653" w:rsidRPr="009A1446" w:rsidRDefault="00D55653" w:rsidP="00466E70">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right w:val="single" w:sz="18" w:space="0" w:color="2F5496"/>
            </w:tcBorders>
            <w:shd w:val="clear" w:color="auto" w:fill="FF0000"/>
            <w:tcMar>
              <w:top w:w="0" w:type="dxa"/>
              <w:left w:w="0" w:type="dxa"/>
              <w:bottom w:w="0" w:type="dxa"/>
              <w:right w:w="0" w:type="dxa"/>
            </w:tcMar>
            <w:hideMark/>
          </w:tcPr>
          <w:p w14:paraId="7F2BB306" w14:textId="77777777" w:rsidR="00D55653" w:rsidRPr="009A1446" w:rsidRDefault="00D55653" w:rsidP="00466E70">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Nepriaznivý-zlý</w:t>
            </w:r>
          </w:p>
        </w:tc>
        <w:tc>
          <w:tcPr>
            <w:tcW w:w="0" w:type="auto"/>
            <w:gridSpan w:val="2"/>
            <w:tcBorders>
              <w:top w:val="single" w:sz="4" w:space="0" w:color="000000"/>
              <w:left w:val="single" w:sz="18" w:space="0" w:color="2F5496"/>
              <w:right w:val="single" w:sz="18" w:space="0" w:color="2F5496"/>
            </w:tcBorders>
            <w:shd w:val="clear" w:color="auto" w:fill="FF0000"/>
            <w:tcMar>
              <w:top w:w="15" w:type="dxa"/>
              <w:left w:w="65" w:type="dxa"/>
              <w:bottom w:w="0" w:type="dxa"/>
              <w:right w:w="70" w:type="dxa"/>
            </w:tcMar>
            <w:hideMark/>
          </w:tcPr>
          <w:p w14:paraId="4A7FDD32" w14:textId="77777777" w:rsidR="00D55653" w:rsidRPr="009A1446" w:rsidRDefault="00D55653" w:rsidP="00466E70">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zlý</w:t>
            </w:r>
          </w:p>
        </w:tc>
      </w:tr>
      <w:tr w:rsidR="00D55653" w:rsidRPr="00950E35" w14:paraId="798ABD5B" w14:textId="77777777" w:rsidTr="00466E70">
        <w:trPr>
          <w:trHeight w:val="510"/>
        </w:trPr>
        <w:tc>
          <w:tcPr>
            <w:tcW w:w="0" w:type="auto"/>
            <w:vMerge w:val="restart"/>
            <w:tcBorders>
              <w:top w:val="single" w:sz="4" w:space="0" w:color="000000"/>
              <w:left w:val="single" w:sz="18" w:space="0" w:color="2F5496"/>
              <w:bottom w:val="single" w:sz="4" w:space="0" w:color="000000"/>
            </w:tcBorders>
            <w:tcMar>
              <w:top w:w="15" w:type="dxa"/>
              <w:left w:w="60" w:type="dxa"/>
              <w:bottom w:w="0" w:type="dxa"/>
              <w:right w:w="70" w:type="dxa"/>
            </w:tcMar>
            <w:hideMark/>
          </w:tcPr>
          <w:p w14:paraId="413ED04F" w14:textId="77777777" w:rsidR="00D55653" w:rsidRPr="009A1446" w:rsidRDefault="00D55653" w:rsidP="00466E70">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 xml:space="preserve">Viac ako 3 vplyvy a ohrozenia prevyšujúce počet významných pozitívnych ochranárskych aktivít pôsobiacich s vysokou intenzitou na viac ako 50 percent plochy monitorovacej lokality </w:t>
            </w:r>
          </w:p>
        </w:tc>
        <w:tc>
          <w:tcPr>
            <w:tcW w:w="0" w:type="auto"/>
            <w:vMerge w:val="restart"/>
            <w:tcBorders>
              <w:top w:val="single" w:sz="4" w:space="0" w:color="000000"/>
              <w:bottom w:val="single" w:sz="4" w:space="0" w:color="000000"/>
              <w:right w:val="single" w:sz="18" w:space="0" w:color="2F5496"/>
            </w:tcBorders>
            <w:tcMar>
              <w:top w:w="15" w:type="dxa"/>
              <w:left w:w="60" w:type="dxa"/>
              <w:bottom w:w="0" w:type="dxa"/>
              <w:right w:w="70" w:type="dxa"/>
            </w:tcMar>
            <w:hideMark/>
          </w:tcPr>
          <w:p w14:paraId="21CA2C9C" w14:textId="77777777" w:rsidR="00D55653" w:rsidRPr="009A1446" w:rsidRDefault="00D55653" w:rsidP="00466E70">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 xml:space="preserve">Negatívny (-10 </w:t>
            </w:r>
            <w:r w:rsidRPr="00950E35">
              <w:rPr>
                <w:rFonts w:eastAsia="Times New Roman" w:cstheme="minorHAnsi"/>
                <w:color w:val="000000"/>
                <w:sz w:val="18"/>
                <w:szCs w:val="18"/>
                <w:lang w:val="en-US" w:eastAsia="sk-SK"/>
              </w:rPr>
              <w:t>%</w:t>
            </w:r>
            <w:r w:rsidRPr="00950E35">
              <w:rPr>
                <w:rFonts w:eastAsia="Times New Roman" w:cstheme="minorHAnsi"/>
                <w:color w:val="000000"/>
                <w:sz w:val="18"/>
                <w:szCs w:val="18"/>
                <w:lang w:eastAsia="sk-SK"/>
              </w:rPr>
              <w:t xml:space="preserve">) </w:t>
            </w:r>
            <w:r w:rsidRPr="009A1446">
              <w:rPr>
                <w:rFonts w:eastAsia="Times New Roman" w:cstheme="minorHAnsi"/>
                <w:color w:val="000000"/>
                <w:sz w:val="18"/>
                <w:szCs w:val="18"/>
                <w:lang w:eastAsia="sk-SK"/>
              </w:rPr>
              <w:t>/veľmi negatívny</w:t>
            </w:r>
            <w:r w:rsidRPr="00950E35">
              <w:rPr>
                <w:rFonts w:eastAsia="Times New Roman" w:cstheme="minorHAnsi"/>
                <w:color w:val="000000"/>
                <w:sz w:val="18"/>
                <w:szCs w:val="18"/>
                <w:lang w:eastAsia="sk-SK"/>
              </w:rPr>
              <w:t xml:space="preserve"> (viac ako -10 </w:t>
            </w:r>
            <w:r w:rsidRPr="00950E35">
              <w:rPr>
                <w:rFonts w:eastAsia="Times New Roman" w:cstheme="minorHAnsi"/>
                <w:color w:val="000000"/>
                <w:sz w:val="18"/>
                <w:szCs w:val="18"/>
                <w:lang w:val="en-US" w:eastAsia="sk-SK"/>
              </w:rPr>
              <w:t>%)</w:t>
            </w:r>
          </w:p>
        </w:tc>
        <w:tc>
          <w:tcPr>
            <w:tcW w:w="0" w:type="auto"/>
            <w:tcBorders>
              <w:top w:val="single" w:sz="4" w:space="0" w:color="000000"/>
              <w:left w:val="single" w:sz="18" w:space="0" w:color="2F5496"/>
              <w:bottom w:val="single" w:sz="4" w:space="0" w:color="000000"/>
              <w:right w:val="single" w:sz="18" w:space="0" w:color="2F5496"/>
            </w:tcBorders>
            <w:shd w:val="clear" w:color="auto" w:fill="92D050"/>
            <w:tcMar>
              <w:top w:w="0" w:type="dxa"/>
              <w:left w:w="0" w:type="dxa"/>
              <w:bottom w:w="0" w:type="dxa"/>
              <w:right w:w="0" w:type="dxa"/>
            </w:tcMar>
            <w:hideMark/>
          </w:tcPr>
          <w:p w14:paraId="641E2234" w14:textId="77777777" w:rsidR="00D55653" w:rsidRPr="009A1446" w:rsidRDefault="00D55653" w:rsidP="00466E70">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Priaznivý</w:t>
            </w:r>
          </w:p>
        </w:tc>
        <w:tc>
          <w:tcPr>
            <w:tcW w:w="0" w:type="auto"/>
            <w:tcBorders>
              <w:top w:val="single" w:sz="4" w:space="0" w:color="000000"/>
              <w:left w:val="single" w:sz="18" w:space="0" w:color="2F5496"/>
              <w:bottom w:val="single" w:sz="4" w:space="0" w:color="000000"/>
              <w:right w:val="single" w:sz="4" w:space="0" w:color="000000"/>
            </w:tcBorders>
            <w:shd w:val="clear" w:color="auto" w:fill="FFC000"/>
            <w:tcMar>
              <w:top w:w="15" w:type="dxa"/>
              <w:left w:w="65" w:type="dxa"/>
              <w:bottom w:w="0" w:type="dxa"/>
              <w:right w:w="70" w:type="dxa"/>
            </w:tcMar>
            <w:hideMark/>
          </w:tcPr>
          <w:p w14:paraId="7313144E" w14:textId="77777777" w:rsidR="00D55653" w:rsidRPr="009A1446" w:rsidRDefault="00D55653" w:rsidP="00466E70">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c>
          <w:tcPr>
            <w:tcW w:w="0" w:type="auto"/>
            <w:tcBorders>
              <w:top w:val="single" w:sz="4" w:space="0" w:color="000000"/>
              <w:left w:val="single" w:sz="4" w:space="0" w:color="000000"/>
              <w:bottom w:val="single" w:sz="4" w:space="0" w:color="000000"/>
              <w:right w:val="single" w:sz="18" w:space="0" w:color="2F5496"/>
            </w:tcBorders>
            <w:shd w:val="clear" w:color="auto" w:fill="FF0000"/>
            <w:tcMar>
              <w:top w:w="15" w:type="dxa"/>
              <w:left w:w="60" w:type="dxa"/>
              <w:bottom w:w="0" w:type="dxa"/>
              <w:right w:w="70" w:type="dxa"/>
            </w:tcMar>
            <w:hideMark/>
          </w:tcPr>
          <w:p w14:paraId="3DFEF85C" w14:textId="77777777" w:rsidR="00D55653" w:rsidRPr="009A1446" w:rsidRDefault="00D55653" w:rsidP="00466E70">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zlý</w:t>
            </w:r>
          </w:p>
        </w:tc>
      </w:tr>
      <w:tr w:rsidR="00D55653" w:rsidRPr="00950E35" w14:paraId="73DE54B8" w14:textId="77777777" w:rsidTr="00466E70">
        <w:trPr>
          <w:trHeight w:val="510"/>
        </w:trPr>
        <w:tc>
          <w:tcPr>
            <w:tcW w:w="0" w:type="auto"/>
            <w:vMerge/>
            <w:tcBorders>
              <w:top w:val="single" w:sz="4" w:space="0" w:color="000000"/>
              <w:left w:val="single" w:sz="18" w:space="0" w:color="2F5496"/>
              <w:bottom w:val="single" w:sz="4" w:space="0" w:color="000000"/>
            </w:tcBorders>
            <w:vAlign w:val="center"/>
            <w:hideMark/>
          </w:tcPr>
          <w:p w14:paraId="5A8F4764" w14:textId="77777777" w:rsidR="00D55653" w:rsidRPr="009A1446" w:rsidRDefault="00D55653" w:rsidP="00466E70">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45B2A091" w14:textId="77777777" w:rsidR="00D55653" w:rsidRPr="009A1446" w:rsidRDefault="00D55653" w:rsidP="00466E70">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bottom w:val="single" w:sz="4" w:space="0" w:color="000000"/>
              <w:right w:val="single" w:sz="18" w:space="0" w:color="2F5496"/>
            </w:tcBorders>
            <w:shd w:val="clear" w:color="auto" w:fill="FFC000"/>
            <w:tcMar>
              <w:top w:w="0" w:type="dxa"/>
              <w:left w:w="0" w:type="dxa"/>
              <w:bottom w:w="0" w:type="dxa"/>
              <w:right w:w="0" w:type="dxa"/>
            </w:tcMar>
            <w:hideMark/>
          </w:tcPr>
          <w:p w14:paraId="70C6C153" w14:textId="77777777" w:rsidR="00D55653" w:rsidRPr="009A1446" w:rsidRDefault="00D55653" w:rsidP="00466E70">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Nepriaznivý-nevyhovujúci</w:t>
            </w:r>
          </w:p>
        </w:tc>
        <w:tc>
          <w:tcPr>
            <w:tcW w:w="0" w:type="auto"/>
            <w:tcBorders>
              <w:top w:val="single" w:sz="4" w:space="0" w:color="000000"/>
              <w:left w:val="single" w:sz="18" w:space="0" w:color="2F5496"/>
              <w:bottom w:val="single" w:sz="4" w:space="0" w:color="000000"/>
              <w:right w:val="single" w:sz="4" w:space="0" w:color="000000"/>
            </w:tcBorders>
            <w:shd w:val="clear" w:color="auto" w:fill="FFC000"/>
            <w:tcMar>
              <w:top w:w="15" w:type="dxa"/>
              <w:left w:w="65" w:type="dxa"/>
              <w:bottom w:w="0" w:type="dxa"/>
              <w:right w:w="70" w:type="dxa"/>
            </w:tcMar>
            <w:hideMark/>
          </w:tcPr>
          <w:p w14:paraId="13F38783" w14:textId="77777777" w:rsidR="00D55653" w:rsidRPr="009A1446" w:rsidRDefault="00D55653" w:rsidP="00466E70">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c>
          <w:tcPr>
            <w:tcW w:w="0" w:type="auto"/>
            <w:tcBorders>
              <w:top w:val="single" w:sz="4" w:space="0" w:color="000000"/>
              <w:left w:val="single" w:sz="4" w:space="0" w:color="000000"/>
              <w:bottom w:val="single" w:sz="4" w:space="0" w:color="000000"/>
              <w:right w:val="single" w:sz="18" w:space="0" w:color="2F5496"/>
            </w:tcBorders>
            <w:shd w:val="clear" w:color="auto" w:fill="FF0000"/>
            <w:tcMar>
              <w:top w:w="15" w:type="dxa"/>
              <w:left w:w="60" w:type="dxa"/>
              <w:bottom w:w="0" w:type="dxa"/>
              <w:right w:w="70" w:type="dxa"/>
            </w:tcMar>
            <w:hideMark/>
          </w:tcPr>
          <w:p w14:paraId="00A277E6" w14:textId="77777777" w:rsidR="00D55653" w:rsidRPr="009A1446" w:rsidRDefault="00D55653" w:rsidP="00466E70">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zlý</w:t>
            </w:r>
          </w:p>
        </w:tc>
      </w:tr>
      <w:tr w:rsidR="00D55653" w:rsidRPr="00950E35" w14:paraId="018C7A75" w14:textId="77777777" w:rsidTr="00466E70">
        <w:trPr>
          <w:trHeight w:val="541"/>
        </w:trPr>
        <w:tc>
          <w:tcPr>
            <w:tcW w:w="0" w:type="auto"/>
            <w:vMerge/>
            <w:tcBorders>
              <w:top w:val="single" w:sz="4" w:space="0" w:color="000000"/>
              <w:left w:val="single" w:sz="18" w:space="0" w:color="2F5496"/>
              <w:bottom w:val="single" w:sz="4" w:space="0" w:color="000000"/>
            </w:tcBorders>
            <w:vAlign w:val="center"/>
            <w:hideMark/>
          </w:tcPr>
          <w:p w14:paraId="33651074" w14:textId="77777777" w:rsidR="00D55653" w:rsidRPr="009A1446" w:rsidRDefault="00D55653" w:rsidP="00466E70">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47351007" w14:textId="77777777" w:rsidR="00D55653" w:rsidRPr="009A1446" w:rsidRDefault="00D55653" w:rsidP="00466E70">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right w:val="single" w:sz="18" w:space="0" w:color="2F5496"/>
            </w:tcBorders>
            <w:shd w:val="clear" w:color="auto" w:fill="FF0000"/>
            <w:tcMar>
              <w:top w:w="0" w:type="dxa"/>
              <w:left w:w="0" w:type="dxa"/>
              <w:bottom w:w="0" w:type="dxa"/>
              <w:right w:w="0" w:type="dxa"/>
            </w:tcMar>
            <w:hideMark/>
          </w:tcPr>
          <w:p w14:paraId="59B4A6DF" w14:textId="77777777" w:rsidR="00D55653" w:rsidRPr="009A1446" w:rsidRDefault="00D55653" w:rsidP="00466E70">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Nepriaznivý-zlý</w:t>
            </w:r>
          </w:p>
        </w:tc>
        <w:tc>
          <w:tcPr>
            <w:tcW w:w="0" w:type="auto"/>
            <w:gridSpan w:val="2"/>
            <w:tcBorders>
              <w:top w:val="single" w:sz="4" w:space="0" w:color="000000"/>
              <w:left w:val="single" w:sz="18" w:space="0" w:color="2F5496"/>
              <w:right w:val="single" w:sz="18" w:space="0" w:color="2F5496"/>
            </w:tcBorders>
            <w:shd w:val="clear" w:color="auto" w:fill="FF0000"/>
            <w:tcMar>
              <w:top w:w="15" w:type="dxa"/>
              <w:left w:w="65" w:type="dxa"/>
              <w:bottom w:w="0" w:type="dxa"/>
              <w:right w:w="70" w:type="dxa"/>
            </w:tcMar>
            <w:hideMark/>
          </w:tcPr>
          <w:p w14:paraId="02729A0C" w14:textId="77777777" w:rsidR="00D55653" w:rsidRPr="009A1446" w:rsidRDefault="00D55653" w:rsidP="00466E70">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zlý</w:t>
            </w:r>
          </w:p>
        </w:tc>
      </w:tr>
      <w:tr w:rsidR="00D55653" w:rsidRPr="00950E35" w14:paraId="1F5A980C" w14:textId="77777777" w:rsidTr="00466E70">
        <w:trPr>
          <w:trHeight w:val="510"/>
        </w:trPr>
        <w:tc>
          <w:tcPr>
            <w:tcW w:w="0" w:type="auto"/>
            <w:vMerge w:val="restart"/>
            <w:tcBorders>
              <w:top w:val="single" w:sz="4" w:space="0" w:color="000000"/>
              <w:left w:val="single" w:sz="18" w:space="0" w:color="2F5496"/>
              <w:bottom w:val="single" w:sz="4" w:space="0" w:color="000000"/>
            </w:tcBorders>
            <w:tcMar>
              <w:top w:w="15" w:type="dxa"/>
              <w:left w:w="60" w:type="dxa"/>
              <w:bottom w:w="0" w:type="dxa"/>
              <w:right w:w="70" w:type="dxa"/>
            </w:tcMar>
            <w:hideMark/>
          </w:tcPr>
          <w:p w14:paraId="0542818C" w14:textId="77777777" w:rsidR="00D55653" w:rsidRPr="009A1446" w:rsidRDefault="00D55653" w:rsidP="00466E70">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Menej ako 3 vplyvy a ohrozenia prevyšujúce počet významných pozitívnych ochranárskych aktivít pôsobiacich s vysokou intenzitou na viac ako 50 percent plochy monitorovacej lokality</w:t>
            </w:r>
          </w:p>
        </w:tc>
        <w:tc>
          <w:tcPr>
            <w:tcW w:w="0" w:type="auto"/>
            <w:vMerge w:val="restart"/>
            <w:tcBorders>
              <w:top w:val="single" w:sz="4" w:space="0" w:color="000000"/>
              <w:bottom w:val="single" w:sz="4" w:space="0" w:color="000000"/>
              <w:right w:val="single" w:sz="18" w:space="0" w:color="2F5496"/>
            </w:tcBorders>
            <w:tcMar>
              <w:top w:w="15" w:type="dxa"/>
              <w:left w:w="60" w:type="dxa"/>
              <w:bottom w:w="0" w:type="dxa"/>
              <w:right w:w="70" w:type="dxa"/>
            </w:tcMar>
            <w:hideMark/>
          </w:tcPr>
          <w:p w14:paraId="63709452" w14:textId="77777777" w:rsidR="00D55653" w:rsidRPr="009A1446" w:rsidRDefault="00D55653" w:rsidP="00466E70">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P</w:t>
            </w:r>
            <w:r w:rsidRPr="009A1446">
              <w:rPr>
                <w:rFonts w:eastAsia="Times New Roman" w:cstheme="minorHAnsi"/>
                <w:color w:val="000000"/>
                <w:sz w:val="18"/>
                <w:szCs w:val="18"/>
                <w:lang w:eastAsia="sk-SK"/>
              </w:rPr>
              <w:t>ozitívny</w:t>
            </w:r>
            <w:r w:rsidRPr="00950E35">
              <w:rPr>
                <w:rFonts w:eastAsia="Times New Roman" w:cstheme="minorHAnsi"/>
                <w:color w:val="000000"/>
                <w:sz w:val="18"/>
                <w:szCs w:val="18"/>
                <w:lang w:eastAsia="sk-SK"/>
              </w:rPr>
              <w:t xml:space="preserve"> (+10 </w:t>
            </w:r>
            <w:r w:rsidRPr="00950E35">
              <w:rPr>
                <w:rFonts w:eastAsia="Times New Roman" w:cstheme="minorHAnsi"/>
                <w:color w:val="000000"/>
                <w:sz w:val="18"/>
                <w:szCs w:val="18"/>
                <w:lang w:val="en-US" w:eastAsia="sk-SK"/>
              </w:rPr>
              <w:t>%</w:t>
            </w:r>
            <w:r w:rsidRPr="00950E35">
              <w:rPr>
                <w:rFonts w:eastAsia="Times New Roman" w:cstheme="minorHAnsi"/>
                <w:color w:val="000000"/>
                <w:sz w:val="18"/>
                <w:szCs w:val="18"/>
                <w:lang w:eastAsia="sk-SK"/>
              </w:rPr>
              <w:t xml:space="preserve">) </w:t>
            </w:r>
            <w:r w:rsidRPr="009A1446">
              <w:rPr>
                <w:rFonts w:eastAsia="Times New Roman" w:cstheme="minorHAnsi"/>
                <w:color w:val="000000"/>
                <w:sz w:val="18"/>
                <w:szCs w:val="18"/>
                <w:lang w:eastAsia="sk-SK"/>
              </w:rPr>
              <w:t>/veľmi pozitívny</w:t>
            </w:r>
            <w:r w:rsidRPr="00950E35">
              <w:rPr>
                <w:rFonts w:eastAsia="Times New Roman" w:cstheme="minorHAnsi"/>
                <w:color w:val="000000"/>
                <w:sz w:val="18"/>
                <w:szCs w:val="18"/>
                <w:lang w:eastAsia="sk-SK"/>
              </w:rPr>
              <w:t xml:space="preserve"> (viac ako +10 </w:t>
            </w:r>
            <w:r w:rsidRPr="00950E35">
              <w:rPr>
                <w:rFonts w:eastAsia="Times New Roman" w:cstheme="minorHAnsi"/>
                <w:color w:val="000000"/>
                <w:sz w:val="18"/>
                <w:szCs w:val="18"/>
                <w:lang w:val="en-US" w:eastAsia="sk-SK"/>
              </w:rPr>
              <w:t>%)</w:t>
            </w:r>
          </w:p>
        </w:tc>
        <w:tc>
          <w:tcPr>
            <w:tcW w:w="0" w:type="auto"/>
            <w:tcBorders>
              <w:top w:val="single" w:sz="4" w:space="0" w:color="000000"/>
              <w:left w:val="single" w:sz="18" w:space="0" w:color="2F5496"/>
              <w:bottom w:val="single" w:sz="4" w:space="0" w:color="000000"/>
              <w:right w:val="single" w:sz="18" w:space="0" w:color="2F5496"/>
            </w:tcBorders>
            <w:shd w:val="clear" w:color="auto" w:fill="92D050"/>
            <w:tcMar>
              <w:top w:w="0" w:type="dxa"/>
              <w:left w:w="0" w:type="dxa"/>
              <w:bottom w:w="0" w:type="dxa"/>
              <w:right w:w="0" w:type="dxa"/>
            </w:tcMar>
            <w:hideMark/>
          </w:tcPr>
          <w:p w14:paraId="70F6EAE7" w14:textId="77777777" w:rsidR="00D55653" w:rsidRPr="009A1446" w:rsidRDefault="00D55653" w:rsidP="00466E70">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priaznivý</w:t>
            </w:r>
          </w:p>
        </w:tc>
        <w:tc>
          <w:tcPr>
            <w:tcW w:w="0" w:type="auto"/>
            <w:gridSpan w:val="2"/>
            <w:tcBorders>
              <w:top w:val="single" w:sz="4" w:space="0" w:color="000000"/>
              <w:left w:val="single" w:sz="18" w:space="0" w:color="2F5496"/>
              <w:bottom w:val="single" w:sz="4" w:space="0" w:color="000000"/>
              <w:right w:val="single" w:sz="18" w:space="0" w:color="2F5496"/>
            </w:tcBorders>
            <w:shd w:val="clear" w:color="auto" w:fill="92D050"/>
            <w:tcMar>
              <w:top w:w="15" w:type="dxa"/>
              <w:left w:w="65" w:type="dxa"/>
              <w:bottom w:w="0" w:type="dxa"/>
              <w:right w:w="70" w:type="dxa"/>
            </w:tcMar>
            <w:hideMark/>
          </w:tcPr>
          <w:p w14:paraId="4B9E9F85" w14:textId="77777777" w:rsidR="00D55653" w:rsidRPr="009A1446" w:rsidRDefault="00D55653" w:rsidP="00466E70">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dobrý</w:t>
            </w:r>
          </w:p>
        </w:tc>
      </w:tr>
      <w:tr w:rsidR="00D55653" w:rsidRPr="00950E35" w14:paraId="1C09D3AF" w14:textId="77777777" w:rsidTr="00466E70">
        <w:trPr>
          <w:trHeight w:val="510"/>
        </w:trPr>
        <w:tc>
          <w:tcPr>
            <w:tcW w:w="0" w:type="auto"/>
            <w:vMerge/>
            <w:tcBorders>
              <w:top w:val="single" w:sz="4" w:space="0" w:color="000000"/>
              <w:left w:val="single" w:sz="18" w:space="0" w:color="2F5496"/>
              <w:bottom w:val="single" w:sz="4" w:space="0" w:color="000000"/>
            </w:tcBorders>
            <w:vAlign w:val="center"/>
            <w:hideMark/>
          </w:tcPr>
          <w:p w14:paraId="7187B8F5" w14:textId="77777777" w:rsidR="00D55653" w:rsidRPr="009A1446" w:rsidRDefault="00D55653" w:rsidP="00466E70">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7ECF7C78" w14:textId="77777777" w:rsidR="00D55653" w:rsidRPr="009A1446" w:rsidRDefault="00D55653" w:rsidP="00466E70">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bottom w:val="single" w:sz="4" w:space="0" w:color="000000"/>
              <w:right w:val="single" w:sz="18" w:space="0" w:color="2F5496"/>
            </w:tcBorders>
            <w:shd w:val="clear" w:color="auto" w:fill="FFC000"/>
            <w:tcMar>
              <w:top w:w="0" w:type="dxa"/>
              <w:left w:w="0" w:type="dxa"/>
              <w:bottom w:w="0" w:type="dxa"/>
              <w:right w:w="0" w:type="dxa"/>
            </w:tcMar>
            <w:hideMark/>
          </w:tcPr>
          <w:p w14:paraId="78E71654" w14:textId="77777777" w:rsidR="00D55653" w:rsidRPr="009A1446" w:rsidRDefault="00D55653" w:rsidP="00466E70">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nepriaznivý-neadekvátny</w:t>
            </w:r>
          </w:p>
        </w:tc>
        <w:tc>
          <w:tcPr>
            <w:tcW w:w="0" w:type="auto"/>
            <w:tcBorders>
              <w:top w:val="single" w:sz="4" w:space="0" w:color="000000"/>
              <w:left w:val="single" w:sz="18" w:space="0" w:color="2F5496"/>
              <w:bottom w:val="single" w:sz="4" w:space="0" w:color="000000"/>
              <w:right w:val="single" w:sz="4" w:space="0" w:color="000000"/>
            </w:tcBorders>
            <w:shd w:val="clear" w:color="auto" w:fill="FFC000"/>
            <w:tcMar>
              <w:top w:w="15" w:type="dxa"/>
              <w:left w:w="65" w:type="dxa"/>
              <w:bottom w:w="0" w:type="dxa"/>
              <w:right w:w="70" w:type="dxa"/>
            </w:tcMar>
            <w:hideMark/>
          </w:tcPr>
          <w:p w14:paraId="545095C4" w14:textId="77777777" w:rsidR="00D55653" w:rsidRPr="009A1446" w:rsidRDefault="00D55653" w:rsidP="00466E70">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c>
          <w:tcPr>
            <w:tcW w:w="0" w:type="auto"/>
            <w:tcBorders>
              <w:top w:val="single" w:sz="4" w:space="0" w:color="000000"/>
              <w:left w:val="single" w:sz="4" w:space="0" w:color="000000"/>
              <w:bottom w:val="single" w:sz="4" w:space="0" w:color="000000"/>
              <w:right w:val="single" w:sz="18" w:space="0" w:color="2F5496"/>
            </w:tcBorders>
            <w:shd w:val="clear" w:color="auto" w:fill="92D050"/>
            <w:tcMar>
              <w:top w:w="15" w:type="dxa"/>
              <w:left w:w="60" w:type="dxa"/>
              <w:bottom w:w="0" w:type="dxa"/>
              <w:right w:w="70" w:type="dxa"/>
            </w:tcMar>
            <w:hideMark/>
          </w:tcPr>
          <w:p w14:paraId="328E66C8" w14:textId="77777777" w:rsidR="00D55653" w:rsidRPr="009A1446" w:rsidRDefault="00D55653" w:rsidP="00466E70">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dobrý</w:t>
            </w:r>
          </w:p>
        </w:tc>
      </w:tr>
      <w:tr w:rsidR="00D55653" w:rsidRPr="00950E35" w14:paraId="7C96341F" w14:textId="77777777" w:rsidTr="00466E70">
        <w:trPr>
          <w:trHeight w:val="1109"/>
        </w:trPr>
        <w:tc>
          <w:tcPr>
            <w:tcW w:w="0" w:type="auto"/>
            <w:vMerge/>
            <w:tcBorders>
              <w:top w:val="single" w:sz="4" w:space="0" w:color="000000"/>
              <w:left w:val="single" w:sz="18" w:space="0" w:color="2F5496"/>
              <w:bottom w:val="single" w:sz="4" w:space="0" w:color="000000"/>
            </w:tcBorders>
            <w:vAlign w:val="center"/>
            <w:hideMark/>
          </w:tcPr>
          <w:p w14:paraId="400AAFEC" w14:textId="77777777" w:rsidR="00D55653" w:rsidRPr="009A1446" w:rsidRDefault="00D55653" w:rsidP="00466E70">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750BD848" w14:textId="77777777" w:rsidR="00D55653" w:rsidRPr="009A1446" w:rsidRDefault="00D55653" w:rsidP="00466E70">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right w:val="single" w:sz="18" w:space="0" w:color="2F5496"/>
            </w:tcBorders>
            <w:shd w:val="clear" w:color="auto" w:fill="FF0000"/>
            <w:tcMar>
              <w:top w:w="0" w:type="dxa"/>
              <w:left w:w="0" w:type="dxa"/>
              <w:bottom w:w="0" w:type="dxa"/>
              <w:right w:w="0" w:type="dxa"/>
            </w:tcMar>
            <w:hideMark/>
          </w:tcPr>
          <w:p w14:paraId="62754368" w14:textId="77777777" w:rsidR="00D55653" w:rsidRPr="009A1446" w:rsidRDefault="00D55653" w:rsidP="00466E70">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nepriaznivý-zlý</w:t>
            </w:r>
          </w:p>
        </w:tc>
        <w:tc>
          <w:tcPr>
            <w:tcW w:w="0" w:type="auto"/>
            <w:tcBorders>
              <w:top w:val="single" w:sz="4" w:space="0" w:color="000000"/>
              <w:left w:val="single" w:sz="18" w:space="0" w:color="2F5496"/>
              <w:right w:val="single" w:sz="4" w:space="0" w:color="000000"/>
            </w:tcBorders>
            <w:shd w:val="clear" w:color="auto" w:fill="FFC000"/>
            <w:tcMar>
              <w:top w:w="15" w:type="dxa"/>
              <w:left w:w="65" w:type="dxa"/>
              <w:bottom w:w="0" w:type="dxa"/>
              <w:right w:w="70" w:type="dxa"/>
            </w:tcMar>
            <w:hideMark/>
          </w:tcPr>
          <w:p w14:paraId="47A7D35C" w14:textId="77777777" w:rsidR="00D55653" w:rsidRPr="009A1446" w:rsidRDefault="00D55653" w:rsidP="00466E70">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c>
          <w:tcPr>
            <w:tcW w:w="0" w:type="auto"/>
            <w:tcBorders>
              <w:top w:val="single" w:sz="4" w:space="0" w:color="000000"/>
              <w:left w:val="single" w:sz="4" w:space="0" w:color="000000"/>
              <w:right w:val="single" w:sz="18" w:space="0" w:color="2F5496"/>
            </w:tcBorders>
            <w:shd w:val="clear" w:color="auto" w:fill="92D050"/>
            <w:tcMar>
              <w:top w:w="15" w:type="dxa"/>
              <w:left w:w="60" w:type="dxa"/>
              <w:bottom w:w="0" w:type="dxa"/>
              <w:right w:w="70" w:type="dxa"/>
            </w:tcMar>
            <w:hideMark/>
          </w:tcPr>
          <w:p w14:paraId="0C643D74" w14:textId="77777777" w:rsidR="00D55653" w:rsidRPr="009A1446" w:rsidRDefault="00D55653" w:rsidP="00466E70">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dobrý</w:t>
            </w:r>
          </w:p>
        </w:tc>
      </w:tr>
    </w:tbl>
    <w:p w14:paraId="4C8F0065" w14:textId="77777777" w:rsidR="00D55653" w:rsidRPr="000A2985" w:rsidRDefault="00D55653" w:rsidP="005B0BBD">
      <w:pPr>
        <w:autoSpaceDE w:val="0"/>
        <w:autoSpaceDN w:val="0"/>
        <w:adjustRightInd w:val="0"/>
        <w:spacing w:after="0" w:line="240" w:lineRule="auto"/>
        <w:jc w:val="both"/>
        <w:rPr>
          <w:rFonts w:ascii="Times New Roman" w:hAnsi="Times New Roman" w:cs="Times New Roman"/>
          <w:sz w:val="24"/>
          <w:szCs w:val="24"/>
        </w:rPr>
      </w:pPr>
    </w:p>
    <w:p w14:paraId="134F5B03" w14:textId="77777777" w:rsidR="000D1B15" w:rsidRPr="000A2985" w:rsidRDefault="000D1B15" w:rsidP="005B0BBD">
      <w:pPr>
        <w:autoSpaceDE w:val="0"/>
        <w:autoSpaceDN w:val="0"/>
        <w:adjustRightInd w:val="0"/>
        <w:spacing w:after="0" w:line="240" w:lineRule="auto"/>
        <w:jc w:val="both"/>
        <w:rPr>
          <w:rFonts w:ascii="Times New Roman" w:hAnsi="Times New Roman" w:cs="Times New Roman"/>
          <w:sz w:val="24"/>
          <w:szCs w:val="24"/>
        </w:rPr>
      </w:pPr>
    </w:p>
    <w:p w14:paraId="5027A1D6" w14:textId="77777777" w:rsidR="005B0BBD" w:rsidRPr="000A2985" w:rsidRDefault="005B0BBD" w:rsidP="005B0BBD">
      <w:pPr>
        <w:autoSpaceDE w:val="0"/>
        <w:autoSpaceDN w:val="0"/>
        <w:adjustRightInd w:val="0"/>
        <w:spacing w:after="0" w:line="240" w:lineRule="auto"/>
        <w:jc w:val="both"/>
        <w:rPr>
          <w:rFonts w:ascii="Times New Roman" w:hAnsi="Times New Roman" w:cs="Times New Roman"/>
          <w:sz w:val="24"/>
          <w:szCs w:val="24"/>
          <w:u w:val="single"/>
        </w:rPr>
      </w:pPr>
    </w:p>
    <w:p w14:paraId="580EBEB5" w14:textId="49E34A35" w:rsidR="008910DE" w:rsidRPr="0045396E" w:rsidRDefault="008910DE" w:rsidP="00E0643A">
      <w:pPr>
        <w:jc w:val="both"/>
        <w:rPr>
          <w:rFonts w:ascii="Times New Roman" w:hAnsi="Times New Roman" w:cs="Times New Roman"/>
          <w:sz w:val="24"/>
          <w:szCs w:val="24"/>
          <w:u w:val="single"/>
        </w:rPr>
      </w:pPr>
      <w:r w:rsidRPr="0045396E">
        <w:rPr>
          <w:rFonts w:ascii="Times New Roman" w:hAnsi="Times New Roman" w:cs="Times New Roman"/>
          <w:sz w:val="24"/>
          <w:szCs w:val="24"/>
          <w:u w:val="single"/>
        </w:rPr>
        <w:t>10. Návrh unifikovaného formulára pre realizáciu monitoringu v teréne, ktorý bude obsahovať parametre umožňujúce hodnotenie druhov - konkrétne určenie veľkosti populácie, dôvody zmeny populácie, atď.  Ďalej bude taktiež obsahovať identifikáciu biotopu druhu a jeho kvality, kvality populácie, vplyvy a ohrozenia, atď. Pri návrhu unifikovaného formulára je potrebné, aby spolu s ním boli dodané aj všetky potrebné číselníky a podklady, ktoré budú nevyhnutné na prípravu samotného elektronického formulára, do ktorého sa budú výsledky monitoringu zapisovať</w:t>
      </w:r>
    </w:p>
    <w:p w14:paraId="2FA2C00D" w14:textId="30D34564" w:rsidR="00E57BC9" w:rsidRPr="0045396E" w:rsidRDefault="00E57BC9" w:rsidP="00E0643A">
      <w:pPr>
        <w:jc w:val="both"/>
        <w:rPr>
          <w:rFonts w:ascii="Times New Roman" w:hAnsi="Times New Roman" w:cs="Times New Roman"/>
          <w:sz w:val="24"/>
          <w:szCs w:val="24"/>
        </w:rPr>
      </w:pPr>
      <w:r w:rsidRPr="0045396E">
        <w:rPr>
          <w:rFonts w:ascii="Times New Roman" w:hAnsi="Times New Roman" w:cs="Times New Roman"/>
          <w:sz w:val="24"/>
          <w:szCs w:val="24"/>
        </w:rPr>
        <w:t xml:space="preserve">Návrh formulára je súčasťou samostatnej Prílohy č. 1 tohto dokumentu. Formulár sa vypĺňa elektronicky samostatne pre každú jednu TMP (výsledkom teda bude </w:t>
      </w:r>
      <w:r w:rsidR="00727697" w:rsidRPr="0045396E">
        <w:rPr>
          <w:rFonts w:ascii="Times New Roman" w:hAnsi="Times New Roman" w:cs="Times New Roman"/>
          <w:sz w:val="24"/>
          <w:szCs w:val="24"/>
        </w:rPr>
        <w:t>1</w:t>
      </w:r>
      <w:r w:rsidRPr="0045396E">
        <w:rPr>
          <w:rFonts w:ascii="Times New Roman" w:hAnsi="Times New Roman" w:cs="Times New Roman"/>
          <w:sz w:val="24"/>
          <w:szCs w:val="24"/>
        </w:rPr>
        <w:t xml:space="preserve"> formulár z jednej kontroly TML). Ide o obdobný systém aký je dnes zaužívaný pri zapisovaní výsledkov zo sčítania bežných druhov do online databázy </w:t>
      </w:r>
      <w:proofErr w:type="spellStart"/>
      <w:r w:rsidRPr="0045396E">
        <w:rPr>
          <w:rFonts w:ascii="Times New Roman" w:hAnsi="Times New Roman" w:cs="Times New Roman"/>
          <w:sz w:val="24"/>
          <w:szCs w:val="24"/>
        </w:rPr>
        <w:t>Aves</w:t>
      </w:r>
      <w:proofErr w:type="spellEnd"/>
      <w:r w:rsidRPr="0045396E">
        <w:rPr>
          <w:rFonts w:ascii="Times New Roman" w:hAnsi="Times New Roman" w:cs="Times New Roman"/>
          <w:sz w:val="24"/>
          <w:szCs w:val="24"/>
        </w:rPr>
        <w:t xml:space="preserve">, kde sa každý bod zapisuje do samostatného online formulára. </w:t>
      </w:r>
    </w:p>
    <w:p w14:paraId="02B5EC02" w14:textId="64C0E95F" w:rsidR="00AB79D4" w:rsidRPr="0045396E" w:rsidRDefault="00AB79D4" w:rsidP="003E6F26">
      <w:pPr>
        <w:rPr>
          <w:rFonts w:ascii="Times New Roman" w:hAnsi="Times New Roman" w:cs="Times New Roman"/>
          <w:sz w:val="24"/>
          <w:szCs w:val="24"/>
          <w:u w:val="single"/>
        </w:rPr>
      </w:pPr>
      <w:r w:rsidRPr="0045396E">
        <w:rPr>
          <w:rFonts w:ascii="Times New Roman" w:hAnsi="Times New Roman" w:cs="Times New Roman"/>
          <w:sz w:val="24"/>
          <w:szCs w:val="24"/>
          <w:u w:val="single"/>
        </w:rPr>
        <w:t>11. V prípade potreby rozpis postupu vyhodnotenia údajov pomocou software (spracovanie výsledkov v software pri využití diktafónov, software TRIM pre analýzu údajov zo sčítania bežných druhov vtákov a pod.)</w:t>
      </w:r>
    </w:p>
    <w:p w14:paraId="57C5DAAB" w14:textId="1BAE3941" w:rsidR="005B0BBD" w:rsidRPr="0045396E" w:rsidRDefault="005B0BBD" w:rsidP="005B0BBD">
      <w:pPr>
        <w:jc w:val="both"/>
        <w:rPr>
          <w:rFonts w:ascii="Times New Roman" w:hAnsi="Times New Roman" w:cs="Times New Roman"/>
          <w:sz w:val="24"/>
          <w:szCs w:val="24"/>
        </w:rPr>
      </w:pPr>
      <w:r w:rsidRPr="0045396E">
        <w:rPr>
          <w:rFonts w:ascii="Times New Roman" w:hAnsi="Times New Roman" w:cs="Times New Roman"/>
          <w:sz w:val="24"/>
          <w:szCs w:val="24"/>
        </w:rPr>
        <w:t>Vyhodnotenie trendov početnosti na lokalitách monitorovaných opakovane sa realizuje buď prostredníctvom softvéru TRIM 3.54 (</w:t>
      </w:r>
      <w:proofErr w:type="spellStart"/>
      <w:r w:rsidRPr="0045396E">
        <w:rPr>
          <w:rFonts w:ascii="Times New Roman" w:hAnsi="Times New Roman" w:cs="Times New Roman"/>
          <w:sz w:val="24"/>
          <w:szCs w:val="24"/>
        </w:rPr>
        <w:t>Pannekoek</w:t>
      </w:r>
      <w:proofErr w:type="spellEnd"/>
      <w:r w:rsidRPr="0045396E">
        <w:rPr>
          <w:rFonts w:ascii="Times New Roman" w:hAnsi="Times New Roman" w:cs="Times New Roman"/>
          <w:sz w:val="24"/>
          <w:szCs w:val="24"/>
        </w:rPr>
        <w:t xml:space="preserve"> &amp; van </w:t>
      </w:r>
      <w:proofErr w:type="spellStart"/>
      <w:r w:rsidRPr="0045396E">
        <w:rPr>
          <w:rFonts w:ascii="Times New Roman" w:hAnsi="Times New Roman" w:cs="Times New Roman"/>
          <w:sz w:val="24"/>
          <w:szCs w:val="24"/>
        </w:rPr>
        <w:t>Strien</w:t>
      </w:r>
      <w:proofErr w:type="spellEnd"/>
      <w:r w:rsidRPr="0045396E">
        <w:rPr>
          <w:rFonts w:ascii="Times New Roman" w:hAnsi="Times New Roman" w:cs="Times New Roman"/>
          <w:sz w:val="24"/>
          <w:szCs w:val="24"/>
        </w:rPr>
        <w:t xml:space="preserve"> 200</w:t>
      </w:r>
      <w:r w:rsidR="001869F0" w:rsidRPr="0045396E">
        <w:rPr>
          <w:rFonts w:ascii="Times New Roman" w:hAnsi="Times New Roman" w:cs="Times New Roman"/>
          <w:sz w:val="24"/>
          <w:szCs w:val="24"/>
        </w:rPr>
        <w:t>5</w:t>
      </w:r>
      <w:r w:rsidRPr="0045396E">
        <w:rPr>
          <w:rFonts w:ascii="Times New Roman" w:hAnsi="Times New Roman" w:cs="Times New Roman"/>
          <w:sz w:val="24"/>
          <w:szCs w:val="24"/>
        </w:rPr>
        <w:t xml:space="preserve">) alebo </w:t>
      </w:r>
      <w:proofErr w:type="spellStart"/>
      <w:r w:rsidRPr="0045396E">
        <w:rPr>
          <w:rFonts w:ascii="Times New Roman" w:hAnsi="Times New Roman" w:cs="Times New Roman"/>
          <w:sz w:val="24"/>
          <w:szCs w:val="24"/>
        </w:rPr>
        <w:t>RTrim</w:t>
      </w:r>
      <w:proofErr w:type="spellEnd"/>
      <w:r w:rsidRPr="0045396E">
        <w:rPr>
          <w:rFonts w:ascii="Times New Roman" w:hAnsi="Times New Roman" w:cs="Times New Roman"/>
          <w:sz w:val="24"/>
          <w:szCs w:val="24"/>
        </w:rPr>
        <w:t xml:space="preserve"> podľa odporúčaní medzinárodného koordinátora programu PECBM. Trendy sa vypočítavajú predovšetkým na národnej alebo regionálnej úrovni, výpočet zabezpečuje koordinátor monitoringu po očistení dát z neúplných sčítaní, chybných sčítaní a sčítaní, ktoré nedodržali metodické odporúčania (</w:t>
      </w:r>
      <w:proofErr w:type="spellStart"/>
      <w:r w:rsidRPr="0045396E">
        <w:rPr>
          <w:rFonts w:ascii="Times New Roman" w:hAnsi="Times New Roman" w:cs="Times New Roman"/>
          <w:sz w:val="24"/>
          <w:szCs w:val="24"/>
        </w:rPr>
        <w:t>medzisezónny</w:t>
      </w:r>
      <w:proofErr w:type="spellEnd"/>
      <w:r w:rsidRPr="0045396E">
        <w:rPr>
          <w:rFonts w:ascii="Times New Roman" w:hAnsi="Times New Roman" w:cs="Times New Roman"/>
          <w:sz w:val="24"/>
          <w:szCs w:val="24"/>
        </w:rPr>
        <w:t xml:space="preserve"> posun viac ako 7 dní alebo pol hodiny medzi sčítaniami a pod.).</w:t>
      </w:r>
    </w:p>
    <w:p w14:paraId="7657958A" w14:textId="77777777" w:rsidR="00362F0B" w:rsidRPr="00362F0B" w:rsidRDefault="00362F0B" w:rsidP="00362F0B">
      <w:pPr>
        <w:pStyle w:val="Nadpis3"/>
        <w:rPr>
          <w:rFonts w:ascii="Times New Roman" w:eastAsiaTheme="minorHAnsi" w:hAnsi="Times New Roman" w:cs="Times New Roman"/>
          <w:color w:val="auto"/>
        </w:rPr>
      </w:pPr>
      <w:bookmarkStart w:id="1" w:name="_Hlk92887084"/>
      <w:r w:rsidRPr="00362F0B">
        <w:rPr>
          <w:rFonts w:ascii="Times New Roman" w:eastAsiaTheme="minorHAnsi" w:hAnsi="Times New Roman" w:cs="Times New Roman"/>
          <w:color w:val="auto"/>
        </w:rPr>
        <w:t>Automatizované vyhodnotenie údajov monitoringu databázou na lokalitnej úrovni (TML)</w:t>
      </w:r>
    </w:p>
    <w:p w14:paraId="1910BC75" w14:textId="77777777" w:rsidR="00362F0B" w:rsidRPr="00B30CE0" w:rsidRDefault="00362F0B" w:rsidP="00362F0B">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Automatizované hodnotenie stavu druhu na tejto úrovni je založené na hodnotení čiastkových parametrov:</w:t>
      </w:r>
    </w:p>
    <w:p w14:paraId="321A8895" w14:textId="77777777" w:rsidR="00362F0B" w:rsidRPr="00B30CE0" w:rsidRDefault="00362F0B" w:rsidP="00362F0B">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a) Kvalita populácie druhu na lokalite</w:t>
      </w:r>
    </w:p>
    <w:p w14:paraId="3EF678D2" w14:textId="77777777" w:rsidR="00362F0B" w:rsidRPr="00B30CE0" w:rsidRDefault="00362F0B" w:rsidP="00362F0B">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b) Kvalita biotopu druhu na lokalite</w:t>
      </w:r>
    </w:p>
    <w:p w14:paraId="1085EF14" w14:textId="77777777" w:rsidR="00362F0B" w:rsidRPr="00B30CE0" w:rsidRDefault="00362F0B" w:rsidP="00362F0B">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c) Vyhliadky biotopu druhu do budúcnosti na lokalite</w:t>
      </w:r>
    </w:p>
    <w:p w14:paraId="7D317D1F" w14:textId="77777777" w:rsidR="00362F0B" w:rsidRPr="00B30CE0" w:rsidRDefault="00362F0B" w:rsidP="00362F0B">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 xml:space="preserve">Metodika určuje hraničné hodnoty pre jednotlivé kategórie stavu (dobrý, nevyhovujúci, zlý). Pre každý parameter a kategóriu stavu sa určí hodnota v percentách, pričom súčet hodnôt rôznych stavov pre každý parameter musí byť 100 % (napr. kvalita populácie na TML je dobrá 30%, nevyhovujúca 40% a zlá 30%). Takýto záznam vstupuje do procesu hodnotenia, v ktorom sa najprv vyhodnotí výsledný stav jednotlivých parametrov samostatne podľa nasledovných hraničných hodnôt: </w:t>
      </w:r>
    </w:p>
    <w:p w14:paraId="6E9A0A91" w14:textId="77777777" w:rsidR="00362F0B" w:rsidRPr="00B30CE0" w:rsidRDefault="00362F0B" w:rsidP="00362F0B">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Celkový stav parametra je hodnotený ako „dobrý“ ak dosahuje hodnoty:</w:t>
      </w:r>
    </w:p>
    <w:p w14:paraId="269443B4" w14:textId="77777777" w:rsidR="00362F0B" w:rsidRPr="00B30CE0" w:rsidRDefault="00362F0B" w:rsidP="00362F0B">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 dobrý &gt;= 85%, alebo dobrý &gt;= 70% a zároveň zlý = 0</w:t>
      </w:r>
    </w:p>
    <w:p w14:paraId="20F620F1" w14:textId="77777777" w:rsidR="00362F0B" w:rsidRPr="00B30CE0" w:rsidRDefault="00362F0B" w:rsidP="00362F0B">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Celkový stav parametra je „zlý“ ak dosahuje hodnoty:</w:t>
      </w:r>
    </w:p>
    <w:p w14:paraId="1D5A7B25" w14:textId="77777777" w:rsidR="00362F0B" w:rsidRPr="00B30CE0" w:rsidRDefault="00362F0B" w:rsidP="00362F0B">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 zlý &gt;= 50 %</w:t>
      </w:r>
    </w:p>
    <w:p w14:paraId="3332F9C2" w14:textId="77777777" w:rsidR="00362F0B" w:rsidRPr="00B30CE0" w:rsidRDefault="00362F0B" w:rsidP="00362F0B">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lastRenderedPageBreak/>
        <w:t>Všetky iné kombinácie percentuálnych hodnôt čiastkových stavov parametra dávajú výsledný stav parametra „nevyhovujúci“. Uvedeným spôsobom sa teda zhodnotí parameter kvalita populácie druhu, kvalita biotopu druhu a vyhliadky biotopu druhu do budúcnosti samostatne. Následne prichádza na rad sumárne hodnotenie zo všetkých parametrov, ktoré skombinuje výsledné hodnotenia jednotlivých parametrov a to tak, že parameter, ktorý nadobudol najhorší stav, rozhoduje o celkovom stave. Teda, ak sú všetky tri parametre v stave „dobrý“, tak celkový stav druhu na lokalite je vyhodnotený ako priaznivý (FV). Ak je jeden alebo viac parametrov v stave „zlý“, tak je celkový stav druhu na lokalite vyhodnotený ako zlý (U2). Všetky ostatné kombinácie udávajú celkový stav druhu nevyhovujúci (U1). Tento postup sa aplikuje na každý jeden záznam monitoringu samostatne (</w:t>
      </w:r>
      <w:proofErr w:type="spellStart"/>
      <w:r w:rsidRPr="00B30CE0">
        <w:rPr>
          <w:rFonts w:ascii="Times New Roman" w:hAnsi="Times New Roman" w:cs="Times New Roman"/>
          <w:sz w:val="24"/>
          <w:szCs w:val="24"/>
        </w:rPr>
        <w:t>Janák</w:t>
      </w:r>
      <w:proofErr w:type="spellEnd"/>
      <w:r w:rsidRPr="00B30CE0">
        <w:rPr>
          <w:rFonts w:ascii="Times New Roman" w:hAnsi="Times New Roman" w:cs="Times New Roman"/>
          <w:sz w:val="24"/>
          <w:szCs w:val="24"/>
        </w:rPr>
        <w:t xml:space="preserve"> et al., 2015).</w:t>
      </w:r>
    </w:p>
    <w:p w14:paraId="45A44D9C" w14:textId="77777777" w:rsidR="00362F0B" w:rsidRPr="00B30CE0" w:rsidRDefault="00362F0B" w:rsidP="00362F0B">
      <w:pPr>
        <w:spacing w:after="0" w:line="240" w:lineRule="auto"/>
        <w:jc w:val="both"/>
        <w:rPr>
          <w:rFonts w:ascii="Times New Roman" w:hAnsi="Times New Roman" w:cs="Times New Roman"/>
          <w:sz w:val="24"/>
          <w:szCs w:val="24"/>
        </w:rPr>
      </w:pPr>
    </w:p>
    <w:p w14:paraId="4B42341C" w14:textId="77777777" w:rsidR="00362F0B" w:rsidRPr="00B30CE0" w:rsidRDefault="00362F0B" w:rsidP="00362F0B">
      <w:pPr>
        <w:pStyle w:val="Nadpis3"/>
        <w:rPr>
          <w:rFonts w:ascii="Times New Roman" w:eastAsiaTheme="minorHAnsi" w:hAnsi="Times New Roman" w:cs="Times New Roman"/>
          <w:color w:val="auto"/>
        </w:rPr>
      </w:pPr>
      <w:r w:rsidRPr="00B30CE0">
        <w:rPr>
          <w:rFonts w:ascii="Times New Roman" w:eastAsiaTheme="minorHAnsi" w:hAnsi="Times New Roman" w:cs="Times New Roman"/>
          <w:color w:val="auto"/>
        </w:rPr>
        <w:t>Automatizované vyhodnotenie stavu na národnej úrovni</w:t>
      </w:r>
    </w:p>
    <w:p w14:paraId="45D5F93A" w14:textId="77777777" w:rsidR="00362F0B" w:rsidRPr="00B30CE0" w:rsidRDefault="00362F0B" w:rsidP="00362F0B">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 xml:space="preserve">Vychádza z výsledkov hodnotení na lokalitnej úrovni (TML) z jednotlivých záznamov monitoringu. Výsledky hodnotenia celkového stavu na TML z jednotlivých záznamov monitoringu sa pre daný druh zosumarizujú a percentuálne sa vyjadria, t.j. určí sa podiel (záznamov s celkovým stavom druhu) v stave priaznivom (FV), nevyhovujúcom (U1) a zlom (U2). Výsledný stav na národnej úrovni sa opäť určí uplatnením pravidla hraničných hodnôt 85 (70) </w:t>
      </w:r>
      <w:proofErr w:type="spellStart"/>
      <w:r w:rsidRPr="00B30CE0">
        <w:rPr>
          <w:rFonts w:ascii="Times New Roman" w:hAnsi="Times New Roman" w:cs="Times New Roman"/>
          <w:sz w:val="24"/>
          <w:szCs w:val="24"/>
        </w:rPr>
        <w:t>versus</w:t>
      </w:r>
      <w:proofErr w:type="spellEnd"/>
      <w:r w:rsidRPr="00B30CE0">
        <w:rPr>
          <w:rFonts w:ascii="Times New Roman" w:hAnsi="Times New Roman" w:cs="Times New Roman"/>
          <w:sz w:val="24"/>
          <w:szCs w:val="24"/>
        </w:rPr>
        <w:t xml:space="preserve"> 50 (0). (</w:t>
      </w:r>
      <w:proofErr w:type="spellStart"/>
      <w:r w:rsidRPr="00B30CE0">
        <w:rPr>
          <w:rFonts w:ascii="Times New Roman" w:hAnsi="Times New Roman" w:cs="Times New Roman"/>
          <w:sz w:val="24"/>
          <w:szCs w:val="24"/>
        </w:rPr>
        <w:t>Janák</w:t>
      </w:r>
      <w:proofErr w:type="spellEnd"/>
      <w:r w:rsidRPr="00B30CE0">
        <w:rPr>
          <w:rFonts w:ascii="Times New Roman" w:hAnsi="Times New Roman" w:cs="Times New Roman"/>
          <w:sz w:val="24"/>
          <w:szCs w:val="24"/>
        </w:rPr>
        <w:t xml:space="preserve"> et al., 2015)</w:t>
      </w:r>
    </w:p>
    <w:p w14:paraId="3CC704DB" w14:textId="77777777" w:rsidR="00362F0B" w:rsidRPr="00B30CE0" w:rsidRDefault="00362F0B" w:rsidP="00362F0B">
      <w:pPr>
        <w:spacing w:after="0" w:line="240" w:lineRule="auto"/>
        <w:jc w:val="both"/>
        <w:rPr>
          <w:rFonts w:ascii="Times New Roman" w:hAnsi="Times New Roman" w:cs="Times New Roman"/>
          <w:sz w:val="24"/>
          <w:szCs w:val="24"/>
        </w:rPr>
      </w:pPr>
    </w:p>
    <w:p w14:paraId="3A1216C8" w14:textId="77777777" w:rsidR="00362F0B" w:rsidRPr="00B30CE0" w:rsidRDefault="00362F0B" w:rsidP="00362F0B">
      <w:pPr>
        <w:pStyle w:val="Nadpis3"/>
        <w:rPr>
          <w:rFonts w:ascii="Times New Roman" w:eastAsiaTheme="minorHAnsi" w:hAnsi="Times New Roman" w:cs="Times New Roman"/>
          <w:color w:val="auto"/>
        </w:rPr>
      </w:pPr>
      <w:r w:rsidRPr="00B30CE0">
        <w:rPr>
          <w:rFonts w:ascii="Times New Roman" w:eastAsiaTheme="minorHAnsi" w:hAnsi="Times New Roman" w:cs="Times New Roman"/>
          <w:color w:val="auto"/>
        </w:rPr>
        <w:t>Automatizované vyhodnotenie stavu v rámci CHVÚ</w:t>
      </w:r>
    </w:p>
    <w:p w14:paraId="6300CC99" w14:textId="77777777" w:rsidR="00362F0B" w:rsidRPr="00B30CE0" w:rsidRDefault="00362F0B" w:rsidP="00362F0B">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Do hodnotenia vstupujú len záznamy z TML, ktoré sa aspoň čiastočne prekrývajú s CHVÚ a vyhodnotia sa rovnakým spôsobom ako údaje na národnej úrovni (</w:t>
      </w:r>
      <w:proofErr w:type="spellStart"/>
      <w:r w:rsidRPr="00B30CE0">
        <w:rPr>
          <w:rFonts w:ascii="Times New Roman" w:hAnsi="Times New Roman" w:cs="Times New Roman"/>
          <w:sz w:val="24"/>
          <w:szCs w:val="24"/>
        </w:rPr>
        <w:t>Janák</w:t>
      </w:r>
      <w:proofErr w:type="spellEnd"/>
      <w:r w:rsidRPr="00B30CE0">
        <w:rPr>
          <w:rFonts w:ascii="Times New Roman" w:hAnsi="Times New Roman" w:cs="Times New Roman"/>
          <w:sz w:val="24"/>
          <w:szCs w:val="24"/>
        </w:rPr>
        <w:t xml:space="preserve"> et al., 2015).</w:t>
      </w:r>
    </w:p>
    <w:bookmarkEnd w:id="1"/>
    <w:p w14:paraId="5D95D305" w14:textId="77777777" w:rsidR="00727697" w:rsidRPr="000A2985" w:rsidRDefault="00727697" w:rsidP="005B0BBD">
      <w:pPr>
        <w:jc w:val="both"/>
        <w:rPr>
          <w:rFonts w:ascii="Times New Roman" w:hAnsi="Times New Roman" w:cs="Times New Roman"/>
          <w:sz w:val="24"/>
          <w:szCs w:val="24"/>
          <w:u w:val="single"/>
        </w:rPr>
      </w:pPr>
    </w:p>
    <w:p w14:paraId="409721AE" w14:textId="3419D1E3" w:rsidR="003865C4" w:rsidRPr="000A2985" w:rsidRDefault="003865C4" w:rsidP="005B0BBD">
      <w:pPr>
        <w:jc w:val="both"/>
        <w:rPr>
          <w:rFonts w:ascii="Times New Roman" w:hAnsi="Times New Roman" w:cs="Times New Roman"/>
          <w:sz w:val="24"/>
          <w:szCs w:val="24"/>
          <w:u w:val="single"/>
        </w:rPr>
      </w:pPr>
      <w:r w:rsidRPr="000A2985">
        <w:rPr>
          <w:rFonts w:ascii="Times New Roman" w:hAnsi="Times New Roman" w:cs="Times New Roman"/>
          <w:sz w:val="24"/>
          <w:szCs w:val="24"/>
          <w:u w:val="single"/>
        </w:rPr>
        <w:t>Zoznam skratiek</w:t>
      </w:r>
    </w:p>
    <w:p w14:paraId="5BC358A6" w14:textId="40776AA5" w:rsidR="003865C4" w:rsidRPr="000A2985" w:rsidRDefault="003865C4" w:rsidP="005B0BBD">
      <w:pPr>
        <w:jc w:val="both"/>
        <w:rPr>
          <w:rFonts w:ascii="Times New Roman" w:hAnsi="Times New Roman" w:cs="Times New Roman"/>
          <w:sz w:val="24"/>
          <w:szCs w:val="24"/>
          <w:u w:val="single"/>
        </w:rPr>
      </w:pPr>
      <w:r w:rsidRPr="000A2985">
        <w:rPr>
          <w:rFonts w:ascii="Times New Roman" w:hAnsi="Times New Roman" w:cs="Times New Roman"/>
          <w:sz w:val="24"/>
          <w:szCs w:val="24"/>
          <w:u w:val="single"/>
        </w:rPr>
        <w:t>Použitá literatúra</w:t>
      </w:r>
    </w:p>
    <w:p w14:paraId="2B4ADDF6" w14:textId="77777777" w:rsidR="00F817E9" w:rsidRPr="000A2985" w:rsidRDefault="00F817E9" w:rsidP="00F817E9">
      <w:pPr>
        <w:ind w:left="709" w:hanging="709"/>
        <w:jc w:val="both"/>
        <w:rPr>
          <w:rFonts w:ascii="Times New Roman" w:hAnsi="Times New Roman" w:cs="Times New Roman"/>
          <w:sz w:val="24"/>
          <w:szCs w:val="24"/>
        </w:rPr>
      </w:pPr>
      <w:proofErr w:type="spellStart"/>
      <w:r w:rsidRPr="000A2985">
        <w:rPr>
          <w:rFonts w:ascii="Times New Roman" w:hAnsi="Times New Roman" w:cs="Times New Roman"/>
          <w:sz w:val="24"/>
          <w:szCs w:val="24"/>
        </w:rPr>
        <w:t>Janda</w:t>
      </w:r>
      <w:proofErr w:type="spellEnd"/>
      <w:r w:rsidRPr="000A2985">
        <w:rPr>
          <w:rFonts w:ascii="Times New Roman" w:hAnsi="Times New Roman" w:cs="Times New Roman"/>
          <w:sz w:val="24"/>
          <w:szCs w:val="24"/>
        </w:rPr>
        <w:t xml:space="preserve"> J. &amp; </w:t>
      </w:r>
      <w:proofErr w:type="spellStart"/>
      <w:r w:rsidRPr="000A2985">
        <w:rPr>
          <w:rFonts w:ascii="Times New Roman" w:hAnsi="Times New Roman" w:cs="Times New Roman"/>
          <w:sz w:val="24"/>
          <w:szCs w:val="24"/>
        </w:rPr>
        <w:t>Řepa</w:t>
      </w:r>
      <w:proofErr w:type="spellEnd"/>
      <w:r w:rsidRPr="000A2985">
        <w:rPr>
          <w:rFonts w:ascii="Times New Roman" w:hAnsi="Times New Roman" w:cs="Times New Roman"/>
          <w:sz w:val="24"/>
          <w:szCs w:val="24"/>
        </w:rPr>
        <w:t xml:space="preserve"> P. 1986: </w:t>
      </w:r>
      <w:proofErr w:type="spellStart"/>
      <w:r w:rsidRPr="000A2985">
        <w:rPr>
          <w:rFonts w:ascii="Times New Roman" w:hAnsi="Times New Roman" w:cs="Times New Roman"/>
          <w:sz w:val="24"/>
          <w:szCs w:val="24"/>
        </w:rPr>
        <w:t>Metody</w:t>
      </w:r>
      <w:proofErr w:type="spellEnd"/>
      <w:r w:rsidRPr="000A2985">
        <w:rPr>
          <w:rFonts w:ascii="Times New Roman" w:hAnsi="Times New Roman" w:cs="Times New Roman"/>
          <w:sz w:val="24"/>
          <w:szCs w:val="24"/>
        </w:rPr>
        <w:t xml:space="preserve"> </w:t>
      </w:r>
      <w:proofErr w:type="spellStart"/>
      <w:r w:rsidRPr="000A2985">
        <w:rPr>
          <w:rFonts w:ascii="Times New Roman" w:hAnsi="Times New Roman" w:cs="Times New Roman"/>
          <w:sz w:val="24"/>
          <w:szCs w:val="24"/>
        </w:rPr>
        <w:t>kvantitativního</w:t>
      </w:r>
      <w:proofErr w:type="spellEnd"/>
      <w:r w:rsidRPr="000A2985">
        <w:rPr>
          <w:rFonts w:ascii="Times New Roman" w:hAnsi="Times New Roman" w:cs="Times New Roman"/>
          <w:sz w:val="24"/>
          <w:szCs w:val="24"/>
        </w:rPr>
        <w:t xml:space="preserve"> </w:t>
      </w:r>
      <w:proofErr w:type="spellStart"/>
      <w:r w:rsidRPr="000A2985">
        <w:rPr>
          <w:rFonts w:ascii="Times New Roman" w:hAnsi="Times New Roman" w:cs="Times New Roman"/>
          <w:sz w:val="24"/>
          <w:szCs w:val="24"/>
        </w:rPr>
        <w:t>výzkumu</w:t>
      </w:r>
      <w:proofErr w:type="spellEnd"/>
      <w:r w:rsidRPr="000A2985">
        <w:rPr>
          <w:rFonts w:ascii="Times New Roman" w:hAnsi="Times New Roman" w:cs="Times New Roman"/>
          <w:sz w:val="24"/>
          <w:szCs w:val="24"/>
        </w:rPr>
        <w:t xml:space="preserve"> v </w:t>
      </w:r>
      <w:proofErr w:type="spellStart"/>
      <w:r w:rsidRPr="000A2985">
        <w:rPr>
          <w:rFonts w:ascii="Times New Roman" w:hAnsi="Times New Roman" w:cs="Times New Roman"/>
          <w:sz w:val="24"/>
          <w:szCs w:val="24"/>
        </w:rPr>
        <w:t>ornitologii</w:t>
      </w:r>
      <w:proofErr w:type="spellEnd"/>
      <w:r w:rsidRPr="000A2985">
        <w:rPr>
          <w:rFonts w:ascii="Times New Roman" w:hAnsi="Times New Roman" w:cs="Times New Roman"/>
          <w:sz w:val="24"/>
          <w:szCs w:val="24"/>
        </w:rPr>
        <w:t>. – SZN, Praha.</w:t>
      </w:r>
    </w:p>
    <w:p w14:paraId="7231FAA9" w14:textId="13700EE5" w:rsidR="00F817E9" w:rsidRPr="000A2985" w:rsidRDefault="00F817E9" w:rsidP="00F817E9">
      <w:pPr>
        <w:ind w:left="709" w:hanging="709"/>
        <w:rPr>
          <w:rFonts w:ascii="Times New Roman" w:hAnsi="Times New Roman" w:cs="Times New Roman"/>
          <w:sz w:val="24"/>
          <w:szCs w:val="24"/>
        </w:rPr>
      </w:pPr>
      <w:proofErr w:type="spellStart"/>
      <w:r w:rsidRPr="000A2985">
        <w:rPr>
          <w:rFonts w:ascii="Times New Roman" w:hAnsi="Times New Roman" w:cs="Times New Roman"/>
          <w:sz w:val="24"/>
          <w:szCs w:val="24"/>
        </w:rPr>
        <w:t>Ferrand</w:t>
      </w:r>
      <w:proofErr w:type="spellEnd"/>
      <w:r w:rsidRPr="000A2985">
        <w:rPr>
          <w:rFonts w:ascii="Times New Roman" w:hAnsi="Times New Roman" w:cs="Times New Roman"/>
          <w:sz w:val="24"/>
          <w:szCs w:val="24"/>
        </w:rPr>
        <w:t xml:space="preserve"> Y. 1993: A </w:t>
      </w:r>
      <w:proofErr w:type="spellStart"/>
      <w:r w:rsidRPr="000A2985">
        <w:rPr>
          <w:rFonts w:ascii="Times New Roman" w:hAnsi="Times New Roman" w:cs="Times New Roman"/>
          <w:sz w:val="24"/>
          <w:szCs w:val="24"/>
        </w:rPr>
        <w:t>census</w:t>
      </w:r>
      <w:proofErr w:type="spellEnd"/>
      <w:r w:rsidRPr="000A2985">
        <w:rPr>
          <w:rFonts w:ascii="Times New Roman" w:hAnsi="Times New Roman" w:cs="Times New Roman"/>
          <w:sz w:val="24"/>
          <w:szCs w:val="24"/>
        </w:rPr>
        <w:t xml:space="preserve"> </w:t>
      </w:r>
      <w:proofErr w:type="spellStart"/>
      <w:r w:rsidRPr="000A2985">
        <w:rPr>
          <w:rFonts w:ascii="Times New Roman" w:hAnsi="Times New Roman" w:cs="Times New Roman"/>
          <w:sz w:val="24"/>
          <w:szCs w:val="24"/>
        </w:rPr>
        <w:t>method</w:t>
      </w:r>
      <w:proofErr w:type="spellEnd"/>
      <w:r w:rsidRPr="000A2985">
        <w:rPr>
          <w:rFonts w:ascii="Times New Roman" w:hAnsi="Times New Roman" w:cs="Times New Roman"/>
          <w:sz w:val="24"/>
          <w:szCs w:val="24"/>
        </w:rPr>
        <w:t xml:space="preserve"> </w:t>
      </w:r>
      <w:proofErr w:type="spellStart"/>
      <w:r w:rsidRPr="000A2985">
        <w:rPr>
          <w:rFonts w:ascii="Times New Roman" w:hAnsi="Times New Roman" w:cs="Times New Roman"/>
          <w:sz w:val="24"/>
          <w:szCs w:val="24"/>
        </w:rPr>
        <w:t>for</w:t>
      </w:r>
      <w:proofErr w:type="spellEnd"/>
      <w:r w:rsidRPr="000A2985">
        <w:rPr>
          <w:rFonts w:ascii="Times New Roman" w:hAnsi="Times New Roman" w:cs="Times New Roman"/>
          <w:sz w:val="24"/>
          <w:szCs w:val="24"/>
        </w:rPr>
        <w:t xml:space="preserve"> </w:t>
      </w:r>
      <w:proofErr w:type="spellStart"/>
      <w:r w:rsidRPr="000A2985">
        <w:rPr>
          <w:rFonts w:ascii="Times New Roman" w:hAnsi="Times New Roman" w:cs="Times New Roman"/>
          <w:sz w:val="24"/>
          <w:szCs w:val="24"/>
        </w:rPr>
        <w:t>roding</w:t>
      </w:r>
      <w:proofErr w:type="spellEnd"/>
      <w:r w:rsidRPr="000A2985">
        <w:rPr>
          <w:rFonts w:ascii="Times New Roman" w:hAnsi="Times New Roman" w:cs="Times New Roman"/>
          <w:sz w:val="24"/>
          <w:szCs w:val="24"/>
        </w:rPr>
        <w:t xml:space="preserve"> </w:t>
      </w:r>
      <w:proofErr w:type="spellStart"/>
      <w:r w:rsidRPr="000A2985">
        <w:rPr>
          <w:rFonts w:ascii="Times New Roman" w:hAnsi="Times New Roman" w:cs="Times New Roman"/>
          <w:sz w:val="24"/>
          <w:szCs w:val="24"/>
        </w:rPr>
        <w:t>Eurasian</w:t>
      </w:r>
      <w:proofErr w:type="spellEnd"/>
      <w:r w:rsidRPr="000A2985">
        <w:rPr>
          <w:rFonts w:ascii="Times New Roman" w:hAnsi="Times New Roman" w:cs="Times New Roman"/>
          <w:sz w:val="24"/>
          <w:szCs w:val="24"/>
        </w:rPr>
        <w:t xml:space="preserve"> </w:t>
      </w:r>
      <w:proofErr w:type="spellStart"/>
      <w:r w:rsidRPr="000A2985">
        <w:rPr>
          <w:rFonts w:ascii="Times New Roman" w:hAnsi="Times New Roman" w:cs="Times New Roman"/>
          <w:sz w:val="24"/>
          <w:szCs w:val="24"/>
        </w:rPr>
        <w:t>woodcock</w:t>
      </w:r>
      <w:proofErr w:type="spellEnd"/>
      <w:r w:rsidRPr="000A2985">
        <w:rPr>
          <w:rFonts w:ascii="Times New Roman" w:hAnsi="Times New Roman" w:cs="Times New Roman"/>
          <w:sz w:val="24"/>
          <w:szCs w:val="24"/>
        </w:rPr>
        <w:t xml:space="preserve"> in </w:t>
      </w:r>
      <w:proofErr w:type="spellStart"/>
      <w:r w:rsidRPr="000A2985">
        <w:rPr>
          <w:rFonts w:ascii="Times New Roman" w:hAnsi="Times New Roman" w:cs="Times New Roman"/>
          <w:sz w:val="24"/>
          <w:szCs w:val="24"/>
        </w:rPr>
        <w:t>France</w:t>
      </w:r>
      <w:proofErr w:type="spellEnd"/>
      <w:r w:rsidRPr="000A2985">
        <w:rPr>
          <w:rFonts w:ascii="Times New Roman" w:hAnsi="Times New Roman" w:cs="Times New Roman"/>
          <w:sz w:val="24"/>
          <w:szCs w:val="24"/>
        </w:rPr>
        <w:t xml:space="preserve">. In </w:t>
      </w:r>
      <w:proofErr w:type="spellStart"/>
      <w:r w:rsidRPr="000A2985">
        <w:rPr>
          <w:rFonts w:ascii="Times New Roman" w:hAnsi="Times New Roman" w:cs="Times New Roman"/>
          <w:sz w:val="24"/>
          <w:szCs w:val="24"/>
        </w:rPr>
        <w:t>Longcore</w:t>
      </w:r>
      <w:proofErr w:type="spellEnd"/>
      <w:r w:rsidRPr="000A2985">
        <w:rPr>
          <w:rFonts w:ascii="Times New Roman" w:hAnsi="Times New Roman" w:cs="Times New Roman"/>
          <w:sz w:val="24"/>
          <w:szCs w:val="24"/>
        </w:rPr>
        <w:t>, J.R. &amp;</w:t>
      </w:r>
      <w:proofErr w:type="spellStart"/>
      <w:r w:rsidRPr="000A2985">
        <w:rPr>
          <w:rFonts w:ascii="Times New Roman" w:hAnsi="Times New Roman" w:cs="Times New Roman"/>
          <w:sz w:val="24"/>
          <w:szCs w:val="24"/>
        </w:rPr>
        <w:t>Sepik</w:t>
      </w:r>
      <w:proofErr w:type="spellEnd"/>
      <w:r w:rsidRPr="000A2985">
        <w:rPr>
          <w:rFonts w:ascii="Times New Roman" w:hAnsi="Times New Roman" w:cs="Times New Roman"/>
          <w:sz w:val="24"/>
          <w:szCs w:val="24"/>
        </w:rPr>
        <w:t xml:space="preserve"> G.F. (</w:t>
      </w:r>
      <w:proofErr w:type="spellStart"/>
      <w:r w:rsidRPr="000A2985">
        <w:rPr>
          <w:rFonts w:ascii="Times New Roman" w:hAnsi="Times New Roman" w:cs="Times New Roman"/>
          <w:sz w:val="24"/>
          <w:szCs w:val="24"/>
        </w:rPr>
        <w:t>eds</w:t>
      </w:r>
      <w:proofErr w:type="spellEnd"/>
      <w:r w:rsidRPr="000A2985">
        <w:rPr>
          <w:rFonts w:ascii="Times New Roman" w:hAnsi="Times New Roman" w:cs="Times New Roman"/>
          <w:sz w:val="24"/>
          <w:szCs w:val="24"/>
        </w:rPr>
        <w:t xml:space="preserve">.): </w:t>
      </w:r>
      <w:proofErr w:type="spellStart"/>
      <w:r w:rsidRPr="000A2985">
        <w:rPr>
          <w:rFonts w:ascii="Times New Roman" w:hAnsi="Times New Roman" w:cs="Times New Roman"/>
          <w:sz w:val="24"/>
          <w:szCs w:val="24"/>
        </w:rPr>
        <w:t>Proceedings</w:t>
      </w:r>
      <w:proofErr w:type="spellEnd"/>
      <w:r w:rsidRPr="000A2985">
        <w:rPr>
          <w:rFonts w:ascii="Times New Roman" w:hAnsi="Times New Roman" w:cs="Times New Roman"/>
          <w:sz w:val="24"/>
          <w:szCs w:val="24"/>
        </w:rPr>
        <w:t xml:space="preserve"> of </w:t>
      </w:r>
      <w:proofErr w:type="spellStart"/>
      <w:r w:rsidRPr="000A2985">
        <w:rPr>
          <w:rFonts w:ascii="Times New Roman" w:hAnsi="Times New Roman" w:cs="Times New Roman"/>
          <w:sz w:val="24"/>
          <w:szCs w:val="24"/>
        </w:rPr>
        <w:t>the</w:t>
      </w:r>
      <w:proofErr w:type="spellEnd"/>
      <w:r w:rsidRPr="000A2985">
        <w:rPr>
          <w:rFonts w:ascii="Times New Roman" w:hAnsi="Times New Roman" w:cs="Times New Roman"/>
          <w:sz w:val="24"/>
          <w:szCs w:val="24"/>
        </w:rPr>
        <w:t xml:space="preserve"> 8th </w:t>
      </w:r>
      <w:proofErr w:type="spellStart"/>
      <w:r w:rsidRPr="000A2985">
        <w:rPr>
          <w:rFonts w:ascii="Times New Roman" w:hAnsi="Times New Roman" w:cs="Times New Roman"/>
          <w:sz w:val="24"/>
          <w:szCs w:val="24"/>
        </w:rPr>
        <w:t>Ameri-can</w:t>
      </w:r>
      <w:proofErr w:type="spellEnd"/>
      <w:r w:rsidRPr="000A2985">
        <w:rPr>
          <w:rFonts w:ascii="Times New Roman" w:hAnsi="Times New Roman" w:cs="Times New Roman"/>
          <w:sz w:val="24"/>
          <w:szCs w:val="24"/>
        </w:rPr>
        <w:t xml:space="preserve"> </w:t>
      </w:r>
      <w:proofErr w:type="spellStart"/>
      <w:r w:rsidRPr="000A2985">
        <w:rPr>
          <w:rFonts w:ascii="Times New Roman" w:hAnsi="Times New Roman" w:cs="Times New Roman"/>
          <w:sz w:val="24"/>
          <w:szCs w:val="24"/>
        </w:rPr>
        <w:t>Woodcock</w:t>
      </w:r>
      <w:proofErr w:type="spellEnd"/>
      <w:r w:rsidRPr="000A2985">
        <w:rPr>
          <w:rFonts w:ascii="Times New Roman" w:hAnsi="Times New Roman" w:cs="Times New Roman"/>
          <w:sz w:val="24"/>
          <w:szCs w:val="24"/>
        </w:rPr>
        <w:t xml:space="preserve"> </w:t>
      </w:r>
      <w:proofErr w:type="spellStart"/>
      <w:r w:rsidRPr="000A2985">
        <w:rPr>
          <w:rFonts w:ascii="Times New Roman" w:hAnsi="Times New Roman" w:cs="Times New Roman"/>
          <w:sz w:val="24"/>
          <w:szCs w:val="24"/>
        </w:rPr>
        <w:t>Symposium</w:t>
      </w:r>
      <w:proofErr w:type="spellEnd"/>
      <w:r w:rsidRPr="000A2985">
        <w:rPr>
          <w:rFonts w:ascii="Times New Roman" w:hAnsi="Times New Roman" w:cs="Times New Roman"/>
          <w:sz w:val="24"/>
          <w:szCs w:val="24"/>
        </w:rPr>
        <w:t xml:space="preserve">. </w:t>
      </w:r>
      <w:proofErr w:type="spellStart"/>
      <w:r w:rsidRPr="000A2985">
        <w:rPr>
          <w:rFonts w:ascii="Times New Roman" w:hAnsi="Times New Roman" w:cs="Times New Roman"/>
          <w:sz w:val="24"/>
          <w:szCs w:val="24"/>
        </w:rPr>
        <w:t>Pp</w:t>
      </w:r>
      <w:proofErr w:type="spellEnd"/>
      <w:r w:rsidRPr="000A2985">
        <w:rPr>
          <w:rFonts w:ascii="Times New Roman" w:hAnsi="Times New Roman" w:cs="Times New Roman"/>
          <w:sz w:val="24"/>
          <w:szCs w:val="24"/>
        </w:rPr>
        <w:t xml:space="preserve">. 19–25. USFWS </w:t>
      </w:r>
      <w:proofErr w:type="spellStart"/>
      <w:r w:rsidRPr="000A2985">
        <w:rPr>
          <w:rFonts w:ascii="Times New Roman" w:hAnsi="Times New Roman" w:cs="Times New Roman"/>
          <w:sz w:val="24"/>
          <w:szCs w:val="24"/>
        </w:rPr>
        <w:t>Biological</w:t>
      </w:r>
      <w:proofErr w:type="spellEnd"/>
      <w:r w:rsidRPr="000A2985">
        <w:rPr>
          <w:rFonts w:ascii="Times New Roman" w:hAnsi="Times New Roman" w:cs="Times New Roman"/>
          <w:sz w:val="24"/>
          <w:szCs w:val="24"/>
        </w:rPr>
        <w:t xml:space="preserve"> Report 16. Washington: U. S. </w:t>
      </w:r>
      <w:proofErr w:type="spellStart"/>
      <w:r w:rsidRPr="000A2985">
        <w:rPr>
          <w:rFonts w:ascii="Times New Roman" w:hAnsi="Times New Roman" w:cs="Times New Roman"/>
          <w:sz w:val="24"/>
          <w:szCs w:val="24"/>
        </w:rPr>
        <w:t>Fish</w:t>
      </w:r>
      <w:proofErr w:type="spellEnd"/>
      <w:r w:rsidRPr="000A2985">
        <w:rPr>
          <w:rFonts w:ascii="Times New Roman" w:hAnsi="Times New Roman" w:cs="Times New Roman"/>
          <w:sz w:val="24"/>
          <w:szCs w:val="24"/>
        </w:rPr>
        <w:t xml:space="preserve"> </w:t>
      </w:r>
      <w:proofErr w:type="spellStart"/>
      <w:r w:rsidRPr="000A2985">
        <w:rPr>
          <w:rFonts w:ascii="Times New Roman" w:hAnsi="Times New Roman" w:cs="Times New Roman"/>
          <w:sz w:val="24"/>
          <w:szCs w:val="24"/>
        </w:rPr>
        <w:t>andWildlife</w:t>
      </w:r>
      <w:proofErr w:type="spellEnd"/>
      <w:r w:rsidRPr="000A2985">
        <w:rPr>
          <w:rFonts w:ascii="Times New Roman" w:hAnsi="Times New Roman" w:cs="Times New Roman"/>
          <w:sz w:val="24"/>
          <w:szCs w:val="24"/>
        </w:rPr>
        <w:t xml:space="preserve"> Service. </w:t>
      </w:r>
    </w:p>
    <w:p w14:paraId="026A0C80" w14:textId="77777777" w:rsidR="00F817E9" w:rsidRPr="000A2985" w:rsidRDefault="00F817E9" w:rsidP="00F817E9">
      <w:pPr>
        <w:ind w:left="709" w:hanging="709"/>
        <w:rPr>
          <w:rFonts w:ascii="Times New Roman" w:hAnsi="Times New Roman" w:cs="Times New Roman"/>
          <w:sz w:val="24"/>
          <w:szCs w:val="24"/>
        </w:rPr>
      </w:pPr>
      <w:proofErr w:type="spellStart"/>
      <w:r w:rsidRPr="000A2985">
        <w:rPr>
          <w:rFonts w:ascii="Times New Roman" w:hAnsi="Times New Roman" w:cs="Times New Roman"/>
          <w:sz w:val="24"/>
          <w:szCs w:val="24"/>
        </w:rPr>
        <w:t>Černecký</w:t>
      </w:r>
      <w:proofErr w:type="spellEnd"/>
      <w:r w:rsidRPr="000A2985">
        <w:rPr>
          <w:rFonts w:ascii="Times New Roman" w:hAnsi="Times New Roman" w:cs="Times New Roman"/>
          <w:sz w:val="24"/>
          <w:szCs w:val="24"/>
        </w:rPr>
        <w:t xml:space="preserve"> J. et al. 2020:  Stav ochrany vtáctva na Slovensku v rokoch 2013 - 2018.  Štátna ochrana prírody SR, Banská Bystrica. Online:  </w:t>
      </w:r>
      <w:hyperlink r:id="rId11" w:history="1">
        <w:r w:rsidRPr="000A2985">
          <w:rPr>
            <w:rFonts w:ascii="Times New Roman" w:hAnsi="Times New Roman" w:cs="Times New Roman"/>
            <w:sz w:val="24"/>
            <w:szCs w:val="24"/>
          </w:rPr>
          <w:t>http://www.sopsr.sk/news/file/Monografia_vtaky_reporting_18_12_2020.pdf</w:t>
        </w:r>
      </w:hyperlink>
    </w:p>
    <w:p w14:paraId="78AA7E41" w14:textId="77777777" w:rsidR="0099399A" w:rsidRDefault="00F817E9" w:rsidP="00F817E9">
      <w:pPr>
        <w:ind w:left="709" w:hanging="709"/>
        <w:rPr>
          <w:rFonts w:ascii="Times New Roman" w:hAnsi="Times New Roman" w:cs="Times New Roman"/>
          <w:sz w:val="24"/>
          <w:szCs w:val="24"/>
        </w:rPr>
      </w:pPr>
      <w:r w:rsidRPr="000A2985">
        <w:rPr>
          <w:rFonts w:ascii="Times New Roman" w:hAnsi="Times New Roman" w:cs="Times New Roman"/>
          <w:sz w:val="24"/>
          <w:szCs w:val="24"/>
        </w:rPr>
        <w:t>Hudec K. &amp; Černý W. (</w:t>
      </w:r>
      <w:proofErr w:type="spellStart"/>
      <w:r w:rsidRPr="000A2985">
        <w:rPr>
          <w:rFonts w:ascii="Times New Roman" w:hAnsi="Times New Roman" w:cs="Times New Roman"/>
          <w:sz w:val="24"/>
          <w:szCs w:val="24"/>
        </w:rPr>
        <w:t>eds</w:t>
      </w:r>
      <w:proofErr w:type="spellEnd"/>
      <w:r w:rsidRPr="000A2985">
        <w:rPr>
          <w:rFonts w:ascii="Times New Roman" w:hAnsi="Times New Roman" w:cs="Times New Roman"/>
          <w:sz w:val="24"/>
          <w:szCs w:val="24"/>
        </w:rPr>
        <w:t xml:space="preserve">.) 1977: Fauna ČSSR: </w:t>
      </w:r>
      <w:proofErr w:type="spellStart"/>
      <w:r w:rsidRPr="000A2985">
        <w:rPr>
          <w:rFonts w:ascii="Times New Roman" w:hAnsi="Times New Roman" w:cs="Times New Roman"/>
          <w:sz w:val="24"/>
          <w:szCs w:val="24"/>
        </w:rPr>
        <w:t>Ptáci</w:t>
      </w:r>
      <w:proofErr w:type="spellEnd"/>
      <w:r w:rsidRPr="000A2985">
        <w:rPr>
          <w:rFonts w:ascii="Times New Roman" w:hAnsi="Times New Roman" w:cs="Times New Roman"/>
          <w:sz w:val="24"/>
          <w:szCs w:val="24"/>
        </w:rPr>
        <w:t xml:space="preserve"> – </w:t>
      </w:r>
      <w:proofErr w:type="spellStart"/>
      <w:r w:rsidRPr="000A2985">
        <w:rPr>
          <w:rFonts w:ascii="Times New Roman" w:hAnsi="Times New Roman" w:cs="Times New Roman"/>
          <w:sz w:val="24"/>
          <w:szCs w:val="24"/>
        </w:rPr>
        <w:t>Aves</w:t>
      </w:r>
      <w:proofErr w:type="spellEnd"/>
      <w:r w:rsidRPr="000A2985">
        <w:rPr>
          <w:rFonts w:ascii="Times New Roman" w:hAnsi="Times New Roman" w:cs="Times New Roman"/>
          <w:sz w:val="24"/>
          <w:szCs w:val="24"/>
        </w:rPr>
        <w:t xml:space="preserve"> 2/II. </w:t>
      </w:r>
      <w:proofErr w:type="spellStart"/>
      <w:r w:rsidRPr="000A2985">
        <w:rPr>
          <w:rFonts w:ascii="Times New Roman" w:hAnsi="Times New Roman" w:cs="Times New Roman"/>
          <w:sz w:val="24"/>
          <w:szCs w:val="24"/>
        </w:rPr>
        <w:t>Academia</w:t>
      </w:r>
      <w:proofErr w:type="spellEnd"/>
      <w:r w:rsidRPr="000A2985">
        <w:rPr>
          <w:rFonts w:ascii="Times New Roman" w:hAnsi="Times New Roman" w:cs="Times New Roman"/>
          <w:sz w:val="24"/>
          <w:szCs w:val="24"/>
        </w:rPr>
        <w:t>, Praha.</w:t>
      </w:r>
    </w:p>
    <w:p w14:paraId="54F075A2" w14:textId="7237510C" w:rsidR="00F817E9" w:rsidRDefault="006B33F0" w:rsidP="00F817E9">
      <w:pPr>
        <w:ind w:left="709" w:hanging="709"/>
        <w:rPr>
          <w:rStyle w:val="Hypertextovprepojenie"/>
          <w:rFonts w:ascii="Times New Roman" w:hAnsi="Times New Roman" w:cs="Times New Roman"/>
          <w:color w:val="auto"/>
          <w:sz w:val="24"/>
          <w:szCs w:val="24"/>
          <w:u w:val="none"/>
        </w:rPr>
      </w:pPr>
      <w:hyperlink r:id="rId12" w:history="1">
        <w:r w:rsidR="00F817E9" w:rsidRPr="000A2985">
          <w:rPr>
            <w:rStyle w:val="Hypertextovprepojenie"/>
            <w:rFonts w:ascii="Times New Roman" w:hAnsi="Times New Roman" w:cs="Times New Roman"/>
            <w:color w:val="auto"/>
            <w:sz w:val="24"/>
            <w:szCs w:val="24"/>
            <w:u w:val="none"/>
          </w:rPr>
          <w:t>https://avifauna.cz/wp-content/uploads/2021/04/Kubelka-et-al.-Monitoring-sluky-lesn%C3%AD.pdf</w:t>
        </w:r>
      </w:hyperlink>
    </w:p>
    <w:p w14:paraId="4F2D1E83" w14:textId="10F869D3" w:rsidR="0099399A" w:rsidRDefault="0099399A" w:rsidP="00F817E9">
      <w:pPr>
        <w:ind w:left="709" w:hanging="709"/>
        <w:rPr>
          <w:rStyle w:val="Hypertextovprepojenie"/>
          <w:rFonts w:ascii="Times New Roman" w:hAnsi="Times New Roman" w:cs="Times New Roman"/>
          <w:color w:val="auto"/>
          <w:sz w:val="24"/>
          <w:szCs w:val="24"/>
          <w:u w:val="none"/>
        </w:rPr>
      </w:pPr>
    </w:p>
    <w:p w14:paraId="25007C26" w14:textId="1EA795FF" w:rsidR="0099399A" w:rsidRDefault="0099399A" w:rsidP="00F817E9">
      <w:pPr>
        <w:ind w:left="709" w:hanging="709"/>
        <w:rPr>
          <w:rStyle w:val="Hypertextovprepojenie"/>
          <w:rFonts w:ascii="Times New Roman" w:hAnsi="Times New Roman" w:cs="Times New Roman"/>
          <w:color w:val="auto"/>
          <w:sz w:val="24"/>
          <w:szCs w:val="24"/>
          <w:u w:val="none"/>
        </w:rPr>
      </w:pPr>
    </w:p>
    <w:p w14:paraId="1E322976" w14:textId="056D54D5" w:rsidR="0099399A" w:rsidRDefault="0099399A" w:rsidP="00F817E9">
      <w:pPr>
        <w:ind w:left="709" w:hanging="709"/>
        <w:rPr>
          <w:rStyle w:val="Hypertextovprepojenie"/>
          <w:rFonts w:ascii="Times New Roman" w:hAnsi="Times New Roman" w:cs="Times New Roman"/>
          <w:color w:val="auto"/>
          <w:sz w:val="24"/>
          <w:szCs w:val="24"/>
          <w:u w:val="none"/>
        </w:rPr>
      </w:pPr>
    </w:p>
    <w:p w14:paraId="4E5C355D" w14:textId="4277FD4A" w:rsidR="0099399A" w:rsidRDefault="0099399A" w:rsidP="00F817E9">
      <w:pPr>
        <w:ind w:left="709" w:hanging="709"/>
        <w:rPr>
          <w:rStyle w:val="Hypertextovprepojenie"/>
          <w:rFonts w:ascii="Times New Roman" w:hAnsi="Times New Roman" w:cs="Times New Roman"/>
          <w:color w:val="auto"/>
          <w:sz w:val="24"/>
          <w:szCs w:val="24"/>
          <w:u w:val="none"/>
        </w:rPr>
      </w:pPr>
    </w:p>
    <w:p w14:paraId="103CC4D2" w14:textId="77777777" w:rsidR="0099399A" w:rsidRPr="000A2985" w:rsidRDefault="0099399A" w:rsidP="00F817E9">
      <w:pPr>
        <w:ind w:left="709" w:hanging="709"/>
        <w:rPr>
          <w:rStyle w:val="Hypertextovprepojenie"/>
          <w:rFonts w:ascii="Times New Roman" w:hAnsi="Times New Roman" w:cs="Times New Roman"/>
          <w:color w:val="auto"/>
          <w:sz w:val="24"/>
          <w:szCs w:val="24"/>
          <w:u w:val="none"/>
        </w:rPr>
      </w:pPr>
    </w:p>
    <w:p w14:paraId="2EB244A8" w14:textId="01428849" w:rsidR="00422A26" w:rsidRPr="000A2985" w:rsidRDefault="00A532E7" w:rsidP="00A532E7">
      <w:pPr>
        <w:jc w:val="both"/>
        <w:rPr>
          <w:rFonts w:ascii="Times New Roman" w:hAnsi="Times New Roman" w:cs="Times New Roman"/>
          <w:b/>
          <w:bCs/>
          <w:sz w:val="24"/>
          <w:szCs w:val="24"/>
        </w:rPr>
      </w:pPr>
      <w:r w:rsidRPr="000A2985">
        <w:rPr>
          <w:rFonts w:ascii="Times New Roman" w:hAnsi="Times New Roman" w:cs="Times New Roman"/>
          <w:b/>
          <w:bCs/>
          <w:sz w:val="24"/>
          <w:szCs w:val="24"/>
        </w:rPr>
        <w:t xml:space="preserve">Príloha č. 1. Unifikovaný formulár pre sčítanie </w:t>
      </w:r>
      <w:r w:rsidR="0099399A">
        <w:rPr>
          <w:rFonts w:ascii="Times New Roman" w:hAnsi="Times New Roman" w:cs="Times New Roman"/>
          <w:b/>
          <w:bCs/>
          <w:sz w:val="24"/>
          <w:szCs w:val="24"/>
        </w:rPr>
        <w:t>sluky lesnej</w:t>
      </w:r>
    </w:p>
    <w:tbl>
      <w:tblPr>
        <w:tblStyle w:val="Mriekatabuky"/>
        <w:tblW w:w="0" w:type="auto"/>
        <w:tblLook w:val="04A0" w:firstRow="1" w:lastRow="0" w:firstColumn="1" w:lastColumn="0" w:noHBand="0" w:noVBand="1"/>
      </w:tblPr>
      <w:tblGrid>
        <w:gridCol w:w="5098"/>
        <w:gridCol w:w="3964"/>
      </w:tblGrid>
      <w:tr w:rsidR="00A532E7" w:rsidRPr="000A2985" w14:paraId="31BA3EC3" w14:textId="77777777" w:rsidTr="00A532E7">
        <w:trPr>
          <w:trHeight w:val="58"/>
        </w:trPr>
        <w:tc>
          <w:tcPr>
            <w:tcW w:w="5098" w:type="dxa"/>
          </w:tcPr>
          <w:p w14:paraId="3271AF0C" w14:textId="4CF77BB8" w:rsidR="00A532E7" w:rsidRPr="000A2985" w:rsidRDefault="00A532E7" w:rsidP="00A532E7">
            <w:pPr>
              <w:jc w:val="both"/>
              <w:rPr>
                <w:rFonts w:ascii="Times New Roman" w:hAnsi="Times New Roman" w:cs="Times New Roman"/>
                <w:i/>
                <w:iCs/>
                <w:sz w:val="24"/>
                <w:szCs w:val="24"/>
              </w:rPr>
            </w:pPr>
            <w:r w:rsidRPr="000A2985">
              <w:rPr>
                <w:rFonts w:ascii="Times New Roman" w:hAnsi="Times New Roman" w:cs="Times New Roman"/>
                <w:sz w:val="24"/>
                <w:szCs w:val="24"/>
              </w:rPr>
              <w:lastRenderedPageBreak/>
              <w:t xml:space="preserve">Kód TML: </w:t>
            </w:r>
            <w:r w:rsidRPr="000A2985">
              <w:rPr>
                <w:rFonts w:ascii="Times New Roman" w:hAnsi="Times New Roman" w:cs="Times New Roman"/>
                <w:i/>
                <w:iCs/>
                <w:sz w:val="24"/>
                <w:szCs w:val="24"/>
              </w:rPr>
              <w:t>Vypĺňa KIMS</w:t>
            </w:r>
          </w:p>
        </w:tc>
        <w:tc>
          <w:tcPr>
            <w:tcW w:w="3964" w:type="dxa"/>
          </w:tcPr>
          <w:p w14:paraId="31FF7F0F" w14:textId="4A8E619D" w:rsidR="00A532E7" w:rsidRPr="0045396E" w:rsidRDefault="00A532E7" w:rsidP="00A532E7">
            <w:pPr>
              <w:jc w:val="both"/>
              <w:rPr>
                <w:rFonts w:ascii="Times New Roman" w:hAnsi="Times New Roman" w:cs="Times New Roman"/>
                <w:i/>
                <w:iCs/>
                <w:sz w:val="24"/>
                <w:szCs w:val="24"/>
              </w:rPr>
            </w:pPr>
            <w:r w:rsidRPr="0045396E">
              <w:rPr>
                <w:rFonts w:ascii="Times New Roman" w:hAnsi="Times New Roman" w:cs="Times New Roman"/>
                <w:sz w:val="24"/>
                <w:szCs w:val="24"/>
              </w:rPr>
              <w:t xml:space="preserve">Kód TMP: </w:t>
            </w:r>
            <w:r w:rsidRPr="0045396E">
              <w:rPr>
                <w:rFonts w:ascii="Times New Roman" w:hAnsi="Times New Roman" w:cs="Times New Roman"/>
                <w:i/>
                <w:iCs/>
                <w:sz w:val="24"/>
                <w:szCs w:val="24"/>
              </w:rPr>
              <w:t>Vypĺňa KIMS</w:t>
            </w:r>
          </w:p>
        </w:tc>
      </w:tr>
    </w:tbl>
    <w:p w14:paraId="3FC471D3" w14:textId="492305BB" w:rsidR="00A532E7" w:rsidRPr="000A2985" w:rsidRDefault="00A532E7" w:rsidP="00A532E7">
      <w:pPr>
        <w:spacing w:after="0" w:line="240" w:lineRule="auto"/>
        <w:jc w:val="both"/>
        <w:rPr>
          <w:rFonts w:ascii="Times New Roman" w:hAnsi="Times New Roman" w:cs="Times New Roman"/>
          <w:sz w:val="24"/>
          <w:szCs w:val="24"/>
        </w:rPr>
      </w:pPr>
    </w:p>
    <w:tbl>
      <w:tblPr>
        <w:tblStyle w:val="Mriekatabuky"/>
        <w:tblW w:w="0" w:type="auto"/>
        <w:tblLook w:val="04A0" w:firstRow="1" w:lastRow="0" w:firstColumn="1" w:lastColumn="0" w:noHBand="0" w:noVBand="1"/>
      </w:tblPr>
      <w:tblGrid>
        <w:gridCol w:w="5098"/>
        <w:gridCol w:w="3964"/>
      </w:tblGrid>
      <w:tr w:rsidR="00A532E7" w:rsidRPr="0045396E" w14:paraId="59E1F624" w14:textId="77777777" w:rsidTr="00BC1270">
        <w:trPr>
          <w:trHeight w:val="58"/>
        </w:trPr>
        <w:tc>
          <w:tcPr>
            <w:tcW w:w="5098" w:type="dxa"/>
          </w:tcPr>
          <w:p w14:paraId="0BC9338E" w14:textId="538E0717" w:rsidR="00A532E7" w:rsidRPr="0045396E" w:rsidRDefault="00A532E7" w:rsidP="00BC1270">
            <w:pPr>
              <w:jc w:val="both"/>
              <w:rPr>
                <w:rFonts w:ascii="Times New Roman" w:hAnsi="Times New Roman" w:cs="Times New Roman"/>
                <w:i/>
                <w:iCs/>
                <w:sz w:val="24"/>
                <w:szCs w:val="24"/>
              </w:rPr>
            </w:pPr>
            <w:r w:rsidRPr="0045396E">
              <w:rPr>
                <w:rFonts w:ascii="Times New Roman" w:hAnsi="Times New Roman" w:cs="Times New Roman"/>
                <w:sz w:val="24"/>
                <w:szCs w:val="24"/>
              </w:rPr>
              <w:t xml:space="preserve">Meno </w:t>
            </w:r>
            <w:proofErr w:type="spellStart"/>
            <w:r w:rsidR="00327199" w:rsidRPr="0045396E">
              <w:rPr>
                <w:rFonts w:ascii="Times New Roman" w:hAnsi="Times New Roman" w:cs="Times New Roman"/>
                <w:sz w:val="24"/>
                <w:szCs w:val="24"/>
              </w:rPr>
              <w:t>sčítavateľa</w:t>
            </w:r>
            <w:proofErr w:type="spellEnd"/>
            <w:r w:rsidRPr="0045396E">
              <w:rPr>
                <w:rFonts w:ascii="Times New Roman" w:hAnsi="Times New Roman" w:cs="Times New Roman"/>
                <w:sz w:val="24"/>
                <w:szCs w:val="24"/>
              </w:rPr>
              <w:t xml:space="preserve">: </w:t>
            </w:r>
            <w:r w:rsidRPr="0045396E">
              <w:rPr>
                <w:rFonts w:ascii="Times New Roman" w:hAnsi="Times New Roman" w:cs="Times New Roman"/>
                <w:i/>
                <w:iCs/>
                <w:sz w:val="24"/>
                <w:szCs w:val="24"/>
              </w:rPr>
              <w:t>Vypĺňa KIMS</w:t>
            </w:r>
          </w:p>
        </w:tc>
        <w:tc>
          <w:tcPr>
            <w:tcW w:w="3964" w:type="dxa"/>
          </w:tcPr>
          <w:p w14:paraId="40CB7F5D" w14:textId="07FA9D15" w:rsidR="00A532E7" w:rsidRPr="0045396E" w:rsidRDefault="00A532E7" w:rsidP="00BC1270">
            <w:pPr>
              <w:jc w:val="both"/>
              <w:rPr>
                <w:rFonts w:ascii="Times New Roman" w:hAnsi="Times New Roman" w:cs="Times New Roman"/>
                <w:i/>
                <w:iCs/>
                <w:sz w:val="24"/>
                <w:szCs w:val="24"/>
              </w:rPr>
            </w:pPr>
            <w:r w:rsidRPr="0045396E">
              <w:rPr>
                <w:rFonts w:ascii="Times New Roman" w:hAnsi="Times New Roman" w:cs="Times New Roman"/>
                <w:sz w:val="24"/>
                <w:szCs w:val="24"/>
              </w:rPr>
              <w:t>Súradnice TM</w:t>
            </w:r>
            <w:r w:rsidR="00A45E09" w:rsidRPr="0045396E">
              <w:rPr>
                <w:rFonts w:ascii="Times New Roman" w:hAnsi="Times New Roman" w:cs="Times New Roman"/>
                <w:sz w:val="24"/>
                <w:szCs w:val="24"/>
              </w:rPr>
              <w:t>L</w:t>
            </w:r>
            <w:r w:rsidRPr="0045396E">
              <w:rPr>
                <w:rFonts w:ascii="Times New Roman" w:hAnsi="Times New Roman" w:cs="Times New Roman"/>
                <w:sz w:val="24"/>
                <w:szCs w:val="24"/>
              </w:rPr>
              <w:t xml:space="preserve">: </w:t>
            </w:r>
            <w:r w:rsidRPr="0045396E">
              <w:rPr>
                <w:rFonts w:ascii="Times New Roman" w:hAnsi="Times New Roman" w:cs="Times New Roman"/>
                <w:i/>
                <w:iCs/>
                <w:sz w:val="24"/>
                <w:szCs w:val="24"/>
              </w:rPr>
              <w:t>Vypĺňa KIMS</w:t>
            </w:r>
          </w:p>
        </w:tc>
      </w:tr>
    </w:tbl>
    <w:p w14:paraId="407CBFB3" w14:textId="77777777" w:rsidR="00A532E7" w:rsidRPr="0045396E" w:rsidRDefault="00A532E7" w:rsidP="00A532E7">
      <w:pPr>
        <w:spacing w:after="0" w:line="240" w:lineRule="auto"/>
        <w:jc w:val="both"/>
        <w:rPr>
          <w:rFonts w:ascii="Times New Roman" w:hAnsi="Times New Roman" w:cs="Times New Roman"/>
          <w:sz w:val="24"/>
          <w:szCs w:val="24"/>
        </w:rPr>
      </w:pPr>
    </w:p>
    <w:tbl>
      <w:tblPr>
        <w:tblStyle w:val="Mriekatabuky"/>
        <w:tblW w:w="0" w:type="auto"/>
        <w:tblLook w:val="04A0" w:firstRow="1" w:lastRow="0" w:firstColumn="1" w:lastColumn="0" w:noHBand="0" w:noVBand="1"/>
      </w:tblPr>
      <w:tblGrid>
        <w:gridCol w:w="1696"/>
        <w:gridCol w:w="1843"/>
        <w:gridCol w:w="5523"/>
      </w:tblGrid>
      <w:tr w:rsidR="00E14F6B" w:rsidRPr="0045396E" w14:paraId="40EC9AE0" w14:textId="77777777" w:rsidTr="00E14F6B">
        <w:trPr>
          <w:trHeight w:val="58"/>
        </w:trPr>
        <w:tc>
          <w:tcPr>
            <w:tcW w:w="1696" w:type="dxa"/>
          </w:tcPr>
          <w:p w14:paraId="6B0F1A23" w14:textId="7257D302" w:rsidR="00E14F6B" w:rsidRPr="0045396E" w:rsidRDefault="00E14F6B" w:rsidP="00BC1270">
            <w:pPr>
              <w:jc w:val="both"/>
              <w:rPr>
                <w:rFonts w:ascii="Times New Roman" w:hAnsi="Times New Roman" w:cs="Times New Roman"/>
                <w:i/>
                <w:iCs/>
                <w:sz w:val="24"/>
                <w:szCs w:val="24"/>
              </w:rPr>
            </w:pPr>
            <w:r w:rsidRPr="0045396E">
              <w:rPr>
                <w:rFonts w:ascii="Times New Roman" w:hAnsi="Times New Roman" w:cs="Times New Roman"/>
                <w:sz w:val="24"/>
                <w:szCs w:val="24"/>
              </w:rPr>
              <w:t>Dátum</w:t>
            </w:r>
            <w:r w:rsidR="00CC6D1E" w:rsidRPr="0045396E">
              <w:rPr>
                <w:rFonts w:ascii="Times New Roman" w:hAnsi="Times New Roman" w:cs="Times New Roman"/>
                <w:sz w:val="24"/>
                <w:szCs w:val="24"/>
              </w:rPr>
              <w:t>*</w:t>
            </w:r>
            <w:r w:rsidRPr="0045396E">
              <w:rPr>
                <w:rFonts w:ascii="Times New Roman" w:hAnsi="Times New Roman" w:cs="Times New Roman"/>
                <w:sz w:val="24"/>
                <w:szCs w:val="24"/>
              </w:rPr>
              <w:t xml:space="preserve">: </w:t>
            </w:r>
          </w:p>
        </w:tc>
        <w:tc>
          <w:tcPr>
            <w:tcW w:w="1843" w:type="dxa"/>
          </w:tcPr>
          <w:p w14:paraId="58017FF5" w14:textId="2E46E5C5" w:rsidR="00E14F6B" w:rsidRPr="0045396E" w:rsidRDefault="00E14F6B" w:rsidP="00BC1270">
            <w:pPr>
              <w:jc w:val="both"/>
              <w:rPr>
                <w:rFonts w:ascii="Times New Roman" w:hAnsi="Times New Roman" w:cs="Times New Roman"/>
                <w:sz w:val="24"/>
                <w:szCs w:val="24"/>
              </w:rPr>
            </w:pPr>
            <w:r w:rsidRPr="0045396E">
              <w:rPr>
                <w:rFonts w:ascii="Times New Roman" w:hAnsi="Times New Roman" w:cs="Times New Roman"/>
                <w:sz w:val="24"/>
                <w:szCs w:val="24"/>
              </w:rPr>
              <w:t>Čas (od-do v min)</w:t>
            </w:r>
            <w:r w:rsidR="00CC6D1E" w:rsidRPr="0045396E">
              <w:rPr>
                <w:rFonts w:ascii="Times New Roman" w:hAnsi="Times New Roman" w:cs="Times New Roman"/>
                <w:sz w:val="24"/>
                <w:szCs w:val="24"/>
              </w:rPr>
              <w:t>*</w:t>
            </w:r>
            <w:r w:rsidRPr="0045396E">
              <w:rPr>
                <w:rFonts w:ascii="Times New Roman" w:hAnsi="Times New Roman" w:cs="Times New Roman"/>
                <w:sz w:val="24"/>
                <w:szCs w:val="24"/>
              </w:rPr>
              <w:t>:</w:t>
            </w:r>
          </w:p>
        </w:tc>
        <w:tc>
          <w:tcPr>
            <w:tcW w:w="5523" w:type="dxa"/>
          </w:tcPr>
          <w:p w14:paraId="3D6AAFF2" w14:textId="1AD27CE0" w:rsidR="00E14F6B" w:rsidRPr="0045396E" w:rsidRDefault="00E14F6B" w:rsidP="00BC1270">
            <w:pPr>
              <w:jc w:val="both"/>
              <w:rPr>
                <w:rFonts w:ascii="Times New Roman" w:hAnsi="Times New Roman" w:cs="Times New Roman"/>
                <w:i/>
                <w:iCs/>
                <w:sz w:val="24"/>
                <w:szCs w:val="24"/>
              </w:rPr>
            </w:pPr>
            <w:r w:rsidRPr="0045396E">
              <w:rPr>
                <w:rFonts w:ascii="Times New Roman" w:hAnsi="Times New Roman" w:cs="Times New Roman"/>
                <w:sz w:val="24"/>
                <w:szCs w:val="24"/>
              </w:rPr>
              <w:t>Názov lokality</w:t>
            </w:r>
            <w:r w:rsidR="0045396E" w:rsidRPr="0045396E">
              <w:rPr>
                <w:rFonts w:ascii="Times New Roman" w:hAnsi="Times New Roman" w:cs="Times New Roman"/>
                <w:sz w:val="24"/>
                <w:szCs w:val="24"/>
              </w:rPr>
              <w:t>*</w:t>
            </w:r>
            <w:r w:rsidRPr="0045396E">
              <w:rPr>
                <w:rFonts w:ascii="Times New Roman" w:hAnsi="Times New Roman" w:cs="Times New Roman"/>
                <w:sz w:val="24"/>
                <w:szCs w:val="24"/>
              </w:rPr>
              <w:t>:</w:t>
            </w:r>
          </w:p>
        </w:tc>
      </w:tr>
    </w:tbl>
    <w:p w14:paraId="6BCBC930" w14:textId="77777777" w:rsidR="006049D2" w:rsidRPr="0045396E" w:rsidRDefault="006049D2" w:rsidP="006049D2">
      <w:pPr>
        <w:spacing w:after="0" w:line="240" w:lineRule="auto"/>
        <w:jc w:val="both"/>
        <w:rPr>
          <w:rFonts w:ascii="Times New Roman" w:hAnsi="Times New Roman" w:cs="Times New Roman"/>
          <w:sz w:val="24"/>
          <w:szCs w:val="24"/>
        </w:rPr>
      </w:pPr>
    </w:p>
    <w:tbl>
      <w:tblPr>
        <w:tblStyle w:val="Mriekatabuky"/>
        <w:tblW w:w="0" w:type="auto"/>
        <w:tblLook w:val="04A0" w:firstRow="1" w:lastRow="0" w:firstColumn="1" w:lastColumn="0" w:noHBand="0" w:noVBand="1"/>
      </w:tblPr>
      <w:tblGrid>
        <w:gridCol w:w="9062"/>
      </w:tblGrid>
      <w:tr w:rsidR="006049D2" w:rsidRPr="0045396E" w14:paraId="7A195215" w14:textId="77777777" w:rsidTr="00BC1270">
        <w:trPr>
          <w:trHeight w:val="58"/>
        </w:trPr>
        <w:tc>
          <w:tcPr>
            <w:tcW w:w="9062" w:type="dxa"/>
          </w:tcPr>
          <w:p w14:paraId="03F21B98" w14:textId="38C547CB" w:rsidR="006049D2" w:rsidRPr="0045396E" w:rsidRDefault="006049D2" w:rsidP="00BC1270">
            <w:pPr>
              <w:jc w:val="both"/>
              <w:rPr>
                <w:rFonts w:ascii="Times New Roman" w:hAnsi="Times New Roman" w:cs="Times New Roman"/>
                <w:sz w:val="24"/>
                <w:szCs w:val="24"/>
              </w:rPr>
            </w:pPr>
            <w:r w:rsidRPr="0045396E">
              <w:rPr>
                <w:rFonts w:ascii="Times New Roman" w:hAnsi="Times New Roman" w:cs="Times New Roman"/>
                <w:sz w:val="24"/>
                <w:szCs w:val="24"/>
              </w:rPr>
              <w:t>Počasie</w:t>
            </w:r>
            <w:r w:rsidR="003D0280" w:rsidRPr="0045396E">
              <w:rPr>
                <w:rFonts w:ascii="Times New Roman" w:hAnsi="Times New Roman" w:cs="Times New Roman"/>
                <w:sz w:val="24"/>
                <w:szCs w:val="24"/>
              </w:rPr>
              <w:t>*</w:t>
            </w:r>
            <w:r w:rsidRPr="0045396E">
              <w:rPr>
                <w:rFonts w:ascii="Times New Roman" w:hAnsi="Times New Roman" w:cs="Times New Roman"/>
                <w:sz w:val="24"/>
                <w:szCs w:val="24"/>
              </w:rPr>
              <w:t xml:space="preserve">: </w:t>
            </w:r>
            <w:r w:rsidRPr="0045396E">
              <w:rPr>
                <w:rFonts w:ascii="Times New Roman" w:hAnsi="Times New Roman" w:cs="Times New Roman"/>
                <w:i/>
                <w:iCs/>
                <w:sz w:val="24"/>
                <w:szCs w:val="24"/>
              </w:rPr>
              <w:t>(slnečno, polojasno, polooblačno, oblačno, mrholenie, dážď, vietor, teplota)</w:t>
            </w:r>
            <w:r w:rsidRPr="0045396E">
              <w:rPr>
                <w:rFonts w:ascii="Times New Roman" w:hAnsi="Times New Roman" w:cs="Times New Roman"/>
                <w:sz w:val="24"/>
                <w:szCs w:val="24"/>
              </w:rPr>
              <w:t>:</w:t>
            </w:r>
          </w:p>
        </w:tc>
      </w:tr>
    </w:tbl>
    <w:p w14:paraId="4FFE538C" w14:textId="23ABE786" w:rsidR="00A532E7" w:rsidRPr="0045396E" w:rsidRDefault="00A532E7" w:rsidP="00A532E7">
      <w:pPr>
        <w:spacing w:after="0" w:line="240" w:lineRule="auto"/>
        <w:jc w:val="both"/>
        <w:rPr>
          <w:rFonts w:ascii="Times New Roman" w:hAnsi="Times New Roman" w:cs="Times New Roman"/>
          <w:sz w:val="24"/>
          <w:szCs w:val="24"/>
        </w:rPr>
      </w:pPr>
    </w:p>
    <w:tbl>
      <w:tblPr>
        <w:tblStyle w:val="Mriekatabuky"/>
        <w:tblW w:w="9067" w:type="dxa"/>
        <w:tblLook w:val="04A0" w:firstRow="1" w:lastRow="0" w:firstColumn="1" w:lastColumn="0" w:noHBand="0" w:noVBand="1"/>
      </w:tblPr>
      <w:tblGrid>
        <w:gridCol w:w="2134"/>
        <w:gridCol w:w="2021"/>
        <w:gridCol w:w="1803"/>
        <w:gridCol w:w="3109"/>
      </w:tblGrid>
      <w:tr w:rsidR="006F4206" w:rsidRPr="0045396E" w14:paraId="419B2597" w14:textId="77777777" w:rsidTr="0045396E">
        <w:trPr>
          <w:trHeight w:val="58"/>
        </w:trPr>
        <w:tc>
          <w:tcPr>
            <w:tcW w:w="9067" w:type="dxa"/>
            <w:gridSpan w:val="4"/>
          </w:tcPr>
          <w:p w14:paraId="20B101B4" w14:textId="28929C3D" w:rsidR="006F4206" w:rsidRPr="0045396E" w:rsidRDefault="006F4206" w:rsidP="006F4206">
            <w:pPr>
              <w:jc w:val="center"/>
              <w:rPr>
                <w:rFonts w:ascii="Times New Roman" w:hAnsi="Times New Roman" w:cs="Times New Roman"/>
                <w:sz w:val="24"/>
                <w:szCs w:val="24"/>
              </w:rPr>
            </w:pPr>
            <w:r w:rsidRPr="0045396E">
              <w:rPr>
                <w:rFonts w:ascii="Times New Roman" w:hAnsi="Times New Roman" w:cs="Times New Roman"/>
                <w:sz w:val="24"/>
                <w:szCs w:val="24"/>
              </w:rPr>
              <w:t>Zoznam druhov, ich početnosti a charakteristík</w:t>
            </w:r>
          </w:p>
        </w:tc>
      </w:tr>
      <w:tr w:rsidR="0045396E" w:rsidRPr="0045396E" w14:paraId="37577675" w14:textId="2A2513C9" w:rsidTr="0045396E">
        <w:tc>
          <w:tcPr>
            <w:tcW w:w="2193" w:type="dxa"/>
          </w:tcPr>
          <w:p w14:paraId="687D18AB" w14:textId="483C5B26" w:rsidR="0045396E" w:rsidRPr="0045396E" w:rsidRDefault="0045396E" w:rsidP="006F4206">
            <w:pPr>
              <w:jc w:val="both"/>
              <w:rPr>
                <w:rFonts w:ascii="Times New Roman" w:hAnsi="Times New Roman" w:cs="Times New Roman"/>
                <w:sz w:val="24"/>
                <w:szCs w:val="24"/>
              </w:rPr>
            </w:pPr>
            <w:r w:rsidRPr="0045396E">
              <w:rPr>
                <w:rFonts w:ascii="Times New Roman" w:hAnsi="Times New Roman" w:cs="Times New Roman"/>
                <w:sz w:val="24"/>
                <w:szCs w:val="24"/>
              </w:rPr>
              <w:t>Názov druhu*</w:t>
            </w:r>
          </w:p>
        </w:tc>
        <w:tc>
          <w:tcPr>
            <w:tcW w:w="2055" w:type="dxa"/>
          </w:tcPr>
          <w:p w14:paraId="22283E2D" w14:textId="3F6B84CD" w:rsidR="0045396E" w:rsidRPr="0045396E" w:rsidRDefault="0045396E" w:rsidP="006F4206">
            <w:pPr>
              <w:jc w:val="both"/>
              <w:rPr>
                <w:rFonts w:ascii="Times New Roman" w:hAnsi="Times New Roman" w:cs="Times New Roman"/>
                <w:sz w:val="24"/>
                <w:szCs w:val="24"/>
              </w:rPr>
            </w:pPr>
            <w:r w:rsidRPr="0045396E">
              <w:rPr>
                <w:rFonts w:ascii="Times New Roman" w:hAnsi="Times New Roman" w:cs="Times New Roman"/>
                <w:sz w:val="24"/>
                <w:szCs w:val="24"/>
              </w:rPr>
              <w:t xml:space="preserve">Počet registrácií* </w:t>
            </w:r>
          </w:p>
        </w:tc>
        <w:tc>
          <w:tcPr>
            <w:tcW w:w="1620" w:type="dxa"/>
          </w:tcPr>
          <w:p w14:paraId="1FA5D134" w14:textId="4631479F" w:rsidR="0045396E" w:rsidRPr="0045396E" w:rsidRDefault="0045396E" w:rsidP="006F4206">
            <w:pPr>
              <w:jc w:val="both"/>
              <w:rPr>
                <w:rFonts w:ascii="Times New Roman" w:hAnsi="Times New Roman" w:cs="Times New Roman"/>
                <w:sz w:val="24"/>
                <w:szCs w:val="24"/>
              </w:rPr>
            </w:pPr>
            <w:r w:rsidRPr="0045396E">
              <w:rPr>
                <w:rFonts w:ascii="Times New Roman" w:hAnsi="Times New Roman" w:cs="Times New Roman"/>
                <w:sz w:val="24"/>
                <w:szCs w:val="24"/>
              </w:rPr>
              <w:t>Charakteristika*</w:t>
            </w:r>
          </w:p>
        </w:tc>
        <w:tc>
          <w:tcPr>
            <w:tcW w:w="3199" w:type="dxa"/>
          </w:tcPr>
          <w:p w14:paraId="6B74BFA3" w14:textId="12F70310" w:rsidR="0045396E" w:rsidRPr="0045396E" w:rsidRDefault="0045396E" w:rsidP="006F4206">
            <w:pPr>
              <w:jc w:val="both"/>
              <w:rPr>
                <w:rFonts w:ascii="Times New Roman" w:hAnsi="Times New Roman" w:cs="Times New Roman"/>
                <w:sz w:val="24"/>
                <w:szCs w:val="24"/>
              </w:rPr>
            </w:pPr>
            <w:r w:rsidRPr="0045396E">
              <w:rPr>
                <w:rFonts w:ascii="Times New Roman" w:hAnsi="Times New Roman" w:cs="Times New Roman"/>
                <w:sz w:val="24"/>
                <w:szCs w:val="24"/>
              </w:rPr>
              <w:t>Poznámka</w:t>
            </w:r>
          </w:p>
        </w:tc>
      </w:tr>
      <w:tr w:rsidR="0045396E" w:rsidRPr="0045396E" w14:paraId="726DFB48" w14:textId="02FECBCD" w:rsidTr="0045396E">
        <w:tc>
          <w:tcPr>
            <w:tcW w:w="2193" w:type="dxa"/>
          </w:tcPr>
          <w:p w14:paraId="05937780" w14:textId="77777777" w:rsidR="0045396E" w:rsidRPr="0045396E" w:rsidRDefault="0045396E" w:rsidP="006F4206">
            <w:pPr>
              <w:jc w:val="both"/>
              <w:rPr>
                <w:rFonts w:ascii="Times New Roman" w:hAnsi="Times New Roman" w:cs="Times New Roman"/>
                <w:sz w:val="24"/>
                <w:szCs w:val="24"/>
              </w:rPr>
            </w:pPr>
          </w:p>
        </w:tc>
        <w:tc>
          <w:tcPr>
            <w:tcW w:w="2055" w:type="dxa"/>
          </w:tcPr>
          <w:p w14:paraId="055C2273" w14:textId="77777777" w:rsidR="0045396E" w:rsidRPr="0045396E" w:rsidRDefault="0045396E" w:rsidP="006F4206">
            <w:pPr>
              <w:jc w:val="both"/>
              <w:rPr>
                <w:rFonts w:ascii="Times New Roman" w:hAnsi="Times New Roman" w:cs="Times New Roman"/>
                <w:sz w:val="24"/>
                <w:szCs w:val="24"/>
              </w:rPr>
            </w:pPr>
          </w:p>
        </w:tc>
        <w:tc>
          <w:tcPr>
            <w:tcW w:w="1620" w:type="dxa"/>
          </w:tcPr>
          <w:p w14:paraId="7F26112E" w14:textId="77777777" w:rsidR="0045396E" w:rsidRPr="0045396E" w:rsidRDefault="0045396E" w:rsidP="006F4206">
            <w:pPr>
              <w:jc w:val="both"/>
              <w:rPr>
                <w:rFonts w:ascii="Times New Roman" w:hAnsi="Times New Roman" w:cs="Times New Roman"/>
                <w:sz w:val="24"/>
                <w:szCs w:val="24"/>
              </w:rPr>
            </w:pPr>
          </w:p>
        </w:tc>
        <w:tc>
          <w:tcPr>
            <w:tcW w:w="3199" w:type="dxa"/>
          </w:tcPr>
          <w:p w14:paraId="03DD3285" w14:textId="77777777" w:rsidR="0045396E" w:rsidRPr="0045396E" w:rsidRDefault="0045396E" w:rsidP="006F4206">
            <w:pPr>
              <w:jc w:val="both"/>
              <w:rPr>
                <w:rFonts w:ascii="Times New Roman" w:hAnsi="Times New Roman" w:cs="Times New Roman"/>
                <w:sz w:val="24"/>
                <w:szCs w:val="24"/>
              </w:rPr>
            </w:pPr>
          </w:p>
        </w:tc>
      </w:tr>
      <w:tr w:rsidR="0045396E" w:rsidRPr="0045396E" w14:paraId="5F0EBEBB" w14:textId="4BE9CE09" w:rsidTr="0045396E">
        <w:tc>
          <w:tcPr>
            <w:tcW w:w="2193" w:type="dxa"/>
          </w:tcPr>
          <w:p w14:paraId="4A025491" w14:textId="77777777" w:rsidR="0045396E" w:rsidRPr="0045396E" w:rsidRDefault="0045396E" w:rsidP="006F4206">
            <w:pPr>
              <w:jc w:val="both"/>
              <w:rPr>
                <w:rFonts w:ascii="Times New Roman" w:hAnsi="Times New Roman" w:cs="Times New Roman"/>
                <w:sz w:val="24"/>
                <w:szCs w:val="24"/>
              </w:rPr>
            </w:pPr>
          </w:p>
        </w:tc>
        <w:tc>
          <w:tcPr>
            <w:tcW w:w="2055" w:type="dxa"/>
          </w:tcPr>
          <w:p w14:paraId="567311B2" w14:textId="77777777" w:rsidR="0045396E" w:rsidRPr="0045396E" w:rsidRDefault="0045396E" w:rsidP="006F4206">
            <w:pPr>
              <w:jc w:val="both"/>
              <w:rPr>
                <w:rFonts w:ascii="Times New Roman" w:hAnsi="Times New Roman" w:cs="Times New Roman"/>
                <w:sz w:val="24"/>
                <w:szCs w:val="24"/>
              </w:rPr>
            </w:pPr>
          </w:p>
        </w:tc>
        <w:tc>
          <w:tcPr>
            <w:tcW w:w="1620" w:type="dxa"/>
          </w:tcPr>
          <w:p w14:paraId="5CE883A2" w14:textId="77777777" w:rsidR="0045396E" w:rsidRPr="0045396E" w:rsidRDefault="0045396E" w:rsidP="006F4206">
            <w:pPr>
              <w:jc w:val="both"/>
              <w:rPr>
                <w:rFonts w:ascii="Times New Roman" w:hAnsi="Times New Roman" w:cs="Times New Roman"/>
                <w:sz w:val="24"/>
                <w:szCs w:val="24"/>
              </w:rPr>
            </w:pPr>
          </w:p>
        </w:tc>
        <w:tc>
          <w:tcPr>
            <w:tcW w:w="3199" w:type="dxa"/>
          </w:tcPr>
          <w:p w14:paraId="639206DC" w14:textId="77777777" w:rsidR="0045396E" w:rsidRPr="0045396E" w:rsidRDefault="0045396E" w:rsidP="006F4206">
            <w:pPr>
              <w:jc w:val="both"/>
              <w:rPr>
                <w:rFonts w:ascii="Times New Roman" w:hAnsi="Times New Roman" w:cs="Times New Roman"/>
                <w:sz w:val="24"/>
                <w:szCs w:val="24"/>
              </w:rPr>
            </w:pPr>
          </w:p>
        </w:tc>
      </w:tr>
      <w:tr w:rsidR="0045396E" w:rsidRPr="0045396E" w14:paraId="1616570D" w14:textId="099186A1" w:rsidTr="0045396E">
        <w:tc>
          <w:tcPr>
            <w:tcW w:w="2193" w:type="dxa"/>
          </w:tcPr>
          <w:p w14:paraId="55EA5591" w14:textId="77777777" w:rsidR="0045396E" w:rsidRPr="0045396E" w:rsidRDefault="0045396E" w:rsidP="006F4206">
            <w:pPr>
              <w:jc w:val="both"/>
              <w:rPr>
                <w:rFonts w:ascii="Times New Roman" w:hAnsi="Times New Roman" w:cs="Times New Roman"/>
                <w:sz w:val="24"/>
                <w:szCs w:val="24"/>
              </w:rPr>
            </w:pPr>
          </w:p>
        </w:tc>
        <w:tc>
          <w:tcPr>
            <w:tcW w:w="2055" w:type="dxa"/>
          </w:tcPr>
          <w:p w14:paraId="19E18D1F" w14:textId="77777777" w:rsidR="0045396E" w:rsidRPr="0045396E" w:rsidRDefault="0045396E" w:rsidP="006F4206">
            <w:pPr>
              <w:jc w:val="both"/>
              <w:rPr>
                <w:rFonts w:ascii="Times New Roman" w:hAnsi="Times New Roman" w:cs="Times New Roman"/>
                <w:sz w:val="24"/>
                <w:szCs w:val="24"/>
              </w:rPr>
            </w:pPr>
          </w:p>
        </w:tc>
        <w:tc>
          <w:tcPr>
            <w:tcW w:w="1620" w:type="dxa"/>
          </w:tcPr>
          <w:p w14:paraId="0DBC9114" w14:textId="77777777" w:rsidR="0045396E" w:rsidRPr="0045396E" w:rsidRDefault="0045396E" w:rsidP="006F4206">
            <w:pPr>
              <w:jc w:val="both"/>
              <w:rPr>
                <w:rFonts w:ascii="Times New Roman" w:hAnsi="Times New Roman" w:cs="Times New Roman"/>
                <w:sz w:val="24"/>
                <w:szCs w:val="24"/>
              </w:rPr>
            </w:pPr>
          </w:p>
        </w:tc>
        <w:tc>
          <w:tcPr>
            <w:tcW w:w="3199" w:type="dxa"/>
          </w:tcPr>
          <w:p w14:paraId="2EE6778D" w14:textId="77777777" w:rsidR="0045396E" w:rsidRPr="0045396E" w:rsidRDefault="0045396E" w:rsidP="006F4206">
            <w:pPr>
              <w:jc w:val="both"/>
              <w:rPr>
                <w:rFonts w:ascii="Times New Roman" w:hAnsi="Times New Roman" w:cs="Times New Roman"/>
                <w:sz w:val="24"/>
                <w:szCs w:val="24"/>
              </w:rPr>
            </w:pPr>
          </w:p>
        </w:tc>
      </w:tr>
      <w:tr w:rsidR="0045396E" w:rsidRPr="0045396E" w14:paraId="65680016" w14:textId="4D8F56AD" w:rsidTr="0045396E">
        <w:tc>
          <w:tcPr>
            <w:tcW w:w="2193" w:type="dxa"/>
          </w:tcPr>
          <w:p w14:paraId="5EEF03BC" w14:textId="77777777" w:rsidR="0045396E" w:rsidRPr="0045396E" w:rsidRDefault="0045396E" w:rsidP="006F4206">
            <w:pPr>
              <w:jc w:val="both"/>
              <w:rPr>
                <w:rFonts w:ascii="Times New Roman" w:hAnsi="Times New Roman" w:cs="Times New Roman"/>
                <w:sz w:val="24"/>
                <w:szCs w:val="24"/>
              </w:rPr>
            </w:pPr>
          </w:p>
        </w:tc>
        <w:tc>
          <w:tcPr>
            <w:tcW w:w="2055" w:type="dxa"/>
          </w:tcPr>
          <w:p w14:paraId="126F32DE" w14:textId="77777777" w:rsidR="0045396E" w:rsidRPr="0045396E" w:rsidRDefault="0045396E" w:rsidP="006F4206">
            <w:pPr>
              <w:jc w:val="both"/>
              <w:rPr>
                <w:rFonts w:ascii="Times New Roman" w:hAnsi="Times New Roman" w:cs="Times New Roman"/>
                <w:sz w:val="24"/>
                <w:szCs w:val="24"/>
              </w:rPr>
            </w:pPr>
          </w:p>
        </w:tc>
        <w:tc>
          <w:tcPr>
            <w:tcW w:w="1620" w:type="dxa"/>
          </w:tcPr>
          <w:p w14:paraId="2F7638A6" w14:textId="77777777" w:rsidR="0045396E" w:rsidRPr="0045396E" w:rsidRDefault="0045396E" w:rsidP="006F4206">
            <w:pPr>
              <w:jc w:val="both"/>
              <w:rPr>
                <w:rFonts w:ascii="Times New Roman" w:hAnsi="Times New Roman" w:cs="Times New Roman"/>
                <w:sz w:val="24"/>
                <w:szCs w:val="24"/>
              </w:rPr>
            </w:pPr>
          </w:p>
        </w:tc>
        <w:tc>
          <w:tcPr>
            <w:tcW w:w="3199" w:type="dxa"/>
          </w:tcPr>
          <w:p w14:paraId="0EFD13FA" w14:textId="77777777" w:rsidR="0045396E" w:rsidRPr="0045396E" w:rsidRDefault="0045396E" w:rsidP="006F4206">
            <w:pPr>
              <w:jc w:val="both"/>
              <w:rPr>
                <w:rFonts w:ascii="Times New Roman" w:hAnsi="Times New Roman" w:cs="Times New Roman"/>
                <w:sz w:val="24"/>
                <w:szCs w:val="24"/>
              </w:rPr>
            </w:pPr>
          </w:p>
        </w:tc>
      </w:tr>
      <w:tr w:rsidR="0045396E" w:rsidRPr="0045396E" w14:paraId="2C6AF8A3" w14:textId="1E27DCDC" w:rsidTr="0045396E">
        <w:tc>
          <w:tcPr>
            <w:tcW w:w="2193" w:type="dxa"/>
          </w:tcPr>
          <w:p w14:paraId="3C416D46" w14:textId="77777777" w:rsidR="0045396E" w:rsidRPr="0045396E" w:rsidRDefault="0045396E" w:rsidP="006F4206">
            <w:pPr>
              <w:jc w:val="both"/>
              <w:rPr>
                <w:rFonts w:ascii="Times New Roman" w:hAnsi="Times New Roman" w:cs="Times New Roman"/>
                <w:sz w:val="24"/>
                <w:szCs w:val="24"/>
              </w:rPr>
            </w:pPr>
          </w:p>
        </w:tc>
        <w:tc>
          <w:tcPr>
            <w:tcW w:w="2055" w:type="dxa"/>
          </w:tcPr>
          <w:p w14:paraId="3509FD75" w14:textId="77777777" w:rsidR="0045396E" w:rsidRPr="0045396E" w:rsidRDefault="0045396E" w:rsidP="006F4206">
            <w:pPr>
              <w:jc w:val="both"/>
              <w:rPr>
                <w:rFonts w:ascii="Times New Roman" w:hAnsi="Times New Roman" w:cs="Times New Roman"/>
                <w:sz w:val="24"/>
                <w:szCs w:val="24"/>
              </w:rPr>
            </w:pPr>
          </w:p>
        </w:tc>
        <w:tc>
          <w:tcPr>
            <w:tcW w:w="1620" w:type="dxa"/>
          </w:tcPr>
          <w:p w14:paraId="3DE8F0CF" w14:textId="77777777" w:rsidR="0045396E" w:rsidRPr="0045396E" w:rsidRDefault="0045396E" w:rsidP="006F4206">
            <w:pPr>
              <w:jc w:val="both"/>
              <w:rPr>
                <w:rFonts w:ascii="Times New Roman" w:hAnsi="Times New Roman" w:cs="Times New Roman"/>
                <w:sz w:val="24"/>
                <w:szCs w:val="24"/>
              </w:rPr>
            </w:pPr>
          </w:p>
        </w:tc>
        <w:tc>
          <w:tcPr>
            <w:tcW w:w="3199" w:type="dxa"/>
          </w:tcPr>
          <w:p w14:paraId="7A509CF0" w14:textId="77777777" w:rsidR="0045396E" w:rsidRPr="0045396E" w:rsidRDefault="0045396E" w:rsidP="006F4206">
            <w:pPr>
              <w:jc w:val="both"/>
              <w:rPr>
                <w:rFonts w:ascii="Times New Roman" w:hAnsi="Times New Roman" w:cs="Times New Roman"/>
                <w:sz w:val="24"/>
                <w:szCs w:val="24"/>
              </w:rPr>
            </w:pPr>
          </w:p>
        </w:tc>
      </w:tr>
    </w:tbl>
    <w:p w14:paraId="77FDEB77" w14:textId="77777777" w:rsidR="006F4206" w:rsidRPr="0045396E" w:rsidRDefault="006F4206" w:rsidP="006F4206">
      <w:pPr>
        <w:spacing w:after="0" w:line="240" w:lineRule="auto"/>
        <w:jc w:val="both"/>
        <w:rPr>
          <w:rFonts w:ascii="Times New Roman" w:hAnsi="Times New Roman" w:cs="Times New Roman"/>
          <w:sz w:val="24"/>
          <w:szCs w:val="24"/>
        </w:rPr>
      </w:pPr>
    </w:p>
    <w:tbl>
      <w:tblPr>
        <w:tblStyle w:val="Mriekatabuky"/>
        <w:tblW w:w="0" w:type="auto"/>
        <w:tblLook w:val="04A0" w:firstRow="1" w:lastRow="0" w:firstColumn="1" w:lastColumn="0" w:noHBand="0" w:noVBand="1"/>
      </w:tblPr>
      <w:tblGrid>
        <w:gridCol w:w="9062"/>
      </w:tblGrid>
      <w:tr w:rsidR="006F4206" w:rsidRPr="0045396E" w14:paraId="655A540A" w14:textId="77777777" w:rsidTr="007C6B0D">
        <w:trPr>
          <w:trHeight w:val="58"/>
        </w:trPr>
        <w:tc>
          <w:tcPr>
            <w:tcW w:w="9062" w:type="dxa"/>
          </w:tcPr>
          <w:p w14:paraId="7C4B070C" w14:textId="6732928E" w:rsidR="006F4206" w:rsidRPr="0045396E" w:rsidRDefault="006F4206" w:rsidP="00BC1270">
            <w:pPr>
              <w:jc w:val="both"/>
              <w:rPr>
                <w:rFonts w:ascii="Times New Roman" w:hAnsi="Times New Roman" w:cs="Times New Roman"/>
                <w:sz w:val="24"/>
                <w:szCs w:val="24"/>
              </w:rPr>
            </w:pPr>
            <w:r w:rsidRPr="0045396E">
              <w:rPr>
                <w:rFonts w:ascii="Times New Roman" w:hAnsi="Times New Roman" w:cs="Times New Roman"/>
                <w:sz w:val="24"/>
                <w:szCs w:val="24"/>
              </w:rPr>
              <w:t xml:space="preserve">Typ biotopu: </w:t>
            </w:r>
            <w:r w:rsidRPr="0045396E">
              <w:rPr>
                <w:rFonts w:ascii="Times New Roman" w:hAnsi="Times New Roman" w:cs="Times New Roman"/>
                <w:i/>
                <w:iCs/>
                <w:sz w:val="24"/>
                <w:szCs w:val="24"/>
              </w:rPr>
              <w:t>(Kód podľa Katalógu biotopov alebo opis)</w:t>
            </w:r>
            <w:r w:rsidRPr="0045396E">
              <w:rPr>
                <w:rFonts w:ascii="Times New Roman" w:hAnsi="Times New Roman" w:cs="Times New Roman"/>
                <w:sz w:val="24"/>
                <w:szCs w:val="24"/>
              </w:rPr>
              <w:t>:</w:t>
            </w:r>
          </w:p>
        </w:tc>
      </w:tr>
    </w:tbl>
    <w:p w14:paraId="5556F573" w14:textId="77777777" w:rsidR="006F4206" w:rsidRPr="0045396E" w:rsidRDefault="006F4206" w:rsidP="006F4206">
      <w:pPr>
        <w:spacing w:after="0" w:line="240" w:lineRule="auto"/>
        <w:jc w:val="both"/>
        <w:rPr>
          <w:rFonts w:ascii="Times New Roman" w:hAnsi="Times New Roman" w:cs="Times New Roman"/>
          <w:sz w:val="24"/>
          <w:szCs w:val="24"/>
        </w:rPr>
      </w:pPr>
    </w:p>
    <w:tbl>
      <w:tblPr>
        <w:tblStyle w:val="Mriekatabuky"/>
        <w:tblW w:w="0" w:type="auto"/>
        <w:tblLook w:val="04A0" w:firstRow="1" w:lastRow="0" w:firstColumn="1" w:lastColumn="0" w:noHBand="0" w:noVBand="1"/>
      </w:tblPr>
      <w:tblGrid>
        <w:gridCol w:w="2549"/>
        <w:gridCol w:w="2549"/>
        <w:gridCol w:w="1982"/>
        <w:gridCol w:w="1982"/>
      </w:tblGrid>
      <w:tr w:rsidR="006F4206" w:rsidRPr="0045396E" w14:paraId="2BA44A9F" w14:textId="77777777" w:rsidTr="0080250E">
        <w:trPr>
          <w:trHeight w:val="58"/>
        </w:trPr>
        <w:tc>
          <w:tcPr>
            <w:tcW w:w="2549" w:type="dxa"/>
          </w:tcPr>
          <w:p w14:paraId="31F1BAE6" w14:textId="6A4CE99E" w:rsidR="006F4206" w:rsidRPr="0045396E" w:rsidRDefault="006F4206" w:rsidP="00BC1270">
            <w:pPr>
              <w:jc w:val="both"/>
              <w:rPr>
                <w:rFonts w:ascii="Times New Roman" w:hAnsi="Times New Roman" w:cs="Times New Roman"/>
                <w:i/>
                <w:iCs/>
                <w:sz w:val="24"/>
                <w:szCs w:val="24"/>
              </w:rPr>
            </w:pPr>
            <w:r w:rsidRPr="0045396E">
              <w:rPr>
                <w:rFonts w:ascii="Times New Roman" w:hAnsi="Times New Roman" w:cs="Times New Roman"/>
                <w:sz w:val="24"/>
                <w:szCs w:val="24"/>
              </w:rPr>
              <w:t xml:space="preserve">Kvalita biotopu druhu na lokalite: </w:t>
            </w:r>
            <w:r w:rsidRPr="0045396E">
              <w:rPr>
                <w:rFonts w:ascii="Times New Roman" w:hAnsi="Times New Roman" w:cs="Times New Roman"/>
                <w:i/>
                <w:iCs/>
                <w:sz w:val="24"/>
                <w:szCs w:val="24"/>
              </w:rPr>
              <w:t>(v % z TM</w:t>
            </w:r>
            <w:r w:rsidR="00A45E09" w:rsidRPr="0045396E">
              <w:rPr>
                <w:rFonts w:ascii="Times New Roman" w:hAnsi="Times New Roman" w:cs="Times New Roman"/>
                <w:i/>
                <w:iCs/>
                <w:sz w:val="24"/>
                <w:szCs w:val="24"/>
              </w:rPr>
              <w:t>L</w:t>
            </w:r>
            <w:r w:rsidRPr="0045396E">
              <w:rPr>
                <w:rFonts w:ascii="Times New Roman" w:hAnsi="Times New Roman" w:cs="Times New Roman"/>
                <w:i/>
                <w:iCs/>
                <w:sz w:val="24"/>
                <w:szCs w:val="24"/>
              </w:rPr>
              <w:t>)</w:t>
            </w:r>
          </w:p>
        </w:tc>
        <w:tc>
          <w:tcPr>
            <w:tcW w:w="2549" w:type="dxa"/>
          </w:tcPr>
          <w:p w14:paraId="1A2D3BC3" w14:textId="10AFE6CE" w:rsidR="006F4206" w:rsidRPr="0045396E" w:rsidRDefault="006F4206" w:rsidP="00BC1270">
            <w:pPr>
              <w:jc w:val="both"/>
              <w:rPr>
                <w:rFonts w:ascii="Times New Roman" w:hAnsi="Times New Roman" w:cs="Times New Roman"/>
                <w:sz w:val="24"/>
                <w:szCs w:val="24"/>
              </w:rPr>
            </w:pPr>
            <w:r w:rsidRPr="0045396E">
              <w:rPr>
                <w:rFonts w:ascii="Times New Roman" w:hAnsi="Times New Roman" w:cs="Times New Roman"/>
                <w:sz w:val="24"/>
                <w:szCs w:val="24"/>
              </w:rPr>
              <w:t>dobrá:</w:t>
            </w:r>
          </w:p>
        </w:tc>
        <w:tc>
          <w:tcPr>
            <w:tcW w:w="1982" w:type="dxa"/>
          </w:tcPr>
          <w:p w14:paraId="407D8A0E" w14:textId="0DAA2592" w:rsidR="006F4206" w:rsidRPr="0045396E" w:rsidRDefault="006F4206" w:rsidP="00BC1270">
            <w:pPr>
              <w:jc w:val="both"/>
              <w:rPr>
                <w:rFonts w:ascii="Times New Roman" w:hAnsi="Times New Roman" w:cs="Times New Roman"/>
                <w:sz w:val="24"/>
                <w:szCs w:val="24"/>
              </w:rPr>
            </w:pPr>
            <w:r w:rsidRPr="0045396E">
              <w:rPr>
                <w:rFonts w:ascii="Times New Roman" w:hAnsi="Times New Roman" w:cs="Times New Roman"/>
                <w:sz w:val="24"/>
                <w:szCs w:val="24"/>
              </w:rPr>
              <w:t>nevyhovujúca:</w:t>
            </w:r>
          </w:p>
        </w:tc>
        <w:tc>
          <w:tcPr>
            <w:tcW w:w="1982" w:type="dxa"/>
          </w:tcPr>
          <w:p w14:paraId="545A6A13" w14:textId="1AC4E2C7" w:rsidR="006F4206" w:rsidRPr="0045396E" w:rsidRDefault="006F4206" w:rsidP="00BC1270">
            <w:pPr>
              <w:jc w:val="both"/>
              <w:rPr>
                <w:rFonts w:ascii="Times New Roman" w:hAnsi="Times New Roman" w:cs="Times New Roman"/>
                <w:sz w:val="24"/>
                <w:szCs w:val="24"/>
              </w:rPr>
            </w:pPr>
            <w:r w:rsidRPr="0045396E">
              <w:rPr>
                <w:rFonts w:ascii="Times New Roman" w:hAnsi="Times New Roman" w:cs="Times New Roman"/>
                <w:sz w:val="24"/>
                <w:szCs w:val="24"/>
              </w:rPr>
              <w:t>zlá:</w:t>
            </w:r>
          </w:p>
        </w:tc>
      </w:tr>
    </w:tbl>
    <w:p w14:paraId="72329187" w14:textId="77777777" w:rsidR="006F4206" w:rsidRPr="0045396E" w:rsidRDefault="006F4206" w:rsidP="006F4206">
      <w:pPr>
        <w:spacing w:after="0" w:line="240" w:lineRule="auto"/>
        <w:jc w:val="both"/>
        <w:rPr>
          <w:rFonts w:ascii="Times New Roman" w:hAnsi="Times New Roman" w:cs="Times New Roman"/>
          <w:sz w:val="24"/>
          <w:szCs w:val="24"/>
        </w:rPr>
      </w:pPr>
    </w:p>
    <w:tbl>
      <w:tblPr>
        <w:tblStyle w:val="Mriekatabuky"/>
        <w:tblW w:w="0" w:type="auto"/>
        <w:tblLook w:val="04A0" w:firstRow="1" w:lastRow="0" w:firstColumn="1" w:lastColumn="0" w:noHBand="0" w:noVBand="1"/>
      </w:tblPr>
      <w:tblGrid>
        <w:gridCol w:w="1033"/>
        <w:gridCol w:w="1763"/>
        <w:gridCol w:w="812"/>
        <w:gridCol w:w="1052"/>
        <w:gridCol w:w="1075"/>
        <w:gridCol w:w="1763"/>
        <w:gridCol w:w="749"/>
        <w:gridCol w:w="1041"/>
      </w:tblGrid>
      <w:tr w:rsidR="006F4206" w:rsidRPr="0045396E" w14:paraId="176055E3" w14:textId="77777777" w:rsidTr="00BC1270">
        <w:trPr>
          <w:trHeight w:val="58"/>
        </w:trPr>
        <w:tc>
          <w:tcPr>
            <w:tcW w:w="9062" w:type="dxa"/>
            <w:gridSpan w:val="8"/>
          </w:tcPr>
          <w:p w14:paraId="314DF943" w14:textId="4DD5B472" w:rsidR="006F4206" w:rsidRPr="0045396E" w:rsidRDefault="006F4206" w:rsidP="00BC1270">
            <w:pPr>
              <w:jc w:val="center"/>
              <w:rPr>
                <w:rFonts w:ascii="Times New Roman" w:hAnsi="Times New Roman" w:cs="Times New Roman"/>
                <w:sz w:val="24"/>
                <w:szCs w:val="24"/>
              </w:rPr>
            </w:pPr>
            <w:r w:rsidRPr="0045396E">
              <w:rPr>
                <w:rFonts w:ascii="Times New Roman" w:hAnsi="Times New Roman" w:cs="Times New Roman"/>
                <w:sz w:val="24"/>
                <w:szCs w:val="24"/>
              </w:rPr>
              <w:t>Súčasné a budúce aktivity ovplyvňujúce TM</w:t>
            </w:r>
            <w:r w:rsidR="00A45E09" w:rsidRPr="0045396E">
              <w:rPr>
                <w:rFonts w:ascii="Times New Roman" w:hAnsi="Times New Roman" w:cs="Times New Roman"/>
                <w:sz w:val="24"/>
                <w:szCs w:val="24"/>
              </w:rPr>
              <w:t>L</w:t>
            </w:r>
            <w:r w:rsidR="00CC6D1E" w:rsidRPr="0045396E">
              <w:rPr>
                <w:rFonts w:ascii="Times New Roman" w:hAnsi="Times New Roman" w:cs="Times New Roman"/>
                <w:sz w:val="24"/>
                <w:szCs w:val="24"/>
              </w:rPr>
              <w:t>*</w:t>
            </w:r>
          </w:p>
        </w:tc>
      </w:tr>
      <w:tr w:rsidR="00E14F6B" w:rsidRPr="000A2985" w14:paraId="465AA2CC" w14:textId="77777777" w:rsidTr="00E14F6B">
        <w:trPr>
          <w:trHeight w:val="58"/>
        </w:trPr>
        <w:tc>
          <w:tcPr>
            <w:tcW w:w="1089" w:type="dxa"/>
          </w:tcPr>
          <w:p w14:paraId="2275A496" w14:textId="2810FF0F" w:rsidR="00E14F6B" w:rsidRPr="0045396E" w:rsidRDefault="00E14F6B" w:rsidP="00E14F6B">
            <w:pPr>
              <w:jc w:val="both"/>
              <w:rPr>
                <w:rFonts w:ascii="Times New Roman" w:hAnsi="Times New Roman" w:cs="Times New Roman"/>
                <w:i/>
                <w:iCs/>
                <w:sz w:val="24"/>
                <w:szCs w:val="24"/>
              </w:rPr>
            </w:pPr>
            <w:r w:rsidRPr="0045396E">
              <w:rPr>
                <w:rFonts w:ascii="Times New Roman" w:hAnsi="Times New Roman" w:cs="Times New Roman"/>
                <w:sz w:val="24"/>
                <w:szCs w:val="24"/>
              </w:rPr>
              <w:t xml:space="preserve">Aktivita na lokalite (kód podľa </w:t>
            </w:r>
            <w:r w:rsidR="00362F0B">
              <w:rPr>
                <w:rFonts w:ascii="Times New Roman" w:hAnsi="Times New Roman" w:cs="Times New Roman"/>
                <w:sz w:val="24"/>
                <w:szCs w:val="24"/>
              </w:rPr>
              <w:t>prílohy č. 2</w:t>
            </w:r>
            <w:r w:rsidRPr="0045396E">
              <w:rPr>
                <w:rFonts w:ascii="Times New Roman" w:hAnsi="Times New Roman" w:cs="Times New Roman"/>
                <w:sz w:val="24"/>
                <w:szCs w:val="24"/>
              </w:rPr>
              <w:t>)</w:t>
            </w:r>
          </w:p>
        </w:tc>
        <w:tc>
          <w:tcPr>
            <w:tcW w:w="1505" w:type="dxa"/>
          </w:tcPr>
          <w:p w14:paraId="214766A7" w14:textId="77777777" w:rsidR="00E14F6B" w:rsidRPr="0045396E" w:rsidRDefault="00E14F6B" w:rsidP="00E14F6B">
            <w:pPr>
              <w:jc w:val="both"/>
              <w:rPr>
                <w:rFonts w:ascii="Times New Roman" w:hAnsi="Times New Roman" w:cs="Times New Roman"/>
                <w:i/>
                <w:iCs/>
                <w:sz w:val="24"/>
                <w:szCs w:val="24"/>
              </w:rPr>
            </w:pPr>
            <w:r w:rsidRPr="0045396E">
              <w:rPr>
                <w:rFonts w:ascii="Times New Roman" w:hAnsi="Times New Roman" w:cs="Times New Roman"/>
                <w:sz w:val="24"/>
                <w:szCs w:val="24"/>
              </w:rPr>
              <w:t xml:space="preserve">Intenzita vplyvu </w:t>
            </w:r>
            <w:r w:rsidRPr="0045396E">
              <w:rPr>
                <w:rFonts w:ascii="Times New Roman" w:hAnsi="Times New Roman" w:cs="Times New Roman"/>
                <w:i/>
                <w:iCs/>
                <w:sz w:val="24"/>
                <w:szCs w:val="24"/>
              </w:rPr>
              <w:t>Vysoká/stredná/</w:t>
            </w:r>
          </w:p>
          <w:p w14:paraId="1905D91D" w14:textId="415627F3" w:rsidR="00E14F6B" w:rsidRPr="0045396E" w:rsidRDefault="00E14F6B" w:rsidP="00E14F6B">
            <w:pPr>
              <w:jc w:val="both"/>
              <w:rPr>
                <w:rFonts w:ascii="Times New Roman" w:hAnsi="Times New Roman" w:cs="Times New Roman"/>
                <w:i/>
                <w:iCs/>
                <w:sz w:val="24"/>
                <w:szCs w:val="24"/>
              </w:rPr>
            </w:pPr>
            <w:r w:rsidRPr="0045396E">
              <w:rPr>
                <w:rFonts w:ascii="Times New Roman" w:hAnsi="Times New Roman" w:cs="Times New Roman"/>
                <w:i/>
                <w:iCs/>
                <w:sz w:val="24"/>
                <w:szCs w:val="24"/>
              </w:rPr>
              <w:t>nízka</w:t>
            </w:r>
          </w:p>
        </w:tc>
        <w:tc>
          <w:tcPr>
            <w:tcW w:w="979" w:type="dxa"/>
          </w:tcPr>
          <w:p w14:paraId="793561B3" w14:textId="7AB2BBF9" w:rsidR="00E14F6B" w:rsidRPr="0045396E" w:rsidRDefault="00E14F6B" w:rsidP="00E14F6B">
            <w:pPr>
              <w:jc w:val="both"/>
              <w:rPr>
                <w:rFonts w:ascii="Times New Roman" w:hAnsi="Times New Roman" w:cs="Times New Roman"/>
                <w:sz w:val="24"/>
                <w:szCs w:val="24"/>
              </w:rPr>
            </w:pPr>
            <w:r w:rsidRPr="0045396E">
              <w:rPr>
                <w:rFonts w:ascii="Times New Roman" w:hAnsi="Times New Roman" w:cs="Times New Roman"/>
                <w:sz w:val="24"/>
                <w:szCs w:val="24"/>
              </w:rPr>
              <w:t>% TM</w:t>
            </w:r>
            <w:r w:rsidR="00A45E09" w:rsidRPr="0045396E">
              <w:rPr>
                <w:rFonts w:ascii="Times New Roman" w:hAnsi="Times New Roman" w:cs="Times New Roman"/>
                <w:sz w:val="24"/>
                <w:szCs w:val="24"/>
              </w:rPr>
              <w:t>L</w:t>
            </w:r>
          </w:p>
        </w:tc>
        <w:tc>
          <w:tcPr>
            <w:tcW w:w="1073" w:type="dxa"/>
          </w:tcPr>
          <w:p w14:paraId="24258724" w14:textId="77777777" w:rsidR="00E14F6B" w:rsidRPr="0045396E" w:rsidRDefault="00E14F6B" w:rsidP="00E14F6B">
            <w:pPr>
              <w:autoSpaceDE w:val="0"/>
              <w:autoSpaceDN w:val="0"/>
              <w:adjustRightInd w:val="0"/>
              <w:rPr>
                <w:rFonts w:ascii="Times New Roman" w:hAnsi="Times New Roman" w:cs="Times New Roman"/>
                <w:sz w:val="24"/>
                <w:szCs w:val="24"/>
              </w:rPr>
            </w:pPr>
            <w:r w:rsidRPr="0045396E">
              <w:rPr>
                <w:rFonts w:ascii="Times New Roman" w:hAnsi="Times New Roman" w:cs="Times New Roman"/>
                <w:sz w:val="24"/>
                <w:szCs w:val="24"/>
              </w:rPr>
              <w:t>±Vplyv /</w:t>
            </w:r>
          </w:p>
          <w:p w14:paraId="1066E4C3" w14:textId="4EBE249A" w:rsidR="00E14F6B" w:rsidRPr="0045396E" w:rsidRDefault="00E14F6B" w:rsidP="00E14F6B">
            <w:pPr>
              <w:jc w:val="both"/>
              <w:rPr>
                <w:rFonts w:ascii="Times New Roman" w:hAnsi="Times New Roman" w:cs="Times New Roman"/>
                <w:sz w:val="24"/>
                <w:szCs w:val="24"/>
              </w:rPr>
            </w:pPr>
            <w:r w:rsidRPr="0045396E">
              <w:rPr>
                <w:rFonts w:ascii="Times New Roman" w:hAnsi="Times New Roman" w:cs="Times New Roman"/>
                <w:sz w:val="24"/>
                <w:szCs w:val="24"/>
              </w:rPr>
              <w:t>±Budúci vplyv</w:t>
            </w:r>
          </w:p>
        </w:tc>
        <w:tc>
          <w:tcPr>
            <w:tcW w:w="1209" w:type="dxa"/>
          </w:tcPr>
          <w:p w14:paraId="75EC0135" w14:textId="73A0FDF3" w:rsidR="00E14F6B" w:rsidRPr="0045396E" w:rsidRDefault="00E14F6B" w:rsidP="00E14F6B">
            <w:pPr>
              <w:jc w:val="both"/>
              <w:rPr>
                <w:rFonts w:ascii="Times New Roman" w:hAnsi="Times New Roman" w:cs="Times New Roman"/>
                <w:sz w:val="24"/>
                <w:szCs w:val="24"/>
              </w:rPr>
            </w:pPr>
            <w:r w:rsidRPr="0045396E">
              <w:rPr>
                <w:rFonts w:ascii="Times New Roman" w:hAnsi="Times New Roman" w:cs="Times New Roman"/>
                <w:sz w:val="24"/>
                <w:szCs w:val="24"/>
              </w:rPr>
              <w:t xml:space="preserve">Aktivita na lokalite (kód podľa </w:t>
            </w:r>
            <w:r w:rsidR="00362F0B">
              <w:rPr>
                <w:rFonts w:ascii="Times New Roman" w:hAnsi="Times New Roman" w:cs="Times New Roman"/>
                <w:sz w:val="24"/>
                <w:szCs w:val="24"/>
              </w:rPr>
              <w:t>prílohy č. 2</w:t>
            </w:r>
            <w:r w:rsidRPr="0045396E">
              <w:rPr>
                <w:rFonts w:ascii="Times New Roman" w:hAnsi="Times New Roman" w:cs="Times New Roman"/>
                <w:sz w:val="24"/>
                <w:szCs w:val="24"/>
              </w:rPr>
              <w:t>)</w:t>
            </w:r>
          </w:p>
        </w:tc>
        <w:tc>
          <w:tcPr>
            <w:tcW w:w="1505" w:type="dxa"/>
          </w:tcPr>
          <w:p w14:paraId="6D871C87" w14:textId="77777777" w:rsidR="00E14F6B" w:rsidRPr="0045396E" w:rsidRDefault="00E14F6B" w:rsidP="00E14F6B">
            <w:pPr>
              <w:jc w:val="both"/>
              <w:rPr>
                <w:rFonts w:ascii="Times New Roman" w:hAnsi="Times New Roman" w:cs="Times New Roman"/>
                <w:i/>
                <w:iCs/>
                <w:sz w:val="24"/>
                <w:szCs w:val="24"/>
              </w:rPr>
            </w:pPr>
            <w:r w:rsidRPr="0045396E">
              <w:rPr>
                <w:rFonts w:ascii="Times New Roman" w:hAnsi="Times New Roman" w:cs="Times New Roman"/>
                <w:sz w:val="24"/>
                <w:szCs w:val="24"/>
              </w:rPr>
              <w:t xml:space="preserve">Intenzita vplyvu </w:t>
            </w:r>
            <w:r w:rsidRPr="0045396E">
              <w:rPr>
                <w:rFonts w:ascii="Times New Roman" w:hAnsi="Times New Roman" w:cs="Times New Roman"/>
                <w:i/>
                <w:iCs/>
                <w:sz w:val="24"/>
                <w:szCs w:val="24"/>
              </w:rPr>
              <w:t>Vysoká/stredná/</w:t>
            </w:r>
          </w:p>
          <w:p w14:paraId="5662BB4B" w14:textId="735E5D0D" w:rsidR="00E14F6B" w:rsidRPr="0045396E" w:rsidRDefault="00E14F6B" w:rsidP="00E14F6B">
            <w:pPr>
              <w:jc w:val="both"/>
              <w:rPr>
                <w:rFonts w:ascii="Times New Roman" w:hAnsi="Times New Roman" w:cs="Times New Roman"/>
                <w:sz w:val="24"/>
                <w:szCs w:val="24"/>
              </w:rPr>
            </w:pPr>
            <w:r w:rsidRPr="0045396E">
              <w:rPr>
                <w:rFonts w:ascii="Times New Roman" w:hAnsi="Times New Roman" w:cs="Times New Roman"/>
                <w:i/>
                <w:iCs/>
                <w:sz w:val="24"/>
                <w:szCs w:val="24"/>
              </w:rPr>
              <w:t>nízka</w:t>
            </w:r>
          </w:p>
        </w:tc>
        <w:tc>
          <w:tcPr>
            <w:tcW w:w="798" w:type="dxa"/>
          </w:tcPr>
          <w:p w14:paraId="258A9C35" w14:textId="42BCB336" w:rsidR="00E14F6B" w:rsidRPr="0045396E" w:rsidRDefault="00E14F6B" w:rsidP="00E14F6B">
            <w:pPr>
              <w:jc w:val="both"/>
              <w:rPr>
                <w:rFonts w:ascii="Times New Roman" w:hAnsi="Times New Roman" w:cs="Times New Roman"/>
                <w:sz w:val="24"/>
                <w:szCs w:val="24"/>
              </w:rPr>
            </w:pPr>
            <w:r w:rsidRPr="0045396E">
              <w:rPr>
                <w:rFonts w:ascii="Times New Roman" w:hAnsi="Times New Roman" w:cs="Times New Roman"/>
                <w:sz w:val="24"/>
                <w:szCs w:val="24"/>
              </w:rPr>
              <w:t>% TM</w:t>
            </w:r>
            <w:r w:rsidR="00A45E09" w:rsidRPr="0045396E">
              <w:rPr>
                <w:rFonts w:ascii="Times New Roman" w:hAnsi="Times New Roman" w:cs="Times New Roman"/>
                <w:sz w:val="24"/>
                <w:szCs w:val="24"/>
              </w:rPr>
              <w:t>L</w:t>
            </w:r>
          </w:p>
        </w:tc>
        <w:tc>
          <w:tcPr>
            <w:tcW w:w="904" w:type="dxa"/>
          </w:tcPr>
          <w:p w14:paraId="125A2605" w14:textId="77777777" w:rsidR="00E14F6B" w:rsidRPr="0045396E" w:rsidRDefault="00E14F6B" w:rsidP="00E14F6B">
            <w:pPr>
              <w:autoSpaceDE w:val="0"/>
              <w:autoSpaceDN w:val="0"/>
              <w:adjustRightInd w:val="0"/>
              <w:rPr>
                <w:rFonts w:ascii="Times New Roman" w:hAnsi="Times New Roman" w:cs="Times New Roman"/>
                <w:sz w:val="24"/>
                <w:szCs w:val="24"/>
              </w:rPr>
            </w:pPr>
            <w:r w:rsidRPr="0045396E">
              <w:rPr>
                <w:rFonts w:ascii="Times New Roman" w:hAnsi="Times New Roman" w:cs="Times New Roman"/>
                <w:sz w:val="24"/>
                <w:szCs w:val="24"/>
              </w:rPr>
              <w:t>±Vplyv /</w:t>
            </w:r>
          </w:p>
          <w:p w14:paraId="24B81DC4" w14:textId="2771420B" w:rsidR="00E14F6B" w:rsidRPr="000A2985" w:rsidRDefault="00E14F6B" w:rsidP="00E14F6B">
            <w:pPr>
              <w:jc w:val="both"/>
              <w:rPr>
                <w:rFonts w:ascii="Times New Roman" w:hAnsi="Times New Roman" w:cs="Times New Roman"/>
                <w:sz w:val="24"/>
                <w:szCs w:val="24"/>
              </w:rPr>
            </w:pPr>
            <w:r w:rsidRPr="0045396E">
              <w:rPr>
                <w:rFonts w:ascii="Times New Roman" w:hAnsi="Times New Roman" w:cs="Times New Roman"/>
                <w:sz w:val="24"/>
                <w:szCs w:val="24"/>
              </w:rPr>
              <w:t>±Budúci vplyv</w:t>
            </w:r>
          </w:p>
        </w:tc>
      </w:tr>
      <w:tr w:rsidR="00E14F6B" w:rsidRPr="000A2985" w14:paraId="151F55A9" w14:textId="77777777" w:rsidTr="00E14F6B">
        <w:trPr>
          <w:trHeight w:val="58"/>
        </w:trPr>
        <w:tc>
          <w:tcPr>
            <w:tcW w:w="1089" w:type="dxa"/>
          </w:tcPr>
          <w:p w14:paraId="1AE235EB" w14:textId="77777777" w:rsidR="00E14F6B" w:rsidRPr="000A2985" w:rsidRDefault="00E14F6B" w:rsidP="00E14F6B">
            <w:pPr>
              <w:jc w:val="both"/>
              <w:rPr>
                <w:rFonts w:ascii="Times New Roman" w:hAnsi="Times New Roman" w:cs="Times New Roman"/>
                <w:sz w:val="24"/>
                <w:szCs w:val="24"/>
              </w:rPr>
            </w:pPr>
          </w:p>
        </w:tc>
        <w:tc>
          <w:tcPr>
            <w:tcW w:w="1505" w:type="dxa"/>
          </w:tcPr>
          <w:p w14:paraId="733B3CDA" w14:textId="77777777" w:rsidR="00E14F6B" w:rsidRPr="000A2985" w:rsidRDefault="00E14F6B" w:rsidP="00E14F6B">
            <w:pPr>
              <w:jc w:val="both"/>
              <w:rPr>
                <w:rFonts w:ascii="Times New Roman" w:hAnsi="Times New Roman" w:cs="Times New Roman"/>
                <w:sz w:val="24"/>
                <w:szCs w:val="24"/>
              </w:rPr>
            </w:pPr>
          </w:p>
        </w:tc>
        <w:tc>
          <w:tcPr>
            <w:tcW w:w="979" w:type="dxa"/>
          </w:tcPr>
          <w:p w14:paraId="429A7826" w14:textId="77777777" w:rsidR="00E14F6B" w:rsidRPr="000A2985" w:rsidRDefault="00E14F6B" w:rsidP="00E14F6B">
            <w:pPr>
              <w:jc w:val="both"/>
              <w:rPr>
                <w:rFonts w:ascii="Times New Roman" w:hAnsi="Times New Roman" w:cs="Times New Roman"/>
                <w:sz w:val="24"/>
                <w:szCs w:val="24"/>
              </w:rPr>
            </w:pPr>
          </w:p>
        </w:tc>
        <w:tc>
          <w:tcPr>
            <w:tcW w:w="1073" w:type="dxa"/>
          </w:tcPr>
          <w:p w14:paraId="3B001482" w14:textId="77777777" w:rsidR="00E14F6B" w:rsidRPr="000A2985" w:rsidRDefault="00E14F6B" w:rsidP="00E14F6B">
            <w:pPr>
              <w:autoSpaceDE w:val="0"/>
              <w:autoSpaceDN w:val="0"/>
              <w:adjustRightInd w:val="0"/>
              <w:rPr>
                <w:rFonts w:ascii="Times New Roman" w:hAnsi="Times New Roman" w:cs="Times New Roman"/>
                <w:sz w:val="24"/>
                <w:szCs w:val="24"/>
              </w:rPr>
            </w:pPr>
          </w:p>
        </w:tc>
        <w:tc>
          <w:tcPr>
            <w:tcW w:w="1209" w:type="dxa"/>
          </w:tcPr>
          <w:p w14:paraId="0D1F9CBE" w14:textId="77777777" w:rsidR="00E14F6B" w:rsidRPr="000A2985" w:rsidRDefault="00E14F6B" w:rsidP="00E14F6B">
            <w:pPr>
              <w:jc w:val="both"/>
              <w:rPr>
                <w:rFonts w:ascii="Times New Roman" w:hAnsi="Times New Roman" w:cs="Times New Roman"/>
                <w:sz w:val="24"/>
                <w:szCs w:val="24"/>
              </w:rPr>
            </w:pPr>
          </w:p>
        </w:tc>
        <w:tc>
          <w:tcPr>
            <w:tcW w:w="1505" w:type="dxa"/>
          </w:tcPr>
          <w:p w14:paraId="10CCCC84" w14:textId="77777777" w:rsidR="00E14F6B" w:rsidRPr="000A2985" w:rsidRDefault="00E14F6B" w:rsidP="00E14F6B">
            <w:pPr>
              <w:jc w:val="both"/>
              <w:rPr>
                <w:rFonts w:ascii="Times New Roman" w:hAnsi="Times New Roman" w:cs="Times New Roman"/>
                <w:sz w:val="24"/>
                <w:szCs w:val="24"/>
              </w:rPr>
            </w:pPr>
          </w:p>
        </w:tc>
        <w:tc>
          <w:tcPr>
            <w:tcW w:w="798" w:type="dxa"/>
          </w:tcPr>
          <w:p w14:paraId="1BCE8CDE" w14:textId="77777777" w:rsidR="00E14F6B" w:rsidRPr="000A2985" w:rsidRDefault="00E14F6B" w:rsidP="00E14F6B">
            <w:pPr>
              <w:jc w:val="both"/>
              <w:rPr>
                <w:rFonts w:ascii="Times New Roman" w:hAnsi="Times New Roman" w:cs="Times New Roman"/>
                <w:sz w:val="24"/>
                <w:szCs w:val="24"/>
              </w:rPr>
            </w:pPr>
          </w:p>
        </w:tc>
        <w:tc>
          <w:tcPr>
            <w:tcW w:w="904" w:type="dxa"/>
          </w:tcPr>
          <w:p w14:paraId="5DFEDADE" w14:textId="77777777" w:rsidR="00E14F6B" w:rsidRPr="000A2985" w:rsidRDefault="00E14F6B" w:rsidP="00E14F6B">
            <w:pPr>
              <w:autoSpaceDE w:val="0"/>
              <w:autoSpaceDN w:val="0"/>
              <w:adjustRightInd w:val="0"/>
              <w:rPr>
                <w:rFonts w:ascii="Times New Roman" w:hAnsi="Times New Roman" w:cs="Times New Roman"/>
                <w:sz w:val="24"/>
                <w:szCs w:val="24"/>
              </w:rPr>
            </w:pPr>
          </w:p>
        </w:tc>
      </w:tr>
      <w:tr w:rsidR="00E14F6B" w:rsidRPr="000A2985" w14:paraId="7DDFAB61" w14:textId="77777777" w:rsidTr="00E14F6B">
        <w:trPr>
          <w:trHeight w:val="58"/>
        </w:trPr>
        <w:tc>
          <w:tcPr>
            <w:tcW w:w="1089" w:type="dxa"/>
          </w:tcPr>
          <w:p w14:paraId="6235CECF" w14:textId="77777777" w:rsidR="00E14F6B" w:rsidRPr="000A2985" w:rsidRDefault="00E14F6B" w:rsidP="00E14F6B">
            <w:pPr>
              <w:jc w:val="both"/>
              <w:rPr>
                <w:rFonts w:ascii="Times New Roman" w:hAnsi="Times New Roman" w:cs="Times New Roman"/>
                <w:sz w:val="24"/>
                <w:szCs w:val="24"/>
              </w:rPr>
            </w:pPr>
          </w:p>
        </w:tc>
        <w:tc>
          <w:tcPr>
            <w:tcW w:w="1505" w:type="dxa"/>
          </w:tcPr>
          <w:p w14:paraId="454BB9C2" w14:textId="77777777" w:rsidR="00E14F6B" w:rsidRPr="000A2985" w:rsidRDefault="00E14F6B" w:rsidP="00E14F6B">
            <w:pPr>
              <w:jc w:val="both"/>
              <w:rPr>
                <w:rFonts w:ascii="Times New Roman" w:hAnsi="Times New Roman" w:cs="Times New Roman"/>
                <w:sz w:val="24"/>
                <w:szCs w:val="24"/>
              </w:rPr>
            </w:pPr>
          </w:p>
        </w:tc>
        <w:tc>
          <w:tcPr>
            <w:tcW w:w="979" w:type="dxa"/>
          </w:tcPr>
          <w:p w14:paraId="05222A29" w14:textId="77777777" w:rsidR="00E14F6B" w:rsidRPr="000A2985" w:rsidRDefault="00E14F6B" w:rsidP="00E14F6B">
            <w:pPr>
              <w:jc w:val="both"/>
              <w:rPr>
                <w:rFonts w:ascii="Times New Roman" w:hAnsi="Times New Roman" w:cs="Times New Roman"/>
                <w:sz w:val="24"/>
                <w:szCs w:val="24"/>
              </w:rPr>
            </w:pPr>
          </w:p>
        </w:tc>
        <w:tc>
          <w:tcPr>
            <w:tcW w:w="1073" w:type="dxa"/>
          </w:tcPr>
          <w:p w14:paraId="0AB822D7" w14:textId="77777777" w:rsidR="00E14F6B" w:rsidRPr="000A2985" w:rsidRDefault="00E14F6B" w:rsidP="00E14F6B">
            <w:pPr>
              <w:autoSpaceDE w:val="0"/>
              <w:autoSpaceDN w:val="0"/>
              <w:adjustRightInd w:val="0"/>
              <w:rPr>
                <w:rFonts w:ascii="Times New Roman" w:hAnsi="Times New Roman" w:cs="Times New Roman"/>
                <w:sz w:val="24"/>
                <w:szCs w:val="24"/>
              </w:rPr>
            </w:pPr>
          </w:p>
        </w:tc>
        <w:tc>
          <w:tcPr>
            <w:tcW w:w="1209" w:type="dxa"/>
          </w:tcPr>
          <w:p w14:paraId="551D5192" w14:textId="77777777" w:rsidR="00E14F6B" w:rsidRPr="000A2985" w:rsidRDefault="00E14F6B" w:rsidP="00E14F6B">
            <w:pPr>
              <w:jc w:val="both"/>
              <w:rPr>
                <w:rFonts w:ascii="Times New Roman" w:hAnsi="Times New Roman" w:cs="Times New Roman"/>
                <w:sz w:val="24"/>
                <w:szCs w:val="24"/>
              </w:rPr>
            </w:pPr>
          </w:p>
        </w:tc>
        <w:tc>
          <w:tcPr>
            <w:tcW w:w="1505" w:type="dxa"/>
          </w:tcPr>
          <w:p w14:paraId="60CF221B" w14:textId="77777777" w:rsidR="00E14F6B" w:rsidRPr="000A2985" w:rsidRDefault="00E14F6B" w:rsidP="00E14F6B">
            <w:pPr>
              <w:jc w:val="both"/>
              <w:rPr>
                <w:rFonts w:ascii="Times New Roman" w:hAnsi="Times New Roman" w:cs="Times New Roman"/>
                <w:sz w:val="24"/>
                <w:szCs w:val="24"/>
              </w:rPr>
            </w:pPr>
          </w:p>
        </w:tc>
        <w:tc>
          <w:tcPr>
            <w:tcW w:w="798" w:type="dxa"/>
          </w:tcPr>
          <w:p w14:paraId="055C5E5F" w14:textId="77777777" w:rsidR="00E14F6B" w:rsidRPr="000A2985" w:rsidRDefault="00E14F6B" w:rsidP="00E14F6B">
            <w:pPr>
              <w:jc w:val="both"/>
              <w:rPr>
                <w:rFonts w:ascii="Times New Roman" w:hAnsi="Times New Roman" w:cs="Times New Roman"/>
                <w:sz w:val="24"/>
                <w:szCs w:val="24"/>
              </w:rPr>
            </w:pPr>
          </w:p>
        </w:tc>
        <w:tc>
          <w:tcPr>
            <w:tcW w:w="904" w:type="dxa"/>
          </w:tcPr>
          <w:p w14:paraId="439D1FF4" w14:textId="77777777" w:rsidR="00E14F6B" w:rsidRPr="000A2985" w:rsidRDefault="00E14F6B" w:rsidP="00E14F6B">
            <w:pPr>
              <w:autoSpaceDE w:val="0"/>
              <w:autoSpaceDN w:val="0"/>
              <w:adjustRightInd w:val="0"/>
              <w:rPr>
                <w:rFonts w:ascii="Times New Roman" w:hAnsi="Times New Roman" w:cs="Times New Roman"/>
                <w:sz w:val="24"/>
                <w:szCs w:val="24"/>
              </w:rPr>
            </w:pPr>
          </w:p>
        </w:tc>
      </w:tr>
      <w:tr w:rsidR="00E14F6B" w:rsidRPr="000A2985" w14:paraId="52F39773" w14:textId="77777777" w:rsidTr="00E14F6B">
        <w:trPr>
          <w:trHeight w:val="58"/>
        </w:trPr>
        <w:tc>
          <w:tcPr>
            <w:tcW w:w="1089" w:type="dxa"/>
          </w:tcPr>
          <w:p w14:paraId="0F3EBB0E" w14:textId="77777777" w:rsidR="00E14F6B" w:rsidRPr="000A2985" w:rsidRDefault="00E14F6B" w:rsidP="00E14F6B">
            <w:pPr>
              <w:jc w:val="both"/>
              <w:rPr>
                <w:rFonts w:ascii="Times New Roman" w:hAnsi="Times New Roman" w:cs="Times New Roman"/>
                <w:sz w:val="24"/>
                <w:szCs w:val="24"/>
              </w:rPr>
            </w:pPr>
          </w:p>
        </w:tc>
        <w:tc>
          <w:tcPr>
            <w:tcW w:w="1505" w:type="dxa"/>
          </w:tcPr>
          <w:p w14:paraId="749ABDA8" w14:textId="77777777" w:rsidR="00E14F6B" w:rsidRPr="000A2985" w:rsidRDefault="00E14F6B" w:rsidP="00E14F6B">
            <w:pPr>
              <w:jc w:val="both"/>
              <w:rPr>
                <w:rFonts w:ascii="Times New Roman" w:hAnsi="Times New Roman" w:cs="Times New Roman"/>
                <w:sz w:val="24"/>
                <w:szCs w:val="24"/>
              </w:rPr>
            </w:pPr>
          </w:p>
        </w:tc>
        <w:tc>
          <w:tcPr>
            <w:tcW w:w="979" w:type="dxa"/>
          </w:tcPr>
          <w:p w14:paraId="6F6AD15C" w14:textId="77777777" w:rsidR="00E14F6B" w:rsidRPr="000A2985" w:rsidRDefault="00E14F6B" w:rsidP="00E14F6B">
            <w:pPr>
              <w:jc w:val="both"/>
              <w:rPr>
                <w:rFonts w:ascii="Times New Roman" w:hAnsi="Times New Roman" w:cs="Times New Roman"/>
                <w:sz w:val="24"/>
                <w:szCs w:val="24"/>
              </w:rPr>
            </w:pPr>
          </w:p>
        </w:tc>
        <w:tc>
          <w:tcPr>
            <w:tcW w:w="1073" w:type="dxa"/>
          </w:tcPr>
          <w:p w14:paraId="6FEEB606" w14:textId="77777777" w:rsidR="00E14F6B" w:rsidRPr="000A2985" w:rsidRDefault="00E14F6B" w:rsidP="00E14F6B">
            <w:pPr>
              <w:autoSpaceDE w:val="0"/>
              <w:autoSpaceDN w:val="0"/>
              <w:adjustRightInd w:val="0"/>
              <w:rPr>
                <w:rFonts w:ascii="Times New Roman" w:hAnsi="Times New Roman" w:cs="Times New Roman"/>
                <w:sz w:val="24"/>
                <w:szCs w:val="24"/>
              </w:rPr>
            </w:pPr>
          </w:p>
        </w:tc>
        <w:tc>
          <w:tcPr>
            <w:tcW w:w="1209" w:type="dxa"/>
          </w:tcPr>
          <w:p w14:paraId="33C9EAE8" w14:textId="77777777" w:rsidR="00E14F6B" w:rsidRPr="000A2985" w:rsidRDefault="00E14F6B" w:rsidP="00E14F6B">
            <w:pPr>
              <w:jc w:val="both"/>
              <w:rPr>
                <w:rFonts w:ascii="Times New Roman" w:hAnsi="Times New Roman" w:cs="Times New Roman"/>
                <w:sz w:val="24"/>
                <w:szCs w:val="24"/>
              </w:rPr>
            </w:pPr>
          </w:p>
        </w:tc>
        <w:tc>
          <w:tcPr>
            <w:tcW w:w="1505" w:type="dxa"/>
          </w:tcPr>
          <w:p w14:paraId="6445A151" w14:textId="77777777" w:rsidR="00E14F6B" w:rsidRPr="000A2985" w:rsidRDefault="00E14F6B" w:rsidP="00E14F6B">
            <w:pPr>
              <w:jc w:val="both"/>
              <w:rPr>
                <w:rFonts w:ascii="Times New Roman" w:hAnsi="Times New Roman" w:cs="Times New Roman"/>
                <w:sz w:val="24"/>
                <w:szCs w:val="24"/>
              </w:rPr>
            </w:pPr>
          </w:p>
        </w:tc>
        <w:tc>
          <w:tcPr>
            <w:tcW w:w="798" w:type="dxa"/>
          </w:tcPr>
          <w:p w14:paraId="5E4A94DD" w14:textId="77777777" w:rsidR="00E14F6B" w:rsidRPr="000A2985" w:rsidRDefault="00E14F6B" w:rsidP="00E14F6B">
            <w:pPr>
              <w:jc w:val="both"/>
              <w:rPr>
                <w:rFonts w:ascii="Times New Roman" w:hAnsi="Times New Roman" w:cs="Times New Roman"/>
                <w:sz w:val="24"/>
                <w:szCs w:val="24"/>
              </w:rPr>
            </w:pPr>
          </w:p>
        </w:tc>
        <w:tc>
          <w:tcPr>
            <w:tcW w:w="904" w:type="dxa"/>
          </w:tcPr>
          <w:p w14:paraId="6E3DC676" w14:textId="77777777" w:rsidR="00E14F6B" w:rsidRPr="000A2985" w:rsidRDefault="00E14F6B" w:rsidP="00E14F6B">
            <w:pPr>
              <w:autoSpaceDE w:val="0"/>
              <w:autoSpaceDN w:val="0"/>
              <w:adjustRightInd w:val="0"/>
              <w:rPr>
                <w:rFonts w:ascii="Times New Roman" w:hAnsi="Times New Roman" w:cs="Times New Roman"/>
                <w:sz w:val="24"/>
                <w:szCs w:val="24"/>
              </w:rPr>
            </w:pPr>
          </w:p>
        </w:tc>
      </w:tr>
    </w:tbl>
    <w:p w14:paraId="4B53A517" w14:textId="77777777" w:rsidR="00E14F6B" w:rsidRPr="000A2985" w:rsidRDefault="00E14F6B" w:rsidP="00E14F6B">
      <w:pPr>
        <w:spacing w:after="0" w:line="240" w:lineRule="auto"/>
        <w:jc w:val="both"/>
        <w:rPr>
          <w:rFonts w:ascii="Times New Roman" w:hAnsi="Times New Roman" w:cs="Times New Roman"/>
          <w:sz w:val="24"/>
          <w:szCs w:val="24"/>
        </w:rPr>
      </w:pPr>
    </w:p>
    <w:tbl>
      <w:tblPr>
        <w:tblStyle w:val="Mriekatabuky"/>
        <w:tblW w:w="0" w:type="auto"/>
        <w:tblLook w:val="04A0" w:firstRow="1" w:lastRow="0" w:firstColumn="1" w:lastColumn="0" w:noHBand="0" w:noVBand="1"/>
      </w:tblPr>
      <w:tblGrid>
        <w:gridCol w:w="2549"/>
        <w:gridCol w:w="2549"/>
        <w:gridCol w:w="1982"/>
        <w:gridCol w:w="1982"/>
      </w:tblGrid>
      <w:tr w:rsidR="00E14F6B" w:rsidRPr="0045396E" w14:paraId="3563A491" w14:textId="77777777" w:rsidTr="00BC1270">
        <w:trPr>
          <w:trHeight w:val="58"/>
        </w:trPr>
        <w:tc>
          <w:tcPr>
            <w:tcW w:w="2549" w:type="dxa"/>
          </w:tcPr>
          <w:p w14:paraId="62F150E6" w14:textId="17BC7828" w:rsidR="00E14F6B" w:rsidRPr="0045396E" w:rsidRDefault="00E14F6B" w:rsidP="00BC1270">
            <w:pPr>
              <w:jc w:val="both"/>
              <w:rPr>
                <w:rFonts w:ascii="Times New Roman" w:hAnsi="Times New Roman" w:cs="Times New Roman"/>
                <w:i/>
                <w:iCs/>
                <w:sz w:val="24"/>
                <w:szCs w:val="24"/>
              </w:rPr>
            </w:pPr>
            <w:bookmarkStart w:id="2" w:name="_Hlk92886866"/>
            <w:r w:rsidRPr="0045396E">
              <w:rPr>
                <w:rFonts w:ascii="Times New Roman" w:hAnsi="Times New Roman" w:cs="Times New Roman"/>
                <w:sz w:val="24"/>
                <w:szCs w:val="24"/>
              </w:rPr>
              <w:t xml:space="preserve">Vyhliadky biotopu do budúcnosti na lokalite: </w:t>
            </w:r>
            <w:r w:rsidRPr="0045396E">
              <w:rPr>
                <w:rFonts w:ascii="Times New Roman" w:hAnsi="Times New Roman" w:cs="Times New Roman"/>
                <w:i/>
                <w:iCs/>
                <w:sz w:val="24"/>
                <w:szCs w:val="24"/>
              </w:rPr>
              <w:t>(v % z TM</w:t>
            </w:r>
            <w:r w:rsidR="00A45E09" w:rsidRPr="0045396E">
              <w:rPr>
                <w:rFonts w:ascii="Times New Roman" w:hAnsi="Times New Roman" w:cs="Times New Roman"/>
                <w:i/>
                <w:iCs/>
                <w:sz w:val="24"/>
                <w:szCs w:val="24"/>
              </w:rPr>
              <w:t>L</w:t>
            </w:r>
            <w:r w:rsidRPr="0045396E">
              <w:rPr>
                <w:rFonts w:ascii="Times New Roman" w:hAnsi="Times New Roman" w:cs="Times New Roman"/>
                <w:i/>
                <w:iCs/>
                <w:sz w:val="24"/>
                <w:szCs w:val="24"/>
              </w:rPr>
              <w:t>)</w:t>
            </w:r>
          </w:p>
        </w:tc>
        <w:tc>
          <w:tcPr>
            <w:tcW w:w="2549" w:type="dxa"/>
          </w:tcPr>
          <w:p w14:paraId="5EB976D2" w14:textId="0F19616F" w:rsidR="00E14F6B" w:rsidRPr="0045396E" w:rsidRDefault="00E14F6B" w:rsidP="00BC1270">
            <w:pPr>
              <w:jc w:val="both"/>
              <w:rPr>
                <w:rFonts w:ascii="Times New Roman" w:hAnsi="Times New Roman" w:cs="Times New Roman"/>
                <w:sz w:val="24"/>
                <w:szCs w:val="24"/>
              </w:rPr>
            </w:pPr>
            <w:r w:rsidRPr="0045396E">
              <w:rPr>
                <w:rFonts w:ascii="Times New Roman" w:hAnsi="Times New Roman" w:cs="Times New Roman"/>
                <w:sz w:val="24"/>
                <w:szCs w:val="24"/>
              </w:rPr>
              <w:t>dobré:</w:t>
            </w:r>
          </w:p>
        </w:tc>
        <w:tc>
          <w:tcPr>
            <w:tcW w:w="1982" w:type="dxa"/>
          </w:tcPr>
          <w:p w14:paraId="0C104C61" w14:textId="47434567" w:rsidR="00E14F6B" w:rsidRPr="0045396E" w:rsidRDefault="00E14F6B" w:rsidP="00BC1270">
            <w:pPr>
              <w:jc w:val="both"/>
              <w:rPr>
                <w:rFonts w:ascii="Times New Roman" w:hAnsi="Times New Roman" w:cs="Times New Roman"/>
                <w:sz w:val="24"/>
                <w:szCs w:val="24"/>
              </w:rPr>
            </w:pPr>
            <w:r w:rsidRPr="0045396E">
              <w:rPr>
                <w:rFonts w:ascii="Times New Roman" w:hAnsi="Times New Roman" w:cs="Times New Roman"/>
                <w:sz w:val="24"/>
                <w:szCs w:val="24"/>
              </w:rPr>
              <w:t>nevyhovujúce:</w:t>
            </w:r>
          </w:p>
        </w:tc>
        <w:tc>
          <w:tcPr>
            <w:tcW w:w="1982" w:type="dxa"/>
          </w:tcPr>
          <w:p w14:paraId="684EE2E7" w14:textId="3E79F8B8" w:rsidR="00E14F6B" w:rsidRPr="0045396E" w:rsidRDefault="00E14F6B" w:rsidP="00BC1270">
            <w:pPr>
              <w:jc w:val="both"/>
              <w:rPr>
                <w:rFonts w:ascii="Times New Roman" w:hAnsi="Times New Roman" w:cs="Times New Roman"/>
                <w:sz w:val="24"/>
                <w:szCs w:val="24"/>
              </w:rPr>
            </w:pPr>
            <w:r w:rsidRPr="0045396E">
              <w:rPr>
                <w:rFonts w:ascii="Times New Roman" w:hAnsi="Times New Roman" w:cs="Times New Roman"/>
                <w:sz w:val="24"/>
                <w:szCs w:val="24"/>
              </w:rPr>
              <w:t>zlé:</w:t>
            </w:r>
          </w:p>
        </w:tc>
      </w:tr>
    </w:tbl>
    <w:p w14:paraId="712C8DD7" w14:textId="6CC440A0" w:rsidR="00E14F6B" w:rsidRPr="0045396E" w:rsidRDefault="00E14F6B" w:rsidP="00E14F6B">
      <w:pPr>
        <w:spacing w:after="0" w:line="240" w:lineRule="auto"/>
        <w:jc w:val="both"/>
        <w:rPr>
          <w:rFonts w:ascii="Times New Roman" w:hAnsi="Times New Roman" w:cs="Times New Roman"/>
          <w:sz w:val="24"/>
          <w:szCs w:val="24"/>
        </w:rPr>
      </w:pPr>
    </w:p>
    <w:tbl>
      <w:tblPr>
        <w:tblStyle w:val="Mriekatabuky"/>
        <w:tblW w:w="0" w:type="auto"/>
        <w:tblLook w:val="04A0" w:firstRow="1" w:lastRow="0" w:firstColumn="1" w:lastColumn="0" w:noHBand="0" w:noVBand="1"/>
      </w:tblPr>
      <w:tblGrid>
        <w:gridCol w:w="2549"/>
        <w:gridCol w:w="2549"/>
        <w:gridCol w:w="1982"/>
        <w:gridCol w:w="1982"/>
      </w:tblGrid>
      <w:tr w:rsidR="00CC6D1E" w:rsidRPr="0045396E" w14:paraId="28D094EE" w14:textId="77777777" w:rsidTr="005E102E">
        <w:trPr>
          <w:trHeight w:val="58"/>
        </w:trPr>
        <w:tc>
          <w:tcPr>
            <w:tcW w:w="2549" w:type="dxa"/>
          </w:tcPr>
          <w:p w14:paraId="20EFBFB4" w14:textId="0699A31E" w:rsidR="00CC6D1E" w:rsidRPr="0045396E" w:rsidRDefault="00CC6D1E" w:rsidP="005E102E">
            <w:pPr>
              <w:jc w:val="both"/>
              <w:rPr>
                <w:rFonts w:ascii="Times New Roman" w:hAnsi="Times New Roman" w:cs="Times New Roman"/>
                <w:i/>
                <w:iCs/>
                <w:sz w:val="24"/>
                <w:szCs w:val="24"/>
              </w:rPr>
            </w:pPr>
            <w:r w:rsidRPr="0045396E">
              <w:rPr>
                <w:rFonts w:ascii="Times New Roman" w:hAnsi="Times New Roman" w:cs="Times New Roman"/>
                <w:sz w:val="24"/>
                <w:szCs w:val="24"/>
              </w:rPr>
              <w:t xml:space="preserve">Vhodnosť nastavenia manažmentu: </w:t>
            </w:r>
            <w:r w:rsidRPr="0045396E">
              <w:rPr>
                <w:rFonts w:ascii="Times New Roman" w:hAnsi="Times New Roman" w:cs="Times New Roman"/>
                <w:i/>
                <w:iCs/>
                <w:sz w:val="24"/>
                <w:szCs w:val="24"/>
              </w:rPr>
              <w:t>(v % z TM</w:t>
            </w:r>
            <w:r w:rsidR="00A45E09" w:rsidRPr="0045396E">
              <w:rPr>
                <w:rFonts w:ascii="Times New Roman" w:hAnsi="Times New Roman" w:cs="Times New Roman"/>
                <w:i/>
                <w:iCs/>
                <w:sz w:val="24"/>
                <w:szCs w:val="24"/>
              </w:rPr>
              <w:t>L</w:t>
            </w:r>
            <w:r w:rsidRPr="0045396E">
              <w:rPr>
                <w:rFonts w:ascii="Times New Roman" w:hAnsi="Times New Roman" w:cs="Times New Roman"/>
                <w:i/>
                <w:iCs/>
                <w:sz w:val="24"/>
                <w:szCs w:val="24"/>
              </w:rPr>
              <w:t>)</w:t>
            </w:r>
          </w:p>
        </w:tc>
        <w:tc>
          <w:tcPr>
            <w:tcW w:w="2549" w:type="dxa"/>
          </w:tcPr>
          <w:p w14:paraId="289A254C" w14:textId="77777777" w:rsidR="00CC6D1E" w:rsidRPr="0045396E" w:rsidRDefault="00CC6D1E" w:rsidP="005E102E">
            <w:pPr>
              <w:jc w:val="both"/>
              <w:rPr>
                <w:rFonts w:ascii="Times New Roman" w:hAnsi="Times New Roman" w:cs="Times New Roman"/>
                <w:sz w:val="24"/>
                <w:szCs w:val="24"/>
              </w:rPr>
            </w:pPr>
            <w:r w:rsidRPr="0045396E">
              <w:rPr>
                <w:rFonts w:ascii="Times New Roman" w:hAnsi="Times New Roman" w:cs="Times New Roman"/>
                <w:sz w:val="24"/>
                <w:szCs w:val="24"/>
              </w:rPr>
              <w:t>dobrá:</w:t>
            </w:r>
          </w:p>
        </w:tc>
        <w:tc>
          <w:tcPr>
            <w:tcW w:w="1982" w:type="dxa"/>
          </w:tcPr>
          <w:p w14:paraId="3C95A455" w14:textId="77777777" w:rsidR="00CC6D1E" w:rsidRPr="0045396E" w:rsidRDefault="00CC6D1E" w:rsidP="005E102E">
            <w:pPr>
              <w:jc w:val="both"/>
              <w:rPr>
                <w:rFonts w:ascii="Times New Roman" w:hAnsi="Times New Roman" w:cs="Times New Roman"/>
                <w:sz w:val="24"/>
                <w:szCs w:val="24"/>
              </w:rPr>
            </w:pPr>
            <w:r w:rsidRPr="0045396E">
              <w:rPr>
                <w:rFonts w:ascii="Times New Roman" w:hAnsi="Times New Roman" w:cs="Times New Roman"/>
                <w:sz w:val="24"/>
                <w:szCs w:val="24"/>
              </w:rPr>
              <w:t>nevyhovujúca:</w:t>
            </w:r>
          </w:p>
        </w:tc>
        <w:tc>
          <w:tcPr>
            <w:tcW w:w="1982" w:type="dxa"/>
          </w:tcPr>
          <w:p w14:paraId="53CE34E8" w14:textId="77777777" w:rsidR="00CC6D1E" w:rsidRPr="0045396E" w:rsidRDefault="00CC6D1E" w:rsidP="005E102E">
            <w:pPr>
              <w:jc w:val="both"/>
              <w:rPr>
                <w:rFonts w:ascii="Times New Roman" w:hAnsi="Times New Roman" w:cs="Times New Roman"/>
                <w:sz w:val="24"/>
                <w:szCs w:val="24"/>
              </w:rPr>
            </w:pPr>
            <w:r w:rsidRPr="0045396E">
              <w:rPr>
                <w:rFonts w:ascii="Times New Roman" w:hAnsi="Times New Roman" w:cs="Times New Roman"/>
                <w:sz w:val="24"/>
                <w:szCs w:val="24"/>
              </w:rPr>
              <w:t>zlá:</w:t>
            </w:r>
          </w:p>
        </w:tc>
      </w:tr>
      <w:bookmarkEnd w:id="2"/>
    </w:tbl>
    <w:p w14:paraId="72F2EEE8" w14:textId="77777777" w:rsidR="00CC6D1E" w:rsidRPr="0045396E" w:rsidRDefault="00CC6D1E" w:rsidP="00E14F6B">
      <w:pPr>
        <w:spacing w:after="0" w:line="240" w:lineRule="auto"/>
        <w:jc w:val="both"/>
        <w:rPr>
          <w:rFonts w:ascii="Times New Roman" w:hAnsi="Times New Roman" w:cs="Times New Roman"/>
          <w:sz w:val="24"/>
          <w:szCs w:val="24"/>
        </w:rPr>
      </w:pPr>
    </w:p>
    <w:tbl>
      <w:tblPr>
        <w:tblStyle w:val="Mriekatabuky"/>
        <w:tblW w:w="0" w:type="auto"/>
        <w:tblLook w:val="04A0" w:firstRow="1" w:lastRow="0" w:firstColumn="1" w:lastColumn="0" w:noHBand="0" w:noVBand="1"/>
      </w:tblPr>
      <w:tblGrid>
        <w:gridCol w:w="9062"/>
      </w:tblGrid>
      <w:tr w:rsidR="00E14F6B" w:rsidRPr="000A2985" w14:paraId="22152A74" w14:textId="77777777" w:rsidTr="00BC1270">
        <w:trPr>
          <w:trHeight w:val="58"/>
        </w:trPr>
        <w:tc>
          <w:tcPr>
            <w:tcW w:w="9062" w:type="dxa"/>
          </w:tcPr>
          <w:p w14:paraId="554A6518" w14:textId="3825A962" w:rsidR="00E14F6B" w:rsidRPr="000A2985" w:rsidRDefault="00E14F6B" w:rsidP="00BC1270">
            <w:pPr>
              <w:jc w:val="both"/>
              <w:rPr>
                <w:rFonts w:ascii="Times New Roman" w:hAnsi="Times New Roman" w:cs="Times New Roman"/>
                <w:sz w:val="24"/>
                <w:szCs w:val="24"/>
              </w:rPr>
            </w:pPr>
            <w:r w:rsidRPr="0045396E">
              <w:rPr>
                <w:rFonts w:ascii="Times New Roman" w:hAnsi="Times New Roman" w:cs="Times New Roman"/>
                <w:sz w:val="24"/>
                <w:szCs w:val="24"/>
              </w:rPr>
              <w:t>Názov súboru fotky TM</w:t>
            </w:r>
            <w:r w:rsidR="00A45E09" w:rsidRPr="0045396E">
              <w:rPr>
                <w:rFonts w:ascii="Times New Roman" w:hAnsi="Times New Roman" w:cs="Times New Roman"/>
                <w:sz w:val="24"/>
                <w:szCs w:val="24"/>
              </w:rPr>
              <w:t>L</w:t>
            </w:r>
            <w:r w:rsidRPr="0045396E">
              <w:rPr>
                <w:rFonts w:ascii="Times New Roman" w:hAnsi="Times New Roman" w:cs="Times New Roman"/>
                <w:sz w:val="24"/>
                <w:szCs w:val="24"/>
              </w:rPr>
              <w:t>:</w:t>
            </w:r>
          </w:p>
        </w:tc>
      </w:tr>
      <w:tr w:rsidR="00E14F6B" w:rsidRPr="000A2985" w14:paraId="601FC370" w14:textId="77777777" w:rsidTr="00BC1270">
        <w:trPr>
          <w:trHeight w:val="58"/>
        </w:trPr>
        <w:tc>
          <w:tcPr>
            <w:tcW w:w="9062" w:type="dxa"/>
          </w:tcPr>
          <w:p w14:paraId="2D7AEE96" w14:textId="3B7B6A0D" w:rsidR="00E14F6B" w:rsidRPr="000A2985" w:rsidRDefault="00E14F6B" w:rsidP="00BC1270">
            <w:pPr>
              <w:jc w:val="both"/>
              <w:rPr>
                <w:rFonts w:ascii="Times New Roman" w:hAnsi="Times New Roman" w:cs="Times New Roman"/>
                <w:sz w:val="24"/>
                <w:szCs w:val="24"/>
              </w:rPr>
            </w:pPr>
            <w:r w:rsidRPr="000A2985">
              <w:rPr>
                <w:rFonts w:ascii="Times New Roman" w:hAnsi="Times New Roman" w:cs="Times New Roman"/>
                <w:sz w:val="24"/>
                <w:szCs w:val="24"/>
              </w:rPr>
              <w:t>Text k fotke:</w:t>
            </w:r>
          </w:p>
        </w:tc>
      </w:tr>
    </w:tbl>
    <w:p w14:paraId="08A03BAF" w14:textId="77777777" w:rsidR="00E14F6B" w:rsidRPr="000A2985" w:rsidRDefault="00E14F6B" w:rsidP="00E14F6B">
      <w:pPr>
        <w:spacing w:after="0" w:line="240" w:lineRule="auto"/>
        <w:jc w:val="both"/>
        <w:rPr>
          <w:rFonts w:ascii="Times New Roman" w:hAnsi="Times New Roman" w:cs="Times New Roman"/>
          <w:sz w:val="24"/>
          <w:szCs w:val="24"/>
        </w:rPr>
      </w:pPr>
    </w:p>
    <w:tbl>
      <w:tblPr>
        <w:tblStyle w:val="Mriekatabuky"/>
        <w:tblW w:w="0" w:type="auto"/>
        <w:tblLook w:val="04A0" w:firstRow="1" w:lastRow="0" w:firstColumn="1" w:lastColumn="0" w:noHBand="0" w:noVBand="1"/>
      </w:tblPr>
      <w:tblGrid>
        <w:gridCol w:w="9062"/>
      </w:tblGrid>
      <w:tr w:rsidR="00E14F6B" w:rsidRPr="000A2985" w14:paraId="55D24F7D" w14:textId="77777777" w:rsidTr="00BC1270">
        <w:trPr>
          <w:trHeight w:val="58"/>
        </w:trPr>
        <w:tc>
          <w:tcPr>
            <w:tcW w:w="9062" w:type="dxa"/>
          </w:tcPr>
          <w:p w14:paraId="061E5C94" w14:textId="708F6A23" w:rsidR="00E14F6B" w:rsidRPr="000A2985" w:rsidRDefault="00E14F6B" w:rsidP="00BC1270">
            <w:pPr>
              <w:jc w:val="both"/>
              <w:rPr>
                <w:rFonts w:ascii="Times New Roman" w:hAnsi="Times New Roman" w:cs="Times New Roman"/>
                <w:sz w:val="24"/>
                <w:szCs w:val="24"/>
              </w:rPr>
            </w:pPr>
            <w:r w:rsidRPr="000A2985">
              <w:rPr>
                <w:rFonts w:ascii="Times New Roman" w:hAnsi="Times New Roman" w:cs="Times New Roman"/>
                <w:sz w:val="24"/>
                <w:szCs w:val="24"/>
              </w:rPr>
              <w:t>Poznámka:</w:t>
            </w:r>
          </w:p>
        </w:tc>
      </w:tr>
    </w:tbl>
    <w:p w14:paraId="047CD736" w14:textId="77777777" w:rsidR="006F4206" w:rsidRPr="000A2985" w:rsidRDefault="006F4206" w:rsidP="006F4206">
      <w:pPr>
        <w:spacing w:after="0" w:line="240" w:lineRule="auto"/>
        <w:jc w:val="both"/>
        <w:rPr>
          <w:rFonts w:ascii="Times New Roman" w:hAnsi="Times New Roman" w:cs="Times New Roman"/>
          <w:sz w:val="24"/>
          <w:szCs w:val="24"/>
        </w:rPr>
      </w:pPr>
    </w:p>
    <w:p w14:paraId="14DDCC69" w14:textId="77777777" w:rsidR="006F4206" w:rsidRPr="000A2985" w:rsidRDefault="006F4206" w:rsidP="00A532E7">
      <w:pPr>
        <w:spacing w:after="0" w:line="240" w:lineRule="auto"/>
        <w:jc w:val="both"/>
        <w:rPr>
          <w:rFonts w:ascii="Times New Roman" w:hAnsi="Times New Roman" w:cs="Times New Roman"/>
          <w:sz w:val="24"/>
          <w:szCs w:val="24"/>
        </w:rPr>
      </w:pPr>
    </w:p>
    <w:p w14:paraId="0CD312CB" w14:textId="1CC4E210" w:rsidR="00A532E7" w:rsidRPr="000A2985" w:rsidRDefault="00E14F6B" w:rsidP="00A532E7">
      <w:pPr>
        <w:spacing w:after="0" w:line="240" w:lineRule="auto"/>
        <w:jc w:val="both"/>
        <w:rPr>
          <w:rFonts w:ascii="Times New Roman" w:hAnsi="Times New Roman" w:cs="Times New Roman"/>
          <w:sz w:val="24"/>
          <w:szCs w:val="24"/>
          <w:u w:val="single"/>
        </w:rPr>
      </w:pPr>
      <w:r w:rsidRPr="000A2985">
        <w:rPr>
          <w:rFonts w:ascii="Times New Roman" w:hAnsi="Times New Roman" w:cs="Times New Roman"/>
          <w:sz w:val="24"/>
          <w:szCs w:val="24"/>
          <w:u w:val="single"/>
        </w:rPr>
        <w:lastRenderedPageBreak/>
        <w:t>Vysvetlivky k formuláru</w:t>
      </w:r>
    </w:p>
    <w:p w14:paraId="2972E190" w14:textId="77777777" w:rsidR="00E14F6B" w:rsidRPr="000A2985" w:rsidRDefault="00E14F6B" w:rsidP="00E14F6B">
      <w:pPr>
        <w:autoSpaceDE w:val="0"/>
        <w:autoSpaceDN w:val="0"/>
        <w:adjustRightInd w:val="0"/>
        <w:spacing w:after="0" w:line="240" w:lineRule="auto"/>
        <w:rPr>
          <w:rFonts w:ascii="Times New Roman" w:hAnsi="Times New Roman" w:cs="Times New Roman"/>
          <w:sz w:val="24"/>
          <w:szCs w:val="24"/>
        </w:rPr>
      </w:pPr>
    </w:p>
    <w:p w14:paraId="0D353923" w14:textId="608AA0AB" w:rsidR="00CC6D1E" w:rsidRPr="000A2985" w:rsidRDefault="00CC6D1E" w:rsidP="00E14F6B">
      <w:pPr>
        <w:autoSpaceDE w:val="0"/>
        <w:autoSpaceDN w:val="0"/>
        <w:adjustRightInd w:val="0"/>
        <w:spacing w:after="0" w:line="240" w:lineRule="auto"/>
        <w:jc w:val="both"/>
        <w:rPr>
          <w:rFonts w:ascii="Times New Roman" w:hAnsi="Times New Roman" w:cs="Times New Roman"/>
          <w:i/>
          <w:iCs/>
          <w:sz w:val="24"/>
          <w:szCs w:val="24"/>
        </w:rPr>
      </w:pPr>
      <w:r w:rsidRPr="000A2985">
        <w:rPr>
          <w:rFonts w:ascii="Times New Roman" w:hAnsi="Times New Roman" w:cs="Times New Roman"/>
          <w:i/>
          <w:iCs/>
          <w:sz w:val="24"/>
          <w:szCs w:val="24"/>
        </w:rPr>
        <w:t>Mapovateľ povinne vypĺňa len políčka označené hviezdičkou. U ostatných políč</w:t>
      </w:r>
      <w:r w:rsidR="0045396E">
        <w:rPr>
          <w:rFonts w:ascii="Times New Roman" w:hAnsi="Times New Roman" w:cs="Times New Roman"/>
          <w:i/>
          <w:iCs/>
          <w:sz w:val="24"/>
          <w:szCs w:val="24"/>
        </w:rPr>
        <w:t>o</w:t>
      </w:r>
      <w:r w:rsidRPr="000A2985">
        <w:rPr>
          <w:rFonts w:ascii="Times New Roman" w:hAnsi="Times New Roman" w:cs="Times New Roman"/>
          <w:i/>
          <w:iCs/>
          <w:sz w:val="24"/>
          <w:szCs w:val="24"/>
        </w:rPr>
        <w:t xml:space="preserve">k je ich vyplnenie </w:t>
      </w:r>
      <w:proofErr w:type="spellStart"/>
      <w:r w:rsidRPr="000A2985">
        <w:rPr>
          <w:rFonts w:ascii="Times New Roman" w:hAnsi="Times New Roman" w:cs="Times New Roman"/>
          <w:i/>
          <w:iCs/>
          <w:sz w:val="24"/>
          <w:szCs w:val="24"/>
        </w:rPr>
        <w:t>mapovateľom</w:t>
      </w:r>
      <w:proofErr w:type="spellEnd"/>
      <w:r w:rsidRPr="000A2985">
        <w:rPr>
          <w:rFonts w:ascii="Times New Roman" w:hAnsi="Times New Roman" w:cs="Times New Roman"/>
          <w:i/>
          <w:iCs/>
          <w:sz w:val="24"/>
          <w:szCs w:val="24"/>
        </w:rPr>
        <w:t xml:space="preserve"> veľmi vítané, ale nie je podmienkou. Ak sčítavateľ nepovinné polia nevyplní, vyplní ich koordinátor monitoringu na základe externých údajov. Vyplnenie týchto nepovinných polí </w:t>
      </w:r>
      <w:proofErr w:type="spellStart"/>
      <w:r w:rsidRPr="000A2985">
        <w:rPr>
          <w:rFonts w:ascii="Times New Roman" w:hAnsi="Times New Roman" w:cs="Times New Roman"/>
          <w:i/>
          <w:iCs/>
          <w:sz w:val="24"/>
          <w:szCs w:val="24"/>
        </w:rPr>
        <w:t>mapovateľom</w:t>
      </w:r>
      <w:proofErr w:type="spellEnd"/>
      <w:r w:rsidRPr="000A2985">
        <w:rPr>
          <w:rFonts w:ascii="Times New Roman" w:hAnsi="Times New Roman" w:cs="Times New Roman"/>
          <w:i/>
          <w:iCs/>
          <w:sz w:val="24"/>
          <w:szCs w:val="24"/>
        </w:rPr>
        <w:t xml:space="preserve"> napomôže koordinátorovi lepšie zhodnotiť externé dáta.</w:t>
      </w:r>
    </w:p>
    <w:p w14:paraId="4D88DBC5" w14:textId="77777777" w:rsidR="00CC6D1E" w:rsidRPr="000A2985" w:rsidRDefault="00CC6D1E" w:rsidP="00E14F6B">
      <w:pPr>
        <w:autoSpaceDE w:val="0"/>
        <w:autoSpaceDN w:val="0"/>
        <w:adjustRightInd w:val="0"/>
        <w:spacing w:after="0" w:line="240" w:lineRule="auto"/>
        <w:jc w:val="both"/>
        <w:rPr>
          <w:rFonts w:ascii="Times New Roman" w:hAnsi="Times New Roman" w:cs="Times New Roman"/>
          <w:i/>
          <w:iCs/>
          <w:sz w:val="24"/>
          <w:szCs w:val="24"/>
        </w:rPr>
      </w:pPr>
    </w:p>
    <w:p w14:paraId="01F42607" w14:textId="61F849D4" w:rsidR="00E14F6B" w:rsidRPr="000A2985" w:rsidRDefault="00E14F6B" w:rsidP="00E14F6B">
      <w:pPr>
        <w:autoSpaceDE w:val="0"/>
        <w:autoSpaceDN w:val="0"/>
        <w:adjustRightInd w:val="0"/>
        <w:spacing w:after="0" w:line="240" w:lineRule="auto"/>
        <w:jc w:val="both"/>
        <w:rPr>
          <w:rFonts w:ascii="Times New Roman" w:hAnsi="Times New Roman" w:cs="Times New Roman"/>
          <w:sz w:val="24"/>
          <w:szCs w:val="24"/>
        </w:rPr>
      </w:pPr>
      <w:r w:rsidRPr="000A2985">
        <w:rPr>
          <w:rFonts w:ascii="Times New Roman" w:hAnsi="Times New Roman" w:cs="Times New Roman"/>
          <w:i/>
          <w:iCs/>
          <w:sz w:val="24"/>
          <w:szCs w:val="24"/>
        </w:rPr>
        <w:t>Kód TML</w:t>
      </w:r>
      <w:r w:rsidRPr="000A2985">
        <w:rPr>
          <w:rFonts w:ascii="Times New Roman" w:hAnsi="Times New Roman" w:cs="Times New Roman"/>
          <w:sz w:val="24"/>
          <w:szCs w:val="24"/>
        </w:rPr>
        <w:t xml:space="preserve"> – kód v tvare “TML_XXXX_000”, kde XXXX predstavuje kód druhu, ktorý je predmetom monitorovania na TML, a 000 je poradové číslo TML pre daný druh. Pole je povinné a pri tlačení formulára z prostredia KIMS-u je vyplnené automaticky.</w:t>
      </w:r>
    </w:p>
    <w:p w14:paraId="662378A9" w14:textId="79D8E3E0" w:rsidR="00E14F6B" w:rsidRPr="000A2985" w:rsidRDefault="00E14F6B" w:rsidP="00E14F6B">
      <w:pPr>
        <w:autoSpaceDE w:val="0"/>
        <w:autoSpaceDN w:val="0"/>
        <w:adjustRightInd w:val="0"/>
        <w:spacing w:after="0" w:line="240" w:lineRule="auto"/>
        <w:jc w:val="both"/>
        <w:rPr>
          <w:rFonts w:ascii="Times New Roman" w:hAnsi="Times New Roman" w:cs="Times New Roman"/>
          <w:sz w:val="24"/>
          <w:szCs w:val="24"/>
        </w:rPr>
      </w:pPr>
    </w:p>
    <w:p w14:paraId="10AB0B94" w14:textId="59B29000" w:rsidR="00E14F6B" w:rsidRPr="000A2985" w:rsidRDefault="00E14F6B" w:rsidP="00E14F6B">
      <w:pPr>
        <w:autoSpaceDE w:val="0"/>
        <w:autoSpaceDN w:val="0"/>
        <w:adjustRightInd w:val="0"/>
        <w:spacing w:after="0" w:line="240" w:lineRule="auto"/>
        <w:jc w:val="both"/>
        <w:rPr>
          <w:rFonts w:ascii="Times New Roman" w:hAnsi="Times New Roman" w:cs="Times New Roman"/>
          <w:sz w:val="24"/>
          <w:szCs w:val="24"/>
        </w:rPr>
      </w:pPr>
      <w:r w:rsidRPr="000A2985">
        <w:rPr>
          <w:rFonts w:ascii="Times New Roman" w:hAnsi="Times New Roman" w:cs="Times New Roman"/>
          <w:i/>
          <w:iCs/>
          <w:sz w:val="24"/>
          <w:szCs w:val="24"/>
        </w:rPr>
        <w:t xml:space="preserve">Kód TMP – </w:t>
      </w:r>
      <w:r w:rsidRPr="000A2985">
        <w:rPr>
          <w:rFonts w:ascii="Times New Roman" w:hAnsi="Times New Roman" w:cs="Times New Roman"/>
          <w:sz w:val="24"/>
          <w:szCs w:val="24"/>
        </w:rPr>
        <w:t>pri tlačení formulára z prostredia KIMS-u je vyplnené automaticky, poradové číslo bodu.</w:t>
      </w:r>
    </w:p>
    <w:p w14:paraId="1884A448" w14:textId="77777777" w:rsidR="00A532E7" w:rsidRPr="000A2985" w:rsidRDefault="00A532E7" w:rsidP="00A532E7">
      <w:pPr>
        <w:spacing w:after="0" w:line="240" w:lineRule="auto"/>
        <w:jc w:val="both"/>
        <w:rPr>
          <w:rFonts w:ascii="Times New Roman" w:hAnsi="Times New Roman" w:cs="Times New Roman"/>
          <w:sz w:val="24"/>
          <w:szCs w:val="24"/>
        </w:rPr>
      </w:pPr>
    </w:p>
    <w:p w14:paraId="5F9FAD53" w14:textId="674ADE20" w:rsidR="00A532E7" w:rsidRPr="000A2985" w:rsidRDefault="00E14F6B" w:rsidP="00E14F6B">
      <w:pPr>
        <w:autoSpaceDE w:val="0"/>
        <w:autoSpaceDN w:val="0"/>
        <w:adjustRightInd w:val="0"/>
        <w:spacing w:after="0" w:line="240" w:lineRule="auto"/>
        <w:rPr>
          <w:rFonts w:ascii="Times New Roman" w:hAnsi="Times New Roman" w:cs="Times New Roman"/>
          <w:sz w:val="24"/>
          <w:szCs w:val="24"/>
        </w:rPr>
      </w:pPr>
      <w:r w:rsidRPr="000A2985">
        <w:rPr>
          <w:rFonts w:ascii="Times New Roman" w:hAnsi="Times New Roman" w:cs="Times New Roman"/>
          <w:i/>
          <w:iCs/>
          <w:sz w:val="24"/>
          <w:szCs w:val="24"/>
        </w:rPr>
        <w:t xml:space="preserve">Meno </w:t>
      </w:r>
      <w:proofErr w:type="spellStart"/>
      <w:r w:rsidR="00327199" w:rsidRPr="000A2985">
        <w:rPr>
          <w:rFonts w:ascii="Times New Roman" w:hAnsi="Times New Roman" w:cs="Times New Roman"/>
          <w:i/>
          <w:iCs/>
          <w:sz w:val="24"/>
          <w:szCs w:val="24"/>
        </w:rPr>
        <w:t>sčítavateľa</w:t>
      </w:r>
      <w:proofErr w:type="spellEnd"/>
      <w:r w:rsidRPr="000A2985">
        <w:rPr>
          <w:rFonts w:ascii="Times New Roman" w:hAnsi="Times New Roman" w:cs="Times New Roman"/>
          <w:sz w:val="24"/>
          <w:szCs w:val="24"/>
        </w:rPr>
        <w:t xml:space="preserve"> – meno </w:t>
      </w:r>
      <w:proofErr w:type="spellStart"/>
      <w:r w:rsidR="00327199" w:rsidRPr="000A2985">
        <w:rPr>
          <w:rFonts w:ascii="Times New Roman" w:hAnsi="Times New Roman" w:cs="Times New Roman"/>
          <w:sz w:val="24"/>
          <w:szCs w:val="24"/>
        </w:rPr>
        <w:t>sčítavateľa</w:t>
      </w:r>
      <w:proofErr w:type="spellEnd"/>
      <w:r w:rsidRPr="000A2985">
        <w:rPr>
          <w:rFonts w:ascii="Times New Roman" w:hAnsi="Times New Roman" w:cs="Times New Roman"/>
          <w:sz w:val="24"/>
          <w:szCs w:val="24"/>
        </w:rPr>
        <w:t xml:space="preserve"> danej TML. Pole je povinné. Pri tlačení formulára z prostredia KIMS-u je vyplnené automaticky.</w:t>
      </w:r>
    </w:p>
    <w:p w14:paraId="79296E08" w14:textId="456F243D" w:rsidR="00327199" w:rsidRPr="000A2985" w:rsidRDefault="00327199" w:rsidP="00E14F6B">
      <w:pPr>
        <w:autoSpaceDE w:val="0"/>
        <w:autoSpaceDN w:val="0"/>
        <w:adjustRightInd w:val="0"/>
        <w:spacing w:after="0" w:line="240" w:lineRule="auto"/>
        <w:rPr>
          <w:rFonts w:ascii="Times New Roman" w:hAnsi="Times New Roman" w:cs="Times New Roman"/>
          <w:sz w:val="24"/>
          <w:szCs w:val="24"/>
        </w:rPr>
      </w:pPr>
    </w:p>
    <w:p w14:paraId="53CE1166" w14:textId="10EFC90C" w:rsidR="00327199" w:rsidRPr="000A2985" w:rsidRDefault="00327199" w:rsidP="00E14F6B">
      <w:pPr>
        <w:autoSpaceDE w:val="0"/>
        <w:autoSpaceDN w:val="0"/>
        <w:adjustRightInd w:val="0"/>
        <w:spacing w:after="0" w:line="240" w:lineRule="auto"/>
        <w:rPr>
          <w:rFonts w:ascii="Times New Roman" w:hAnsi="Times New Roman" w:cs="Times New Roman"/>
          <w:sz w:val="24"/>
          <w:szCs w:val="24"/>
        </w:rPr>
      </w:pPr>
      <w:r w:rsidRPr="000A2985">
        <w:rPr>
          <w:rFonts w:ascii="Times New Roman" w:hAnsi="Times New Roman" w:cs="Times New Roman"/>
          <w:i/>
          <w:iCs/>
          <w:sz w:val="24"/>
          <w:szCs w:val="24"/>
        </w:rPr>
        <w:t>Súradnice TMP</w:t>
      </w:r>
      <w:r w:rsidRPr="000A2985">
        <w:rPr>
          <w:rFonts w:ascii="Times New Roman" w:hAnsi="Times New Roman" w:cs="Times New Roman"/>
          <w:sz w:val="24"/>
          <w:szCs w:val="24"/>
        </w:rPr>
        <w:t xml:space="preserve"> – súradnice príslušného bodu, vypĺňa KIMS automaticky.</w:t>
      </w:r>
    </w:p>
    <w:p w14:paraId="5A008CED" w14:textId="622B4972" w:rsidR="00327199" w:rsidRPr="000A2985" w:rsidRDefault="00327199" w:rsidP="00E14F6B">
      <w:pPr>
        <w:autoSpaceDE w:val="0"/>
        <w:autoSpaceDN w:val="0"/>
        <w:adjustRightInd w:val="0"/>
        <w:spacing w:after="0" w:line="240" w:lineRule="auto"/>
        <w:rPr>
          <w:rFonts w:ascii="Times New Roman" w:hAnsi="Times New Roman" w:cs="Times New Roman"/>
          <w:sz w:val="24"/>
          <w:szCs w:val="24"/>
        </w:rPr>
      </w:pPr>
    </w:p>
    <w:p w14:paraId="31AD8317" w14:textId="386EF4DA" w:rsidR="00327199" w:rsidRPr="000A2985" w:rsidRDefault="00327199" w:rsidP="00E14F6B">
      <w:pPr>
        <w:autoSpaceDE w:val="0"/>
        <w:autoSpaceDN w:val="0"/>
        <w:adjustRightInd w:val="0"/>
        <w:spacing w:after="0" w:line="240" w:lineRule="auto"/>
        <w:rPr>
          <w:rFonts w:ascii="Times New Roman" w:hAnsi="Times New Roman" w:cs="Times New Roman"/>
          <w:sz w:val="24"/>
          <w:szCs w:val="24"/>
        </w:rPr>
      </w:pPr>
      <w:r w:rsidRPr="000A2985">
        <w:rPr>
          <w:rFonts w:ascii="Times New Roman" w:hAnsi="Times New Roman" w:cs="Times New Roman"/>
          <w:i/>
          <w:iCs/>
          <w:sz w:val="24"/>
          <w:szCs w:val="24"/>
        </w:rPr>
        <w:t>Dátum</w:t>
      </w:r>
      <w:r w:rsidRPr="000A2985">
        <w:rPr>
          <w:rFonts w:ascii="Times New Roman" w:hAnsi="Times New Roman" w:cs="Times New Roman"/>
          <w:sz w:val="24"/>
          <w:szCs w:val="24"/>
        </w:rPr>
        <w:t xml:space="preserve"> – dátum sčítavania. Pole je povinné.</w:t>
      </w:r>
    </w:p>
    <w:p w14:paraId="13B4278A" w14:textId="015D9288" w:rsidR="006049D2" w:rsidRPr="000A2985" w:rsidRDefault="006049D2" w:rsidP="00E14F6B">
      <w:pPr>
        <w:autoSpaceDE w:val="0"/>
        <w:autoSpaceDN w:val="0"/>
        <w:adjustRightInd w:val="0"/>
        <w:spacing w:after="0" w:line="240" w:lineRule="auto"/>
        <w:rPr>
          <w:rFonts w:ascii="Times New Roman" w:hAnsi="Times New Roman" w:cs="Times New Roman"/>
          <w:sz w:val="24"/>
          <w:szCs w:val="24"/>
        </w:rPr>
      </w:pPr>
    </w:p>
    <w:p w14:paraId="7DCB2420" w14:textId="38A9ACDE" w:rsidR="006049D2" w:rsidRPr="000A2985" w:rsidRDefault="006049D2" w:rsidP="00D85B9F">
      <w:pPr>
        <w:autoSpaceDE w:val="0"/>
        <w:autoSpaceDN w:val="0"/>
        <w:adjustRightInd w:val="0"/>
        <w:spacing w:after="0" w:line="240" w:lineRule="auto"/>
        <w:jc w:val="both"/>
        <w:rPr>
          <w:rFonts w:ascii="Times New Roman" w:hAnsi="Times New Roman" w:cs="Times New Roman"/>
          <w:sz w:val="24"/>
          <w:szCs w:val="24"/>
        </w:rPr>
      </w:pPr>
      <w:r w:rsidRPr="000A2985">
        <w:rPr>
          <w:rFonts w:ascii="Times New Roman" w:hAnsi="Times New Roman" w:cs="Times New Roman"/>
          <w:i/>
          <w:iCs/>
          <w:sz w:val="24"/>
          <w:szCs w:val="24"/>
        </w:rPr>
        <w:t xml:space="preserve">Počasie – </w:t>
      </w:r>
      <w:r w:rsidRPr="000A2985">
        <w:rPr>
          <w:rFonts w:ascii="Times New Roman" w:hAnsi="Times New Roman" w:cs="Times New Roman"/>
          <w:sz w:val="24"/>
          <w:szCs w:val="24"/>
        </w:rPr>
        <w:t>pole je povinné. Vyplní sa slovne charakteristika počasia ako slnečno, polojasno, polooblačno, oblačno, mrholenie, dážď a ďalej sa vyplní hodnota vetra v °</w:t>
      </w:r>
      <w:proofErr w:type="spellStart"/>
      <w:r w:rsidRPr="000A2985">
        <w:rPr>
          <w:rFonts w:ascii="Times New Roman" w:hAnsi="Times New Roman" w:cs="Times New Roman"/>
          <w:sz w:val="24"/>
          <w:szCs w:val="24"/>
        </w:rPr>
        <w:t>Bs</w:t>
      </w:r>
      <w:proofErr w:type="spellEnd"/>
      <w:r w:rsidRPr="000A2985">
        <w:rPr>
          <w:rFonts w:ascii="Times New Roman" w:hAnsi="Times New Roman" w:cs="Times New Roman"/>
          <w:sz w:val="24"/>
          <w:szCs w:val="24"/>
        </w:rPr>
        <w:t xml:space="preserve"> a teploty v °C (alebo aspoň interval</w:t>
      </w:r>
      <w:r w:rsidR="003418B9" w:rsidRPr="000A2985">
        <w:rPr>
          <w:rFonts w:ascii="Times New Roman" w:hAnsi="Times New Roman" w:cs="Times New Roman"/>
          <w:sz w:val="24"/>
          <w:szCs w:val="24"/>
        </w:rPr>
        <w:t xml:space="preserve"> ak nebolo možné presne zmerať teplotu</w:t>
      </w:r>
      <w:r w:rsidRPr="000A2985">
        <w:rPr>
          <w:rFonts w:ascii="Times New Roman" w:hAnsi="Times New Roman" w:cs="Times New Roman"/>
          <w:sz w:val="24"/>
          <w:szCs w:val="24"/>
        </w:rPr>
        <w:t>).</w:t>
      </w:r>
    </w:p>
    <w:p w14:paraId="5191EB59" w14:textId="65FE8F9E" w:rsidR="00327199" w:rsidRPr="000A2985" w:rsidRDefault="00327199" w:rsidP="00E14F6B">
      <w:pPr>
        <w:autoSpaceDE w:val="0"/>
        <w:autoSpaceDN w:val="0"/>
        <w:adjustRightInd w:val="0"/>
        <w:spacing w:after="0" w:line="240" w:lineRule="auto"/>
        <w:rPr>
          <w:rFonts w:ascii="Times New Roman" w:hAnsi="Times New Roman" w:cs="Times New Roman"/>
          <w:sz w:val="24"/>
          <w:szCs w:val="24"/>
        </w:rPr>
      </w:pPr>
    </w:p>
    <w:p w14:paraId="71D89BE1" w14:textId="774171C0" w:rsidR="00327199" w:rsidRPr="000A2985" w:rsidRDefault="00327199" w:rsidP="00E14F6B">
      <w:pPr>
        <w:autoSpaceDE w:val="0"/>
        <w:autoSpaceDN w:val="0"/>
        <w:adjustRightInd w:val="0"/>
        <w:spacing w:after="0" w:line="240" w:lineRule="auto"/>
        <w:rPr>
          <w:rFonts w:ascii="Times New Roman" w:hAnsi="Times New Roman" w:cs="Times New Roman"/>
          <w:sz w:val="24"/>
          <w:szCs w:val="24"/>
        </w:rPr>
      </w:pPr>
      <w:r w:rsidRPr="000A2985">
        <w:rPr>
          <w:rFonts w:ascii="Times New Roman" w:hAnsi="Times New Roman" w:cs="Times New Roman"/>
          <w:i/>
          <w:iCs/>
          <w:sz w:val="24"/>
          <w:szCs w:val="24"/>
        </w:rPr>
        <w:t>Čas</w:t>
      </w:r>
      <w:r w:rsidRPr="000A2985">
        <w:rPr>
          <w:rFonts w:ascii="Times New Roman" w:hAnsi="Times New Roman" w:cs="Times New Roman"/>
          <w:sz w:val="24"/>
          <w:szCs w:val="24"/>
        </w:rPr>
        <w:t xml:space="preserve"> – vyplní sa čas v hodinách a minútach začiatku a konca sčítavania na príslušnej TMP/bode. Pole je povinné.</w:t>
      </w:r>
    </w:p>
    <w:p w14:paraId="24B5CB76" w14:textId="6D4B3951" w:rsidR="00327199" w:rsidRPr="000A2985" w:rsidRDefault="00327199" w:rsidP="00E14F6B">
      <w:pPr>
        <w:autoSpaceDE w:val="0"/>
        <w:autoSpaceDN w:val="0"/>
        <w:adjustRightInd w:val="0"/>
        <w:spacing w:after="0" w:line="240" w:lineRule="auto"/>
        <w:rPr>
          <w:rFonts w:ascii="Times New Roman" w:hAnsi="Times New Roman" w:cs="Times New Roman"/>
          <w:sz w:val="24"/>
          <w:szCs w:val="24"/>
        </w:rPr>
      </w:pPr>
    </w:p>
    <w:p w14:paraId="79E2D541" w14:textId="6EB9EF76" w:rsidR="00327199" w:rsidRPr="000A2985" w:rsidRDefault="00327199" w:rsidP="00E14F6B">
      <w:pPr>
        <w:autoSpaceDE w:val="0"/>
        <w:autoSpaceDN w:val="0"/>
        <w:adjustRightInd w:val="0"/>
        <w:spacing w:after="0" w:line="240" w:lineRule="auto"/>
        <w:rPr>
          <w:rFonts w:ascii="Times New Roman" w:hAnsi="Times New Roman" w:cs="Times New Roman"/>
          <w:sz w:val="24"/>
          <w:szCs w:val="24"/>
        </w:rPr>
      </w:pPr>
      <w:r w:rsidRPr="000A2985">
        <w:rPr>
          <w:rFonts w:ascii="Times New Roman" w:hAnsi="Times New Roman" w:cs="Times New Roman"/>
          <w:i/>
          <w:iCs/>
          <w:sz w:val="24"/>
          <w:szCs w:val="24"/>
        </w:rPr>
        <w:t>Názov lokality</w:t>
      </w:r>
      <w:r w:rsidRPr="000A2985">
        <w:rPr>
          <w:rFonts w:ascii="Times New Roman" w:hAnsi="Times New Roman" w:cs="Times New Roman"/>
          <w:sz w:val="24"/>
          <w:szCs w:val="24"/>
        </w:rPr>
        <w:t xml:space="preserve"> – ak je známy názov územia, v ktorom sa TML nachádza, tak zapíšeme názov lokality. </w:t>
      </w:r>
    </w:p>
    <w:p w14:paraId="63EEB319" w14:textId="5759B546" w:rsidR="00327199" w:rsidRPr="000A2985" w:rsidRDefault="00327199" w:rsidP="00E14F6B">
      <w:pPr>
        <w:autoSpaceDE w:val="0"/>
        <w:autoSpaceDN w:val="0"/>
        <w:adjustRightInd w:val="0"/>
        <w:spacing w:after="0" w:line="240" w:lineRule="auto"/>
        <w:rPr>
          <w:rFonts w:ascii="Times New Roman" w:hAnsi="Times New Roman" w:cs="Times New Roman"/>
          <w:sz w:val="24"/>
          <w:szCs w:val="24"/>
        </w:rPr>
      </w:pPr>
    </w:p>
    <w:p w14:paraId="278C2D8D" w14:textId="27FC8F0C" w:rsidR="00327199" w:rsidRPr="000A2985" w:rsidRDefault="00327199" w:rsidP="00E14F6B">
      <w:pPr>
        <w:autoSpaceDE w:val="0"/>
        <w:autoSpaceDN w:val="0"/>
        <w:adjustRightInd w:val="0"/>
        <w:spacing w:after="0" w:line="240" w:lineRule="auto"/>
        <w:rPr>
          <w:rFonts w:ascii="Times New Roman" w:hAnsi="Times New Roman" w:cs="Times New Roman"/>
          <w:sz w:val="24"/>
          <w:szCs w:val="24"/>
        </w:rPr>
      </w:pPr>
      <w:r w:rsidRPr="000A2985">
        <w:rPr>
          <w:rFonts w:ascii="Times New Roman" w:hAnsi="Times New Roman" w:cs="Times New Roman"/>
          <w:i/>
          <w:iCs/>
          <w:sz w:val="24"/>
          <w:szCs w:val="24"/>
        </w:rPr>
        <w:t xml:space="preserve">Zoznam druhov, ich početnosti a charakteristík </w:t>
      </w:r>
      <w:r w:rsidRPr="000A2985">
        <w:rPr>
          <w:rFonts w:ascii="Times New Roman" w:hAnsi="Times New Roman" w:cs="Times New Roman"/>
          <w:sz w:val="24"/>
          <w:szCs w:val="24"/>
        </w:rPr>
        <w:t>– vyplní sa zoznam všetkých pozorovaných druhov na bode</w:t>
      </w:r>
    </w:p>
    <w:p w14:paraId="0FBE6B52" w14:textId="77777777" w:rsidR="00327199" w:rsidRPr="000A2985" w:rsidRDefault="00327199" w:rsidP="00E14F6B">
      <w:pPr>
        <w:autoSpaceDE w:val="0"/>
        <w:autoSpaceDN w:val="0"/>
        <w:adjustRightInd w:val="0"/>
        <w:spacing w:after="0" w:line="240" w:lineRule="auto"/>
        <w:rPr>
          <w:rFonts w:ascii="Times New Roman" w:hAnsi="Times New Roman" w:cs="Times New Roman"/>
          <w:sz w:val="24"/>
          <w:szCs w:val="24"/>
        </w:rPr>
      </w:pPr>
    </w:p>
    <w:p w14:paraId="3B7A7151" w14:textId="565B8615" w:rsidR="00327199" w:rsidRPr="000A2985" w:rsidRDefault="00327199" w:rsidP="00E14F6B">
      <w:pPr>
        <w:autoSpaceDE w:val="0"/>
        <w:autoSpaceDN w:val="0"/>
        <w:adjustRightInd w:val="0"/>
        <w:spacing w:after="0" w:line="240" w:lineRule="auto"/>
        <w:rPr>
          <w:rFonts w:ascii="Times New Roman" w:hAnsi="Times New Roman" w:cs="Times New Roman"/>
          <w:sz w:val="24"/>
          <w:szCs w:val="24"/>
        </w:rPr>
      </w:pPr>
      <w:r w:rsidRPr="000A2985">
        <w:rPr>
          <w:rFonts w:ascii="Times New Roman" w:hAnsi="Times New Roman" w:cs="Times New Roman"/>
          <w:i/>
          <w:iCs/>
          <w:sz w:val="24"/>
          <w:szCs w:val="24"/>
        </w:rPr>
        <w:t>Názov druhu</w:t>
      </w:r>
      <w:r w:rsidRPr="000A2985">
        <w:rPr>
          <w:rFonts w:ascii="Times New Roman" w:hAnsi="Times New Roman" w:cs="Times New Roman"/>
          <w:sz w:val="24"/>
          <w:szCs w:val="24"/>
        </w:rPr>
        <w:t xml:space="preserve"> – vyplní sa vedecký názov druhu</w:t>
      </w:r>
      <w:r w:rsidR="003D0280" w:rsidRPr="000A2985">
        <w:rPr>
          <w:rFonts w:ascii="Times New Roman" w:hAnsi="Times New Roman" w:cs="Times New Roman"/>
          <w:sz w:val="24"/>
          <w:szCs w:val="24"/>
        </w:rPr>
        <w:t>. Pole je povinné.</w:t>
      </w:r>
    </w:p>
    <w:p w14:paraId="40C8FD06" w14:textId="799FA86B" w:rsidR="00327199" w:rsidRPr="000A2985" w:rsidRDefault="00327199" w:rsidP="00E14F6B">
      <w:pPr>
        <w:autoSpaceDE w:val="0"/>
        <w:autoSpaceDN w:val="0"/>
        <w:adjustRightInd w:val="0"/>
        <w:spacing w:after="0" w:line="240" w:lineRule="auto"/>
        <w:rPr>
          <w:rFonts w:ascii="Times New Roman" w:hAnsi="Times New Roman" w:cs="Times New Roman"/>
          <w:sz w:val="24"/>
          <w:szCs w:val="24"/>
        </w:rPr>
      </w:pPr>
    </w:p>
    <w:p w14:paraId="7D0CF785" w14:textId="1C64E490" w:rsidR="00327199" w:rsidRPr="000A2985" w:rsidRDefault="00327199" w:rsidP="00E14F6B">
      <w:pPr>
        <w:autoSpaceDE w:val="0"/>
        <w:autoSpaceDN w:val="0"/>
        <w:adjustRightInd w:val="0"/>
        <w:spacing w:after="0" w:line="240" w:lineRule="auto"/>
        <w:rPr>
          <w:rFonts w:ascii="Times New Roman" w:hAnsi="Times New Roman" w:cs="Times New Roman"/>
          <w:sz w:val="24"/>
          <w:szCs w:val="24"/>
        </w:rPr>
      </w:pPr>
      <w:r w:rsidRPr="000A2985">
        <w:rPr>
          <w:rFonts w:ascii="Times New Roman" w:hAnsi="Times New Roman" w:cs="Times New Roman"/>
          <w:i/>
          <w:iCs/>
          <w:sz w:val="24"/>
          <w:szCs w:val="24"/>
        </w:rPr>
        <w:t>Počet</w:t>
      </w:r>
      <w:r w:rsidR="000C34CC">
        <w:rPr>
          <w:rFonts w:ascii="Times New Roman" w:hAnsi="Times New Roman" w:cs="Times New Roman"/>
          <w:i/>
          <w:iCs/>
          <w:sz w:val="24"/>
          <w:szCs w:val="24"/>
        </w:rPr>
        <w:t xml:space="preserve"> registrácií</w:t>
      </w:r>
      <w:r w:rsidRPr="000A2985">
        <w:rPr>
          <w:rFonts w:ascii="Times New Roman" w:hAnsi="Times New Roman" w:cs="Times New Roman"/>
          <w:sz w:val="24"/>
          <w:szCs w:val="24"/>
        </w:rPr>
        <w:t xml:space="preserve"> – vyplní sa početnosť druhu</w:t>
      </w:r>
      <w:r w:rsidR="003D0280" w:rsidRPr="000A2985">
        <w:rPr>
          <w:rFonts w:ascii="Times New Roman" w:hAnsi="Times New Roman" w:cs="Times New Roman"/>
          <w:sz w:val="24"/>
          <w:szCs w:val="24"/>
        </w:rPr>
        <w:t>. Pole je povinné.</w:t>
      </w:r>
    </w:p>
    <w:p w14:paraId="700A93A6" w14:textId="60CF4A81" w:rsidR="00327199" w:rsidRPr="000A2985" w:rsidRDefault="00327199" w:rsidP="00E14F6B">
      <w:pPr>
        <w:autoSpaceDE w:val="0"/>
        <w:autoSpaceDN w:val="0"/>
        <w:adjustRightInd w:val="0"/>
        <w:spacing w:after="0" w:line="240" w:lineRule="auto"/>
        <w:rPr>
          <w:rFonts w:ascii="Times New Roman" w:hAnsi="Times New Roman" w:cs="Times New Roman"/>
          <w:sz w:val="24"/>
          <w:szCs w:val="24"/>
        </w:rPr>
      </w:pPr>
    </w:p>
    <w:p w14:paraId="01EF76CF" w14:textId="584ECAAC" w:rsidR="00327199" w:rsidRPr="000A2985" w:rsidRDefault="00327199" w:rsidP="00E14F6B">
      <w:pPr>
        <w:autoSpaceDE w:val="0"/>
        <w:autoSpaceDN w:val="0"/>
        <w:adjustRightInd w:val="0"/>
        <w:spacing w:after="0" w:line="240" w:lineRule="auto"/>
        <w:rPr>
          <w:rFonts w:ascii="Times New Roman" w:hAnsi="Times New Roman" w:cs="Times New Roman"/>
          <w:sz w:val="24"/>
          <w:szCs w:val="24"/>
        </w:rPr>
      </w:pPr>
      <w:r w:rsidRPr="000A2985">
        <w:rPr>
          <w:rFonts w:ascii="Times New Roman" w:hAnsi="Times New Roman" w:cs="Times New Roman"/>
          <w:i/>
          <w:iCs/>
          <w:sz w:val="24"/>
          <w:szCs w:val="24"/>
        </w:rPr>
        <w:t>Charakteristika</w:t>
      </w:r>
      <w:r w:rsidRPr="000A2985">
        <w:rPr>
          <w:rFonts w:ascii="Times New Roman" w:hAnsi="Times New Roman" w:cs="Times New Roman"/>
          <w:sz w:val="24"/>
          <w:szCs w:val="24"/>
        </w:rPr>
        <w:t xml:space="preserve"> – vyplní sa charakteristika týkajúca sa preukaznosti hniezdenia (A0, B1,B2, C3-C9, D10-D16) alebo M_MV ak ide o pozorovanie na migrácii</w:t>
      </w:r>
      <w:r w:rsidR="003D0280" w:rsidRPr="000A2985">
        <w:rPr>
          <w:rFonts w:ascii="Times New Roman" w:hAnsi="Times New Roman" w:cs="Times New Roman"/>
          <w:sz w:val="24"/>
          <w:szCs w:val="24"/>
        </w:rPr>
        <w:t>. Pole je povinné.</w:t>
      </w:r>
    </w:p>
    <w:p w14:paraId="5B154941" w14:textId="5AA83720" w:rsidR="00327199" w:rsidRPr="000A2985" w:rsidRDefault="00327199" w:rsidP="00E14F6B">
      <w:pPr>
        <w:autoSpaceDE w:val="0"/>
        <w:autoSpaceDN w:val="0"/>
        <w:adjustRightInd w:val="0"/>
        <w:spacing w:after="0" w:line="240" w:lineRule="auto"/>
        <w:rPr>
          <w:rFonts w:ascii="Times New Roman" w:hAnsi="Times New Roman" w:cs="Times New Roman"/>
          <w:sz w:val="24"/>
          <w:szCs w:val="24"/>
        </w:rPr>
      </w:pPr>
    </w:p>
    <w:p w14:paraId="0257B1C7" w14:textId="1727E0EA" w:rsidR="00327199" w:rsidRPr="000A2985" w:rsidRDefault="00327199" w:rsidP="006049D2">
      <w:pPr>
        <w:autoSpaceDE w:val="0"/>
        <w:autoSpaceDN w:val="0"/>
        <w:adjustRightInd w:val="0"/>
        <w:spacing w:after="0" w:line="240" w:lineRule="auto"/>
        <w:jc w:val="both"/>
        <w:rPr>
          <w:rFonts w:ascii="Times New Roman" w:hAnsi="Times New Roman" w:cs="Times New Roman"/>
          <w:sz w:val="24"/>
          <w:szCs w:val="24"/>
        </w:rPr>
      </w:pPr>
      <w:r w:rsidRPr="000A2985">
        <w:rPr>
          <w:rFonts w:ascii="Times New Roman" w:hAnsi="Times New Roman" w:cs="Times New Roman"/>
          <w:i/>
          <w:iCs/>
          <w:sz w:val="24"/>
          <w:szCs w:val="24"/>
        </w:rPr>
        <w:t>Poznámka</w:t>
      </w:r>
      <w:r w:rsidRPr="000A2985">
        <w:rPr>
          <w:rFonts w:ascii="Times New Roman" w:hAnsi="Times New Roman" w:cs="Times New Roman"/>
          <w:sz w:val="24"/>
          <w:szCs w:val="24"/>
        </w:rPr>
        <w:t xml:space="preserve"> – vyplní sa poznámka týkajúca sa konkrétne daného druhu</w:t>
      </w:r>
    </w:p>
    <w:p w14:paraId="6FEC265B" w14:textId="5188577C" w:rsidR="00327199" w:rsidRPr="000A2985" w:rsidRDefault="00327199" w:rsidP="006049D2">
      <w:pPr>
        <w:autoSpaceDE w:val="0"/>
        <w:autoSpaceDN w:val="0"/>
        <w:adjustRightInd w:val="0"/>
        <w:spacing w:after="0" w:line="240" w:lineRule="auto"/>
        <w:jc w:val="both"/>
        <w:rPr>
          <w:rFonts w:ascii="Times New Roman" w:hAnsi="Times New Roman" w:cs="Times New Roman"/>
          <w:sz w:val="24"/>
          <w:szCs w:val="24"/>
        </w:rPr>
      </w:pPr>
    </w:p>
    <w:p w14:paraId="76911592" w14:textId="2DDA162B" w:rsidR="00327199" w:rsidRPr="000A2985" w:rsidRDefault="00327199" w:rsidP="006049D2">
      <w:pPr>
        <w:autoSpaceDE w:val="0"/>
        <w:autoSpaceDN w:val="0"/>
        <w:adjustRightInd w:val="0"/>
        <w:spacing w:after="0" w:line="240" w:lineRule="auto"/>
        <w:jc w:val="both"/>
        <w:rPr>
          <w:rFonts w:ascii="Times New Roman" w:hAnsi="Times New Roman" w:cs="Times New Roman"/>
          <w:sz w:val="24"/>
          <w:szCs w:val="24"/>
        </w:rPr>
      </w:pPr>
      <w:r w:rsidRPr="000A2985">
        <w:rPr>
          <w:rFonts w:ascii="Times New Roman" w:hAnsi="Times New Roman" w:cs="Times New Roman"/>
          <w:i/>
          <w:iCs/>
          <w:sz w:val="24"/>
          <w:szCs w:val="24"/>
        </w:rPr>
        <w:t>Typ biotopu</w:t>
      </w:r>
      <w:r w:rsidRPr="000A2985">
        <w:rPr>
          <w:rFonts w:ascii="Times New Roman" w:hAnsi="Times New Roman" w:cs="Times New Roman"/>
          <w:sz w:val="24"/>
          <w:szCs w:val="24"/>
        </w:rPr>
        <w:t xml:space="preserve"> – Kód podľa katalógu biotopov alebo opis</w:t>
      </w:r>
    </w:p>
    <w:p w14:paraId="22913A8D" w14:textId="387FFF47" w:rsidR="00327199" w:rsidRPr="000A2985" w:rsidRDefault="00327199" w:rsidP="006049D2">
      <w:pPr>
        <w:autoSpaceDE w:val="0"/>
        <w:autoSpaceDN w:val="0"/>
        <w:adjustRightInd w:val="0"/>
        <w:spacing w:after="0" w:line="240" w:lineRule="auto"/>
        <w:jc w:val="both"/>
        <w:rPr>
          <w:rFonts w:ascii="Times New Roman" w:hAnsi="Times New Roman" w:cs="Times New Roman"/>
          <w:sz w:val="24"/>
          <w:szCs w:val="24"/>
        </w:rPr>
      </w:pPr>
    </w:p>
    <w:p w14:paraId="21710848" w14:textId="61C21C06" w:rsidR="00327199" w:rsidRPr="000A2985" w:rsidRDefault="00327199" w:rsidP="006049D2">
      <w:pPr>
        <w:autoSpaceDE w:val="0"/>
        <w:autoSpaceDN w:val="0"/>
        <w:adjustRightInd w:val="0"/>
        <w:spacing w:after="0" w:line="240" w:lineRule="auto"/>
        <w:jc w:val="both"/>
        <w:rPr>
          <w:rFonts w:ascii="Times New Roman" w:hAnsi="Times New Roman" w:cs="Times New Roman"/>
          <w:sz w:val="24"/>
          <w:szCs w:val="24"/>
        </w:rPr>
      </w:pPr>
      <w:r w:rsidRPr="000A2985">
        <w:rPr>
          <w:rFonts w:ascii="Times New Roman" w:hAnsi="Times New Roman" w:cs="Times New Roman"/>
          <w:i/>
          <w:iCs/>
          <w:sz w:val="24"/>
          <w:szCs w:val="24"/>
        </w:rPr>
        <w:t xml:space="preserve">Kvalita biotopu druhu na lokalite (v % z celkovej plochy TMP/bodu) </w:t>
      </w:r>
      <w:r w:rsidRPr="000A2985">
        <w:rPr>
          <w:rFonts w:ascii="Times New Roman" w:hAnsi="Times New Roman" w:cs="Times New Roman"/>
          <w:sz w:val="24"/>
          <w:szCs w:val="24"/>
        </w:rPr>
        <w:t>– pre každú z troch kategórií kvality biotopu („dobrá“, „nevyhovujúca“, „zlá“) stanovíme jej percentuálny podiel z celkovej plochy TM</w:t>
      </w:r>
      <w:r w:rsidR="006049D2" w:rsidRPr="000A2985">
        <w:rPr>
          <w:rFonts w:ascii="Times New Roman" w:hAnsi="Times New Roman" w:cs="Times New Roman"/>
          <w:sz w:val="24"/>
          <w:szCs w:val="24"/>
        </w:rPr>
        <w:t>P (okruh 100 m okolo bodu)</w:t>
      </w:r>
      <w:r w:rsidRPr="000A2985">
        <w:rPr>
          <w:rFonts w:ascii="Times New Roman" w:hAnsi="Times New Roman" w:cs="Times New Roman"/>
          <w:sz w:val="24"/>
          <w:szCs w:val="24"/>
        </w:rPr>
        <w:t xml:space="preserve">. Kvalita sa hodnotí na základe expertného odhadu. </w:t>
      </w:r>
    </w:p>
    <w:p w14:paraId="557A7F37" w14:textId="576F4442" w:rsidR="006049D2" w:rsidRPr="000A2985" w:rsidRDefault="006049D2" w:rsidP="006049D2">
      <w:pPr>
        <w:autoSpaceDE w:val="0"/>
        <w:autoSpaceDN w:val="0"/>
        <w:adjustRightInd w:val="0"/>
        <w:spacing w:after="0" w:line="240" w:lineRule="auto"/>
        <w:jc w:val="both"/>
        <w:rPr>
          <w:rFonts w:ascii="Times New Roman" w:hAnsi="Times New Roman" w:cs="Times New Roman"/>
          <w:sz w:val="24"/>
          <w:szCs w:val="24"/>
        </w:rPr>
      </w:pPr>
    </w:p>
    <w:p w14:paraId="4F60F7D2" w14:textId="3088FFE8" w:rsidR="006049D2" w:rsidRPr="000A2985" w:rsidRDefault="006049D2" w:rsidP="006049D2">
      <w:pPr>
        <w:autoSpaceDE w:val="0"/>
        <w:autoSpaceDN w:val="0"/>
        <w:adjustRightInd w:val="0"/>
        <w:spacing w:after="0" w:line="240" w:lineRule="auto"/>
        <w:jc w:val="both"/>
        <w:rPr>
          <w:rFonts w:ascii="Times New Roman" w:hAnsi="Times New Roman" w:cs="Times New Roman"/>
          <w:sz w:val="24"/>
          <w:szCs w:val="24"/>
        </w:rPr>
      </w:pPr>
      <w:r w:rsidRPr="000A2985">
        <w:rPr>
          <w:rFonts w:ascii="Times New Roman" w:hAnsi="Times New Roman" w:cs="Times New Roman"/>
          <w:i/>
          <w:iCs/>
          <w:sz w:val="24"/>
          <w:szCs w:val="24"/>
        </w:rPr>
        <w:lastRenderedPageBreak/>
        <w:t xml:space="preserve">Súčasné a budúce aktivity ovplyvňujúce TMP - </w:t>
      </w:r>
      <w:r w:rsidRPr="000A2985">
        <w:rPr>
          <w:rFonts w:ascii="Times New Roman" w:hAnsi="Times New Roman" w:cs="Times New Roman"/>
          <w:sz w:val="24"/>
          <w:szCs w:val="24"/>
        </w:rPr>
        <w:t>Ak sa na bode vyskytujú aktivity, alebo vieme o potenciálnych aktivitách ovplyvňujúcich lokalitu, tak tieto údaje sú povinné.</w:t>
      </w:r>
      <w:r w:rsidR="001E42DA" w:rsidRPr="000A2985">
        <w:rPr>
          <w:rFonts w:ascii="Times New Roman" w:hAnsi="Times New Roman" w:cs="Times New Roman"/>
          <w:sz w:val="24"/>
          <w:szCs w:val="24"/>
        </w:rPr>
        <w:t xml:space="preserve"> Zapisujú sa pozitívne aj negatívne aktivity na lokalite.</w:t>
      </w:r>
      <w:r w:rsidR="003D0280" w:rsidRPr="000A2985">
        <w:rPr>
          <w:rFonts w:ascii="Times New Roman" w:hAnsi="Times New Roman" w:cs="Times New Roman"/>
          <w:sz w:val="24"/>
          <w:szCs w:val="24"/>
        </w:rPr>
        <w:t xml:space="preserve"> Pole je povinné.</w:t>
      </w:r>
    </w:p>
    <w:p w14:paraId="1693E6CC" w14:textId="77777777" w:rsidR="006049D2" w:rsidRPr="000A2985" w:rsidRDefault="006049D2" w:rsidP="006049D2">
      <w:pPr>
        <w:autoSpaceDE w:val="0"/>
        <w:autoSpaceDN w:val="0"/>
        <w:adjustRightInd w:val="0"/>
        <w:spacing w:after="0" w:line="240" w:lineRule="auto"/>
        <w:jc w:val="both"/>
        <w:rPr>
          <w:rFonts w:ascii="Times New Roman" w:hAnsi="Times New Roman" w:cs="Times New Roman"/>
          <w:sz w:val="24"/>
          <w:szCs w:val="24"/>
        </w:rPr>
      </w:pPr>
    </w:p>
    <w:p w14:paraId="427DE985" w14:textId="7D252275" w:rsidR="006049D2" w:rsidRPr="000A2985" w:rsidRDefault="006049D2" w:rsidP="006049D2">
      <w:pPr>
        <w:autoSpaceDE w:val="0"/>
        <w:autoSpaceDN w:val="0"/>
        <w:adjustRightInd w:val="0"/>
        <w:spacing w:after="0" w:line="240" w:lineRule="auto"/>
        <w:jc w:val="both"/>
        <w:rPr>
          <w:rFonts w:ascii="Times New Roman" w:hAnsi="Times New Roman" w:cs="Times New Roman"/>
          <w:sz w:val="24"/>
          <w:szCs w:val="24"/>
        </w:rPr>
      </w:pPr>
      <w:r w:rsidRPr="000A2985">
        <w:rPr>
          <w:rFonts w:ascii="Times New Roman" w:hAnsi="Times New Roman" w:cs="Times New Roman"/>
          <w:i/>
          <w:iCs/>
          <w:sz w:val="24"/>
          <w:szCs w:val="24"/>
        </w:rPr>
        <w:t>Aktivita na lokalite (kód podľa ŠDF</w:t>
      </w:r>
      <w:r w:rsidR="001777B6" w:rsidRPr="000A2985">
        <w:rPr>
          <w:rFonts w:ascii="Times New Roman" w:hAnsi="Times New Roman" w:cs="Times New Roman"/>
          <w:i/>
          <w:iCs/>
          <w:sz w:val="24"/>
          <w:szCs w:val="24"/>
        </w:rPr>
        <w:t>, resp. prílohy č. 2 tohto dokumentu</w:t>
      </w:r>
      <w:r w:rsidRPr="000A2985">
        <w:rPr>
          <w:rFonts w:ascii="Times New Roman" w:hAnsi="Times New Roman" w:cs="Times New Roman"/>
          <w:i/>
          <w:iCs/>
          <w:sz w:val="24"/>
          <w:szCs w:val="24"/>
        </w:rPr>
        <w:t>)</w:t>
      </w:r>
      <w:r w:rsidRPr="000A2985">
        <w:rPr>
          <w:rFonts w:ascii="Times New Roman" w:hAnsi="Times New Roman" w:cs="Times New Roman"/>
          <w:sz w:val="24"/>
          <w:szCs w:val="24"/>
        </w:rPr>
        <w:t xml:space="preserve"> – zapisujeme kódy aktivít a ohrození uvedených v prílohe 2 tohto dokumentu, ktoré sa aktuálne, alebo potenciálne vyskytujú na ploche TML.</w:t>
      </w:r>
      <w:r w:rsidR="003D0280" w:rsidRPr="000A2985">
        <w:rPr>
          <w:rFonts w:ascii="Times New Roman" w:hAnsi="Times New Roman" w:cs="Times New Roman"/>
          <w:sz w:val="24"/>
          <w:szCs w:val="24"/>
        </w:rPr>
        <w:t xml:space="preserve"> Pole je povinné.</w:t>
      </w:r>
    </w:p>
    <w:p w14:paraId="6A37FC79" w14:textId="77777777" w:rsidR="006049D2" w:rsidRPr="000A2985" w:rsidRDefault="006049D2" w:rsidP="006049D2">
      <w:pPr>
        <w:autoSpaceDE w:val="0"/>
        <w:autoSpaceDN w:val="0"/>
        <w:adjustRightInd w:val="0"/>
        <w:spacing w:after="0" w:line="240" w:lineRule="auto"/>
        <w:jc w:val="both"/>
        <w:rPr>
          <w:rFonts w:ascii="Times New Roman" w:hAnsi="Times New Roman" w:cs="Times New Roman"/>
          <w:sz w:val="24"/>
          <w:szCs w:val="24"/>
        </w:rPr>
      </w:pPr>
    </w:p>
    <w:p w14:paraId="73747099" w14:textId="501BCA71" w:rsidR="006049D2" w:rsidRPr="000A2985" w:rsidRDefault="006049D2" w:rsidP="006049D2">
      <w:pPr>
        <w:autoSpaceDE w:val="0"/>
        <w:autoSpaceDN w:val="0"/>
        <w:adjustRightInd w:val="0"/>
        <w:spacing w:after="0" w:line="240" w:lineRule="auto"/>
        <w:jc w:val="both"/>
        <w:rPr>
          <w:rFonts w:ascii="Times New Roman" w:hAnsi="Times New Roman" w:cs="Times New Roman"/>
          <w:sz w:val="24"/>
          <w:szCs w:val="24"/>
        </w:rPr>
      </w:pPr>
      <w:r w:rsidRPr="000A2985">
        <w:rPr>
          <w:rFonts w:ascii="Times New Roman" w:hAnsi="Times New Roman" w:cs="Times New Roman"/>
          <w:i/>
          <w:iCs/>
          <w:sz w:val="24"/>
          <w:szCs w:val="24"/>
        </w:rPr>
        <w:t>Intenzita vplyvu Vysoká/Stredná/Nízka</w:t>
      </w:r>
      <w:r w:rsidRPr="000A2985">
        <w:rPr>
          <w:rFonts w:ascii="Times New Roman" w:hAnsi="Times New Roman" w:cs="Times New Roman"/>
          <w:sz w:val="24"/>
          <w:szCs w:val="24"/>
        </w:rPr>
        <w:t xml:space="preserve"> – zapíšeme kategóriu miery vplyvu danej aktivity na TMP</w:t>
      </w:r>
      <w:r w:rsidR="003D0280" w:rsidRPr="000A2985">
        <w:rPr>
          <w:rFonts w:ascii="Times New Roman" w:hAnsi="Times New Roman" w:cs="Times New Roman"/>
          <w:sz w:val="24"/>
          <w:szCs w:val="24"/>
        </w:rPr>
        <w:t>. Pole je povinné.</w:t>
      </w:r>
    </w:p>
    <w:p w14:paraId="0D1E07DC" w14:textId="77777777" w:rsidR="006049D2" w:rsidRPr="000A2985" w:rsidRDefault="006049D2" w:rsidP="006049D2">
      <w:pPr>
        <w:autoSpaceDE w:val="0"/>
        <w:autoSpaceDN w:val="0"/>
        <w:adjustRightInd w:val="0"/>
        <w:spacing w:after="0" w:line="240" w:lineRule="auto"/>
        <w:jc w:val="both"/>
        <w:rPr>
          <w:rFonts w:ascii="Times New Roman" w:hAnsi="Times New Roman" w:cs="Times New Roman"/>
          <w:sz w:val="24"/>
          <w:szCs w:val="24"/>
        </w:rPr>
      </w:pPr>
    </w:p>
    <w:p w14:paraId="5510A341" w14:textId="12E2B7D3" w:rsidR="006049D2" w:rsidRPr="000A2985" w:rsidRDefault="006049D2" w:rsidP="006049D2">
      <w:pPr>
        <w:autoSpaceDE w:val="0"/>
        <w:autoSpaceDN w:val="0"/>
        <w:adjustRightInd w:val="0"/>
        <w:spacing w:after="0" w:line="240" w:lineRule="auto"/>
        <w:jc w:val="both"/>
        <w:rPr>
          <w:rFonts w:ascii="Times New Roman" w:hAnsi="Times New Roman" w:cs="Times New Roman"/>
          <w:sz w:val="24"/>
          <w:szCs w:val="24"/>
        </w:rPr>
      </w:pPr>
      <w:r w:rsidRPr="000A2985">
        <w:rPr>
          <w:rFonts w:ascii="Times New Roman" w:hAnsi="Times New Roman" w:cs="Times New Roman"/>
          <w:i/>
          <w:iCs/>
          <w:sz w:val="24"/>
          <w:szCs w:val="24"/>
        </w:rPr>
        <w:t>% TMP</w:t>
      </w:r>
      <w:r w:rsidRPr="000A2985">
        <w:rPr>
          <w:rFonts w:ascii="Times New Roman" w:hAnsi="Times New Roman" w:cs="Times New Roman"/>
          <w:sz w:val="24"/>
          <w:szCs w:val="24"/>
        </w:rPr>
        <w:t xml:space="preserve"> – percento plochy (100 m okruh okolo bodu), ktoré je pod súčasným prípadne budúcim vplyvom danej aktivity</w:t>
      </w:r>
      <w:r w:rsidR="003D0280" w:rsidRPr="000A2985">
        <w:rPr>
          <w:rFonts w:ascii="Times New Roman" w:hAnsi="Times New Roman" w:cs="Times New Roman"/>
          <w:sz w:val="24"/>
          <w:szCs w:val="24"/>
        </w:rPr>
        <w:t>. Pole je povinné.</w:t>
      </w:r>
    </w:p>
    <w:p w14:paraId="019A2F4E" w14:textId="77777777" w:rsidR="006049D2" w:rsidRPr="000A2985" w:rsidRDefault="006049D2" w:rsidP="006049D2">
      <w:pPr>
        <w:autoSpaceDE w:val="0"/>
        <w:autoSpaceDN w:val="0"/>
        <w:adjustRightInd w:val="0"/>
        <w:spacing w:after="0" w:line="240" w:lineRule="auto"/>
        <w:jc w:val="both"/>
        <w:rPr>
          <w:rFonts w:ascii="Times New Roman" w:hAnsi="Times New Roman" w:cs="Times New Roman"/>
          <w:sz w:val="24"/>
          <w:szCs w:val="24"/>
        </w:rPr>
      </w:pPr>
    </w:p>
    <w:p w14:paraId="629A8BAA" w14:textId="4D03F631" w:rsidR="006049D2" w:rsidRPr="000A2985" w:rsidRDefault="006049D2" w:rsidP="006049D2">
      <w:pPr>
        <w:autoSpaceDE w:val="0"/>
        <w:autoSpaceDN w:val="0"/>
        <w:adjustRightInd w:val="0"/>
        <w:spacing w:after="0" w:line="240" w:lineRule="auto"/>
        <w:jc w:val="both"/>
        <w:rPr>
          <w:rFonts w:ascii="Times New Roman" w:hAnsi="Times New Roman" w:cs="Times New Roman"/>
          <w:sz w:val="24"/>
          <w:szCs w:val="24"/>
        </w:rPr>
      </w:pPr>
      <w:r w:rsidRPr="000A2985">
        <w:rPr>
          <w:rFonts w:ascii="Times New Roman" w:hAnsi="Times New Roman" w:cs="Times New Roman"/>
          <w:i/>
          <w:iCs/>
          <w:sz w:val="24"/>
          <w:szCs w:val="24"/>
        </w:rPr>
        <w:t>±Vplyv /±Budúci vplyv</w:t>
      </w:r>
      <w:r w:rsidRPr="000A2985">
        <w:rPr>
          <w:rFonts w:ascii="Times New Roman" w:hAnsi="Times New Roman" w:cs="Times New Roman"/>
          <w:sz w:val="24"/>
          <w:szCs w:val="24"/>
        </w:rPr>
        <w:t xml:space="preserve"> – Kategóriu „Vplyv“ (skratka „V“) zaznačíme vtedy, keď daná aktivita aktuálne ovplyvňuje TMP. Ak sa jedná o negatívny vplyv, označíme to znamienkom mínus („-V“). V prípade, že ide o pozitívny vplyv, označíme ho znamienkom plus („+V“). Ak máme vedomosti o aktivitách, ktoré v budúcnosti môžu vplývať na TML, tak pre tieto aktivity zapíšeme kategóriu „Budúci vplyv“ (skratka „B“). Podobne „+B“ pre pozitívne potenciálne vplyvy a „-B“ pre negatívne.</w:t>
      </w:r>
      <w:r w:rsidR="003D0280" w:rsidRPr="000A2985">
        <w:rPr>
          <w:rFonts w:ascii="Times New Roman" w:hAnsi="Times New Roman" w:cs="Times New Roman"/>
          <w:sz w:val="24"/>
          <w:szCs w:val="24"/>
        </w:rPr>
        <w:t xml:space="preserve"> Pole je povinné.</w:t>
      </w:r>
    </w:p>
    <w:p w14:paraId="2D9CA14A" w14:textId="6CE46CF8" w:rsidR="006049D2" w:rsidRPr="000A2985" w:rsidRDefault="006049D2" w:rsidP="006049D2">
      <w:pPr>
        <w:autoSpaceDE w:val="0"/>
        <w:autoSpaceDN w:val="0"/>
        <w:adjustRightInd w:val="0"/>
        <w:spacing w:after="0" w:line="240" w:lineRule="auto"/>
        <w:jc w:val="both"/>
        <w:rPr>
          <w:rFonts w:ascii="Times New Roman" w:hAnsi="Times New Roman" w:cs="Times New Roman"/>
          <w:i/>
          <w:iCs/>
          <w:sz w:val="24"/>
          <w:szCs w:val="24"/>
        </w:rPr>
      </w:pPr>
    </w:p>
    <w:p w14:paraId="72525297" w14:textId="2C08A752" w:rsidR="006049D2" w:rsidRPr="000A2985" w:rsidRDefault="006049D2" w:rsidP="006049D2">
      <w:pPr>
        <w:autoSpaceDE w:val="0"/>
        <w:autoSpaceDN w:val="0"/>
        <w:adjustRightInd w:val="0"/>
        <w:spacing w:after="0" w:line="240" w:lineRule="auto"/>
        <w:jc w:val="both"/>
        <w:rPr>
          <w:rFonts w:ascii="Times New Roman" w:hAnsi="Times New Roman" w:cs="Times New Roman"/>
          <w:sz w:val="24"/>
          <w:szCs w:val="24"/>
        </w:rPr>
      </w:pPr>
      <w:r w:rsidRPr="000A2985">
        <w:rPr>
          <w:rFonts w:ascii="Times New Roman" w:hAnsi="Times New Roman" w:cs="Times New Roman"/>
          <w:i/>
          <w:iCs/>
          <w:sz w:val="24"/>
          <w:szCs w:val="24"/>
        </w:rPr>
        <w:t>Vyhliadky biotopu druhu do budúcnosti na lokalite (v % z celkovej plochy TMP)</w:t>
      </w:r>
      <w:r w:rsidRPr="000A2985">
        <w:rPr>
          <w:rFonts w:ascii="Times New Roman" w:hAnsi="Times New Roman" w:cs="Times New Roman"/>
          <w:sz w:val="24"/>
          <w:szCs w:val="24"/>
        </w:rPr>
        <w:t xml:space="preserve"> – pre každú z troch kategórií stavov vyhliadok do budúcnosti pre biotop monitorovaného druhu („dobré“, „nevyhovujúce“, „zlé“) stanovíme ich percentuálny podiel z celkovej plochy biotopu</w:t>
      </w:r>
      <w:r w:rsidR="003D0280" w:rsidRPr="000A2985">
        <w:rPr>
          <w:rFonts w:ascii="Times New Roman" w:hAnsi="Times New Roman" w:cs="Times New Roman"/>
          <w:sz w:val="24"/>
          <w:szCs w:val="24"/>
        </w:rPr>
        <w:t xml:space="preserve"> (okruh 100 m okolo bodu)</w:t>
      </w:r>
      <w:r w:rsidRPr="000A2985">
        <w:rPr>
          <w:rFonts w:ascii="Times New Roman" w:hAnsi="Times New Roman" w:cs="Times New Roman"/>
          <w:sz w:val="24"/>
          <w:szCs w:val="24"/>
        </w:rPr>
        <w:t xml:space="preserve">. </w:t>
      </w:r>
    </w:p>
    <w:p w14:paraId="56ABF68B" w14:textId="5B37601E" w:rsidR="006049D2" w:rsidRPr="000A2985" w:rsidRDefault="006049D2" w:rsidP="006049D2">
      <w:pPr>
        <w:autoSpaceDE w:val="0"/>
        <w:autoSpaceDN w:val="0"/>
        <w:adjustRightInd w:val="0"/>
        <w:spacing w:after="0" w:line="240" w:lineRule="auto"/>
        <w:jc w:val="both"/>
        <w:rPr>
          <w:rFonts w:ascii="Times New Roman" w:hAnsi="Times New Roman" w:cs="Times New Roman"/>
          <w:sz w:val="24"/>
          <w:szCs w:val="24"/>
        </w:rPr>
      </w:pPr>
      <w:r w:rsidRPr="000A2985">
        <w:rPr>
          <w:rFonts w:ascii="Times New Roman" w:hAnsi="Times New Roman" w:cs="Times New Roman"/>
          <w:sz w:val="24"/>
          <w:szCs w:val="24"/>
        </w:rPr>
        <w:t>Hodnotenia vyhliadok bude vychádzať z predchádzajúceho vyhodnotenia aktivít a ohrození a kvality biotopu: Vyhliadky biotopu druhu hodnotíme ako celok, tzn. zapísaním hodnoty 100% do kategórie:</w:t>
      </w:r>
    </w:p>
    <w:p w14:paraId="1E1E20A5" w14:textId="77777777" w:rsidR="006049D2" w:rsidRPr="000A2985" w:rsidRDefault="006049D2" w:rsidP="006049D2">
      <w:pPr>
        <w:autoSpaceDE w:val="0"/>
        <w:autoSpaceDN w:val="0"/>
        <w:adjustRightInd w:val="0"/>
        <w:spacing w:after="0" w:line="240" w:lineRule="auto"/>
        <w:jc w:val="both"/>
        <w:rPr>
          <w:rFonts w:ascii="Times New Roman" w:hAnsi="Times New Roman" w:cs="Times New Roman"/>
          <w:sz w:val="24"/>
          <w:szCs w:val="24"/>
        </w:rPr>
      </w:pPr>
      <w:r w:rsidRPr="000A2985">
        <w:rPr>
          <w:rFonts w:ascii="Times New Roman" w:hAnsi="Times New Roman" w:cs="Times New Roman"/>
          <w:sz w:val="24"/>
          <w:szCs w:val="24"/>
        </w:rPr>
        <w:t>Dobré: ak žiadna negatívna aktivita nedosiahla úroveň „stredná“</w:t>
      </w:r>
    </w:p>
    <w:p w14:paraId="04D70DDF" w14:textId="77777777" w:rsidR="006049D2" w:rsidRPr="000A2985" w:rsidRDefault="006049D2" w:rsidP="006049D2">
      <w:pPr>
        <w:autoSpaceDE w:val="0"/>
        <w:autoSpaceDN w:val="0"/>
        <w:adjustRightInd w:val="0"/>
        <w:spacing w:after="0" w:line="240" w:lineRule="auto"/>
        <w:jc w:val="both"/>
        <w:rPr>
          <w:rFonts w:ascii="Times New Roman" w:hAnsi="Times New Roman" w:cs="Times New Roman"/>
          <w:sz w:val="24"/>
          <w:szCs w:val="24"/>
        </w:rPr>
      </w:pPr>
      <w:r w:rsidRPr="000A2985">
        <w:rPr>
          <w:rFonts w:ascii="Times New Roman" w:hAnsi="Times New Roman" w:cs="Times New Roman"/>
          <w:sz w:val="24"/>
          <w:szCs w:val="24"/>
        </w:rPr>
        <w:t>Nevyhovujúce: ak aspoň jedna negatívna aktivita dosiahla úroveň „stredná“</w:t>
      </w:r>
    </w:p>
    <w:p w14:paraId="1235652D" w14:textId="652DB5C9" w:rsidR="006049D2" w:rsidRPr="000A2985" w:rsidRDefault="006049D2" w:rsidP="006049D2">
      <w:pPr>
        <w:autoSpaceDE w:val="0"/>
        <w:autoSpaceDN w:val="0"/>
        <w:adjustRightInd w:val="0"/>
        <w:spacing w:after="0" w:line="240" w:lineRule="auto"/>
        <w:jc w:val="both"/>
        <w:rPr>
          <w:rFonts w:ascii="Times New Roman" w:hAnsi="Times New Roman" w:cs="Times New Roman"/>
          <w:sz w:val="24"/>
          <w:szCs w:val="24"/>
        </w:rPr>
      </w:pPr>
      <w:r w:rsidRPr="000A2985">
        <w:rPr>
          <w:rFonts w:ascii="Times New Roman" w:hAnsi="Times New Roman" w:cs="Times New Roman"/>
          <w:sz w:val="24"/>
          <w:szCs w:val="24"/>
        </w:rPr>
        <w:t>Zlé: ak aspoň jedna negatívna aktivita dosiahla úroveň „vysoká“</w:t>
      </w:r>
    </w:p>
    <w:p w14:paraId="25A3C39A" w14:textId="1693ADC9" w:rsidR="003418B9" w:rsidRPr="000A2985" w:rsidRDefault="003418B9" w:rsidP="006049D2">
      <w:pPr>
        <w:autoSpaceDE w:val="0"/>
        <w:autoSpaceDN w:val="0"/>
        <w:adjustRightInd w:val="0"/>
        <w:spacing w:after="0" w:line="240" w:lineRule="auto"/>
        <w:jc w:val="both"/>
        <w:rPr>
          <w:rFonts w:ascii="Times New Roman" w:hAnsi="Times New Roman" w:cs="Times New Roman"/>
          <w:sz w:val="24"/>
          <w:szCs w:val="24"/>
        </w:rPr>
      </w:pPr>
    </w:p>
    <w:p w14:paraId="180072C4" w14:textId="19791AFE" w:rsidR="003D0280" w:rsidRPr="000A2985" w:rsidRDefault="003D0280" w:rsidP="003D0280">
      <w:pPr>
        <w:autoSpaceDE w:val="0"/>
        <w:autoSpaceDN w:val="0"/>
        <w:adjustRightInd w:val="0"/>
        <w:spacing w:after="0" w:line="240" w:lineRule="auto"/>
        <w:jc w:val="both"/>
        <w:rPr>
          <w:rFonts w:ascii="Times New Roman" w:hAnsi="Times New Roman" w:cs="Times New Roman"/>
          <w:sz w:val="24"/>
          <w:szCs w:val="24"/>
        </w:rPr>
      </w:pPr>
      <w:r w:rsidRPr="000A2985">
        <w:rPr>
          <w:rFonts w:ascii="Times New Roman" w:hAnsi="Times New Roman" w:cs="Times New Roman"/>
          <w:i/>
          <w:iCs/>
          <w:sz w:val="24"/>
          <w:szCs w:val="24"/>
        </w:rPr>
        <w:t xml:space="preserve">Vhodnosť nastavenia manažmentu </w:t>
      </w:r>
      <w:r w:rsidRPr="000A2985">
        <w:rPr>
          <w:rFonts w:ascii="Times New Roman" w:hAnsi="Times New Roman" w:cs="Times New Roman"/>
          <w:sz w:val="24"/>
          <w:szCs w:val="24"/>
        </w:rPr>
        <w:t>– vyplní sa názov súbory fotky, ak bola vyhotovená fotodokumentácia. Vyplní sa zhodnotenie na akom % podiele z TMP (okruh 100 m okolo bodu) je realizovaný vhodne manažment (resp. súčasné hospodárske ne/využívanie biotopov vtáctva, ktoré by mohlo byť označené ako manažment) s ohľadom na vyskytujúce sa či cieľové druhy monitorované na TMP.</w:t>
      </w:r>
    </w:p>
    <w:p w14:paraId="7B4B6F79" w14:textId="77777777" w:rsidR="003D0280" w:rsidRPr="000A2985" w:rsidRDefault="003D0280" w:rsidP="006049D2">
      <w:pPr>
        <w:autoSpaceDE w:val="0"/>
        <w:autoSpaceDN w:val="0"/>
        <w:adjustRightInd w:val="0"/>
        <w:spacing w:after="0" w:line="240" w:lineRule="auto"/>
        <w:jc w:val="both"/>
        <w:rPr>
          <w:rFonts w:ascii="Times New Roman" w:hAnsi="Times New Roman" w:cs="Times New Roman"/>
          <w:i/>
          <w:iCs/>
          <w:sz w:val="24"/>
          <w:szCs w:val="24"/>
        </w:rPr>
      </w:pPr>
    </w:p>
    <w:p w14:paraId="3A7EAC65" w14:textId="13F363E1" w:rsidR="003418B9" w:rsidRPr="000A2985" w:rsidRDefault="003418B9" w:rsidP="006049D2">
      <w:pPr>
        <w:autoSpaceDE w:val="0"/>
        <w:autoSpaceDN w:val="0"/>
        <w:adjustRightInd w:val="0"/>
        <w:spacing w:after="0" w:line="240" w:lineRule="auto"/>
        <w:jc w:val="both"/>
        <w:rPr>
          <w:rFonts w:ascii="Times New Roman" w:hAnsi="Times New Roman" w:cs="Times New Roman"/>
          <w:sz w:val="24"/>
          <w:szCs w:val="24"/>
        </w:rPr>
      </w:pPr>
      <w:r w:rsidRPr="000A2985">
        <w:rPr>
          <w:rFonts w:ascii="Times New Roman" w:hAnsi="Times New Roman" w:cs="Times New Roman"/>
          <w:i/>
          <w:iCs/>
          <w:sz w:val="24"/>
          <w:szCs w:val="24"/>
        </w:rPr>
        <w:t xml:space="preserve">Názov súboru fotky TMP </w:t>
      </w:r>
      <w:r w:rsidRPr="000A2985">
        <w:rPr>
          <w:rFonts w:ascii="Times New Roman" w:hAnsi="Times New Roman" w:cs="Times New Roman"/>
          <w:sz w:val="24"/>
          <w:szCs w:val="24"/>
        </w:rPr>
        <w:t>– vyplní sa názov súbory fotky, ak bola vyhotovená fotodokumentácia.</w:t>
      </w:r>
    </w:p>
    <w:p w14:paraId="284D506F" w14:textId="391377B5" w:rsidR="003418B9" w:rsidRPr="000A2985" w:rsidRDefault="003418B9" w:rsidP="006049D2">
      <w:pPr>
        <w:autoSpaceDE w:val="0"/>
        <w:autoSpaceDN w:val="0"/>
        <w:adjustRightInd w:val="0"/>
        <w:spacing w:after="0" w:line="240" w:lineRule="auto"/>
        <w:jc w:val="both"/>
        <w:rPr>
          <w:rFonts w:ascii="Times New Roman" w:hAnsi="Times New Roman" w:cs="Times New Roman"/>
          <w:sz w:val="24"/>
          <w:szCs w:val="24"/>
        </w:rPr>
      </w:pPr>
    </w:p>
    <w:p w14:paraId="3AE43C3C" w14:textId="0EBDA463" w:rsidR="003418B9" w:rsidRPr="000A2985" w:rsidRDefault="003418B9" w:rsidP="006049D2">
      <w:pPr>
        <w:autoSpaceDE w:val="0"/>
        <w:autoSpaceDN w:val="0"/>
        <w:adjustRightInd w:val="0"/>
        <w:spacing w:after="0" w:line="240" w:lineRule="auto"/>
        <w:jc w:val="both"/>
        <w:rPr>
          <w:rFonts w:ascii="Times New Roman" w:hAnsi="Times New Roman" w:cs="Times New Roman"/>
          <w:sz w:val="24"/>
          <w:szCs w:val="24"/>
        </w:rPr>
      </w:pPr>
      <w:r w:rsidRPr="000A2985">
        <w:rPr>
          <w:rFonts w:ascii="Times New Roman" w:hAnsi="Times New Roman" w:cs="Times New Roman"/>
          <w:i/>
          <w:iCs/>
          <w:sz w:val="24"/>
          <w:szCs w:val="24"/>
        </w:rPr>
        <w:t>Text k fotke</w:t>
      </w:r>
      <w:r w:rsidRPr="000A2985">
        <w:rPr>
          <w:rFonts w:ascii="Times New Roman" w:hAnsi="Times New Roman" w:cs="Times New Roman"/>
          <w:sz w:val="24"/>
          <w:szCs w:val="24"/>
        </w:rPr>
        <w:t xml:space="preserve"> – v prípade potreby sa vyplní komentár k fotke</w:t>
      </w:r>
    </w:p>
    <w:p w14:paraId="69FDAA11" w14:textId="1C58138D" w:rsidR="003418B9" w:rsidRPr="000A2985" w:rsidRDefault="003418B9" w:rsidP="006049D2">
      <w:pPr>
        <w:autoSpaceDE w:val="0"/>
        <w:autoSpaceDN w:val="0"/>
        <w:adjustRightInd w:val="0"/>
        <w:spacing w:after="0" w:line="240" w:lineRule="auto"/>
        <w:jc w:val="both"/>
        <w:rPr>
          <w:rFonts w:ascii="Times New Roman" w:hAnsi="Times New Roman" w:cs="Times New Roman"/>
          <w:sz w:val="24"/>
          <w:szCs w:val="24"/>
        </w:rPr>
      </w:pPr>
    </w:p>
    <w:p w14:paraId="79F2DACA" w14:textId="197DDE58" w:rsidR="003418B9" w:rsidRPr="000A2985" w:rsidRDefault="003418B9" w:rsidP="006049D2">
      <w:pPr>
        <w:autoSpaceDE w:val="0"/>
        <w:autoSpaceDN w:val="0"/>
        <w:adjustRightInd w:val="0"/>
        <w:spacing w:after="0" w:line="240" w:lineRule="auto"/>
        <w:jc w:val="both"/>
        <w:rPr>
          <w:rFonts w:ascii="Times New Roman" w:hAnsi="Times New Roman" w:cs="Times New Roman"/>
          <w:sz w:val="24"/>
          <w:szCs w:val="24"/>
        </w:rPr>
      </w:pPr>
      <w:r w:rsidRPr="000A2985">
        <w:rPr>
          <w:rFonts w:ascii="Times New Roman" w:hAnsi="Times New Roman" w:cs="Times New Roman"/>
          <w:i/>
          <w:iCs/>
          <w:sz w:val="24"/>
          <w:szCs w:val="24"/>
        </w:rPr>
        <w:t>Poznámka</w:t>
      </w:r>
      <w:r w:rsidRPr="000A2985">
        <w:rPr>
          <w:rFonts w:ascii="Times New Roman" w:hAnsi="Times New Roman" w:cs="Times New Roman"/>
          <w:sz w:val="24"/>
          <w:szCs w:val="24"/>
        </w:rPr>
        <w:t xml:space="preserve"> – vyplní sa relevantná poznámka k bodu ako takému ak je potrebné.</w:t>
      </w:r>
    </w:p>
    <w:p w14:paraId="0CC78E3E" w14:textId="5EA8A3CF" w:rsidR="001777B6" w:rsidRPr="000A2985" w:rsidRDefault="001777B6">
      <w:pPr>
        <w:rPr>
          <w:rFonts w:ascii="Times New Roman" w:hAnsi="Times New Roman" w:cs="Times New Roman"/>
          <w:sz w:val="24"/>
          <w:szCs w:val="24"/>
        </w:rPr>
      </w:pPr>
      <w:r w:rsidRPr="000A2985">
        <w:rPr>
          <w:rFonts w:ascii="Times New Roman" w:hAnsi="Times New Roman" w:cs="Times New Roman"/>
          <w:sz w:val="24"/>
          <w:szCs w:val="24"/>
        </w:rPr>
        <w:br w:type="page"/>
      </w:r>
    </w:p>
    <w:p w14:paraId="06A11A63" w14:textId="72CA2D3E" w:rsidR="001777B6" w:rsidRPr="000A2985" w:rsidRDefault="001777B6" w:rsidP="006049D2">
      <w:pPr>
        <w:autoSpaceDE w:val="0"/>
        <w:autoSpaceDN w:val="0"/>
        <w:adjustRightInd w:val="0"/>
        <w:spacing w:after="0" w:line="240" w:lineRule="auto"/>
        <w:jc w:val="both"/>
        <w:rPr>
          <w:rFonts w:ascii="Times New Roman" w:hAnsi="Times New Roman" w:cs="Times New Roman"/>
          <w:b/>
          <w:bCs/>
          <w:sz w:val="24"/>
          <w:szCs w:val="24"/>
        </w:rPr>
      </w:pPr>
      <w:r w:rsidRPr="000A2985">
        <w:rPr>
          <w:rFonts w:ascii="Times New Roman" w:hAnsi="Times New Roman" w:cs="Times New Roman"/>
          <w:b/>
          <w:bCs/>
          <w:sz w:val="24"/>
          <w:szCs w:val="24"/>
        </w:rPr>
        <w:lastRenderedPageBreak/>
        <w:t>Príloha č. 2. Zoznam aktivít a ohrození</w:t>
      </w:r>
    </w:p>
    <w:p w14:paraId="30964588" w14:textId="51369ACF" w:rsidR="001777B6" w:rsidRPr="000A2985" w:rsidRDefault="001777B6" w:rsidP="006049D2">
      <w:pPr>
        <w:autoSpaceDE w:val="0"/>
        <w:autoSpaceDN w:val="0"/>
        <w:adjustRightInd w:val="0"/>
        <w:spacing w:after="0" w:line="240" w:lineRule="auto"/>
        <w:jc w:val="both"/>
        <w:rPr>
          <w:rFonts w:ascii="Times New Roman" w:hAnsi="Times New Roman" w:cs="Times New Roman"/>
          <w:sz w:val="24"/>
          <w:szCs w:val="24"/>
        </w:rPr>
      </w:pPr>
    </w:p>
    <w:tbl>
      <w:tblPr>
        <w:tblW w:w="8926" w:type="dxa"/>
        <w:tblCellMar>
          <w:left w:w="70" w:type="dxa"/>
          <w:right w:w="70" w:type="dxa"/>
        </w:tblCellMar>
        <w:tblLook w:val="04A0" w:firstRow="1" w:lastRow="0" w:firstColumn="1" w:lastColumn="0" w:noHBand="0" w:noVBand="1"/>
      </w:tblPr>
      <w:tblGrid>
        <w:gridCol w:w="1696"/>
        <w:gridCol w:w="7230"/>
      </w:tblGrid>
      <w:tr w:rsidR="00AB443C" w:rsidRPr="005579C1" w14:paraId="5F0D5A9B" w14:textId="77777777" w:rsidTr="00CA546A">
        <w:trPr>
          <w:trHeight w:val="288"/>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28DF14" w14:textId="77777777" w:rsidR="00AB443C" w:rsidRPr="005579C1" w:rsidRDefault="00AB443C" w:rsidP="00CA546A">
            <w:pPr>
              <w:spacing w:after="0" w:line="240" w:lineRule="auto"/>
              <w:rPr>
                <w:rFonts w:ascii="Times New Roman" w:eastAsia="Times New Roman" w:hAnsi="Times New Roman" w:cs="Times New Roman"/>
                <w:b/>
                <w:bCs/>
                <w:sz w:val="20"/>
                <w:szCs w:val="20"/>
                <w:lang w:eastAsia="sk-SK"/>
              </w:rPr>
            </w:pPr>
            <w:r w:rsidRPr="005579C1">
              <w:rPr>
                <w:rFonts w:ascii="Times New Roman" w:eastAsia="Times New Roman" w:hAnsi="Times New Roman" w:cs="Times New Roman"/>
                <w:b/>
                <w:bCs/>
                <w:sz w:val="20"/>
                <w:szCs w:val="20"/>
                <w:lang w:eastAsia="sk-SK"/>
              </w:rPr>
              <w:t>Kód</w:t>
            </w:r>
          </w:p>
        </w:tc>
        <w:tc>
          <w:tcPr>
            <w:tcW w:w="7230" w:type="dxa"/>
            <w:tcBorders>
              <w:top w:val="single" w:sz="4" w:space="0" w:color="auto"/>
              <w:left w:val="nil"/>
              <w:bottom w:val="single" w:sz="4" w:space="0" w:color="auto"/>
              <w:right w:val="single" w:sz="4" w:space="0" w:color="auto"/>
            </w:tcBorders>
            <w:shd w:val="clear" w:color="auto" w:fill="auto"/>
            <w:noWrap/>
            <w:vAlign w:val="bottom"/>
            <w:hideMark/>
          </w:tcPr>
          <w:p w14:paraId="5902E4B8" w14:textId="77777777" w:rsidR="00AB443C" w:rsidRPr="005579C1" w:rsidRDefault="00AB443C" w:rsidP="00CA546A">
            <w:pPr>
              <w:spacing w:after="0" w:line="240" w:lineRule="auto"/>
              <w:rPr>
                <w:rFonts w:ascii="Times New Roman" w:eastAsia="Times New Roman" w:hAnsi="Times New Roman" w:cs="Times New Roman"/>
                <w:b/>
                <w:bCs/>
                <w:sz w:val="20"/>
                <w:szCs w:val="20"/>
                <w:lang w:eastAsia="sk-SK"/>
              </w:rPr>
            </w:pPr>
            <w:r w:rsidRPr="005579C1">
              <w:rPr>
                <w:rFonts w:ascii="Times New Roman" w:eastAsia="Times New Roman" w:hAnsi="Times New Roman" w:cs="Times New Roman"/>
                <w:b/>
                <w:bCs/>
                <w:sz w:val="20"/>
                <w:szCs w:val="20"/>
                <w:lang w:eastAsia="sk-SK"/>
              </w:rPr>
              <w:t>Opis aktivity a ohrozenia</w:t>
            </w:r>
          </w:p>
        </w:tc>
      </w:tr>
      <w:tr w:rsidR="00AB443C" w:rsidRPr="005579C1" w14:paraId="05599D2E"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59DE80" w14:textId="77777777" w:rsidR="00AB443C" w:rsidRPr="005579C1" w:rsidRDefault="00AB443C" w:rsidP="00CA546A">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A</w:t>
            </w:r>
          </w:p>
        </w:tc>
        <w:tc>
          <w:tcPr>
            <w:tcW w:w="7230" w:type="dxa"/>
            <w:tcBorders>
              <w:top w:val="nil"/>
              <w:left w:val="nil"/>
              <w:bottom w:val="single" w:sz="4" w:space="0" w:color="auto"/>
              <w:right w:val="single" w:sz="4" w:space="0" w:color="auto"/>
            </w:tcBorders>
            <w:shd w:val="clear" w:color="auto" w:fill="auto"/>
            <w:noWrap/>
            <w:vAlign w:val="bottom"/>
            <w:hideMark/>
          </w:tcPr>
          <w:p w14:paraId="78B9A771" w14:textId="77777777" w:rsidR="00AB443C" w:rsidRPr="005579C1" w:rsidRDefault="00AB443C" w:rsidP="00CA546A">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poľnohospodárstvo</w:t>
            </w:r>
          </w:p>
        </w:tc>
      </w:tr>
      <w:tr w:rsidR="00AB443C" w:rsidRPr="005579C1" w14:paraId="7E30128E"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EF9C64"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A01</w:t>
            </w:r>
          </w:p>
        </w:tc>
        <w:tc>
          <w:tcPr>
            <w:tcW w:w="7230" w:type="dxa"/>
            <w:tcBorders>
              <w:top w:val="nil"/>
              <w:left w:val="nil"/>
              <w:bottom w:val="single" w:sz="4" w:space="0" w:color="auto"/>
              <w:right w:val="single" w:sz="4" w:space="0" w:color="auto"/>
            </w:tcBorders>
            <w:shd w:val="clear" w:color="auto" w:fill="auto"/>
            <w:noWrap/>
            <w:vAlign w:val="bottom"/>
            <w:hideMark/>
          </w:tcPr>
          <w:p w14:paraId="584F8863"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pestovanie</w:t>
            </w:r>
          </w:p>
        </w:tc>
      </w:tr>
      <w:tr w:rsidR="00AB443C" w:rsidRPr="005579C1" w14:paraId="3FA2B46E"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44D490"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w:t>
            </w:r>
          </w:p>
        </w:tc>
        <w:tc>
          <w:tcPr>
            <w:tcW w:w="7230" w:type="dxa"/>
            <w:tcBorders>
              <w:top w:val="nil"/>
              <w:left w:val="nil"/>
              <w:bottom w:val="single" w:sz="4" w:space="0" w:color="auto"/>
              <w:right w:val="single" w:sz="4" w:space="0" w:color="auto"/>
            </w:tcBorders>
            <w:shd w:val="clear" w:color="auto" w:fill="auto"/>
            <w:noWrap/>
            <w:vAlign w:val="bottom"/>
            <w:hideMark/>
          </w:tcPr>
          <w:p w14:paraId="0C9B5F46"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v spôsoboch obhospodarovania</w:t>
            </w:r>
          </w:p>
        </w:tc>
      </w:tr>
      <w:tr w:rsidR="00AB443C" w:rsidRPr="005579C1" w14:paraId="7036308C"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F0BC0C"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A02.01</w:t>
            </w:r>
          </w:p>
        </w:tc>
        <w:tc>
          <w:tcPr>
            <w:tcW w:w="7230" w:type="dxa"/>
            <w:tcBorders>
              <w:top w:val="nil"/>
              <w:left w:val="nil"/>
              <w:bottom w:val="single" w:sz="4" w:space="0" w:color="auto"/>
              <w:right w:val="single" w:sz="4" w:space="0" w:color="auto"/>
            </w:tcBorders>
            <w:shd w:val="clear" w:color="auto" w:fill="auto"/>
            <w:noWrap/>
            <w:vAlign w:val="bottom"/>
            <w:hideMark/>
          </w:tcPr>
          <w:p w14:paraId="316AFB44"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intenzifikácia poľnohospodárstva</w:t>
            </w:r>
          </w:p>
        </w:tc>
      </w:tr>
      <w:tr w:rsidR="00AB443C" w:rsidRPr="005579C1" w14:paraId="4A021AB9"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F16AAF"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A02.02</w:t>
            </w:r>
          </w:p>
        </w:tc>
        <w:tc>
          <w:tcPr>
            <w:tcW w:w="7230" w:type="dxa"/>
            <w:tcBorders>
              <w:top w:val="nil"/>
              <w:left w:val="nil"/>
              <w:bottom w:val="single" w:sz="4" w:space="0" w:color="auto"/>
              <w:right w:val="single" w:sz="4" w:space="0" w:color="auto"/>
            </w:tcBorders>
            <w:shd w:val="clear" w:color="auto" w:fill="auto"/>
            <w:noWrap/>
            <w:vAlign w:val="bottom"/>
            <w:hideMark/>
          </w:tcPr>
          <w:p w14:paraId="6D96B747"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plodiny</w:t>
            </w:r>
          </w:p>
        </w:tc>
      </w:tr>
      <w:tr w:rsidR="00AB443C" w:rsidRPr="005579C1" w14:paraId="112B06CF"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C815D4"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A02.03</w:t>
            </w:r>
          </w:p>
        </w:tc>
        <w:tc>
          <w:tcPr>
            <w:tcW w:w="7230" w:type="dxa"/>
            <w:tcBorders>
              <w:top w:val="nil"/>
              <w:left w:val="nil"/>
              <w:bottom w:val="single" w:sz="4" w:space="0" w:color="auto"/>
              <w:right w:val="single" w:sz="4" w:space="0" w:color="auto"/>
            </w:tcBorders>
            <w:shd w:val="clear" w:color="auto" w:fill="auto"/>
            <w:noWrap/>
            <w:vAlign w:val="bottom"/>
            <w:hideMark/>
          </w:tcPr>
          <w:p w14:paraId="0FFA5211"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premena </w:t>
            </w:r>
            <w:proofErr w:type="spellStart"/>
            <w:r w:rsidRPr="005579C1">
              <w:rPr>
                <w:rFonts w:ascii="Times New Roman" w:eastAsia="Times New Roman" w:hAnsi="Times New Roman" w:cs="Times New Roman"/>
                <w:color w:val="000000"/>
                <w:sz w:val="20"/>
                <w:szCs w:val="20"/>
                <w:lang w:eastAsia="sk-SK"/>
              </w:rPr>
              <w:t>travinnej</w:t>
            </w:r>
            <w:proofErr w:type="spellEnd"/>
            <w:r w:rsidRPr="005579C1">
              <w:rPr>
                <w:rFonts w:ascii="Times New Roman" w:eastAsia="Times New Roman" w:hAnsi="Times New Roman" w:cs="Times New Roman"/>
                <w:color w:val="000000"/>
                <w:sz w:val="20"/>
                <w:szCs w:val="20"/>
                <w:lang w:eastAsia="sk-SK"/>
              </w:rPr>
              <w:t xml:space="preserve"> vegetácie na ornú pôdu</w:t>
            </w:r>
          </w:p>
        </w:tc>
      </w:tr>
      <w:tr w:rsidR="00AB443C" w:rsidRPr="005579C1" w14:paraId="16DFFC29"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B0E241"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w:t>
            </w:r>
          </w:p>
        </w:tc>
        <w:tc>
          <w:tcPr>
            <w:tcW w:w="7230" w:type="dxa"/>
            <w:tcBorders>
              <w:top w:val="nil"/>
              <w:left w:val="nil"/>
              <w:bottom w:val="single" w:sz="4" w:space="0" w:color="auto"/>
              <w:right w:val="single" w:sz="4" w:space="0" w:color="auto"/>
            </w:tcBorders>
            <w:shd w:val="clear" w:color="auto" w:fill="auto"/>
            <w:noWrap/>
            <w:vAlign w:val="bottom"/>
            <w:hideMark/>
          </w:tcPr>
          <w:p w14:paraId="2EE4B427"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kosenie</w:t>
            </w:r>
          </w:p>
        </w:tc>
      </w:tr>
      <w:tr w:rsidR="00AB443C" w:rsidRPr="005579C1" w14:paraId="238D23B0"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D96904"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A03.01</w:t>
            </w:r>
          </w:p>
        </w:tc>
        <w:tc>
          <w:tcPr>
            <w:tcW w:w="7230" w:type="dxa"/>
            <w:tcBorders>
              <w:top w:val="nil"/>
              <w:left w:val="nil"/>
              <w:bottom w:val="single" w:sz="4" w:space="0" w:color="auto"/>
              <w:right w:val="single" w:sz="4" w:space="0" w:color="auto"/>
            </w:tcBorders>
            <w:shd w:val="clear" w:color="auto" w:fill="auto"/>
            <w:noWrap/>
            <w:vAlign w:val="bottom"/>
            <w:hideMark/>
          </w:tcPr>
          <w:p w14:paraId="149E9A2B"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kosenie alebo intenzifikácia</w:t>
            </w:r>
          </w:p>
        </w:tc>
      </w:tr>
      <w:tr w:rsidR="00AB443C" w:rsidRPr="005579C1" w14:paraId="21A9D93B"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9ED606"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A03.02</w:t>
            </w:r>
          </w:p>
        </w:tc>
        <w:tc>
          <w:tcPr>
            <w:tcW w:w="7230" w:type="dxa"/>
            <w:tcBorders>
              <w:top w:val="nil"/>
              <w:left w:val="nil"/>
              <w:bottom w:val="single" w:sz="4" w:space="0" w:color="auto"/>
              <w:right w:val="single" w:sz="4" w:space="0" w:color="auto"/>
            </w:tcBorders>
            <w:shd w:val="clear" w:color="auto" w:fill="auto"/>
            <w:noWrap/>
            <w:vAlign w:val="bottom"/>
            <w:hideMark/>
          </w:tcPr>
          <w:p w14:paraId="0085A223"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kosenie</w:t>
            </w:r>
          </w:p>
        </w:tc>
      </w:tr>
      <w:tr w:rsidR="00AB443C" w:rsidRPr="005579C1" w14:paraId="7DFF3FFC"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FF6EF9"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A03.03</w:t>
            </w:r>
          </w:p>
        </w:tc>
        <w:tc>
          <w:tcPr>
            <w:tcW w:w="7230" w:type="dxa"/>
            <w:tcBorders>
              <w:top w:val="nil"/>
              <w:left w:val="nil"/>
              <w:bottom w:val="single" w:sz="4" w:space="0" w:color="auto"/>
              <w:right w:val="single" w:sz="4" w:space="0" w:color="auto"/>
            </w:tcBorders>
            <w:shd w:val="clear" w:color="auto" w:fill="auto"/>
            <w:noWrap/>
            <w:vAlign w:val="bottom"/>
            <w:hideMark/>
          </w:tcPr>
          <w:p w14:paraId="615110D2"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opustenie pôdy / nedostatok kosenia</w:t>
            </w:r>
          </w:p>
        </w:tc>
      </w:tr>
      <w:tr w:rsidR="00AB443C" w:rsidRPr="005579C1" w14:paraId="773311D7"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469A16"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w:t>
            </w:r>
          </w:p>
        </w:tc>
        <w:tc>
          <w:tcPr>
            <w:tcW w:w="7230" w:type="dxa"/>
            <w:tcBorders>
              <w:top w:val="nil"/>
              <w:left w:val="nil"/>
              <w:bottom w:val="single" w:sz="4" w:space="0" w:color="auto"/>
              <w:right w:val="single" w:sz="4" w:space="0" w:color="auto"/>
            </w:tcBorders>
            <w:shd w:val="clear" w:color="auto" w:fill="auto"/>
            <w:noWrap/>
            <w:vAlign w:val="bottom"/>
            <w:hideMark/>
          </w:tcPr>
          <w:p w14:paraId="63921B6D"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pasenie</w:t>
            </w:r>
          </w:p>
        </w:tc>
      </w:tr>
      <w:tr w:rsidR="00AB443C" w:rsidRPr="005579C1" w14:paraId="4D7BB840"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405EDC"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w:t>
            </w:r>
          </w:p>
        </w:tc>
        <w:tc>
          <w:tcPr>
            <w:tcW w:w="7230" w:type="dxa"/>
            <w:tcBorders>
              <w:top w:val="nil"/>
              <w:left w:val="nil"/>
              <w:bottom w:val="single" w:sz="4" w:space="0" w:color="auto"/>
              <w:right w:val="single" w:sz="4" w:space="0" w:color="auto"/>
            </w:tcBorders>
            <w:shd w:val="clear" w:color="auto" w:fill="auto"/>
            <w:noWrap/>
            <w:vAlign w:val="bottom"/>
            <w:hideMark/>
          </w:tcPr>
          <w:p w14:paraId="29842492"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w:t>
            </w:r>
          </w:p>
        </w:tc>
      </w:tr>
      <w:tr w:rsidR="00AB443C" w:rsidRPr="005579C1" w14:paraId="3EA470C2"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584678"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A04.01.01</w:t>
            </w:r>
          </w:p>
        </w:tc>
        <w:tc>
          <w:tcPr>
            <w:tcW w:w="7230" w:type="dxa"/>
            <w:tcBorders>
              <w:top w:val="nil"/>
              <w:left w:val="nil"/>
              <w:bottom w:val="single" w:sz="4" w:space="0" w:color="auto"/>
              <w:right w:val="single" w:sz="4" w:space="0" w:color="auto"/>
            </w:tcBorders>
            <w:shd w:val="clear" w:color="auto" w:fill="auto"/>
            <w:noWrap/>
            <w:vAlign w:val="bottom"/>
            <w:hideMark/>
          </w:tcPr>
          <w:p w14:paraId="3B942D8E"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hovädzí dobytok</w:t>
            </w:r>
          </w:p>
        </w:tc>
      </w:tr>
      <w:tr w:rsidR="00AB443C" w:rsidRPr="005579C1" w14:paraId="696B5D92"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86A9F4"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A04.01.02</w:t>
            </w:r>
          </w:p>
        </w:tc>
        <w:tc>
          <w:tcPr>
            <w:tcW w:w="7230" w:type="dxa"/>
            <w:tcBorders>
              <w:top w:val="nil"/>
              <w:left w:val="nil"/>
              <w:bottom w:val="single" w:sz="4" w:space="0" w:color="auto"/>
              <w:right w:val="single" w:sz="4" w:space="0" w:color="auto"/>
            </w:tcBorders>
            <w:shd w:val="clear" w:color="auto" w:fill="auto"/>
            <w:noWrap/>
            <w:vAlign w:val="bottom"/>
            <w:hideMark/>
          </w:tcPr>
          <w:p w14:paraId="5A32C98F"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ovce</w:t>
            </w:r>
          </w:p>
        </w:tc>
      </w:tr>
      <w:tr w:rsidR="00AB443C" w:rsidRPr="005579C1" w14:paraId="5E87B8F7"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F19616"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A04.01.03</w:t>
            </w:r>
          </w:p>
        </w:tc>
        <w:tc>
          <w:tcPr>
            <w:tcW w:w="7230" w:type="dxa"/>
            <w:tcBorders>
              <w:top w:val="nil"/>
              <w:left w:val="nil"/>
              <w:bottom w:val="single" w:sz="4" w:space="0" w:color="auto"/>
              <w:right w:val="single" w:sz="4" w:space="0" w:color="auto"/>
            </w:tcBorders>
            <w:shd w:val="clear" w:color="auto" w:fill="auto"/>
            <w:noWrap/>
            <w:vAlign w:val="bottom"/>
            <w:hideMark/>
          </w:tcPr>
          <w:p w14:paraId="0D17A0FD"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kone</w:t>
            </w:r>
          </w:p>
        </w:tc>
      </w:tr>
      <w:tr w:rsidR="00AB443C" w:rsidRPr="005579C1" w14:paraId="34CBCA92"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CFB845"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A04.01.04</w:t>
            </w:r>
          </w:p>
        </w:tc>
        <w:tc>
          <w:tcPr>
            <w:tcW w:w="7230" w:type="dxa"/>
            <w:tcBorders>
              <w:top w:val="nil"/>
              <w:left w:val="nil"/>
              <w:bottom w:val="single" w:sz="4" w:space="0" w:color="auto"/>
              <w:right w:val="single" w:sz="4" w:space="0" w:color="auto"/>
            </w:tcBorders>
            <w:shd w:val="clear" w:color="auto" w:fill="auto"/>
            <w:noWrap/>
            <w:vAlign w:val="bottom"/>
            <w:hideMark/>
          </w:tcPr>
          <w:p w14:paraId="16DCEF0F"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kozy</w:t>
            </w:r>
          </w:p>
        </w:tc>
      </w:tr>
      <w:tr w:rsidR="00AB443C" w:rsidRPr="005579C1" w14:paraId="1B9BADCE"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271EC1"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A04.01.05</w:t>
            </w:r>
          </w:p>
        </w:tc>
        <w:tc>
          <w:tcPr>
            <w:tcW w:w="7230" w:type="dxa"/>
            <w:tcBorders>
              <w:top w:val="nil"/>
              <w:left w:val="nil"/>
              <w:bottom w:val="single" w:sz="4" w:space="0" w:color="auto"/>
              <w:right w:val="single" w:sz="4" w:space="0" w:color="auto"/>
            </w:tcBorders>
            <w:shd w:val="clear" w:color="auto" w:fill="auto"/>
            <w:noWrap/>
            <w:vAlign w:val="bottom"/>
            <w:hideMark/>
          </w:tcPr>
          <w:p w14:paraId="3CD3922D"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zmiešaný dobytok</w:t>
            </w:r>
          </w:p>
        </w:tc>
      </w:tr>
      <w:tr w:rsidR="00AB443C" w:rsidRPr="005579C1" w14:paraId="63B175F7"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676910"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w:t>
            </w:r>
          </w:p>
        </w:tc>
        <w:tc>
          <w:tcPr>
            <w:tcW w:w="7230" w:type="dxa"/>
            <w:tcBorders>
              <w:top w:val="nil"/>
              <w:left w:val="nil"/>
              <w:bottom w:val="single" w:sz="4" w:space="0" w:color="auto"/>
              <w:right w:val="single" w:sz="4" w:space="0" w:color="auto"/>
            </w:tcBorders>
            <w:shd w:val="clear" w:color="auto" w:fill="auto"/>
            <w:noWrap/>
            <w:vAlign w:val="bottom"/>
            <w:hideMark/>
          </w:tcPr>
          <w:p w14:paraId="2036719E"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w:t>
            </w:r>
          </w:p>
        </w:tc>
      </w:tr>
      <w:tr w:rsidR="00AB443C" w:rsidRPr="005579C1" w14:paraId="5A4D36DF"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076E15"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A04.02.01</w:t>
            </w:r>
          </w:p>
        </w:tc>
        <w:tc>
          <w:tcPr>
            <w:tcW w:w="7230" w:type="dxa"/>
            <w:tcBorders>
              <w:top w:val="nil"/>
              <w:left w:val="nil"/>
              <w:bottom w:val="single" w:sz="4" w:space="0" w:color="auto"/>
              <w:right w:val="single" w:sz="4" w:space="0" w:color="auto"/>
            </w:tcBorders>
            <w:shd w:val="clear" w:color="auto" w:fill="auto"/>
            <w:noWrap/>
            <w:vAlign w:val="bottom"/>
            <w:hideMark/>
          </w:tcPr>
          <w:p w14:paraId="7A16DDF0"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hovädzí dobytok</w:t>
            </w:r>
          </w:p>
        </w:tc>
      </w:tr>
      <w:tr w:rsidR="00AB443C" w:rsidRPr="005579C1" w14:paraId="138DD3CE"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3EFE6C"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A04.02.02</w:t>
            </w:r>
          </w:p>
        </w:tc>
        <w:tc>
          <w:tcPr>
            <w:tcW w:w="7230" w:type="dxa"/>
            <w:tcBorders>
              <w:top w:val="nil"/>
              <w:left w:val="nil"/>
              <w:bottom w:val="single" w:sz="4" w:space="0" w:color="auto"/>
              <w:right w:val="single" w:sz="4" w:space="0" w:color="auto"/>
            </w:tcBorders>
            <w:shd w:val="clear" w:color="auto" w:fill="auto"/>
            <w:noWrap/>
            <w:vAlign w:val="bottom"/>
            <w:hideMark/>
          </w:tcPr>
          <w:p w14:paraId="0EB36747"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ovce</w:t>
            </w:r>
          </w:p>
        </w:tc>
      </w:tr>
      <w:tr w:rsidR="00AB443C" w:rsidRPr="005579C1" w14:paraId="56583E6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03447A"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A04.02.03</w:t>
            </w:r>
          </w:p>
        </w:tc>
        <w:tc>
          <w:tcPr>
            <w:tcW w:w="7230" w:type="dxa"/>
            <w:tcBorders>
              <w:top w:val="nil"/>
              <w:left w:val="nil"/>
              <w:bottom w:val="single" w:sz="4" w:space="0" w:color="auto"/>
              <w:right w:val="single" w:sz="4" w:space="0" w:color="auto"/>
            </w:tcBorders>
            <w:shd w:val="clear" w:color="auto" w:fill="auto"/>
            <w:noWrap/>
            <w:vAlign w:val="bottom"/>
            <w:hideMark/>
          </w:tcPr>
          <w:p w14:paraId="6F66D076"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kone</w:t>
            </w:r>
          </w:p>
        </w:tc>
      </w:tr>
      <w:tr w:rsidR="00AB443C" w:rsidRPr="005579C1" w14:paraId="09E088E9"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5E8887"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A04.02.04</w:t>
            </w:r>
          </w:p>
        </w:tc>
        <w:tc>
          <w:tcPr>
            <w:tcW w:w="7230" w:type="dxa"/>
            <w:tcBorders>
              <w:top w:val="nil"/>
              <w:left w:val="nil"/>
              <w:bottom w:val="single" w:sz="4" w:space="0" w:color="auto"/>
              <w:right w:val="single" w:sz="4" w:space="0" w:color="auto"/>
            </w:tcBorders>
            <w:shd w:val="clear" w:color="auto" w:fill="auto"/>
            <w:noWrap/>
            <w:vAlign w:val="bottom"/>
            <w:hideMark/>
          </w:tcPr>
          <w:p w14:paraId="4FA862BB"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kozy</w:t>
            </w:r>
          </w:p>
        </w:tc>
      </w:tr>
      <w:tr w:rsidR="00AB443C" w:rsidRPr="005579C1" w14:paraId="271B956E"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F1187B"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A04.02.05</w:t>
            </w:r>
          </w:p>
        </w:tc>
        <w:tc>
          <w:tcPr>
            <w:tcW w:w="7230" w:type="dxa"/>
            <w:tcBorders>
              <w:top w:val="nil"/>
              <w:left w:val="nil"/>
              <w:bottom w:val="single" w:sz="4" w:space="0" w:color="auto"/>
              <w:right w:val="single" w:sz="4" w:space="0" w:color="auto"/>
            </w:tcBorders>
            <w:shd w:val="clear" w:color="auto" w:fill="auto"/>
            <w:noWrap/>
            <w:vAlign w:val="bottom"/>
            <w:hideMark/>
          </w:tcPr>
          <w:p w14:paraId="0D44E541"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zmiešaný dobytok</w:t>
            </w:r>
          </w:p>
        </w:tc>
      </w:tr>
      <w:tr w:rsidR="00AB443C" w:rsidRPr="005579C1" w14:paraId="2FED6BC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4053E2"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A04.03</w:t>
            </w:r>
          </w:p>
        </w:tc>
        <w:tc>
          <w:tcPr>
            <w:tcW w:w="7230" w:type="dxa"/>
            <w:tcBorders>
              <w:top w:val="nil"/>
              <w:left w:val="nil"/>
              <w:bottom w:val="single" w:sz="4" w:space="0" w:color="auto"/>
              <w:right w:val="single" w:sz="4" w:space="0" w:color="auto"/>
            </w:tcBorders>
            <w:shd w:val="clear" w:color="auto" w:fill="auto"/>
            <w:noWrap/>
            <w:vAlign w:val="bottom"/>
            <w:hideMark/>
          </w:tcPr>
          <w:p w14:paraId="06DEE46A"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opustenie pasenia, </w:t>
            </w:r>
            <w:r>
              <w:rPr>
                <w:rFonts w:ascii="Times New Roman" w:eastAsia="Times New Roman" w:hAnsi="Times New Roman" w:cs="Times New Roman"/>
                <w:color w:val="000000"/>
                <w:sz w:val="20"/>
                <w:szCs w:val="20"/>
                <w:lang w:eastAsia="sk-SK"/>
              </w:rPr>
              <w:t>nedostatočné</w:t>
            </w:r>
            <w:r w:rsidRPr="005579C1">
              <w:rPr>
                <w:rFonts w:ascii="Times New Roman" w:eastAsia="Times New Roman" w:hAnsi="Times New Roman" w:cs="Times New Roman"/>
                <w:color w:val="000000"/>
                <w:sz w:val="20"/>
                <w:szCs w:val="20"/>
                <w:lang w:eastAsia="sk-SK"/>
              </w:rPr>
              <w:t xml:space="preserve"> pasenie</w:t>
            </w:r>
          </w:p>
        </w:tc>
      </w:tr>
      <w:tr w:rsidR="00AB443C" w:rsidRPr="005579C1" w14:paraId="3A78B264"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4CB71D"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w:t>
            </w:r>
          </w:p>
        </w:tc>
        <w:tc>
          <w:tcPr>
            <w:tcW w:w="7230" w:type="dxa"/>
            <w:tcBorders>
              <w:top w:val="nil"/>
              <w:left w:val="nil"/>
              <w:bottom w:val="single" w:sz="4" w:space="0" w:color="auto"/>
              <w:right w:val="single" w:sz="4" w:space="0" w:color="auto"/>
            </w:tcBorders>
            <w:shd w:val="clear" w:color="auto" w:fill="auto"/>
            <w:noWrap/>
            <w:vAlign w:val="bottom"/>
            <w:hideMark/>
          </w:tcPr>
          <w:p w14:paraId="1419BD1D"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chov dobytka (bez pasenia)</w:t>
            </w:r>
          </w:p>
        </w:tc>
      </w:tr>
      <w:tr w:rsidR="00AB443C" w:rsidRPr="005579C1" w14:paraId="29FD2590"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606A4A"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A05.01</w:t>
            </w:r>
          </w:p>
        </w:tc>
        <w:tc>
          <w:tcPr>
            <w:tcW w:w="7230" w:type="dxa"/>
            <w:tcBorders>
              <w:top w:val="nil"/>
              <w:left w:val="nil"/>
              <w:bottom w:val="single" w:sz="4" w:space="0" w:color="auto"/>
              <w:right w:val="single" w:sz="4" w:space="0" w:color="auto"/>
            </w:tcBorders>
            <w:shd w:val="clear" w:color="auto" w:fill="auto"/>
            <w:noWrap/>
            <w:vAlign w:val="bottom"/>
            <w:hideMark/>
          </w:tcPr>
          <w:p w14:paraId="64DA690E"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chov zvierat</w:t>
            </w:r>
          </w:p>
        </w:tc>
      </w:tr>
      <w:tr w:rsidR="00AB443C" w:rsidRPr="005579C1" w14:paraId="0F67E036"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96D93B"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A05.02</w:t>
            </w:r>
          </w:p>
        </w:tc>
        <w:tc>
          <w:tcPr>
            <w:tcW w:w="7230" w:type="dxa"/>
            <w:tcBorders>
              <w:top w:val="nil"/>
              <w:left w:val="nil"/>
              <w:bottom w:val="single" w:sz="4" w:space="0" w:color="auto"/>
              <w:right w:val="single" w:sz="4" w:space="0" w:color="auto"/>
            </w:tcBorders>
            <w:shd w:val="clear" w:color="auto" w:fill="auto"/>
            <w:noWrap/>
            <w:vAlign w:val="bottom"/>
            <w:hideMark/>
          </w:tcPr>
          <w:p w14:paraId="0918970F"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kŕmenie zvierat</w:t>
            </w:r>
          </w:p>
        </w:tc>
      </w:tr>
      <w:tr w:rsidR="00AB443C" w:rsidRPr="005579C1" w14:paraId="3728DAB4"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112F37"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A05.03</w:t>
            </w:r>
          </w:p>
        </w:tc>
        <w:tc>
          <w:tcPr>
            <w:tcW w:w="7230" w:type="dxa"/>
            <w:tcBorders>
              <w:top w:val="nil"/>
              <w:left w:val="nil"/>
              <w:bottom w:val="single" w:sz="4" w:space="0" w:color="auto"/>
              <w:right w:val="single" w:sz="4" w:space="0" w:color="auto"/>
            </w:tcBorders>
            <w:shd w:val="clear" w:color="auto" w:fill="auto"/>
            <w:noWrap/>
            <w:vAlign w:val="bottom"/>
            <w:hideMark/>
          </w:tcPr>
          <w:p w14:paraId="714D2246"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chovu dobytka</w:t>
            </w:r>
          </w:p>
        </w:tc>
      </w:tr>
      <w:tr w:rsidR="00AB443C" w:rsidRPr="005579C1" w14:paraId="2C2EDA14"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5B0E39"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w:t>
            </w:r>
          </w:p>
        </w:tc>
        <w:tc>
          <w:tcPr>
            <w:tcW w:w="7230" w:type="dxa"/>
            <w:tcBorders>
              <w:top w:val="nil"/>
              <w:left w:val="nil"/>
              <w:bottom w:val="single" w:sz="4" w:space="0" w:color="auto"/>
              <w:right w:val="single" w:sz="4" w:space="0" w:color="auto"/>
            </w:tcBorders>
            <w:shd w:val="clear" w:color="auto" w:fill="auto"/>
            <w:noWrap/>
            <w:vAlign w:val="bottom"/>
            <w:hideMark/>
          </w:tcPr>
          <w:p w14:paraId="013D6A97"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jednoročné plodiny pre produkciu potravy</w:t>
            </w:r>
          </w:p>
        </w:tc>
      </w:tr>
      <w:tr w:rsidR="00AB443C" w:rsidRPr="005579C1" w14:paraId="1539B98D"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710617"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A06.01.01</w:t>
            </w:r>
          </w:p>
        </w:tc>
        <w:tc>
          <w:tcPr>
            <w:tcW w:w="7230" w:type="dxa"/>
            <w:tcBorders>
              <w:top w:val="nil"/>
              <w:left w:val="nil"/>
              <w:bottom w:val="single" w:sz="4" w:space="0" w:color="auto"/>
              <w:right w:val="single" w:sz="4" w:space="0" w:color="auto"/>
            </w:tcBorders>
            <w:shd w:val="clear" w:color="auto" w:fill="auto"/>
            <w:noWrap/>
            <w:vAlign w:val="bottom"/>
            <w:hideMark/>
          </w:tcPr>
          <w:p w14:paraId="370350A6"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jednoročné plodiny pre produkciu potravy / intenzifikácia</w:t>
            </w:r>
          </w:p>
        </w:tc>
      </w:tr>
      <w:tr w:rsidR="00AB443C" w:rsidRPr="005579C1" w14:paraId="6D0F7C76"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900BB8"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A06.01.02</w:t>
            </w:r>
          </w:p>
        </w:tc>
        <w:tc>
          <w:tcPr>
            <w:tcW w:w="7230" w:type="dxa"/>
            <w:tcBorders>
              <w:top w:val="nil"/>
              <w:left w:val="nil"/>
              <w:bottom w:val="single" w:sz="4" w:space="0" w:color="auto"/>
              <w:right w:val="single" w:sz="4" w:space="0" w:color="auto"/>
            </w:tcBorders>
            <w:shd w:val="clear" w:color="auto" w:fill="auto"/>
            <w:noWrap/>
            <w:vAlign w:val="bottom"/>
            <w:hideMark/>
          </w:tcPr>
          <w:p w14:paraId="4B1E8635"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jednoročné plodiny pre produkciu potravy</w:t>
            </w:r>
          </w:p>
        </w:tc>
      </w:tr>
      <w:tr w:rsidR="00AB443C" w:rsidRPr="005579C1" w14:paraId="114A5211"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26B993"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A06.02</w:t>
            </w:r>
          </w:p>
        </w:tc>
        <w:tc>
          <w:tcPr>
            <w:tcW w:w="7230" w:type="dxa"/>
            <w:tcBorders>
              <w:top w:val="nil"/>
              <w:left w:val="nil"/>
              <w:bottom w:val="single" w:sz="4" w:space="0" w:color="auto"/>
              <w:right w:val="single" w:sz="4" w:space="0" w:color="auto"/>
            </w:tcBorders>
            <w:shd w:val="clear" w:color="auto" w:fill="auto"/>
            <w:noWrap/>
            <w:vAlign w:val="bottom"/>
            <w:hideMark/>
          </w:tcPr>
          <w:p w14:paraId="16A9F5E0"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viacročné nedrevné plodiny</w:t>
            </w:r>
          </w:p>
        </w:tc>
      </w:tr>
      <w:tr w:rsidR="00AB443C" w:rsidRPr="005579C1" w14:paraId="1777F9E9"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3B18C9"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A06.03</w:t>
            </w:r>
          </w:p>
        </w:tc>
        <w:tc>
          <w:tcPr>
            <w:tcW w:w="7230" w:type="dxa"/>
            <w:tcBorders>
              <w:top w:val="nil"/>
              <w:left w:val="nil"/>
              <w:bottom w:val="single" w:sz="4" w:space="0" w:color="auto"/>
              <w:right w:val="single" w:sz="4" w:space="0" w:color="auto"/>
            </w:tcBorders>
            <w:shd w:val="clear" w:color="auto" w:fill="auto"/>
            <w:noWrap/>
            <w:vAlign w:val="bottom"/>
            <w:hideMark/>
          </w:tcPr>
          <w:p w14:paraId="5532C337"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produkcia bioplynu</w:t>
            </w:r>
          </w:p>
        </w:tc>
      </w:tr>
      <w:tr w:rsidR="00AB443C" w:rsidRPr="005579C1" w14:paraId="154D53CA"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BB2CD1"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A06.04</w:t>
            </w:r>
          </w:p>
        </w:tc>
        <w:tc>
          <w:tcPr>
            <w:tcW w:w="7230" w:type="dxa"/>
            <w:tcBorders>
              <w:top w:val="nil"/>
              <w:left w:val="nil"/>
              <w:bottom w:val="single" w:sz="4" w:space="0" w:color="auto"/>
              <w:right w:val="single" w:sz="4" w:space="0" w:color="auto"/>
            </w:tcBorders>
            <w:shd w:val="clear" w:color="auto" w:fill="auto"/>
            <w:noWrap/>
            <w:vAlign w:val="bottom"/>
            <w:hideMark/>
          </w:tcPr>
          <w:p w14:paraId="57B35193"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zrušenie pestovania plodín</w:t>
            </w:r>
          </w:p>
        </w:tc>
      </w:tr>
      <w:tr w:rsidR="00AB443C" w:rsidRPr="005579C1" w14:paraId="7EF961D0"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9428A0"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A07</w:t>
            </w:r>
          </w:p>
        </w:tc>
        <w:tc>
          <w:tcPr>
            <w:tcW w:w="7230" w:type="dxa"/>
            <w:tcBorders>
              <w:top w:val="nil"/>
              <w:left w:val="nil"/>
              <w:bottom w:val="single" w:sz="4" w:space="0" w:color="auto"/>
              <w:right w:val="single" w:sz="4" w:space="0" w:color="auto"/>
            </w:tcBorders>
            <w:shd w:val="clear" w:color="auto" w:fill="auto"/>
            <w:noWrap/>
            <w:vAlign w:val="bottom"/>
            <w:hideMark/>
          </w:tcPr>
          <w:p w14:paraId="18E75D77"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používanie pesticídov, hormónov a chemikálií</w:t>
            </w:r>
          </w:p>
        </w:tc>
      </w:tr>
      <w:tr w:rsidR="00AB443C" w:rsidRPr="005579C1" w14:paraId="322A779A"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2A629F"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A08</w:t>
            </w:r>
          </w:p>
        </w:tc>
        <w:tc>
          <w:tcPr>
            <w:tcW w:w="7230" w:type="dxa"/>
            <w:tcBorders>
              <w:top w:val="nil"/>
              <w:left w:val="nil"/>
              <w:bottom w:val="single" w:sz="4" w:space="0" w:color="auto"/>
              <w:right w:val="single" w:sz="4" w:space="0" w:color="auto"/>
            </w:tcBorders>
            <w:shd w:val="clear" w:color="auto" w:fill="auto"/>
            <w:noWrap/>
            <w:vAlign w:val="bottom"/>
            <w:hideMark/>
          </w:tcPr>
          <w:p w14:paraId="3516438E"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hnojenie</w:t>
            </w:r>
          </w:p>
        </w:tc>
      </w:tr>
      <w:tr w:rsidR="00AB443C" w:rsidRPr="005579C1" w14:paraId="38A64B80"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3B20B2"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A09</w:t>
            </w:r>
          </w:p>
        </w:tc>
        <w:tc>
          <w:tcPr>
            <w:tcW w:w="7230" w:type="dxa"/>
            <w:tcBorders>
              <w:top w:val="nil"/>
              <w:left w:val="nil"/>
              <w:bottom w:val="single" w:sz="4" w:space="0" w:color="auto"/>
              <w:right w:val="single" w:sz="4" w:space="0" w:color="auto"/>
            </w:tcBorders>
            <w:shd w:val="clear" w:color="auto" w:fill="auto"/>
            <w:noWrap/>
            <w:vAlign w:val="bottom"/>
            <w:hideMark/>
          </w:tcPr>
          <w:p w14:paraId="516206A8"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zavlažovanie</w:t>
            </w:r>
          </w:p>
        </w:tc>
      </w:tr>
      <w:tr w:rsidR="00AB443C" w:rsidRPr="005579C1" w14:paraId="368E1931"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AB39A0"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w:t>
            </w:r>
          </w:p>
        </w:tc>
        <w:tc>
          <w:tcPr>
            <w:tcW w:w="7230" w:type="dxa"/>
            <w:tcBorders>
              <w:top w:val="nil"/>
              <w:left w:val="nil"/>
              <w:bottom w:val="single" w:sz="4" w:space="0" w:color="auto"/>
              <w:right w:val="single" w:sz="4" w:space="0" w:color="auto"/>
            </w:tcBorders>
            <w:shd w:val="clear" w:color="auto" w:fill="auto"/>
            <w:noWrap/>
            <w:vAlign w:val="bottom"/>
            <w:hideMark/>
          </w:tcPr>
          <w:p w14:paraId="69CE9DF1"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štruktúry poľnohospodárskej pôdy</w:t>
            </w:r>
          </w:p>
        </w:tc>
      </w:tr>
      <w:tr w:rsidR="00AB443C" w:rsidRPr="005579C1" w14:paraId="1D5910AC"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694332"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A10.01</w:t>
            </w:r>
          </w:p>
        </w:tc>
        <w:tc>
          <w:tcPr>
            <w:tcW w:w="7230" w:type="dxa"/>
            <w:tcBorders>
              <w:top w:val="nil"/>
              <w:left w:val="nil"/>
              <w:bottom w:val="single" w:sz="4" w:space="0" w:color="auto"/>
              <w:right w:val="single" w:sz="4" w:space="0" w:color="auto"/>
            </w:tcBorders>
            <w:shd w:val="clear" w:color="auto" w:fill="auto"/>
            <w:noWrap/>
            <w:vAlign w:val="bottom"/>
            <w:hideMark/>
          </w:tcPr>
          <w:p w14:paraId="55439933"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živých plotov, krovín a mladiny</w:t>
            </w:r>
          </w:p>
        </w:tc>
      </w:tr>
      <w:tr w:rsidR="00AB443C" w:rsidRPr="005579C1" w14:paraId="67CAC536"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E15379"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A10.02</w:t>
            </w:r>
          </w:p>
        </w:tc>
        <w:tc>
          <w:tcPr>
            <w:tcW w:w="7230" w:type="dxa"/>
            <w:tcBorders>
              <w:top w:val="nil"/>
              <w:left w:val="nil"/>
              <w:bottom w:val="single" w:sz="4" w:space="0" w:color="auto"/>
              <w:right w:val="single" w:sz="4" w:space="0" w:color="auto"/>
            </w:tcBorders>
            <w:shd w:val="clear" w:color="auto" w:fill="auto"/>
            <w:noWrap/>
            <w:vAlign w:val="bottom"/>
            <w:hideMark/>
          </w:tcPr>
          <w:p w14:paraId="6B4C439D"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kamenných stien a násypov</w:t>
            </w:r>
          </w:p>
        </w:tc>
      </w:tr>
      <w:tr w:rsidR="00AB443C" w:rsidRPr="005579C1" w14:paraId="03C000F6"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FC8719"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A11</w:t>
            </w:r>
          </w:p>
        </w:tc>
        <w:tc>
          <w:tcPr>
            <w:tcW w:w="7230" w:type="dxa"/>
            <w:tcBorders>
              <w:top w:val="nil"/>
              <w:left w:val="nil"/>
              <w:bottom w:val="single" w:sz="4" w:space="0" w:color="auto"/>
              <w:right w:val="single" w:sz="4" w:space="0" w:color="auto"/>
            </w:tcBorders>
            <w:shd w:val="clear" w:color="auto" w:fill="auto"/>
            <w:noWrap/>
            <w:vAlign w:val="bottom"/>
            <w:hideMark/>
          </w:tcPr>
          <w:p w14:paraId="3AD7CC28"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poľnohospodárske aktivity nešpecifikované vyššie</w:t>
            </w:r>
          </w:p>
        </w:tc>
      </w:tr>
      <w:tr w:rsidR="00AB443C" w:rsidRPr="005579C1" w14:paraId="6838DB9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F19C74" w14:textId="77777777" w:rsidR="00AB443C" w:rsidRPr="005579C1" w:rsidRDefault="00AB443C" w:rsidP="00CA546A">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B</w:t>
            </w:r>
          </w:p>
        </w:tc>
        <w:tc>
          <w:tcPr>
            <w:tcW w:w="7230" w:type="dxa"/>
            <w:tcBorders>
              <w:top w:val="nil"/>
              <w:left w:val="nil"/>
              <w:bottom w:val="single" w:sz="4" w:space="0" w:color="auto"/>
              <w:right w:val="single" w:sz="4" w:space="0" w:color="auto"/>
            </w:tcBorders>
            <w:shd w:val="clear" w:color="auto" w:fill="auto"/>
            <w:noWrap/>
            <w:vAlign w:val="bottom"/>
            <w:hideMark/>
          </w:tcPr>
          <w:p w14:paraId="0B0C0C19" w14:textId="77777777" w:rsidR="00AB443C" w:rsidRPr="005579C1" w:rsidRDefault="00AB443C" w:rsidP="00CA546A">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Pestovanie lesa, lesníctvo</w:t>
            </w:r>
          </w:p>
        </w:tc>
      </w:tr>
      <w:tr w:rsidR="00AB443C" w:rsidRPr="005579C1" w14:paraId="72647FAC"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4D3F1E"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B01</w:t>
            </w:r>
          </w:p>
        </w:tc>
        <w:tc>
          <w:tcPr>
            <w:tcW w:w="7230" w:type="dxa"/>
            <w:tcBorders>
              <w:top w:val="nil"/>
              <w:left w:val="nil"/>
              <w:bottom w:val="single" w:sz="4" w:space="0" w:color="auto"/>
              <w:right w:val="single" w:sz="4" w:space="0" w:color="auto"/>
            </w:tcBorders>
            <w:shd w:val="clear" w:color="auto" w:fill="auto"/>
            <w:noWrap/>
            <w:vAlign w:val="bottom"/>
            <w:hideMark/>
          </w:tcPr>
          <w:p w14:paraId="767B4720"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w:t>
            </w:r>
          </w:p>
        </w:tc>
      </w:tr>
      <w:tr w:rsidR="00AB443C" w:rsidRPr="005579C1" w14:paraId="4A28B2BD"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82DCCD"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B01.01</w:t>
            </w:r>
          </w:p>
        </w:tc>
        <w:tc>
          <w:tcPr>
            <w:tcW w:w="7230" w:type="dxa"/>
            <w:tcBorders>
              <w:top w:val="nil"/>
              <w:left w:val="nil"/>
              <w:bottom w:val="single" w:sz="4" w:space="0" w:color="auto"/>
              <w:right w:val="single" w:sz="4" w:space="0" w:color="auto"/>
            </w:tcBorders>
            <w:shd w:val="clear" w:color="auto" w:fill="auto"/>
            <w:noWrap/>
            <w:vAlign w:val="bottom"/>
            <w:hideMark/>
          </w:tcPr>
          <w:p w14:paraId="7B5D6CED"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 - domáce druhy</w:t>
            </w:r>
          </w:p>
        </w:tc>
      </w:tr>
      <w:tr w:rsidR="00AB443C" w:rsidRPr="005579C1" w14:paraId="4244442F"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5DD335"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B01.02</w:t>
            </w:r>
          </w:p>
        </w:tc>
        <w:tc>
          <w:tcPr>
            <w:tcW w:w="7230" w:type="dxa"/>
            <w:tcBorders>
              <w:top w:val="nil"/>
              <w:left w:val="nil"/>
              <w:bottom w:val="single" w:sz="4" w:space="0" w:color="auto"/>
              <w:right w:val="single" w:sz="4" w:space="0" w:color="auto"/>
            </w:tcBorders>
            <w:shd w:val="clear" w:color="auto" w:fill="auto"/>
            <w:noWrap/>
            <w:vAlign w:val="bottom"/>
            <w:hideMark/>
          </w:tcPr>
          <w:p w14:paraId="287C43DD"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 - nepôvodné druhy</w:t>
            </w:r>
          </w:p>
        </w:tc>
      </w:tr>
      <w:tr w:rsidR="00AB443C" w:rsidRPr="005579C1" w14:paraId="552E099F"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F8A32E"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w:t>
            </w:r>
          </w:p>
        </w:tc>
        <w:tc>
          <w:tcPr>
            <w:tcW w:w="7230" w:type="dxa"/>
            <w:tcBorders>
              <w:top w:val="nil"/>
              <w:left w:val="nil"/>
              <w:bottom w:val="single" w:sz="4" w:space="0" w:color="auto"/>
              <w:right w:val="single" w:sz="4" w:space="0" w:color="auto"/>
            </w:tcBorders>
            <w:shd w:val="clear" w:color="auto" w:fill="auto"/>
            <w:noWrap/>
            <w:vAlign w:val="bottom"/>
            <w:hideMark/>
          </w:tcPr>
          <w:p w14:paraId="1098E8F7"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Obnova lesa a manažment</w:t>
            </w:r>
          </w:p>
        </w:tc>
      </w:tr>
      <w:tr w:rsidR="00AB443C" w:rsidRPr="005579C1" w14:paraId="0E932BD3"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33F3F3"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w:t>
            </w:r>
          </w:p>
        </w:tc>
        <w:tc>
          <w:tcPr>
            <w:tcW w:w="7230" w:type="dxa"/>
            <w:tcBorders>
              <w:top w:val="nil"/>
              <w:left w:val="nil"/>
              <w:bottom w:val="single" w:sz="4" w:space="0" w:color="auto"/>
              <w:right w:val="single" w:sz="4" w:space="0" w:color="auto"/>
            </w:tcBorders>
            <w:shd w:val="clear" w:color="auto" w:fill="auto"/>
            <w:noWrap/>
            <w:vAlign w:val="bottom"/>
            <w:hideMark/>
          </w:tcPr>
          <w:p w14:paraId="7E228D49"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Umelá obnova lesa</w:t>
            </w:r>
          </w:p>
        </w:tc>
      </w:tr>
      <w:tr w:rsidR="00AB443C" w:rsidRPr="005579C1" w14:paraId="71BFC3C7"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04EC55"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B02.01.01</w:t>
            </w:r>
          </w:p>
        </w:tc>
        <w:tc>
          <w:tcPr>
            <w:tcW w:w="7230" w:type="dxa"/>
            <w:tcBorders>
              <w:top w:val="nil"/>
              <w:left w:val="nil"/>
              <w:bottom w:val="single" w:sz="4" w:space="0" w:color="auto"/>
              <w:right w:val="single" w:sz="4" w:space="0" w:color="auto"/>
            </w:tcBorders>
            <w:shd w:val="clear" w:color="auto" w:fill="auto"/>
            <w:noWrap/>
            <w:vAlign w:val="bottom"/>
            <w:hideMark/>
          </w:tcPr>
          <w:p w14:paraId="3AEB58F0"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Umelá obnova lesa - pôvodné druhy </w:t>
            </w:r>
          </w:p>
        </w:tc>
      </w:tr>
      <w:tr w:rsidR="00AB443C" w:rsidRPr="005579C1" w14:paraId="01E0B28C"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C6AC44"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B02.01.02</w:t>
            </w:r>
          </w:p>
        </w:tc>
        <w:tc>
          <w:tcPr>
            <w:tcW w:w="7230" w:type="dxa"/>
            <w:tcBorders>
              <w:top w:val="nil"/>
              <w:left w:val="nil"/>
              <w:bottom w:val="single" w:sz="4" w:space="0" w:color="auto"/>
              <w:right w:val="single" w:sz="4" w:space="0" w:color="auto"/>
            </w:tcBorders>
            <w:shd w:val="clear" w:color="auto" w:fill="auto"/>
            <w:noWrap/>
            <w:vAlign w:val="bottom"/>
            <w:hideMark/>
          </w:tcPr>
          <w:p w14:paraId="34CB9A06"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Umelá obnova lesa - nepôvodné druhy </w:t>
            </w:r>
          </w:p>
        </w:tc>
      </w:tr>
      <w:tr w:rsidR="00AB443C" w:rsidRPr="005579C1" w14:paraId="77D9E61E"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2E5A96"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B02.02</w:t>
            </w:r>
          </w:p>
        </w:tc>
        <w:tc>
          <w:tcPr>
            <w:tcW w:w="7230" w:type="dxa"/>
            <w:tcBorders>
              <w:top w:val="nil"/>
              <w:left w:val="nil"/>
              <w:bottom w:val="single" w:sz="4" w:space="0" w:color="auto"/>
              <w:right w:val="single" w:sz="4" w:space="0" w:color="auto"/>
            </w:tcBorders>
            <w:shd w:val="clear" w:color="auto" w:fill="auto"/>
            <w:noWrap/>
            <w:vAlign w:val="bottom"/>
            <w:hideMark/>
          </w:tcPr>
          <w:p w14:paraId="2155E90A"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Holorub</w:t>
            </w:r>
            <w:proofErr w:type="spellEnd"/>
          </w:p>
        </w:tc>
      </w:tr>
      <w:tr w:rsidR="00AB443C" w:rsidRPr="005579C1" w14:paraId="3619CA03"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5E03A8"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B02.03</w:t>
            </w:r>
          </w:p>
        </w:tc>
        <w:tc>
          <w:tcPr>
            <w:tcW w:w="7230" w:type="dxa"/>
            <w:tcBorders>
              <w:top w:val="nil"/>
              <w:left w:val="nil"/>
              <w:bottom w:val="single" w:sz="4" w:space="0" w:color="auto"/>
              <w:right w:val="single" w:sz="4" w:space="0" w:color="auto"/>
            </w:tcBorders>
            <w:shd w:val="clear" w:color="auto" w:fill="auto"/>
            <w:noWrap/>
            <w:vAlign w:val="bottom"/>
            <w:hideMark/>
          </w:tcPr>
          <w:p w14:paraId="1ABF407D"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podrastu</w:t>
            </w:r>
          </w:p>
        </w:tc>
      </w:tr>
      <w:tr w:rsidR="00AB443C" w:rsidRPr="005579C1" w14:paraId="6851676F"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679D53"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B02.04</w:t>
            </w:r>
          </w:p>
        </w:tc>
        <w:tc>
          <w:tcPr>
            <w:tcW w:w="7230" w:type="dxa"/>
            <w:tcBorders>
              <w:top w:val="nil"/>
              <w:left w:val="nil"/>
              <w:bottom w:val="single" w:sz="4" w:space="0" w:color="auto"/>
              <w:right w:val="single" w:sz="4" w:space="0" w:color="auto"/>
            </w:tcBorders>
            <w:shd w:val="clear" w:color="auto" w:fill="auto"/>
            <w:noWrap/>
            <w:vAlign w:val="bottom"/>
            <w:hideMark/>
          </w:tcPr>
          <w:p w14:paraId="200B3087"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Odstránenie s</w:t>
            </w:r>
            <w:r w:rsidRPr="005579C1">
              <w:rPr>
                <w:rFonts w:ascii="Times New Roman" w:eastAsia="Times New Roman" w:hAnsi="Times New Roman" w:cs="Times New Roman"/>
                <w:color w:val="000000"/>
                <w:sz w:val="20"/>
                <w:szCs w:val="20"/>
                <w:lang w:eastAsia="sk-SK"/>
              </w:rPr>
              <w:t>u</w:t>
            </w:r>
            <w:r>
              <w:rPr>
                <w:rFonts w:ascii="Times New Roman" w:eastAsia="Times New Roman" w:hAnsi="Times New Roman" w:cs="Times New Roman"/>
                <w:color w:val="000000"/>
                <w:sz w:val="20"/>
                <w:szCs w:val="20"/>
                <w:lang w:eastAsia="sk-SK"/>
              </w:rPr>
              <w:t>c</w:t>
            </w:r>
            <w:r w:rsidRPr="005579C1">
              <w:rPr>
                <w:rFonts w:ascii="Times New Roman" w:eastAsia="Times New Roman" w:hAnsi="Times New Roman" w:cs="Times New Roman"/>
                <w:color w:val="000000"/>
                <w:sz w:val="20"/>
                <w:szCs w:val="20"/>
                <w:lang w:eastAsia="sk-SK"/>
              </w:rPr>
              <w:t xml:space="preserve">hárov a </w:t>
            </w:r>
            <w:proofErr w:type="spellStart"/>
            <w:r w:rsidRPr="005579C1">
              <w:rPr>
                <w:rFonts w:ascii="Times New Roman" w:eastAsia="Times New Roman" w:hAnsi="Times New Roman" w:cs="Times New Roman"/>
                <w:color w:val="000000"/>
                <w:sz w:val="20"/>
                <w:szCs w:val="20"/>
                <w:lang w:eastAsia="sk-SK"/>
              </w:rPr>
              <w:t>ležaniny</w:t>
            </w:r>
            <w:proofErr w:type="spellEnd"/>
          </w:p>
        </w:tc>
      </w:tr>
      <w:tr w:rsidR="00AB443C" w:rsidRPr="005579C1" w14:paraId="1DB44454"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F9F69A"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B02.05</w:t>
            </w:r>
          </w:p>
        </w:tc>
        <w:tc>
          <w:tcPr>
            <w:tcW w:w="7230" w:type="dxa"/>
            <w:tcBorders>
              <w:top w:val="nil"/>
              <w:left w:val="nil"/>
              <w:bottom w:val="single" w:sz="4" w:space="0" w:color="auto"/>
              <w:right w:val="single" w:sz="4" w:space="0" w:color="auto"/>
            </w:tcBorders>
            <w:shd w:val="clear" w:color="auto" w:fill="auto"/>
            <w:noWrap/>
            <w:vAlign w:val="bottom"/>
            <w:hideMark/>
          </w:tcPr>
          <w:p w14:paraId="31762D4A"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Neintenzívne hospodárenie, ponechávanie suchárov, </w:t>
            </w:r>
            <w:proofErr w:type="spellStart"/>
            <w:r w:rsidRPr="005579C1">
              <w:rPr>
                <w:rFonts w:ascii="Times New Roman" w:eastAsia="Times New Roman" w:hAnsi="Times New Roman" w:cs="Times New Roman"/>
                <w:color w:val="000000"/>
                <w:sz w:val="20"/>
                <w:szCs w:val="20"/>
                <w:lang w:eastAsia="sk-SK"/>
              </w:rPr>
              <w:t>ležaniny</w:t>
            </w:r>
            <w:proofErr w:type="spellEnd"/>
            <w:r w:rsidRPr="005579C1">
              <w:rPr>
                <w:rFonts w:ascii="Times New Roman" w:eastAsia="Times New Roman" w:hAnsi="Times New Roman" w:cs="Times New Roman"/>
                <w:color w:val="000000"/>
                <w:sz w:val="20"/>
                <w:szCs w:val="20"/>
                <w:lang w:eastAsia="sk-SK"/>
              </w:rPr>
              <w:t xml:space="preserve"> a starých stromov</w:t>
            </w:r>
          </w:p>
        </w:tc>
      </w:tr>
      <w:tr w:rsidR="00AB443C" w:rsidRPr="005579C1" w14:paraId="464FA59D"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AE1931"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B02.06</w:t>
            </w:r>
          </w:p>
        </w:tc>
        <w:tc>
          <w:tcPr>
            <w:tcW w:w="7230" w:type="dxa"/>
            <w:tcBorders>
              <w:top w:val="nil"/>
              <w:left w:val="nil"/>
              <w:bottom w:val="single" w:sz="4" w:space="0" w:color="auto"/>
              <w:right w:val="single" w:sz="4" w:space="0" w:color="auto"/>
            </w:tcBorders>
            <w:shd w:val="clear" w:color="auto" w:fill="auto"/>
            <w:noWrap/>
            <w:vAlign w:val="bottom"/>
            <w:hideMark/>
          </w:tcPr>
          <w:p w14:paraId="5D093C00"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Výchova lesa</w:t>
            </w:r>
          </w:p>
        </w:tc>
      </w:tr>
      <w:tr w:rsidR="00AB443C" w:rsidRPr="005579C1" w14:paraId="299B805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915B2A"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B03</w:t>
            </w:r>
          </w:p>
        </w:tc>
        <w:tc>
          <w:tcPr>
            <w:tcW w:w="7230" w:type="dxa"/>
            <w:tcBorders>
              <w:top w:val="nil"/>
              <w:left w:val="nil"/>
              <w:bottom w:val="single" w:sz="4" w:space="0" w:color="auto"/>
              <w:right w:val="single" w:sz="4" w:space="0" w:color="auto"/>
            </w:tcBorders>
            <w:shd w:val="clear" w:color="auto" w:fill="auto"/>
            <w:noWrap/>
            <w:vAlign w:val="bottom"/>
            <w:hideMark/>
          </w:tcPr>
          <w:p w14:paraId="7B634002"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Exploatácia bez obnovy lesa</w:t>
            </w:r>
          </w:p>
        </w:tc>
      </w:tr>
      <w:tr w:rsidR="00AB443C" w:rsidRPr="005579C1" w14:paraId="40ACB413"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976DEF"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B04</w:t>
            </w:r>
          </w:p>
        </w:tc>
        <w:tc>
          <w:tcPr>
            <w:tcW w:w="7230" w:type="dxa"/>
            <w:tcBorders>
              <w:top w:val="nil"/>
              <w:left w:val="nil"/>
              <w:bottom w:val="single" w:sz="4" w:space="0" w:color="auto"/>
              <w:right w:val="single" w:sz="4" w:space="0" w:color="auto"/>
            </w:tcBorders>
            <w:shd w:val="clear" w:color="auto" w:fill="auto"/>
            <w:noWrap/>
            <w:vAlign w:val="bottom"/>
            <w:hideMark/>
          </w:tcPr>
          <w:p w14:paraId="45614BFB"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Používanie </w:t>
            </w:r>
            <w:proofErr w:type="spellStart"/>
            <w:r w:rsidRPr="005579C1">
              <w:rPr>
                <w:rFonts w:ascii="Times New Roman" w:eastAsia="Times New Roman" w:hAnsi="Times New Roman" w:cs="Times New Roman"/>
                <w:color w:val="000000"/>
                <w:sz w:val="20"/>
                <w:szCs w:val="20"/>
                <w:lang w:eastAsia="sk-SK"/>
              </w:rPr>
              <w:t>biocídov</w:t>
            </w:r>
            <w:proofErr w:type="spellEnd"/>
            <w:r w:rsidRPr="005579C1">
              <w:rPr>
                <w:rFonts w:ascii="Times New Roman" w:eastAsia="Times New Roman" w:hAnsi="Times New Roman" w:cs="Times New Roman"/>
                <w:color w:val="000000"/>
                <w:sz w:val="20"/>
                <w:szCs w:val="20"/>
                <w:lang w:eastAsia="sk-SK"/>
              </w:rPr>
              <w:t>, hormónov a chemikálií v lesníctve</w:t>
            </w:r>
          </w:p>
        </w:tc>
      </w:tr>
      <w:tr w:rsidR="00AB443C" w:rsidRPr="005579C1" w14:paraId="00F35473"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851937"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B05</w:t>
            </w:r>
          </w:p>
        </w:tc>
        <w:tc>
          <w:tcPr>
            <w:tcW w:w="7230" w:type="dxa"/>
            <w:tcBorders>
              <w:top w:val="nil"/>
              <w:left w:val="nil"/>
              <w:bottom w:val="single" w:sz="4" w:space="0" w:color="auto"/>
              <w:right w:val="single" w:sz="4" w:space="0" w:color="auto"/>
            </w:tcBorders>
            <w:shd w:val="clear" w:color="auto" w:fill="auto"/>
            <w:noWrap/>
            <w:vAlign w:val="bottom"/>
            <w:hideMark/>
          </w:tcPr>
          <w:p w14:paraId="5925246D"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Používanie hnojív</w:t>
            </w:r>
          </w:p>
        </w:tc>
      </w:tr>
      <w:tr w:rsidR="00AB443C" w:rsidRPr="005579C1" w14:paraId="29983652"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FB7401"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B06</w:t>
            </w:r>
          </w:p>
        </w:tc>
        <w:tc>
          <w:tcPr>
            <w:tcW w:w="7230" w:type="dxa"/>
            <w:tcBorders>
              <w:top w:val="nil"/>
              <w:left w:val="nil"/>
              <w:bottom w:val="single" w:sz="4" w:space="0" w:color="auto"/>
              <w:right w:val="single" w:sz="4" w:space="0" w:color="auto"/>
            </w:tcBorders>
            <w:shd w:val="clear" w:color="auto" w:fill="auto"/>
            <w:noWrap/>
            <w:vAlign w:val="bottom"/>
            <w:hideMark/>
          </w:tcPr>
          <w:p w14:paraId="769E14FD"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Pastva v lese</w:t>
            </w:r>
          </w:p>
        </w:tc>
      </w:tr>
      <w:tr w:rsidR="00AB443C" w:rsidRPr="005579C1" w14:paraId="36A1B73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68A228"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B07</w:t>
            </w:r>
          </w:p>
        </w:tc>
        <w:tc>
          <w:tcPr>
            <w:tcW w:w="7230" w:type="dxa"/>
            <w:tcBorders>
              <w:top w:val="nil"/>
              <w:left w:val="nil"/>
              <w:bottom w:val="single" w:sz="4" w:space="0" w:color="auto"/>
              <w:right w:val="single" w:sz="4" w:space="0" w:color="auto"/>
            </w:tcBorders>
            <w:shd w:val="clear" w:color="auto" w:fill="auto"/>
            <w:noWrap/>
            <w:vAlign w:val="bottom"/>
            <w:hideMark/>
          </w:tcPr>
          <w:p w14:paraId="7C21C579"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lesnícke aktivity nešpecifikované vyššie</w:t>
            </w:r>
          </w:p>
        </w:tc>
      </w:tr>
      <w:tr w:rsidR="00AB443C" w:rsidRPr="005579C1" w14:paraId="7278183D"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FE36A8" w14:textId="77777777" w:rsidR="00AB443C" w:rsidRPr="005579C1" w:rsidRDefault="00AB443C" w:rsidP="00CA546A">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C</w:t>
            </w:r>
          </w:p>
        </w:tc>
        <w:tc>
          <w:tcPr>
            <w:tcW w:w="7230" w:type="dxa"/>
            <w:tcBorders>
              <w:top w:val="nil"/>
              <w:left w:val="nil"/>
              <w:bottom w:val="single" w:sz="4" w:space="0" w:color="auto"/>
              <w:right w:val="single" w:sz="4" w:space="0" w:color="auto"/>
            </w:tcBorders>
            <w:shd w:val="clear" w:color="auto" w:fill="auto"/>
            <w:noWrap/>
            <w:vAlign w:val="bottom"/>
            <w:hideMark/>
          </w:tcPr>
          <w:p w14:paraId="5783B308" w14:textId="77777777" w:rsidR="00AB443C" w:rsidRPr="005579C1" w:rsidRDefault="00AB443C" w:rsidP="00CA546A">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baníctvo, ťažba materiálu, výroba energie</w:t>
            </w:r>
          </w:p>
        </w:tc>
      </w:tr>
      <w:tr w:rsidR="00AB443C" w:rsidRPr="005579C1" w14:paraId="6248623C"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46D04E"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w:t>
            </w:r>
          </w:p>
        </w:tc>
        <w:tc>
          <w:tcPr>
            <w:tcW w:w="7230" w:type="dxa"/>
            <w:tcBorders>
              <w:top w:val="nil"/>
              <w:left w:val="nil"/>
              <w:bottom w:val="single" w:sz="4" w:space="0" w:color="auto"/>
              <w:right w:val="single" w:sz="4" w:space="0" w:color="auto"/>
            </w:tcBorders>
            <w:shd w:val="clear" w:color="auto" w:fill="auto"/>
            <w:noWrap/>
            <w:vAlign w:val="bottom"/>
            <w:hideMark/>
          </w:tcPr>
          <w:p w14:paraId="2BB1E26E"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baníctvo a lomy</w:t>
            </w:r>
          </w:p>
        </w:tc>
      </w:tr>
      <w:tr w:rsidR="00AB443C" w:rsidRPr="005579C1" w14:paraId="45F1DDE7"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ED948E"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w:t>
            </w:r>
          </w:p>
        </w:tc>
        <w:tc>
          <w:tcPr>
            <w:tcW w:w="7230" w:type="dxa"/>
            <w:tcBorders>
              <w:top w:val="nil"/>
              <w:left w:val="nil"/>
              <w:bottom w:val="single" w:sz="4" w:space="0" w:color="auto"/>
              <w:right w:val="single" w:sz="4" w:space="0" w:color="auto"/>
            </w:tcBorders>
            <w:shd w:val="clear" w:color="auto" w:fill="auto"/>
            <w:noWrap/>
            <w:vAlign w:val="bottom"/>
            <w:hideMark/>
          </w:tcPr>
          <w:p w14:paraId="6E68CF9E"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piesku a štrku</w:t>
            </w:r>
          </w:p>
        </w:tc>
      </w:tr>
      <w:tr w:rsidR="00AB443C" w:rsidRPr="005579C1" w14:paraId="79D8115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DACA58"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C01.01.01</w:t>
            </w:r>
          </w:p>
        </w:tc>
        <w:tc>
          <w:tcPr>
            <w:tcW w:w="7230" w:type="dxa"/>
            <w:tcBorders>
              <w:top w:val="nil"/>
              <w:left w:val="nil"/>
              <w:bottom w:val="single" w:sz="4" w:space="0" w:color="auto"/>
              <w:right w:val="single" w:sz="4" w:space="0" w:color="auto"/>
            </w:tcBorders>
            <w:shd w:val="clear" w:color="auto" w:fill="auto"/>
            <w:noWrap/>
            <w:vAlign w:val="bottom"/>
            <w:hideMark/>
          </w:tcPr>
          <w:p w14:paraId="66919398"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lomy</w:t>
            </w:r>
          </w:p>
        </w:tc>
      </w:tr>
      <w:tr w:rsidR="00AB443C" w:rsidRPr="005579C1" w14:paraId="6F0AB4DA"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1E6915"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C01.01.02</w:t>
            </w:r>
          </w:p>
        </w:tc>
        <w:tc>
          <w:tcPr>
            <w:tcW w:w="7230" w:type="dxa"/>
            <w:tcBorders>
              <w:top w:val="nil"/>
              <w:left w:val="nil"/>
              <w:bottom w:val="single" w:sz="4" w:space="0" w:color="auto"/>
              <w:right w:val="single" w:sz="4" w:space="0" w:color="auto"/>
            </w:tcBorders>
            <w:shd w:val="clear" w:color="auto" w:fill="auto"/>
            <w:noWrap/>
            <w:vAlign w:val="bottom"/>
            <w:hideMark/>
          </w:tcPr>
          <w:p w14:paraId="36B23E3F"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odstraňovanie plážových sedimentov</w:t>
            </w:r>
          </w:p>
        </w:tc>
      </w:tr>
      <w:tr w:rsidR="00AB443C" w:rsidRPr="005579C1" w14:paraId="6AE3D38B"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C8F15B"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C01.02</w:t>
            </w:r>
          </w:p>
        </w:tc>
        <w:tc>
          <w:tcPr>
            <w:tcW w:w="7230" w:type="dxa"/>
            <w:tcBorders>
              <w:top w:val="nil"/>
              <w:left w:val="nil"/>
              <w:bottom w:val="single" w:sz="4" w:space="0" w:color="auto"/>
              <w:right w:val="single" w:sz="4" w:space="0" w:color="auto"/>
            </w:tcBorders>
            <w:shd w:val="clear" w:color="auto" w:fill="auto"/>
            <w:noWrap/>
            <w:vAlign w:val="bottom"/>
            <w:hideMark/>
          </w:tcPr>
          <w:p w14:paraId="1FDFE1BD"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hliny a ílu</w:t>
            </w:r>
          </w:p>
        </w:tc>
      </w:tr>
      <w:tr w:rsidR="00AB443C" w:rsidRPr="005579C1" w14:paraId="2937DF90"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376B11"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w:t>
            </w:r>
          </w:p>
        </w:tc>
        <w:tc>
          <w:tcPr>
            <w:tcW w:w="7230" w:type="dxa"/>
            <w:tcBorders>
              <w:top w:val="nil"/>
              <w:left w:val="nil"/>
              <w:bottom w:val="single" w:sz="4" w:space="0" w:color="auto"/>
              <w:right w:val="single" w:sz="4" w:space="0" w:color="auto"/>
            </w:tcBorders>
            <w:shd w:val="clear" w:color="auto" w:fill="auto"/>
            <w:noWrap/>
            <w:vAlign w:val="bottom"/>
            <w:hideMark/>
          </w:tcPr>
          <w:p w14:paraId="0613307D"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rašeliny</w:t>
            </w:r>
          </w:p>
        </w:tc>
      </w:tr>
      <w:tr w:rsidR="00AB443C" w:rsidRPr="005579C1" w14:paraId="412DBFDC"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885AF9"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C01.03.01</w:t>
            </w:r>
          </w:p>
        </w:tc>
        <w:tc>
          <w:tcPr>
            <w:tcW w:w="7230" w:type="dxa"/>
            <w:tcBorders>
              <w:top w:val="nil"/>
              <w:left w:val="nil"/>
              <w:bottom w:val="single" w:sz="4" w:space="0" w:color="auto"/>
              <w:right w:val="single" w:sz="4" w:space="0" w:color="auto"/>
            </w:tcBorders>
            <w:shd w:val="clear" w:color="auto" w:fill="auto"/>
            <w:noWrap/>
            <w:vAlign w:val="bottom"/>
            <w:hideMark/>
          </w:tcPr>
          <w:p w14:paraId="0D16DD20"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ručná ťažba rašeliny</w:t>
            </w:r>
          </w:p>
        </w:tc>
      </w:tr>
      <w:tr w:rsidR="00AB443C" w:rsidRPr="005579C1" w14:paraId="1B09FDCE"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262D59"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C01.03.02</w:t>
            </w:r>
          </w:p>
        </w:tc>
        <w:tc>
          <w:tcPr>
            <w:tcW w:w="7230" w:type="dxa"/>
            <w:tcBorders>
              <w:top w:val="nil"/>
              <w:left w:val="nil"/>
              <w:bottom w:val="single" w:sz="4" w:space="0" w:color="auto"/>
              <w:right w:val="single" w:sz="4" w:space="0" w:color="auto"/>
            </w:tcBorders>
            <w:shd w:val="clear" w:color="auto" w:fill="auto"/>
            <w:noWrap/>
            <w:vAlign w:val="bottom"/>
            <w:hideMark/>
          </w:tcPr>
          <w:p w14:paraId="3AA65B51"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mechanické odstraňovanie rašeliny</w:t>
            </w:r>
          </w:p>
        </w:tc>
      </w:tr>
      <w:tr w:rsidR="00AB443C" w:rsidRPr="005579C1" w14:paraId="067821CC"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5A9755"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w:t>
            </w:r>
          </w:p>
        </w:tc>
        <w:tc>
          <w:tcPr>
            <w:tcW w:w="7230" w:type="dxa"/>
            <w:tcBorders>
              <w:top w:val="nil"/>
              <w:left w:val="nil"/>
              <w:bottom w:val="single" w:sz="4" w:space="0" w:color="auto"/>
              <w:right w:val="single" w:sz="4" w:space="0" w:color="auto"/>
            </w:tcBorders>
            <w:shd w:val="clear" w:color="auto" w:fill="auto"/>
            <w:noWrap/>
            <w:vAlign w:val="bottom"/>
            <w:hideMark/>
          </w:tcPr>
          <w:p w14:paraId="536C8D5E"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bane</w:t>
            </w:r>
          </w:p>
        </w:tc>
      </w:tr>
      <w:tr w:rsidR="00AB443C" w:rsidRPr="005579C1" w14:paraId="3E749D14"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B54FFF"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C01.04.01</w:t>
            </w:r>
          </w:p>
        </w:tc>
        <w:tc>
          <w:tcPr>
            <w:tcW w:w="7230" w:type="dxa"/>
            <w:tcBorders>
              <w:top w:val="nil"/>
              <w:left w:val="nil"/>
              <w:bottom w:val="single" w:sz="4" w:space="0" w:color="auto"/>
              <w:right w:val="single" w:sz="4" w:space="0" w:color="auto"/>
            </w:tcBorders>
            <w:shd w:val="clear" w:color="auto" w:fill="auto"/>
            <w:noWrap/>
            <w:vAlign w:val="bottom"/>
            <w:hideMark/>
          </w:tcPr>
          <w:p w14:paraId="4BCACF04"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povrchové bane</w:t>
            </w:r>
          </w:p>
        </w:tc>
      </w:tr>
      <w:tr w:rsidR="00AB443C" w:rsidRPr="005579C1" w14:paraId="2E858A20"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BACCD4"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C01.04.02</w:t>
            </w:r>
          </w:p>
        </w:tc>
        <w:tc>
          <w:tcPr>
            <w:tcW w:w="7230" w:type="dxa"/>
            <w:tcBorders>
              <w:top w:val="nil"/>
              <w:left w:val="nil"/>
              <w:bottom w:val="single" w:sz="4" w:space="0" w:color="auto"/>
              <w:right w:val="single" w:sz="4" w:space="0" w:color="auto"/>
            </w:tcBorders>
            <w:shd w:val="clear" w:color="auto" w:fill="auto"/>
            <w:noWrap/>
            <w:vAlign w:val="bottom"/>
            <w:hideMark/>
          </w:tcPr>
          <w:p w14:paraId="0B509C36"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podzemné bane</w:t>
            </w:r>
          </w:p>
        </w:tc>
      </w:tr>
      <w:tr w:rsidR="00AB443C" w:rsidRPr="005579C1" w14:paraId="1252E293"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10C48A"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C01.05</w:t>
            </w:r>
          </w:p>
        </w:tc>
        <w:tc>
          <w:tcPr>
            <w:tcW w:w="7230" w:type="dxa"/>
            <w:tcBorders>
              <w:top w:val="nil"/>
              <w:left w:val="nil"/>
              <w:bottom w:val="single" w:sz="4" w:space="0" w:color="auto"/>
              <w:right w:val="single" w:sz="4" w:space="0" w:color="auto"/>
            </w:tcBorders>
            <w:shd w:val="clear" w:color="auto" w:fill="auto"/>
            <w:noWrap/>
            <w:vAlign w:val="bottom"/>
            <w:hideMark/>
          </w:tcPr>
          <w:p w14:paraId="2250D6F3"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práce so soľou</w:t>
            </w:r>
          </w:p>
        </w:tc>
      </w:tr>
      <w:tr w:rsidR="00AB443C" w:rsidRPr="005579C1" w14:paraId="45ADD0D2"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CAE105"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C01.06</w:t>
            </w:r>
          </w:p>
        </w:tc>
        <w:tc>
          <w:tcPr>
            <w:tcW w:w="7230" w:type="dxa"/>
            <w:tcBorders>
              <w:top w:val="nil"/>
              <w:left w:val="nil"/>
              <w:bottom w:val="single" w:sz="4" w:space="0" w:color="auto"/>
              <w:right w:val="single" w:sz="4" w:space="0" w:color="auto"/>
            </w:tcBorders>
            <w:shd w:val="clear" w:color="auto" w:fill="auto"/>
            <w:noWrap/>
            <w:vAlign w:val="bottom"/>
            <w:hideMark/>
          </w:tcPr>
          <w:p w14:paraId="52273875"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geotechnický prieskum</w:t>
            </w:r>
          </w:p>
        </w:tc>
      </w:tr>
      <w:tr w:rsidR="00AB443C" w:rsidRPr="005579C1" w14:paraId="001C9C27"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30ECD8"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C01.07</w:t>
            </w:r>
          </w:p>
        </w:tc>
        <w:tc>
          <w:tcPr>
            <w:tcW w:w="7230" w:type="dxa"/>
            <w:tcBorders>
              <w:top w:val="nil"/>
              <w:left w:val="nil"/>
              <w:bottom w:val="single" w:sz="4" w:space="0" w:color="auto"/>
              <w:right w:val="single" w:sz="4" w:space="0" w:color="auto"/>
            </w:tcBorders>
            <w:shd w:val="clear" w:color="auto" w:fill="auto"/>
            <w:noWrap/>
            <w:vAlign w:val="bottom"/>
            <w:hideMark/>
          </w:tcPr>
          <w:p w14:paraId="47FAEB2B"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baníctvo a ťažba nešpecifikované vyššie</w:t>
            </w:r>
          </w:p>
        </w:tc>
      </w:tr>
      <w:tr w:rsidR="00AB443C" w:rsidRPr="005579C1" w14:paraId="4D3AF790"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9F3B3D"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w:t>
            </w:r>
          </w:p>
        </w:tc>
        <w:tc>
          <w:tcPr>
            <w:tcW w:w="7230" w:type="dxa"/>
            <w:tcBorders>
              <w:top w:val="nil"/>
              <w:left w:val="nil"/>
              <w:bottom w:val="single" w:sz="4" w:space="0" w:color="auto"/>
              <w:right w:val="single" w:sz="4" w:space="0" w:color="auto"/>
            </w:tcBorders>
            <w:shd w:val="clear" w:color="auto" w:fill="auto"/>
            <w:noWrap/>
            <w:vAlign w:val="bottom"/>
            <w:hideMark/>
          </w:tcPr>
          <w:p w14:paraId="4BB08068"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ropy, alebo plynu</w:t>
            </w:r>
          </w:p>
        </w:tc>
      </w:tr>
      <w:tr w:rsidR="00AB443C" w:rsidRPr="005579C1" w14:paraId="352E5733"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382AB9"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C02.01</w:t>
            </w:r>
          </w:p>
        </w:tc>
        <w:tc>
          <w:tcPr>
            <w:tcW w:w="7230" w:type="dxa"/>
            <w:tcBorders>
              <w:top w:val="nil"/>
              <w:left w:val="nil"/>
              <w:bottom w:val="single" w:sz="4" w:space="0" w:color="auto"/>
              <w:right w:val="single" w:sz="4" w:space="0" w:color="auto"/>
            </w:tcBorders>
            <w:shd w:val="clear" w:color="auto" w:fill="auto"/>
            <w:noWrap/>
            <w:vAlign w:val="bottom"/>
            <w:hideMark/>
          </w:tcPr>
          <w:p w14:paraId="07CBEC21"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prieskumné vrty</w:t>
            </w:r>
          </w:p>
        </w:tc>
      </w:tr>
      <w:tr w:rsidR="00AB443C" w:rsidRPr="005579C1" w14:paraId="41782F2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D4159F"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C02.02</w:t>
            </w:r>
          </w:p>
        </w:tc>
        <w:tc>
          <w:tcPr>
            <w:tcW w:w="7230" w:type="dxa"/>
            <w:tcBorders>
              <w:top w:val="nil"/>
              <w:left w:val="nil"/>
              <w:bottom w:val="single" w:sz="4" w:space="0" w:color="auto"/>
              <w:right w:val="single" w:sz="4" w:space="0" w:color="auto"/>
            </w:tcBorders>
            <w:shd w:val="clear" w:color="auto" w:fill="auto"/>
            <w:noWrap/>
            <w:vAlign w:val="bottom"/>
            <w:hideMark/>
          </w:tcPr>
          <w:p w14:paraId="5C4E4349"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výrobné vrty</w:t>
            </w:r>
          </w:p>
        </w:tc>
      </w:tr>
      <w:tr w:rsidR="00AB443C" w:rsidRPr="005579C1" w14:paraId="254367B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B5804C"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C02.05</w:t>
            </w:r>
          </w:p>
        </w:tc>
        <w:tc>
          <w:tcPr>
            <w:tcW w:w="7230" w:type="dxa"/>
            <w:tcBorders>
              <w:top w:val="nil"/>
              <w:left w:val="nil"/>
              <w:bottom w:val="single" w:sz="4" w:space="0" w:color="auto"/>
              <w:right w:val="single" w:sz="4" w:space="0" w:color="auto"/>
            </w:tcBorders>
            <w:shd w:val="clear" w:color="auto" w:fill="auto"/>
            <w:noWrap/>
            <w:vAlign w:val="bottom"/>
            <w:hideMark/>
          </w:tcPr>
          <w:p w14:paraId="6007C5FD"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vrtná loď</w:t>
            </w:r>
          </w:p>
        </w:tc>
      </w:tr>
      <w:tr w:rsidR="00AB443C" w:rsidRPr="005579C1" w14:paraId="475F26A6"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EE5AB4"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w:t>
            </w:r>
          </w:p>
        </w:tc>
        <w:tc>
          <w:tcPr>
            <w:tcW w:w="7230" w:type="dxa"/>
            <w:tcBorders>
              <w:top w:val="nil"/>
              <w:left w:val="nil"/>
              <w:bottom w:val="single" w:sz="4" w:space="0" w:color="auto"/>
              <w:right w:val="single" w:sz="4" w:space="0" w:color="auto"/>
            </w:tcBorders>
            <w:shd w:val="clear" w:color="auto" w:fill="auto"/>
            <w:noWrap/>
            <w:vAlign w:val="bottom"/>
            <w:hideMark/>
          </w:tcPr>
          <w:p w14:paraId="441A7DF6"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využívanie obnoviteľných zdrojov energie</w:t>
            </w:r>
          </w:p>
        </w:tc>
      </w:tr>
      <w:tr w:rsidR="00AB443C" w:rsidRPr="005579C1" w14:paraId="2F843613"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5A97CE"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C03.01</w:t>
            </w:r>
          </w:p>
        </w:tc>
        <w:tc>
          <w:tcPr>
            <w:tcW w:w="7230" w:type="dxa"/>
            <w:tcBorders>
              <w:top w:val="nil"/>
              <w:left w:val="nil"/>
              <w:bottom w:val="single" w:sz="4" w:space="0" w:color="auto"/>
              <w:right w:val="single" w:sz="4" w:space="0" w:color="auto"/>
            </w:tcBorders>
            <w:shd w:val="clear" w:color="auto" w:fill="auto"/>
            <w:noWrap/>
            <w:vAlign w:val="bottom"/>
            <w:hideMark/>
          </w:tcPr>
          <w:p w14:paraId="367E8A16"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geotermálnej energie</w:t>
            </w:r>
          </w:p>
        </w:tc>
      </w:tr>
      <w:tr w:rsidR="00AB443C" w:rsidRPr="005579C1" w14:paraId="3EC9CAB4"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1B46B3"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C03.02</w:t>
            </w:r>
          </w:p>
        </w:tc>
        <w:tc>
          <w:tcPr>
            <w:tcW w:w="7230" w:type="dxa"/>
            <w:tcBorders>
              <w:top w:val="nil"/>
              <w:left w:val="nil"/>
              <w:bottom w:val="single" w:sz="4" w:space="0" w:color="auto"/>
              <w:right w:val="single" w:sz="4" w:space="0" w:color="auto"/>
            </w:tcBorders>
            <w:shd w:val="clear" w:color="auto" w:fill="auto"/>
            <w:noWrap/>
            <w:vAlign w:val="bottom"/>
            <w:hideMark/>
          </w:tcPr>
          <w:p w14:paraId="77742C06"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solárnej energie</w:t>
            </w:r>
          </w:p>
        </w:tc>
      </w:tr>
      <w:tr w:rsidR="00AB443C" w:rsidRPr="005579C1" w14:paraId="53D4A154"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724437"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C03.03</w:t>
            </w:r>
          </w:p>
        </w:tc>
        <w:tc>
          <w:tcPr>
            <w:tcW w:w="7230" w:type="dxa"/>
            <w:tcBorders>
              <w:top w:val="nil"/>
              <w:left w:val="nil"/>
              <w:bottom w:val="single" w:sz="4" w:space="0" w:color="auto"/>
              <w:right w:val="single" w:sz="4" w:space="0" w:color="auto"/>
            </w:tcBorders>
            <w:shd w:val="clear" w:color="auto" w:fill="auto"/>
            <w:noWrap/>
            <w:vAlign w:val="bottom"/>
            <w:hideMark/>
          </w:tcPr>
          <w:p w14:paraId="60AFD03D"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veternej energie</w:t>
            </w:r>
          </w:p>
        </w:tc>
      </w:tr>
      <w:tr w:rsidR="00AB443C" w:rsidRPr="005579C1" w14:paraId="652CD5E9"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3E064F"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C03.04</w:t>
            </w:r>
          </w:p>
        </w:tc>
        <w:tc>
          <w:tcPr>
            <w:tcW w:w="7230" w:type="dxa"/>
            <w:tcBorders>
              <w:top w:val="nil"/>
              <w:left w:val="nil"/>
              <w:bottom w:val="single" w:sz="4" w:space="0" w:color="auto"/>
              <w:right w:val="single" w:sz="4" w:space="0" w:color="auto"/>
            </w:tcBorders>
            <w:shd w:val="clear" w:color="auto" w:fill="auto"/>
            <w:noWrap/>
            <w:vAlign w:val="bottom"/>
            <w:hideMark/>
          </w:tcPr>
          <w:p w14:paraId="2984C2AB"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prílivová energia</w:t>
            </w:r>
          </w:p>
        </w:tc>
      </w:tr>
      <w:tr w:rsidR="00AB443C" w:rsidRPr="005579C1" w14:paraId="5FDE8E1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1749E7" w14:textId="77777777" w:rsidR="00AB443C" w:rsidRPr="005579C1" w:rsidRDefault="00AB443C" w:rsidP="00CA546A">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D</w:t>
            </w:r>
          </w:p>
        </w:tc>
        <w:tc>
          <w:tcPr>
            <w:tcW w:w="7230" w:type="dxa"/>
            <w:tcBorders>
              <w:top w:val="nil"/>
              <w:left w:val="nil"/>
              <w:bottom w:val="single" w:sz="4" w:space="0" w:color="auto"/>
              <w:right w:val="single" w:sz="4" w:space="0" w:color="auto"/>
            </w:tcBorders>
            <w:shd w:val="clear" w:color="auto" w:fill="auto"/>
            <w:noWrap/>
            <w:vAlign w:val="bottom"/>
            <w:hideMark/>
          </w:tcPr>
          <w:p w14:paraId="0C7AD8DF" w14:textId="77777777" w:rsidR="00AB443C" w:rsidRPr="005579C1" w:rsidRDefault="00AB443C" w:rsidP="00CA546A">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doprava a komunikácie</w:t>
            </w:r>
          </w:p>
        </w:tc>
      </w:tr>
      <w:tr w:rsidR="00AB443C" w:rsidRPr="005579C1" w14:paraId="0EBBBD69"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FE1990"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w:t>
            </w:r>
          </w:p>
        </w:tc>
        <w:tc>
          <w:tcPr>
            <w:tcW w:w="7230" w:type="dxa"/>
            <w:tcBorders>
              <w:top w:val="nil"/>
              <w:left w:val="nil"/>
              <w:bottom w:val="single" w:sz="4" w:space="0" w:color="auto"/>
              <w:right w:val="single" w:sz="4" w:space="0" w:color="auto"/>
            </w:tcBorders>
            <w:shd w:val="clear" w:color="auto" w:fill="auto"/>
            <w:noWrap/>
            <w:vAlign w:val="bottom"/>
            <w:hideMark/>
          </w:tcPr>
          <w:p w14:paraId="6A27AA43"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dopravné siete</w:t>
            </w:r>
          </w:p>
        </w:tc>
      </w:tr>
      <w:tr w:rsidR="00AB443C" w:rsidRPr="005579C1" w14:paraId="57FE895B"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5E1C4A"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D01.01</w:t>
            </w:r>
          </w:p>
        </w:tc>
        <w:tc>
          <w:tcPr>
            <w:tcW w:w="7230" w:type="dxa"/>
            <w:tcBorders>
              <w:top w:val="nil"/>
              <w:left w:val="nil"/>
              <w:bottom w:val="single" w:sz="4" w:space="0" w:color="auto"/>
              <w:right w:val="single" w:sz="4" w:space="0" w:color="auto"/>
            </w:tcBorders>
            <w:shd w:val="clear" w:color="auto" w:fill="auto"/>
            <w:noWrap/>
            <w:vAlign w:val="bottom"/>
            <w:hideMark/>
          </w:tcPr>
          <w:p w14:paraId="5C703718"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chodníky, poľné cesty, cyklotrasy</w:t>
            </w:r>
          </w:p>
        </w:tc>
      </w:tr>
      <w:tr w:rsidR="00AB443C" w:rsidRPr="005579C1" w14:paraId="1C32529F"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E848A4"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D01.02</w:t>
            </w:r>
          </w:p>
        </w:tc>
        <w:tc>
          <w:tcPr>
            <w:tcW w:w="7230" w:type="dxa"/>
            <w:tcBorders>
              <w:top w:val="nil"/>
              <w:left w:val="nil"/>
              <w:bottom w:val="single" w:sz="4" w:space="0" w:color="auto"/>
              <w:right w:val="single" w:sz="4" w:space="0" w:color="auto"/>
            </w:tcBorders>
            <w:shd w:val="clear" w:color="auto" w:fill="auto"/>
            <w:noWrap/>
            <w:vAlign w:val="bottom"/>
            <w:hideMark/>
          </w:tcPr>
          <w:p w14:paraId="1C379A97"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cesty, rýchlostné komunikácie</w:t>
            </w:r>
          </w:p>
        </w:tc>
      </w:tr>
      <w:tr w:rsidR="00AB443C" w:rsidRPr="005579C1" w14:paraId="3B0D6484"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986757"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D01.03</w:t>
            </w:r>
          </w:p>
        </w:tc>
        <w:tc>
          <w:tcPr>
            <w:tcW w:w="7230" w:type="dxa"/>
            <w:tcBorders>
              <w:top w:val="nil"/>
              <w:left w:val="nil"/>
              <w:bottom w:val="single" w:sz="4" w:space="0" w:color="auto"/>
              <w:right w:val="single" w:sz="4" w:space="0" w:color="auto"/>
            </w:tcBorders>
            <w:shd w:val="clear" w:color="auto" w:fill="auto"/>
            <w:noWrap/>
            <w:vAlign w:val="bottom"/>
            <w:hideMark/>
          </w:tcPr>
          <w:p w14:paraId="5EC15CAE"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parkovacie miesta</w:t>
            </w:r>
          </w:p>
        </w:tc>
      </w:tr>
      <w:tr w:rsidR="00AB443C" w:rsidRPr="005579C1" w14:paraId="65550FE0"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D5E59C"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D01.04</w:t>
            </w:r>
          </w:p>
        </w:tc>
        <w:tc>
          <w:tcPr>
            <w:tcW w:w="7230" w:type="dxa"/>
            <w:tcBorders>
              <w:top w:val="nil"/>
              <w:left w:val="nil"/>
              <w:bottom w:val="single" w:sz="4" w:space="0" w:color="auto"/>
              <w:right w:val="single" w:sz="4" w:space="0" w:color="auto"/>
            </w:tcBorders>
            <w:shd w:val="clear" w:color="auto" w:fill="auto"/>
            <w:noWrap/>
            <w:vAlign w:val="bottom"/>
            <w:hideMark/>
          </w:tcPr>
          <w:p w14:paraId="27D65A5B"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železnice</w:t>
            </w:r>
          </w:p>
        </w:tc>
      </w:tr>
      <w:tr w:rsidR="00AB443C" w:rsidRPr="005579C1" w14:paraId="77A3222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4EF4C5"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D01.05</w:t>
            </w:r>
          </w:p>
        </w:tc>
        <w:tc>
          <w:tcPr>
            <w:tcW w:w="7230" w:type="dxa"/>
            <w:tcBorders>
              <w:top w:val="nil"/>
              <w:left w:val="nil"/>
              <w:bottom w:val="single" w:sz="4" w:space="0" w:color="auto"/>
              <w:right w:val="single" w:sz="4" w:space="0" w:color="auto"/>
            </w:tcBorders>
            <w:shd w:val="clear" w:color="auto" w:fill="auto"/>
            <w:noWrap/>
            <w:vAlign w:val="bottom"/>
            <w:hideMark/>
          </w:tcPr>
          <w:p w14:paraId="6F10EEB9"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most, viadukt</w:t>
            </w:r>
          </w:p>
        </w:tc>
      </w:tr>
      <w:tr w:rsidR="00AB443C" w:rsidRPr="005579C1" w14:paraId="3DBE706A"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61D7DB"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D01.06</w:t>
            </w:r>
          </w:p>
        </w:tc>
        <w:tc>
          <w:tcPr>
            <w:tcW w:w="7230" w:type="dxa"/>
            <w:tcBorders>
              <w:top w:val="nil"/>
              <w:left w:val="nil"/>
              <w:bottom w:val="single" w:sz="4" w:space="0" w:color="auto"/>
              <w:right w:val="single" w:sz="4" w:space="0" w:color="auto"/>
            </w:tcBorders>
            <w:shd w:val="clear" w:color="auto" w:fill="auto"/>
            <w:noWrap/>
            <w:vAlign w:val="bottom"/>
            <w:hideMark/>
          </w:tcPr>
          <w:p w14:paraId="6CA2D47B"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tunel</w:t>
            </w:r>
          </w:p>
        </w:tc>
      </w:tr>
      <w:tr w:rsidR="00AB443C" w:rsidRPr="005579C1" w14:paraId="19764F20"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EB648E"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w:t>
            </w:r>
          </w:p>
        </w:tc>
        <w:tc>
          <w:tcPr>
            <w:tcW w:w="7230" w:type="dxa"/>
            <w:tcBorders>
              <w:top w:val="nil"/>
              <w:left w:val="nil"/>
              <w:bottom w:val="single" w:sz="4" w:space="0" w:color="auto"/>
              <w:right w:val="single" w:sz="4" w:space="0" w:color="auto"/>
            </w:tcBorders>
            <w:shd w:val="clear" w:color="auto" w:fill="auto"/>
            <w:noWrap/>
            <w:vAlign w:val="bottom"/>
            <w:hideMark/>
          </w:tcPr>
          <w:p w14:paraId="5A7D7174"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úžitkové vedenia</w:t>
            </w:r>
          </w:p>
        </w:tc>
      </w:tr>
      <w:tr w:rsidR="00AB443C" w:rsidRPr="005579C1" w14:paraId="37D3713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C64C40"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w:t>
            </w:r>
          </w:p>
        </w:tc>
        <w:tc>
          <w:tcPr>
            <w:tcW w:w="7230" w:type="dxa"/>
            <w:tcBorders>
              <w:top w:val="nil"/>
              <w:left w:val="nil"/>
              <w:bottom w:val="single" w:sz="4" w:space="0" w:color="auto"/>
              <w:right w:val="single" w:sz="4" w:space="0" w:color="auto"/>
            </w:tcBorders>
            <w:shd w:val="clear" w:color="auto" w:fill="auto"/>
            <w:noWrap/>
            <w:vAlign w:val="bottom"/>
            <w:hideMark/>
          </w:tcPr>
          <w:p w14:paraId="546813FB"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elektrické a telefónne vedenie</w:t>
            </w:r>
          </w:p>
        </w:tc>
      </w:tr>
      <w:tr w:rsidR="00AB443C" w:rsidRPr="005579C1" w14:paraId="2204F5A1"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AABCBE"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D02.01.01</w:t>
            </w:r>
          </w:p>
        </w:tc>
        <w:tc>
          <w:tcPr>
            <w:tcW w:w="7230" w:type="dxa"/>
            <w:tcBorders>
              <w:top w:val="nil"/>
              <w:left w:val="nil"/>
              <w:bottom w:val="single" w:sz="4" w:space="0" w:color="auto"/>
              <w:right w:val="single" w:sz="4" w:space="0" w:color="auto"/>
            </w:tcBorders>
            <w:shd w:val="clear" w:color="auto" w:fill="auto"/>
            <w:noWrap/>
            <w:vAlign w:val="bottom"/>
            <w:hideMark/>
          </w:tcPr>
          <w:p w14:paraId="4217B198"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visuté elektrické a telefónne vedenie</w:t>
            </w:r>
          </w:p>
        </w:tc>
      </w:tr>
      <w:tr w:rsidR="00AB443C" w:rsidRPr="005579C1" w14:paraId="11BA3E60"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4FDA0F"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D02.01.02</w:t>
            </w:r>
          </w:p>
        </w:tc>
        <w:tc>
          <w:tcPr>
            <w:tcW w:w="7230" w:type="dxa"/>
            <w:tcBorders>
              <w:top w:val="nil"/>
              <w:left w:val="nil"/>
              <w:bottom w:val="single" w:sz="4" w:space="0" w:color="auto"/>
              <w:right w:val="single" w:sz="4" w:space="0" w:color="auto"/>
            </w:tcBorders>
            <w:shd w:val="clear" w:color="auto" w:fill="auto"/>
            <w:noWrap/>
            <w:vAlign w:val="bottom"/>
            <w:hideMark/>
          </w:tcPr>
          <w:p w14:paraId="196D509C"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w:t>
            </w:r>
            <w:r>
              <w:rPr>
                <w:rFonts w:ascii="Times New Roman" w:eastAsia="Times New Roman" w:hAnsi="Times New Roman" w:cs="Times New Roman"/>
                <w:color w:val="000000"/>
                <w:sz w:val="20"/>
                <w:szCs w:val="20"/>
                <w:lang w:eastAsia="sk-SK"/>
              </w:rPr>
              <w:t>dze</w:t>
            </w:r>
            <w:r w:rsidRPr="005579C1">
              <w:rPr>
                <w:rFonts w:ascii="Times New Roman" w:eastAsia="Times New Roman" w:hAnsi="Times New Roman" w:cs="Times New Roman"/>
                <w:color w:val="000000"/>
                <w:sz w:val="20"/>
                <w:szCs w:val="20"/>
                <w:lang w:eastAsia="sk-SK"/>
              </w:rPr>
              <w:t>mné elektrické a telefónne vedenie</w:t>
            </w:r>
          </w:p>
        </w:tc>
      </w:tr>
      <w:tr w:rsidR="00AB443C" w:rsidRPr="005579C1" w14:paraId="30B54750"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0F7AA37"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D02.02</w:t>
            </w:r>
          </w:p>
        </w:tc>
        <w:tc>
          <w:tcPr>
            <w:tcW w:w="7230" w:type="dxa"/>
            <w:tcBorders>
              <w:top w:val="nil"/>
              <w:left w:val="nil"/>
              <w:bottom w:val="single" w:sz="4" w:space="0" w:color="auto"/>
              <w:right w:val="single" w:sz="4" w:space="0" w:color="auto"/>
            </w:tcBorders>
            <w:shd w:val="clear" w:color="auto" w:fill="auto"/>
            <w:noWrap/>
            <w:vAlign w:val="bottom"/>
            <w:hideMark/>
          </w:tcPr>
          <w:p w14:paraId="2849C272"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potrubia</w:t>
            </w:r>
          </w:p>
        </w:tc>
      </w:tr>
      <w:tr w:rsidR="00AB443C" w:rsidRPr="005579C1" w14:paraId="7A7C2603"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7D8EDF"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D02.03</w:t>
            </w:r>
          </w:p>
        </w:tc>
        <w:tc>
          <w:tcPr>
            <w:tcW w:w="7230" w:type="dxa"/>
            <w:tcBorders>
              <w:top w:val="nil"/>
              <w:left w:val="nil"/>
              <w:bottom w:val="single" w:sz="4" w:space="0" w:color="auto"/>
              <w:right w:val="single" w:sz="4" w:space="0" w:color="auto"/>
            </w:tcBorders>
            <w:shd w:val="clear" w:color="auto" w:fill="auto"/>
            <w:noWrap/>
            <w:vAlign w:val="bottom"/>
            <w:hideMark/>
          </w:tcPr>
          <w:p w14:paraId="2CDECD71"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komunikačné stožiare a antény</w:t>
            </w:r>
          </w:p>
        </w:tc>
      </w:tr>
      <w:tr w:rsidR="00AB443C" w:rsidRPr="005579C1" w14:paraId="0221D95F"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CB499D"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D02.09</w:t>
            </w:r>
          </w:p>
        </w:tc>
        <w:tc>
          <w:tcPr>
            <w:tcW w:w="7230" w:type="dxa"/>
            <w:tcBorders>
              <w:top w:val="nil"/>
              <w:left w:val="nil"/>
              <w:bottom w:val="single" w:sz="4" w:space="0" w:color="auto"/>
              <w:right w:val="single" w:sz="4" w:space="0" w:color="auto"/>
            </w:tcBorders>
            <w:shd w:val="clear" w:color="auto" w:fill="auto"/>
            <w:noWrap/>
            <w:vAlign w:val="bottom"/>
            <w:hideMark/>
          </w:tcPr>
          <w:p w14:paraId="1CD3BDB7"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spôsob transportu energie</w:t>
            </w:r>
          </w:p>
        </w:tc>
      </w:tr>
      <w:tr w:rsidR="00AB443C" w:rsidRPr="005579C1" w14:paraId="360D43CC"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9CB45A"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w:t>
            </w:r>
          </w:p>
        </w:tc>
        <w:tc>
          <w:tcPr>
            <w:tcW w:w="7230" w:type="dxa"/>
            <w:tcBorders>
              <w:top w:val="nil"/>
              <w:left w:val="nil"/>
              <w:bottom w:val="single" w:sz="4" w:space="0" w:color="auto"/>
              <w:right w:val="single" w:sz="4" w:space="0" w:color="auto"/>
            </w:tcBorders>
            <w:shd w:val="clear" w:color="auto" w:fill="auto"/>
            <w:noWrap/>
            <w:vAlign w:val="bottom"/>
            <w:hideMark/>
          </w:tcPr>
          <w:p w14:paraId="01BFCC4C"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cesty, prístavy, prístavné stavby</w:t>
            </w:r>
          </w:p>
        </w:tc>
      </w:tr>
      <w:tr w:rsidR="00AB443C" w:rsidRPr="005579C1" w14:paraId="3A66C08B"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EEA7D4"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w:t>
            </w:r>
          </w:p>
        </w:tc>
        <w:tc>
          <w:tcPr>
            <w:tcW w:w="7230" w:type="dxa"/>
            <w:tcBorders>
              <w:top w:val="nil"/>
              <w:left w:val="nil"/>
              <w:bottom w:val="single" w:sz="4" w:space="0" w:color="auto"/>
              <w:right w:val="single" w:sz="4" w:space="0" w:color="auto"/>
            </w:tcBorders>
            <w:shd w:val="clear" w:color="auto" w:fill="auto"/>
            <w:noWrap/>
            <w:vAlign w:val="bottom"/>
            <w:hideMark/>
          </w:tcPr>
          <w:p w14:paraId="1FA93BC5"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prístavy</w:t>
            </w:r>
          </w:p>
        </w:tc>
      </w:tr>
      <w:tr w:rsidR="00AB443C" w:rsidRPr="005579C1" w14:paraId="69028E1E"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F57562"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D03.01.01</w:t>
            </w:r>
          </w:p>
        </w:tc>
        <w:tc>
          <w:tcPr>
            <w:tcW w:w="7230" w:type="dxa"/>
            <w:tcBorders>
              <w:top w:val="nil"/>
              <w:left w:val="nil"/>
              <w:bottom w:val="single" w:sz="4" w:space="0" w:color="auto"/>
              <w:right w:val="single" w:sz="4" w:space="0" w:color="auto"/>
            </w:tcBorders>
            <w:shd w:val="clear" w:color="auto" w:fill="auto"/>
            <w:noWrap/>
            <w:vAlign w:val="bottom"/>
            <w:hideMark/>
          </w:tcPr>
          <w:p w14:paraId="6DA4DEC1"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kĺzačky</w:t>
            </w:r>
          </w:p>
        </w:tc>
      </w:tr>
      <w:tr w:rsidR="00AB443C" w:rsidRPr="005579C1" w14:paraId="7FE13DB7"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13066B"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D03.01.02</w:t>
            </w:r>
          </w:p>
        </w:tc>
        <w:tc>
          <w:tcPr>
            <w:tcW w:w="7230" w:type="dxa"/>
            <w:tcBorders>
              <w:top w:val="nil"/>
              <w:left w:val="nil"/>
              <w:bottom w:val="single" w:sz="4" w:space="0" w:color="auto"/>
              <w:right w:val="single" w:sz="4" w:space="0" w:color="auto"/>
            </w:tcBorders>
            <w:shd w:val="clear" w:color="auto" w:fill="auto"/>
            <w:noWrap/>
            <w:vAlign w:val="bottom"/>
            <w:hideMark/>
          </w:tcPr>
          <w:p w14:paraId="4EE9F177"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turistické prístavy alebo rekreačné miesta</w:t>
            </w:r>
          </w:p>
        </w:tc>
      </w:tr>
      <w:tr w:rsidR="00AB443C" w:rsidRPr="005579C1" w14:paraId="6FE65C7C"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098D5D"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D03.01.03</w:t>
            </w:r>
          </w:p>
        </w:tc>
        <w:tc>
          <w:tcPr>
            <w:tcW w:w="7230" w:type="dxa"/>
            <w:tcBorders>
              <w:top w:val="nil"/>
              <w:left w:val="nil"/>
              <w:bottom w:val="single" w:sz="4" w:space="0" w:color="auto"/>
              <w:right w:val="single" w:sz="4" w:space="0" w:color="auto"/>
            </w:tcBorders>
            <w:shd w:val="clear" w:color="auto" w:fill="auto"/>
            <w:noWrap/>
            <w:vAlign w:val="bottom"/>
            <w:hideMark/>
          </w:tcPr>
          <w:p w14:paraId="2C811A9A"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rybárske prístavy</w:t>
            </w:r>
          </w:p>
        </w:tc>
      </w:tr>
      <w:tr w:rsidR="00AB443C" w:rsidRPr="005579C1" w14:paraId="4E15196C"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76F961"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D03.01.04</w:t>
            </w:r>
          </w:p>
        </w:tc>
        <w:tc>
          <w:tcPr>
            <w:tcW w:w="7230" w:type="dxa"/>
            <w:tcBorders>
              <w:top w:val="nil"/>
              <w:left w:val="nil"/>
              <w:bottom w:val="single" w:sz="4" w:space="0" w:color="auto"/>
              <w:right w:val="single" w:sz="4" w:space="0" w:color="auto"/>
            </w:tcBorders>
            <w:shd w:val="clear" w:color="auto" w:fill="auto"/>
            <w:noWrap/>
            <w:vAlign w:val="bottom"/>
            <w:hideMark/>
          </w:tcPr>
          <w:p w14:paraId="3649F3A7"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priemyselné prístavy</w:t>
            </w:r>
          </w:p>
        </w:tc>
      </w:tr>
      <w:tr w:rsidR="00AB443C" w:rsidRPr="005579C1" w14:paraId="1F8FAB0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7D1037"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w:t>
            </w:r>
          </w:p>
        </w:tc>
        <w:tc>
          <w:tcPr>
            <w:tcW w:w="7230" w:type="dxa"/>
            <w:tcBorders>
              <w:top w:val="nil"/>
              <w:left w:val="nil"/>
              <w:bottom w:val="single" w:sz="4" w:space="0" w:color="auto"/>
              <w:right w:val="single" w:sz="4" w:space="0" w:color="auto"/>
            </w:tcBorders>
            <w:shd w:val="clear" w:color="auto" w:fill="auto"/>
            <w:noWrap/>
            <w:vAlign w:val="bottom"/>
            <w:hideMark/>
          </w:tcPr>
          <w:p w14:paraId="4AE3C880"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cesty</w:t>
            </w:r>
          </w:p>
        </w:tc>
      </w:tr>
      <w:tr w:rsidR="00AB443C" w:rsidRPr="005579C1" w14:paraId="374A66E7"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A0B475"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D03.02.01</w:t>
            </w:r>
          </w:p>
        </w:tc>
        <w:tc>
          <w:tcPr>
            <w:tcW w:w="7230" w:type="dxa"/>
            <w:tcBorders>
              <w:top w:val="nil"/>
              <w:left w:val="nil"/>
              <w:bottom w:val="single" w:sz="4" w:space="0" w:color="auto"/>
              <w:right w:val="single" w:sz="4" w:space="0" w:color="auto"/>
            </w:tcBorders>
            <w:shd w:val="clear" w:color="auto" w:fill="auto"/>
            <w:noWrap/>
            <w:vAlign w:val="bottom"/>
            <w:hideMark/>
          </w:tcPr>
          <w:p w14:paraId="6137DDF2"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cesty nákladnej lodnej dopravy</w:t>
            </w:r>
          </w:p>
        </w:tc>
      </w:tr>
      <w:tr w:rsidR="00AB443C" w:rsidRPr="005579C1" w14:paraId="4E93A5C6"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5A8B87"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D03.02.02</w:t>
            </w:r>
          </w:p>
        </w:tc>
        <w:tc>
          <w:tcPr>
            <w:tcW w:w="7230" w:type="dxa"/>
            <w:tcBorders>
              <w:top w:val="nil"/>
              <w:left w:val="nil"/>
              <w:bottom w:val="single" w:sz="4" w:space="0" w:color="auto"/>
              <w:right w:val="single" w:sz="4" w:space="0" w:color="auto"/>
            </w:tcBorders>
            <w:shd w:val="clear" w:color="auto" w:fill="auto"/>
            <w:noWrap/>
            <w:vAlign w:val="bottom"/>
            <w:hideMark/>
          </w:tcPr>
          <w:p w14:paraId="78A78B30"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trajekty (vysokorýchlostné)</w:t>
            </w:r>
          </w:p>
        </w:tc>
      </w:tr>
      <w:tr w:rsidR="00AB443C" w:rsidRPr="005579C1" w14:paraId="068F3530"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4B8828"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D03.03</w:t>
            </w:r>
          </w:p>
        </w:tc>
        <w:tc>
          <w:tcPr>
            <w:tcW w:w="7230" w:type="dxa"/>
            <w:tcBorders>
              <w:top w:val="nil"/>
              <w:left w:val="nil"/>
              <w:bottom w:val="single" w:sz="4" w:space="0" w:color="auto"/>
              <w:right w:val="single" w:sz="4" w:space="0" w:color="auto"/>
            </w:tcBorders>
            <w:shd w:val="clear" w:color="auto" w:fill="auto"/>
            <w:noWrap/>
            <w:vAlign w:val="bottom"/>
            <w:hideMark/>
          </w:tcPr>
          <w:p w14:paraId="19B3173D"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prístavné stavby</w:t>
            </w:r>
          </w:p>
        </w:tc>
      </w:tr>
      <w:tr w:rsidR="00AB443C" w:rsidRPr="005579C1" w14:paraId="270437AE"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F8247D"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w:t>
            </w:r>
          </w:p>
        </w:tc>
        <w:tc>
          <w:tcPr>
            <w:tcW w:w="7230" w:type="dxa"/>
            <w:tcBorders>
              <w:top w:val="nil"/>
              <w:left w:val="nil"/>
              <w:bottom w:val="single" w:sz="4" w:space="0" w:color="auto"/>
              <w:right w:val="single" w:sz="4" w:space="0" w:color="auto"/>
            </w:tcBorders>
            <w:shd w:val="clear" w:color="auto" w:fill="auto"/>
            <w:noWrap/>
            <w:vAlign w:val="bottom"/>
            <w:hideMark/>
          </w:tcPr>
          <w:p w14:paraId="509CB623"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letiská, letecké cesty</w:t>
            </w:r>
          </w:p>
        </w:tc>
      </w:tr>
      <w:tr w:rsidR="00AB443C" w:rsidRPr="005579C1" w14:paraId="3463EF6B"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D8D551"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D04.01</w:t>
            </w:r>
          </w:p>
        </w:tc>
        <w:tc>
          <w:tcPr>
            <w:tcW w:w="7230" w:type="dxa"/>
            <w:tcBorders>
              <w:top w:val="nil"/>
              <w:left w:val="nil"/>
              <w:bottom w:val="single" w:sz="4" w:space="0" w:color="auto"/>
              <w:right w:val="single" w:sz="4" w:space="0" w:color="auto"/>
            </w:tcBorders>
            <w:shd w:val="clear" w:color="auto" w:fill="auto"/>
            <w:noWrap/>
            <w:vAlign w:val="bottom"/>
            <w:hideMark/>
          </w:tcPr>
          <w:p w14:paraId="047C6CBB"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letisko</w:t>
            </w:r>
          </w:p>
        </w:tc>
      </w:tr>
      <w:tr w:rsidR="00AB443C" w:rsidRPr="005579C1" w14:paraId="1D8CFE82"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E49929"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D04.02</w:t>
            </w:r>
          </w:p>
        </w:tc>
        <w:tc>
          <w:tcPr>
            <w:tcW w:w="7230" w:type="dxa"/>
            <w:tcBorders>
              <w:top w:val="nil"/>
              <w:left w:val="nil"/>
              <w:bottom w:val="single" w:sz="4" w:space="0" w:color="auto"/>
              <w:right w:val="single" w:sz="4" w:space="0" w:color="auto"/>
            </w:tcBorders>
            <w:shd w:val="clear" w:color="auto" w:fill="auto"/>
            <w:noWrap/>
            <w:vAlign w:val="bottom"/>
            <w:hideMark/>
          </w:tcPr>
          <w:p w14:paraId="74D4AA0F"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aerodrom</w:t>
            </w:r>
            <w:proofErr w:type="spellEnd"/>
            <w:r w:rsidRPr="005579C1">
              <w:rPr>
                <w:rFonts w:ascii="Times New Roman" w:eastAsia="Times New Roman" w:hAnsi="Times New Roman" w:cs="Times New Roman"/>
                <w:color w:val="000000"/>
                <w:sz w:val="20"/>
                <w:szCs w:val="20"/>
                <w:lang w:eastAsia="sk-SK"/>
              </w:rPr>
              <w:t xml:space="preserve">, </w:t>
            </w:r>
            <w:proofErr w:type="spellStart"/>
            <w:r w:rsidRPr="005579C1">
              <w:rPr>
                <w:rFonts w:ascii="Times New Roman" w:eastAsia="Times New Roman" w:hAnsi="Times New Roman" w:cs="Times New Roman"/>
                <w:color w:val="000000"/>
                <w:sz w:val="20"/>
                <w:szCs w:val="20"/>
                <w:lang w:eastAsia="sk-SK"/>
              </w:rPr>
              <w:t>heliport</w:t>
            </w:r>
            <w:proofErr w:type="spellEnd"/>
          </w:p>
        </w:tc>
      </w:tr>
      <w:tr w:rsidR="00AB443C" w:rsidRPr="005579C1" w14:paraId="279EFD3D"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0C7AD9"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D04.03</w:t>
            </w:r>
          </w:p>
        </w:tc>
        <w:tc>
          <w:tcPr>
            <w:tcW w:w="7230" w:type="dxa"/>
            <w:tcBorders>
              <w:top w:val="nil"/>
              <w:left w:val="nil"/>
              <w:bottom w:val="single" w:sz="4" w:space="0" w:color="auto"/>
              <w:right w:val="single" w:sz="4" w:space="0" w:color="auto"/>
            </w:tcBorders>
            <w:shd w:val="clear" w:color="auto" w:fill="auto"/>
            <w:noWrap/>
            <w:vAlign w:val="bottom"/>
            <w:hideMark/>
          </w:tcPr>
          <w:p w14:paraId="0AD1A476"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letecké cesty</w:t>
            </w:r>
          </w:p>
        </w:tc>
      </w:tr>
      <w:tr w:rsidR="00AB443C" w:rsidRPr="005579C1" w14:paraId="26B19DFA"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65D3BF"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D05</w:t>
            </w:r>
          </w:p>
        </w:tc>
        <w:tc>
          <w:tcPr>
            <w:tcW w:w="7230" w:type="dxa"/>
            <w:tcBorders>
              <w:top w:val="nil"/>
              <w:left w:val="nil"/>
              <w:bottom w:val="single" w:sz="4" w:space="0" w:color="auto"/>
              <w:right w:val="single" w:sz="4" w:space="0" w:color="auto"/>
            </w:tcBorders>
            <w:shd w:val="clear" w:color="auto" w:fill="auto"/>
            <w:noWrap/>
            <w:vAlign w:val="bottom"/>
            <w:hideMark/>
          </w:tcPr>
          <w:p w14:paraId="7278FDE8"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vylepšený prístup na lokalitu</w:t>
            </w:r>
          </w:p>
        </w:tc>
      </w:tr>
      <w:tr w:rsidR="00AB443C" w:rsidRPr="005579C1" w14:paraId="09ADA50E"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063A7E"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D06</w:t>
            </w:r>
          </w:p>
        </w:tc>
        <w:tc>
          <w:tcPr>
            <w:tcW w:w="7230" w:type="dxa"/>
            <w:tcBorders>
              <w:top w:val="nil"/>
              <w:left w:val="nil"/>
              <w:bottom w:val="single" w:sz="4" w:space="0" w:color="auto"/>
              <w:right w:val="single" w:sz="4" w:space="0" w:color="auto"/>
            </w:tcBorders>
            <w:shd w:val="clear" w:color="auto" w:fill="auto"/>
            <w:noWrap/>
            <w:vAlign w:val="bottom"/>
            <w:hideMark/>
          </w:tcPr>
          <w:p w14:paraId="14FEAFDE"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spôsoby dopravy</w:t>
            </w:r>
          </w:p>
        </w:tc>
      </w:tr>
      <w:tr w:rsidR="00AB443C" w:rsidRPr="005579C1" w14:paraId="3BC65962"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A1AF8C" w14:textId="77777777" w:rsidR="00AB443C" w:rsidRPr="005579C1" w:rsidRDefault="00AB443C" w:rsidP="00CA546A">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E</w:t>
            </w:r>
          </w:p>
        </w:tc>
        <w:tc>
          <w:tcPr>
            <w:tcW w:w="7230" w:type="dxa"/>
            <w:tcBorders>
              <w:top w:val="nil"/>
              <w:left w:val="nil"/>
              <w:bottom w:val="single" w:sz="4" w:space="0" w:color="auto"/>
              <w:right w:val="single" w:sz="4" w:space="0" w:color="auto"/>
            </w:tcBorders>
            <w:shd w:val="clear" w:color="auto" w:fill="auto"/>
            <w:noWrap/>
            <w:vAlign w:val="bottom"/>
            <w:hideMark/>
          </w:tcPr>
          <w:p w14:paraId="06D8872C" w14:textId="77777777" w:rsidR="00AB443C" w:rsidRPr="005579C1" w:rsidRDefault="00AB443C" w:rsidP="00CA546A">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urbanizácia, sídla a rozvoj</w:t>
            </w:r>
          </w:p>
        </w:tc>
      </w:tr>
      <w:tr w:rsidR="00AB443C" w:rsidRPr="005579C1" w14:paraId="407B53D0"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5FD97F"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w:t>
            </w:r>
          </w:p>
        </w:tc>
        <w:tc>
          <w:tcPr>
            <w:tcW w:w="7230" w:type="dxa"/>
            <w:tcBorders>
              <w:top w:val="nil"/>
              <w:left w:val="nil"/>
              <w:bottom w:val="single" w:sz="4" w:space="0" w:color="auto"/>
              <w:right w:val="single" w:sz="4" w:space="0" w:color="auto"/>
            </w:tcBorders>
            <w:shd w:val="clear" w:color="auto" w:fill="auto"/>
            <w:noWrap/>
            <w:vAlign w:val="bottom"/>
            <w:hideMark/>
          </w:tcPr>
          <w:p w14:paraId="4F27AF42"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urbanizované územia a ľudské sídla</w:t>
            </w:r>
          </w:p>
        </w:tc>
      </w:tr>
      <w:tr w:rsidR="00AB443C" w:rsidRPr="005579C1" w14:paraId="5BE89FCB"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4B2E6C"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E01.01</w:t>
            </w:r>
          </w:p>
        </w:tc>
        <w:tc>
          <w:tcPr>
            <w:tcW w:w="7230" w:type="dxa"/>
            <w:tcBorders>
              <w:top w:val="nil"/>
              <w:left w:val="nil"/>
              <w:bottom w:val="single" w:sz="4" w:space="0" w:color="auto"/>
              <w:right w:val="single" w:sz="4" w:space="0" w:color="auto"/>
            </w:tcBorders>
            <w:shd w:val="clear" w:color="auto" w:fill="auto"/>
            <w:noWrap/>
            <w:vAlign w:val="bottom"/>
            <w:hideMark/>
          </w:tcPr>
          <w:p w14:paraId="1D40D99A"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súvislá urbanizácia</w:t>
            </w:r>
          </w:p>
        </w:tc>
      </w:tr>
      <w:tr w:rsidR="00AB443C" w:rsidRPr="005579C1" w14:paraId="6D5AC2D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470717"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E01.02</w:t>
            </w:r>
          </w:p>
        </w:tc>
        <w:tc>
          <w:tcPr>
            <w:tcW w:w="7230" w:type="dxa"/>
            <w:tcBorders>
              <w:top w:val="nil"/>
              <w:left w:val="nil"/>
              <w:bottom w:val="single" w:sz="4" w:space="0" w:color="auto"/>
              <w:right w:val="single" w:sz="4" w:space="0" w:color="auto"/>
            </w:tcBorders>
            <w:shd w:val="clear" w:color="auto" w:fill="auto"/>
            <w:noWrap/>
            <w:vAlign w:val="bottom"/>
            <w:hideMark/>
          </w:tcPr>
          <w:p w14:paraId="6DE7B6C0"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nesúvislá urbanizácia</w:t>
            </w:r>
          </w:p>
        </w:tc>
      </w:tr>
      <w:tr w:rsidR="00AB443C" w:rsidRPr="005579C1" w14:paraId="09AD1F82"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F1528D"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E01.03</w:t>
            </w:r>
          </w:p>
        </w:tc>
        <w:tc>
          <w:tcPr>
            <w:tcW w:w="7230" w:type="dxa"/>
            <w:tcBorders>
              <w:top w:val="nil"/>
              <w:left w:val="nil"/>
              <w:bottom w:val="single" w:sz="4" w:space="0" w:color="auto"/>
              <w:right w:val="single" w:sz="4" w:space="0" w:color="auto"/>
            </w:tcBorders>
            <w:shd w:val="clear" w:color="auto" w:fill="auto"/>
            <w:noWrap/>
            <w:vAlign w:val="bottom"/>
            <w:hideMark/>
          </w:tcPr>
          <w:p w14:paraId="3DF8B7BA"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osídlenie</w:t>
            </w:r>
          </w:p>
        </w:tc>
      </w:tr>
      <w:tr w:rsidR="00AB443C" w:rsidRPr="005579C1" w14:paraId="5DE0E114"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9E75E6"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E01.04</w:t>
            </w:r>
          </w:p>
        </w:tc>
        <w:tc>
          <w:tcPr>
            <w:tcW w:w="7230" w:type="dxa"/>
            <w:tcBorders>
              <w:top w:val="nil"/>
              <w:left w:val="nil"/>
              <w:bottom w:val="single" w:sz="4" w:space="0" w:color="auto"/>
              <w:right w:val="single" w:sz="4" w:space="0" w:color="auto"/>
            </w:tcBorders>
            <w:shd w:val="clear" w:color="auto" w:fill="auto"/>
            <w:noWrap/>
            <w:vAlign w:val="bottom"/>
            <w:hideMark/>
          </w:tcPr>
          <w:p w14:paraId="471DD0D2"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typy osídlenia</w:t>
            </w:r>
          </w:p>
        </w:tc>
      </w:tr>
      <w:tr w:rsidR="00AB443C" w:rsidRPr="005579C1" w14:paraId="1B420B69"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279F79"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w:t>
            </w:r>
          </w:p>
        </w:tc>
        <w:tc>
          <w:tcPr>
            <w:tcW w:w="7230" w:type="dxa"/>
            <w:tcBorders>
              <w:top w:val="nil"/>
              <w:left w:val="nil"/>
              <w:bottom w:val="single" w:sz="4" w:space="0" w:color="auto"/>
              <w:right w:val="single" w:sz="4" w:space="0" w:color="auto"/>
            </w:tcBorders>
            <w:shd w:val="clear" w:color="auto" w:fill="auto"/>
            <w:noWrap/>
            <w:vAlign w:val="bottom"/>
            <w:hideMark/>
          </w:tcPr>
          <w:p w14:paraId="661DAB50"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priemyselné a obchodné plochy</w:t>
            </w:r>
          </w:p>
        </w:tc>
      </w:tr>
      <w:tr w:rsidR="00AB443C" w:rsidRPr="005579C1" w14:paraId="1A866B4F"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BC6B79"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E02.01</w:t>
            </w:r>
          </w:p>
        </w:tc>
        <w:tc>
          <w:tcPr>
            <w:tcW w:w="7230" w:type="dxa"/>
            <w:tcBorders>
              <w:top w:val="nil"/>
              <w:left w:val="nil"/>
              <w:bottom w:val="single" w:sz="4" w:space="0" w:color="auto"/>
              <w:right w:val="single" w:sz="4" w:space="0" w:color="auto"/>
            </w:tcBorders>
            <w:shd w:val="clear" w:color="auto" w:fill="auto"/>
            <w:noWrap/>
            <w:vAlign w:val="bottom"/>
            <w:hideMark/>
          </w:tcPr>
          <w:p w14:paraId="0A73E0DE"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továrne</w:t>
            </w:r>
          </w:p>
        </w:tc>
      </w:tr>
      <w:tr w:rsidR="00AB443C" w:rsidRPr="005579C1" w14:paraId="3E562822"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CF7431"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E02.02</w:t>
            </w:r>
          </w:p>
        </w:tc>
        <w:tc>
          <w:tcPr>
            <w:tcW w:w="7230" w:type="dxa"/>
            <w:tcBorders>
              <w:top w:val="nil"/>
              <w:left w:val="nil"/>
              <w:bottom w:val="single" w:sz="4" w:space="0" w:color="auto"/>
              <w:right w:val="single" w:sz="4" w:space="0" w:color="auto"/>
            </w:tcBorders>
            <w:shd w:val="clear" w:color="auto" w:fill="auto"/>
            <w:noWrap/>
            <w:vAlign w:val="bottom"/>
            <w:hideMark/>
          </w:tcPr>
          <w:p w14:paraId="7EA94201"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sklady</w:t>
            </w:r>
          </w:p>
        </w:tc>
      </w:tr>
      <w:tr w:rsidR="00AB443C" w:rsidRPr="005579C1" w14:paraId="47EBCAE9"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4E7F4A"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E02.03</w:t>
            </w:r>
          </w:p>
        </w:tc>
        <w:tc>
          <w:tcPr>
            <w:tcW w:w="7230" w:type="dxa"/>
            <w:tcBorders>
              <w:top w:val="nil"/>
              <w:left w:val="nil"/>
              <w:bottom w:val="single" w:sz="4" w:space="0" w:color="auto"/>
              <w:right w:val="single" w:sz="4" w:space="0" w:color="auto"/>
            </w:tcBorders>
            <w:shd w:val="clear" w:color="auto" w:fill="auto"/>
            <w:noWrap/>
            <w:vAlign w:val="bottom"/>
            <w:hideMark/>
          </w:tcPr>
          <w:p w14:paraId="0075F2AF"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priemyselné/obchodné plochy</w:t>
            </w:r>
          </w:p>
        </w:tc>
      </w:tr>
      <w:tr w:rsidR="00AB443C" w:rsidRPr="005579C1" w14:paraId="44EEA23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D43459"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w:t>
            </w:r>
          </w:p>
        </w:tc>
        <w:tc>
          <w:tcPr>
            <w:tcW w:w="7230" w:type="dxa"/>
            <w:tcBorders>
              <w:top w:val="nil"/>
              <w:left w:val="nil"/>
              <w:bottom w:val="single" w:sz="4" w:space="0" w:color="auto"/>
              <w:right w:val="single" w:sz="4" w:space="0" w:color="auto"/>
            </w:tcBorders>
            <w:shd w:val="clear" w:color="auto" w:fill="auto"/>
            <w:noWrap/>
            <w:vAlign w:val="bottom"/>
            <w:hideMark/>
          </w:tcPr>
          <w:p w14:paraId="56E90842"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vypúšťanie znečisťujúcich látok</w:t>
            </w:r>
          </w:p>
        </w:tc>
      </w:tr>
      <w:tr w:rsidR="00AB443C" w:rsidRPr="005579C1" w14:paraId="7955B6F2"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D21ACF"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E03.01</w:t>
            </w:r>
          </w:p>
        </w:tc>
        <w:tc>
          <w:tcPr>
            <w:tcW w:w="7230" w:type="dxa"/>
            <w:tcBorders>
              <w:top w:val="nil"/>
              <w:left w:val="nil"/>
              <w:bottom w:val="single" w:sz="4" w:space="0" w:color="auto"/>
              <w:right w:val="single" w:sz="4" w:space="0" w:color="auto"/>
            </w:tcBorders>
            <w:shd w:val="clear" w:color="auto" w:fill="auto"/>
            <w:noWrap/>
            <w:vAlign w:val="bottom"/>
            <w:hideMark/>
          </w:tcPr>
          <w:p w14:paraId="445B3038"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komunálnym odpadom</w:t>
            </w:r>
          </w:p>
        </w:tc>
      </w:tr>
      <w:tr w:rsidR="00AB443C" w:rsidRPr="005579C1" w14:paraId="6B8EE21C"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58639D"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E03.02</w:t>
            </w:r>
          </w:p>
        </w:tc>
        <w:tc>
          <w:tcPr>
            <w:tcW w:w="7230" w:type="dxa"/>
            <w:tcBorders>
              <w:top w:val="nil"/>
              <w:left w:val="nil"/>
              <w:bottom w:val="single" w:sz="4" w:space="0" w:color="auto"/>
              <w:right w:val="single" w:sz="4" w:space="0" w:color="auto"/>
            </w:tcBorders>
            <w:shd w:val="clear" w:color="auto" w:fill="auto"/>
            <w:noWrap/>
            <w:vAlign w:val="bottom"/>
            <w:hideMark/>
          </w:tcPr>
          <w:p w14:paraId="21F26810"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priemyselným odpadom</w:t>
            </w:r>
          </w:p>
        </w:tc>
      </w:tr>
      <w:tr w:rsidR="00AB443C" w:rsidRPr="005579C1" w14:paraId="5C41C42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854421"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E03.03</w:t>
            </w:r>
          </w:p>
        </w:tc>
        <w:tc>
          <w:tcPr>
            <w:tcW w:w="7230" w:type="dxa"/>
            <w:tcBorders>
              <w:top w:val="nil"/>
              <w:left w:val="nil"/>
              <w:bottom w:val="single" w:sz="4" w:space="0" w:color="auto"/>
              <w:right w:val="single" w:sz="4" w:space="0" w:color="auto"/>
            </w:tcBorders>
            <w:shd w:val="clear" w:color="auto" w:fill="auto"/>
            <w:noWrap/>
            <w:vAlign w:val="bottom"/>
            <w:hideMark/>
          </w:tcPr>
          <w:p w14:paraId="0A939EDA"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inertnými materiálmi</w:t>
            </w:r>
          </w:p>
        </w:tc>
      </w:tr>
      <w:tr w:rsidR="00AB443C" w:rsidRPr="005579C1" w14:paraId="17CA418B"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0EAD0F"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E03.04</w:t>
            </w:r>
          </w:p>
        </w:tc>
        <w:tc>
          <w:tcPr>
            <w:tcW w:w="7230" w:type="dxa"/>
            <w:tcBorders>
              <w:top w:val="nil"/>
              <w:left w:val="nil"/>
              <w:bottom w:val="single" w:sz="4" w:space="0" w:color="auto"/>
              <w:right w:val="single" w:sz="4" w:space="0" w:color="auto"/>
            </w:tcBorders>
            <w:shd w:val="clear" w:color="auto" w:fill="auto"/>
            <w:noWrap/>
            <w:vAlign w:val="bottom"/>
            <w:hideMark/>
          </w:tcPr>
          <w:p w14:paraId="68120EAF"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vypúšťanie znečisťujúcich látok</w:t>
            </w:r>
          </w:p>
        </w:tc>
      </w:tr>
      <w:tr w:rsidR="00AB443C" w:rsidRPr="005579C1" w14:paraId="7DD5BBF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412F89"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w:t>
            </w:r>
          </w:p>
        </w:tc>
        <w:tc>
          <w:tcPr>
            <w:tcW w:w="7230" w:type="dxa"/>
            <w:tcBorders>
              <w:top w:val="nil"/>
              <w:left w:val="nil"/>
              <w:bottom w:val="single" w:sz="4" w:space="0" w:color="auto"/>
              <w:right w:val="single" w:sz="4" w:space="0" w:color="auto"/>
            </w:tcBorders>
            <w:shd w:val="clear" w:color="auto" w:fill="auto"/>
            <w:noWrap/>
            <w:vAlign w:val="bottom"/>
            <w:hideMark/>
          </w:tcPr>
          <w:p w14:paraId="70C983E4"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stavby, budovy v krajine</w:t>
            </w:r>
          </w:p>
        </w:tc>
      </w:tr>
      <w:tr w:rsidR="00AB443C" w:rsidRPr="005579C1" w14:paraId="68F298FB"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98A935"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E04.01</w:t>
            </w:r>
          </w:p>
        </w:tc>
        <w:tc>
          <w:tcPr>
            <w:tcW w:w="7230" w:type="dxa"/>
            <w:tcBorders>
              <w:top w:val="nil"/>
              <w:left w:val="nil"/>
              <w:bottom w:val="single" w:sz="4" w:space="0" w:color="auto"/>
              <w:right w:val="single" w:sz="4" w:space="0" w:color="auto"/>
            </w:tcBorders>
            <w:shd w:val="clear" w:color="auto" w:fill="auto"/>
            <w:noWrap/>
            <w:vAlign w:val="bottom"/>
            <w:hideMark/>
          </w:tcPr>
          <w:p w14:paraId="7AA00BD3"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poľnohospodárske stavby</w:t>
            </w:r>
          </w:p>
        </w:tc>
      </w:tr>
      <w:tr w:rsidR="00AB443C" w:rsidRPr="005579C1" w14:paraId="53EADF7A"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E3D4C9"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E04.02</w:t>
            </w:r>
          </w:p>
        </w:tc>
        <w:tc>
          <w:tcPr>
            <w:tcW w:w="7230" w:type="dxa"/>
            <w:tcBorders>
              <w:top w:val="nil"/>
              <w:left w:val="nil"/>
              <w:bottom w:val="single" w:sz="4" w:space="0" w:color="auto"/>
              <w:right w:val="single" w:sz="4" w:space="0" w:color="auto"/>
            </w:tcBorders>
            <w:shd w:val="clear" w:color="auto" w:fill="auto"/>
            <w:noWrap/>
            <w:vAlign w:val="bottom"/>
            <w:hideMark/>
          </w:tcPr>
          <w:p w14:paraId="686709AB"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vojenské stavby</w:t>
            </w:r>
          </w:p>
        </w:tc>
      </w:tr>
      <w:tr w:rsidR="00AB443C" w:rsidRPr="005579C1" w14:paraId="63151E7B"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8C3CE9"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E05</w:t>
            </w:r>
          </w:p>
        </w:tc>
        <w:tc>
          <w:tcPr>
            <w:tcW w:w="7230" w:type="dxa"/>
            <w:tcBorders>
              <w:top w:val="nil"/>
              <w:left w:val="nil"/>
              <w:bottom w:val="single" w:sz="4" w:space="0" w:color="auto"/>
              <w:right w:val="single" w:sz="4" w:space="0" w:color="auto"/>
            </w:tcBorders>
            <w:shd w:val="clear" w:color="auto" w:fill="auto"/>
            <w:noWrap/>
            <w:vAlign w:val="bottom"/>
            <w:hideMark/>
          </w:tcPr>
          <w:p w14:paraId="43099E92"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skladovanie materiálov</w:t>
            </w:r>
          </w:p>
        </w:tc>
      </w:tr>
      <w:tr w:rsidR="00AB443C" w:rsidRPr="005579C1" w14:paraId="032FA183"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3F2D8D"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w:t>
            </w:r>
          </w:p>
        </w:tc>
        <w:tc>
          <w:tcPr>
            <w:tcW w:w="7230" w:type="dxa"/>
            <w:tcBorders>
              <w:top w:val="nil"/>
              <w:left w:val="nil"/>
              <w:bottom w:val="single" w:sz="4" w:space="0" w:color="auto"/>
              <w:right w:val="single" w:sz="4" w:space="0" w:color="auto"/>
            </w:tcBorders>
            <w:shd w:val="clear" w:color="auto" w:fill="auto"/>
            <w:noWrap/>
            <w:vAlign w:val="bottom"/>
            <w:hideMark/>
          </w:tcPr>
          <w:p w14:paraId="5EC33E08"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aktivity spojené s urbanizáciou a priemyslom</w:t>
            </w:r>
          </w:p>
        </w:tc>
      </w:tr>
      <w:tr w:rsidR="00AB443C" w:rsidRPr="005579C1" w14:paraId="01E7204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53C195"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E06.01</w:t>
            </w:r>
          </w:p>
        </w:tc>
        <w:tc>
          <w:tcPr>
            <w:tcW w:w="7230" w:type="dxa"/>
            <w:tcBorders>
              <w:top w:val="nil"/>
              <w:left w:val="nil"/>
              <w:bottom w:val="single" w:sz="4" w:space="0" w:color="auto"/>
              <w:right w:val="single" w:sz="4" w:space="0" w:color="auto"/>
            </w:tcBorders>
            <w:shd w:val="clear" w:color="auto" w:fill="auto"/>
            <w:noWrap/>
            <w:vAlign w:val="bottom"/>
            <w:hideMark/>
          </w:tcPr>
          <w:p w14:paraId="0936444E"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demolácie budov a stavieb</w:t>
            </w:r>
          </w:p>
        </w:tc>
      </w:tr>
      <w:tr w:rsidR="00AB443C" w:rsidRPr="005579C1" w14:paraId="3F6AB094"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CE29A0"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E06.02</w:t>
            </w:r>
          </w:p>
        </w:tc>
        <w:tc>
          <w:tcPr>
            <w:tcW w:w="7230" w:type="dxa"/>
            <w:tcBorders>
              <w:top w:val="nil"/>
              <w:left w:val="nil"/>
              <w:bottom w:val="single" w:sz="4" w:space="0" w:color="auto"/>
              <w:right w:val="single" w:sz="4" w:space="0" w:color="auto"/>
            </w:tcBorders>
            <w:shd w:val="clear" w:color="auto" w:fill="auto"/>
            <w:noWrap/>
            <w:vAlign w:val="bottom"/>
            <w:hideMark/>
          </w:tcPr>
          <w:p w14:paraId="721F8CD5"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rekonštrukcia, obnova budov</w:t>
            </w:r>
          </w:p>
        </w:tc>
      </w:tr>
      <w:tr w:rsidR="00AB443C" w:rsidRPr="005579C1" w14:paraId="067A5B6A"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04F880" w14:textId="77777777" w:rsidR="00AB443C" w:rsidRPr="005579C1" w:rsidRDefault="00AB443C" w:rsidP="00CA546A">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lastRenderedPageBreak/>
              <w:t>F</w:t>
            </w:r>
          </w:p>
        </w:tc>
        <w:tc>
          <w:tcPr>
            <w:tcW w:w="7230" w:type="dxa"/>
            <w:tcBorders>
              <w:top w:val="nil"/>
              <w:left w:val="nil"/>
              <w:bottom w:val="single" w:sz="4" w:space="0" w:color="auto"/>
              <w:right w:val="single" w:sz="4" w:space="0" w:color="auto"/>
            </w:tcBorders>
            <w:shd w:val="clear" w:color="auto" w:fill="auto"/>
            <w:noWrap/>
            <w:vAlign w:val="bottom"/>
            <w:hideMark/>
          </w:tcPr>
          <w:p w14:paraId="08BE456F" w14:textId="77777777" w:rsidR="00AB443C" w:rsidRPr="005579C1" w:rsidRDefault="00AB443C" w:rsidP="00CA546A">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využívanie biologických zdrojov iných ako poľnohospodárstvo a lesníctvo</w:t>
            </w:r>
          </w:p>
        </w:tc>
      </w:tr>
      <w:tr w:rsidR="00AB443C" w:rsidRPr="005579C1" w14:paraId="7888C6C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11ABCE"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F01</w:t>
            </w:r>
          </w:p>
        </w:tc>
        <w:tc>
          <w:tcPr>
            <w:tcW w:w="7230" w:type="dxa"/>
            <w:tcBorders>
              <w:top w:val="nil"/>
              <w:left w:val="nil"/>
              <w:bottom w:val="single" w:sz="4" w:space="0" w:color="auto"/>
              <w:right w:val="single" w:sz="4" w:space="0" w:color="auto"/>
            </w:tcBorders>
            <w:shd w:val="clear" w:color="auto" w:fill="auto"/>
            <w:noWrap/>
            <w:vAlign w:val="bottom"/>
            <w:hideMark/>
          </w:tcPr>
          <w:p w14:paraId="03F8BD74"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morský a sladkovodný chov rýb</w:t>
            </w:r>
          </w:p>
        </w:tc>
      </w:tr>
      <w:tr w:rsidR="00AB443C" w:rsidRPr="005579C1" w14:paraId="717F6AA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3ED6FA"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F01.01</w:t>
            </w:r>
          </w:p>
        </w:tc>
        <w:tc>
          <w:tcPr>
            <w:tcW w:w="7230" w:type="dxa"/>
            <w:tcBorders>
              <w:top w:val="nil"/>
              <w:left w:val="nil"/>
              <w:bottom w:val="single" w:sz="4" w:space="0" w:color="auto"/>
              <w:right w:val="single" w:sz="4" w:space="0" w:color="auto"/>
            </w:tcBorders>
            <w:shd w:val="clear" w:color="auto" w:fill="auto"/>
            <w:noWrap/>
            <w:vAlign w:val="bottom"/>
            <w:hideMark/>
          </w:tcPr>
          <w:p w14:paraId="2FC9F316"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intenzívny chov rýb</w:t>
            </w:r>
          </w:p>
        </w:tc>
      </w:tr>
      <w:tr w:rsidR="00AB443C" w:rsidRPr="005579C1" w14:paraId="6A9D8DC0"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2B9CCD"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w:t>
            </w:r>
          </w:p>
        </w:tc>
        <w:tc>
          <w:tcPr>
            <w:tcW w:w="7230" w:type="dxa"/>
            <w:tcBorders>
              <w:top w:val="nil"/>
              <w:left w:val="nil"/>
              <w:bottom w:val="single" w:sz="4" w:space="0" w:color="auto"/>
              <w:right w:val="single" w:sz="4" w:space="0" w:color="auto"/>
            </w:tcBorders>
            <w:shd w:val="clear" w:color="auto" w:fill="auto"/>
            <w:noWrap/>
            <w:vAlign w:val="bottom"/>
            <w:hideMark/>
          </w:tcPr>
          <w:p w14:paraId="642B425B"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Rybolov a hospodárske využívanie </w:t>
            </w:r>
            <w:proofErr w:type="spellStart"/>
            <w:r w:rsidRPr="005579C1">
              <w:rPr>
                <w:rFonts w:ascii="Times New Roman" w:eastAsia="Times New Roman" w:hAnsi="Times New Roman" w:cs="Times New Roman"/>
                <w:color w:val="000000"/>
                <w:sz w:val="20"/>
                <w:szCs w:val="20"/>
                <w:lang w:eastAsia="sk-SK"/>
              </w:rPr>
              <w:t>akvatických</w:t>
            </w:r>
            <w:proofErr w:type="spellEnd"/>
            <w:r w:rsidRPr="005579C1">
              <w:rPr>
                <w:rFonts w:ascii="Times New Roman" w:eastAsia="Times New Roman" w:hAnsi="Times New Roman" w:cs="Times New Roman"/>
                <w:color w:val="000000"/>
                <w:sz w:val="20"/>
                <w:szCs w:val="20"/>
                <w:lang w:eastAsia="sk-SK"/>
              </w:rPr>
              <w:t xml:space="preserve"> biotopov</w:t>
            </w:r>
          </w:p>
        </w:tc>
      </w:tr>
      <w:tr w:rsidR="00AB443C" w:rsidRPr="005579C1" w14:paraId="25A1CBF0"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53DFC8"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w:t>
            </w:r>
          </w:p>
        </w:tc>
        <w:tc>
          <w:tcPr>
            <w:tcW w:w="7230" w:type="dxa"/>
            <w:tcBorders>
              <w:top w:val="nil"/>
              <w:left w:val="nil"/>
              <w:bottom w:val="single" w:sz="4" w:space="0" w:color="auto"/>
              <w:right w:val="single" w:sz="4" w:space="0" w:color="auto"/>
            </w:tcBorders>
            <w:shd w:val="clear" w:color="auto" w:fill="auto"/>
            <w:noWrap/>
            <w:vAlign w:val="bottom"/>
            <w:hideMark/>
          </w:tcPr>
          <w:p w14:paraId="61BCDE1C"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profesionálny pasívny rybolov</w:t>
            </w:r>
          </w:p>
        </w:tc>
      </w:tr>
      <w:tr w:rsidR="00AB443C" w:rsidRPr="005579C1" w14:paraId="370573D1"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198204"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F02.01.01</w:t>
            </w:r>
          </w:p>
        </w:tc>
        <w:tc>
          <w:tcPr>
            <w:tcW w:w="7230" w:type="dxa"/>
            <w:tcBorders>
              <w:top w:val="nil"/>
              <w:left w:val="nil"/>
              <w:bottom w:val="single" w:sz="4" w:space="0" w:color="auto"/>
              <w:right w:val="single" w:sz="4" w:space="0" w:color="auto"/>
            </w:tcBorders>
            <w:shd w:val="clear" w:color="auto" w:fill="auto"/>
            <w:noWrap/>
            <w:vAlign w:val="bottom"/>
            <w:hideMark/>
          </w:tcPr>
          <w:p w14:paraId="2C9DA666"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rybolov na mieste</w:t>
            </w:r>
          </w:p>
        </w:tc>
      </w:tr>
      <w:tr w:rsidR="00AB443C" w:rsidRPr="005579C1" w14:paraId="72DA8FFA"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38EDD1"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F02.01.02</w:t>
            </w:r>
          </w:p>
        </w:tc>
        <w:tc>
          <w:tcPr>
            <w:tcW w:w="7230" w:type="dxa"/>
            <w:tcBorders>
              <w:top w:val="nil"/>
              <w:left w:val="nil"/>
              <w:bottom w:val="single" w:sz="4" w:space="0" w:color="auto"/>
              <w:right w:val="single" w:sz="4" w:space="0" w:color="auto"/>
            </w:tcBorders>
            <w:shd w:val="clear" w:color="auto" w:fill="auto"/>
            <w:noWrap/>
            <w:vAlign w:val="bottom"/>
            <w:hideMark/>
          </w:tcPr>
          <w:p w14:paraId="0E08636A"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rybolov so sieťami</w:t>
            </w:r>
          </w:p>
        </w:tc>
      </w:tr>
      <w:tr w:rsidR="00AB443C" w:rsidRPr="005579C1" w14:paraId="5A3D245F"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D26C0C"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F02.02</w:t>
            </w:r>
          </w:p>
        </w:tc>
        <w:tc>
          <w:tcPr>
            <w:tcW w:w="7230" w:type="dxa"/>
            <w:tcBorders>
              <w:top w:val="nil"/>
              <w:left w:val="nil"/>
              <w:bottom w:val="single" w:sz="4" w:space="0" w:color="auto"/>
              <w:right w:val="single" w:sz="4" w:space="0" w:color="auto"/>
            </w:tcBorders>
            <w:shd w:val="clear" w:color="auto" w:fill="auto"/>
            <w:noWrap/>
            <w:vAlign w:val="bottom"/>
            <w:hideMark/>
          </w:tcPr>
          <w:p w14:paraId="3487D683"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profesionálny aktívny rybolov</w:t>
            </w:r>
          </w:p>
        </w:tc>
      </w:tr>
      <w:tr w:rsidR="00AB443C" w:rsidRPr="005579C1" w14:paraId="4D2341C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A946F8"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F02.03</w:t>
            </w:r>
          </w:p>
        </w:tc>
        <w:tc>
          <w:tcPr>
            <w:tcW w:w="7230" w:type="dxa"/>
            <w:tcBorders>
              <w:top w:val="nil"/>
              <w:left w:val="nil"/>
              <w:bottom w:val="single" w:sz="4" w:space="0" w:color="auto"/>
              <w:right w:val="single" w:sz="4" w:space="0" w:color="auto"/>
            </w:tcBorders>
            <w:shd w:val="clear" w:color="auto" w:fill="auto"/>
            <w:noWrap/>
            <w:vAlign w:val="bottom"/>
            <w:hideMark/>
          </w:tcPr>
          <w:p w14:paraId="57149EF7"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rekreačný rybolov</w:t>
            </w:r>
          </w:p>
        </w:tc>
      </w:tr>
      <w:tr w:rsidR="00AB443C" w:rsidRPr="005579C1" w14:paraId="1ED61896"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9F0CD0"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w:t>
            </w:r>
          </w:p>
        </w:tc>
        <w:tc>
          <w:tcPr>
            <w:tcW w:w="7230" w:type="dxa"/>
            <w:tcBorders>
              <w:top w:val="nil"/>
              <w:left w:val="nil"/>
              <w:bottom w:val="single" w:sz="4" w:space="0" w:color="auto"/>
              <w:right w:val="single" w:sz="4" w:space="0" w:color="auto"/>
            </w:tcBorders>
            <w:shd w:val="clear" w:color="auto" w:fill="auto"/>
            <w:noWrap/>
            <w:vAlign w:val="bottom"/>
            <w:hideMark/>
          </w:tcPr>
          <w:p w14:paraId="5CBB7721"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 a odchyt divej zveri (suchozemskej)</w:t>
            </w:r>
          </w:p>
        </w:tc>
      </w:tr>
      <w:tr w:rsidR="00AB443C" w:rsidRPr="005579C1" w14:paraId="44133DCC"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7A060A"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F03.01</w:t>
            </w:r>
          </w:p>
        </w:tc>
        <w:tc>
          <w:tcPr>
            <w:tcW w:w="7230" w:type="dxa"/>
            <w:tcBorders>
              <w:top w:val="nil"/>
              <w:left w:val="nil"/>
              <w:bottom w:val="single" w:sz="4" w:space="0" w:color="auto"/>
              <w:right w:val="single" w:sz="4" w:space="0" w:color="auto"/>
            </w:tcBorders>
            <w:shd w:val="clear" w:color="auto" w:fill="auto"/>
            <w:noWrap/>
            <w:vAlign w:val="bottom"/>
            <w:hideMark/>
          </w:tcPr>
          <w:p w14:paraId="6246756A"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w:t>
            </w:r>
          </w:p>
        </w:tc>
      </w:tr>
      <w:tr w:rsidR="00AB443C" w:rsidRPr="005579C1" w14:paraId="029FD78F"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36903B"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F03.01.01</w:t>
            </w:r>
          </w:p>
        </w:tc>
        <w:tc>
          <w:tcPr>
            <w:tcW w:w="7230" w:type="dxa"/>
            <w:tcBorders>
              <w:top w:val="nil"/>
              <w:left w:val="nil"/>
              <w:bottom w:val="single" w:sz="4" w:space="0" w:color="auto"/>
              <w:right w:val="single" w:sz="4" w:space="0" w:color="auto"/>
            </w:tcBorders>
            <w:shd w:val="clear" w:color="auto" w:fill="auto"/>
            <w:noWrap/>
            <w:vAlign w:val="bottom"/>
            <w:hideMark/>
          </w:tcPr>
          <w:p w14:paraId="1547E81A"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škody spôsobené poľovnou zverou</w:t>
            </w:r>
          </w:p>
        </w:tc>
      </w:tr>
      <w:tr w:rsidR="00AB443C" w:rsidRPr="005579C1" w14:paraId="2145EDDE"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1D3F92"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w:t>
            </w:r>
          </w:p>
        </w:tc>
        <w:tc>
          <w:tcPr>
            <w:tcW w:w="7230" w:type="dxa"/>
            <w:tcBorders>
              <w:top w:val="nil"/>
              <w:left w:val="nil"/>
              <w:bottom w:val="single" w:sz="4" w:space="0" w:color="auto"/>
              <w:right w:val="single" w:sz="4" w:space="0" w:color="auto"/>
            </w:tcBorders>
            <w:shd w:val="clear" w:color="auto" w:fill="auto"/>
            <w:noWrap/>
            <w:vAlign w:val="bottom"/>
            <w:hideMark/>
          </w:tcPr>
          <w:p w14:paraId="021CADD8"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odchyt, odstránenie fauny (suchozemskej)</w:t>
            </w:r>
          </w:p>
        </w:tc>
      </w:tr>
      <w:tr w:rsidR="00AB443C" w:rsidRPr="005579C1" w14:paraId="1DA09289"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C3328C"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F03.02.01</w:t>
            </w:r>
          </w:p>
        </w:tc>
        <w:tc>
          <w:tcPr>
            <w:tcW w:w="7230" w:type="dxa"/>
            <w:tcBorders>
              <w:top w:val="nil"/>
              <w:left w:val="nil"/>
              <w:bottom w:val="single" w:sz="4" w:space="0" w:color="auto"/>
              <w:right w:val="single" w:sz="4" w:space="0" w:color="auto"/>
            </w:tcBorders>
            <w:shd w:val="clear" w:color="auto" w:fill="auto"/>
            <w:noWrap/>
            <w:vAlign w:val="bottom"/>
            <w:hideMark/>
          </w:tcPr>
          <w:p w14:paraId="6576E79E"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(hmyz, plazy, obojživelníky)</w:t>
            </w:r>
          </w:p>
        </w:tc>
      </w:tr>
      <w:tr w:rsidR="00AB443C" w:rsidRPr="005579C1" w14:paraId="5551262F"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224818"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F03.02.02</w:t>
            </w:r>
          </w:p>
        </w:tc>
        <w:tc>
          <w:tcPr>
            <w:tcW w:w="7230" w:type="dxa"/>
            <w:tcBorders>
              <w:top w:val="nil"/>
              <w:left w:val="nil"/>
              <w:bottom w:val="single" w:sz="4" w:space="0" w:color="auto"/>
              <w:right w:val="single" w:sz="4" w:space="0" w:color="auto"/>
            </w:tcBorders>
            <w:shd w:val="clear" w:color="auto" w:fill="auto"/>
            <w:noWrap/>
            <w:vAlign w:val="bottom"/>
            <w:hideMark/>
          </w:tcPr>
          <w:p w14:paraId="22348EA5"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vyberanie hniezd</w:t>
            </w:r>
          </w:p>
        </w:tc>
      </w:tr>
      <w:tr w:rsidR="00AB443C" w:rsidRPr="005579C1" w14:paraId="1AF042C7"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32B58A"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F03.02.03</w:t>
            </w:r>
          </w:p>
        </w:tc>
        <w:tc>
          <w:tcPr>
            <w:tcW w:w="7230" w:type="dxa"/>
            <w:tcBorders>
              <w:top w:val="nil"/>
              <w:left w:val="nil"/>
              <w:bottom w:val="single" w:sz="4" w:space="0" w:color="auto"/>
              <w:right w:val="single" w:sz="4" w:space="0" w:color="auto"/>
            </w:tcBorders>
            <w:shd w:val="clear" w:color="auto" w:fill="auto"/>
            <w:noWrap/>
            <w:vAlign w:val="bottom"/>
            <w:hideMark/>
          </w:tcPr>
          <w:p w14:paraId="256B2828"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kladenie pascí, otrávených návnad, pytliactvo</w:t>
            </w:r>
          </w:p>
        </w:tc>
      </w:tr>
      <w:tr w:rsidR="00AB443C" w:rsidRPr="005579C1" w14:paraId="73B6955C"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3E8145"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F03.02.04</w:t>
            </w:r>
          </w:p>
        </w:tc>
        <w:tc>
          <w:tcPr>
            <w:tcW w:w="7230" w:type="dxa"/>
            <w:tcBorders>
              <w:top w:val="nil"/>
              <w:left w:val="nil"/>
              <w:bottom w:val="single" w:sz="4" w:space="0" w:color="auto"/>
              <w:right w:val="single" w:sz="4" w:space="0" w:color="auto"/>
            </w:tcBorders>
            <w:shd w:val="clear" w:color="auto" w:fill="auto"/>
            <w:noWrap/>
            <w:vAlign w:val="bottom"/>
            <w:hideMark/>
          </w:tcPr>
          <w:p w14:paraId="0EF1F7A8"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kontrola predátormi</w:t>
            </w:r>
          </w:p>
        </w:tc>
      </w:tr>
      <w:tr w:rsidR="00AB443C" w:rsidRPr="005579C1" w14:paraId="77F02482"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8CE681"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F03.02.05</w:t>
            </w:r>
          </w:p>
        </w:tc>
        <w:tc>
          <w:tcPr>
            <w:tcW w:w="7230" w:type="dxa"/>
            <w:tcBorders>
              <w:top w:val="nil"/>
              <w:left w:val="nil"/>
              <w:bottom w:val="single" w:sz="4" w:space="0" w:color="auto"/>
              <w:right w:val="single" w:sz="4" w:space="0" w:color="auto"/>
            </w:tcBorders>
            <w:shd w:val="clear" w:color="auto" w:fill="auto"/>
            <w:noWrap/>
            <w:vAlign w:val="bottom"/>
            <w:hideMark/>
          </w:tcPr>
          <w:p w14:paraId="3E73B4E9"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náhodný odchyt</w:t>
            </w:r>
          </w:p>
        </w:tc>
      </w:tr>
      <w:tr w:rsidR="00AB443C" w:rsidRPr="005579C1" w14:paraId="4CE92B2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B59592"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F03.02.09</w:t>
            </w:r>
          </w:p>
        </w:tc>
        <w:tc>
          <w:tcPr>
            <w:tcW w:w="7230" w:type="dxa"/>
            <w:tcBorders>
              <w:top w:val="nil"/>
              <w:left w:val="nil"/>
              <w:bottom w:val="single" w:sz="4" w:space="0" w:color="auto"/>
              <w:right w:val="single" w:sz="4" w:space="0" w:color="auto"/>
            </w:tcBorders>
            <w:shd w:val="clear" w:color="auto" w:fill="auto"/>
            <w:noWrap/>
            <w:vAlign w:val="bottom"/>
            <w:hideMark/>
          </w:tcPr>
          <w:p w14:paraId="1B37F61B"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odchytu fauny</w:t>
            </w:r>
          </w:p>
        </w:tc>
      </w:tr>
      <w:tr w:rsidR="00AB443C" w:rsidRPr="005579C1" w14:paraId="66ECCB89"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291345"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w:t>
            </w:r>
          </w:p>
        </w:tc>
        <w:tc>
          <w:tcPr>
            <w:tcW w:w="7230" w:type="dxa"/>
            <w:tcBorders>
              <w:top w:val="nil"/>
              <w:left w:val="nil"/>
              <w:bottom w:val="single" w:sz="4" w:space="0" w:color="auto"/>
              <w:right w:val="single" w:sz="4" w:space="0" w:color="auto"/>
            </w:tcBorders>
            <w:shd w:val="clear" w:color="auto" w:fill="auto"/>
            <w:noWrap/>
            <w:vAlign w:val="bottom"/>
            <w:hideMark/>
          </w:tcPr>
          <w:p w14:paraId="4AD4F5F6"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odstraňovanie rastlín, všeobecne</w:t>
            </w:r>
          </w:p>
        </w:tc>
      </w:tr>
      <w:tr w:rsidR="00AB443C" w:rsidRPr="005579C1" w14:paraId="6B4E10F2"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493990"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F04.01</w:t>
            </w:r>
          </w:p>
        </w:tc>
        <w:tc>
          <w:tcPr>
            <w:tcW w:w="7230" w:type="dxa"/>
            <w:tcBorders>
              <w:top w:val="nil"/>
              <w:left w:val="nil"/>
              <w:bottom w:val="single" w:sz="4" w:space="0" w:color="auto"/>
              <w:right w:val="single" w:sz="4" w:space="0" w:color="auto"/>
            </w:tcBorders>
            <w:shd w:val="clear" w:color="auto" w:fill="auto"/>
            <w:noWrap/>
            <w:vAlign w:val="bottom"/>
            <w:hideMark/>
          </w:tcPr>
          <w:p w14:paraId="05320748"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drancovanie </w:t>
            </w:r>
            <w:proofErr w:type="spellStart"/>
            <w:r w:rsidRPr="005579C1">
              <w:rPr>
                <w:rFonts w:ascii="Times New Roman" w:eastAsia="Times New Roman" w:hAnsi="Times New Roman" w:cs="Times New Roman"/>
                <w:color w:val="000000"/>
                <w:sz w:val="20"/>
                <w:szCs w:val="20"/>
                <w:lang w:eastAsia="sk-SK"/>
              </w:rPr>
              <w:t>floristických</w:t>
            </w:r>
            <w:proofErr w:type="spellEnd"/>
            <w:r w:rsidRPr="005579C1">
              <w:rPr>
                <w:rFonts w:ascii="Times New Roman" w:eastAsia="Times New Roman" w:hAnsi="Times New Roman" w:cs="Times New Roman"/>
                <w:color w:val="000000"/>
                <w:sz w:val="20"/>
                <w:szCs w:val="20"/>
                <w:lang w:eastAsia="sk-SK"/>
              </w:rPr>
              <w:t xml:space="preserve"> lokalít</w:t>
            </w:r>
          </w:p>
        </w:tc>
      </w:tr>
      <w:tr w:rsidR="00AB443C" w:rsidRPr="005579C1" w14:paraId="09119D2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ED122B"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F04.02</w:t>
            </w:r>
          </w:p>
        </w:tc>
        <w:tc>
          <w:tcPr>
            <w:tcW w:w="7230" w:type="dxa"/>
            <w:tcBorders>
              <w:top w:val="nil"/>
              <w:left w:val="nil"/>
              <w:bottom w:val="single" w:sz="4" w:space="0" w:color="auto"/>
              <w:right w:val="single" w:sz="4" w:space="0" w:color="auto"/>
            </w:tcBorders>
            <w:shd w:val="clear" w:color="auto" w:fill="auto"/>
            <w:noWrap/>
            <w:vAlign w:val="bottom"/>
            <w:hideMark/>
          </w:tcPr>
          <w:p w14:paraId="1DDED803"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(huby, lišajníky, ostružiny, atď.)</w:t>
            </w:r>
          </w:p>
        </w:tc>
      </w:tr>
      <w:tr w:rsidR="00AB443C" w:rsidRPr="005579C1" w14:paraId="063FA89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C654CF"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F04.02.02</w:t>
            </w:r>
          </w:p>
        </w:tc>
        <w:tc>
          <w:tcPr>
            <w:tcW w:w="7230" w:type="dxa"/>
            <w:tcBorders>
              <w:top w:val="nil"/>
              <w:left w:val="nil"/>
              <w:bottom w:val="single" w:sz="4" w:space="0" w:color="auto"/>
              <w:right w:val="single" w:sz="4" w:space="0" w:color="auto"/>
            </w:tcBorders>
            <w:shd w:val="clear" w:color="auto" w:fill="auto"/>
            <w:noWrap/>
            <w:vAlign w:val="bottom"/>
            <w:hideMark/>
          </w:tcPr>
          <w:p w14:paraId="6AB03DCC"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ručný zber</w:t>
            </w:r>
          </w:p>
        </w:tc>
      </w:tr>
      <w:tr w:rsidR="00AB443C" w:rsidRPr="005579C1" w14:paraId="2A2C1179"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331E11"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w:t>
            </w:r>
          </w:p>
        </w:tc>
        <w:tc>
          <w:tcPr>
            <w:tcW w:w="7230" w:type="dxa"/>
            <w:tcBorders>
              <w:top w:val="nil"/>
              <w:left w:val="nil"/>
              <w:bottom w:val="single" w:sz="4" w:space="0" w:color="auto"/>
              <w:right w:val="single" w:sz="4" w:space="0" w:color="auto"/>
            </w:tcBorders>
            <w:shd w:val="clear" w:color="auto" w:fill="auto"/>
            <w:noWrap/>
            <w:vAlign w:val="bottom"/>
            <w:hideMark/>
          </w:tcPr>
          <w:p w14:paraId="6B154605"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ilegálny zber / odchyt morskej fauny</w:t>
            </w:r>
          </w:p>
        </w:tc>
      </w:tr>
      <w:tr w:rsidR="00AB443C" w:rsidRPr="005579C1" w14:paraId="4B168060"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A718E8"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F05.01</w:t>
            </w:r>
          </w:p>
        </w:tc>
        <w:tc>
          <w:tcPr>
            <w:tcW w:w="7230" w:type="dxa"/>
            <w:tcBorders>
              <w:top w:val="nil"/>
              <w:left w:val="nil"/>
              <w:bottom w:val="single" w:sz="4" w:space="0" w:color="auto"/>
              <w:right w:val="single" w:sz="4" w:space="0" w:color="auto"/>
            </w:tcBorders>
            <w:shd w:val="clear" w:color="auto" w:fill="auto"/>
            <w:noWrap/>
            <w:vAlign w:val="bottom"/>
            <w:hideMark/>
          </w:tcPr>
          <w:p w14:paraId="60738732"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dynamit</w:t>
            </w:r>
          </w:p>
        </w:tc>
      </w:tr>
      <w:tr w:rsidR="00AB443C" w:rsidRPr="005579C1" w14:paraId="7DA3C21A"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47BC57"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F05.02</w:t>
            </w:r>
          </w:p>
        </w:tc>
        <w:tc>
          <w:tcPr>
            <w:tcW w:w="7230" w:type="dxa"/>
            <w:tcBorders>
              <w:top w:val="nil"/>
              <w:left w:val="nil"/>
              <w:bottom w:val="single" w:sz="4" w:space="0" w:color="auto"/>
              <w:right w:val="single" w:sz="4" w:space="0" w:color="auto"/>
            </w:tcBorders>
            <w:shd w:val="clear" w:color="auto" w:fill="auto"/>
            <w:noWrap/>
            <w:vAlign w:val="bottom"/>
            <w:hideMark/>
          </w:tcPr>
          <w:p w14:paraId="10112ACD"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mušlí</w:t>
            </w:r>
          </w:p>
        </w:tc>
      </w:tr>
      <w:tr w:rsidR="00AB443C" w:rsidRPr="005579C1" w14:paraId="64C19FC2"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5A522A"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F05.03</w:t>
            </w:r>
          </w:p>
        </w:tc>
        <w:tc>
          <w:tcPr>
            <w:tcW w:w="7230" w:type="dxa"/>
            <w:tcBorders>
              <w:top w:val="nil"/>
              <w:left w:val="nil"/>
              <w:bottom w:val="single" w:sz="4" w:space="0" w:color="auto"/>
              <w:right w:val="single" w:sz="4" w:space="0" w:color="auto"/>
            </w:tcBorders>
            <w:shd w:val="clear" w:color="auto" w:fill="auto"/>
            <w:noWrap/>
            <w:vAlign w:val="bottom"/>
            <w:hideMark/>
          </w:tcPr>
          <w:p w14:paraId="3A0ECC55"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jedy</w:t>
            </w:r>
          </w:p>
        </w:tc>
      </w:tr>
      <w:tr w:rsidR="00AB443C" w:rsidRPr="005579C1" w14:paraId="4CD235E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1ACF3B"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F05.04</w:t>
            </w:r>
          </w:p>
        </w:tc>
        <w:tc>
          <w:tcPr>
            <w:tcW w:w="7230" w:type="dxa"/>
            <w:tcBorders>
              <w:top w:val="nil"/>
              <w:left w:val="nil"/>
              <w:bottom w:val="single" w:sz="4" w:space="0" w:color="auto"/>
              <w:right w:val="single" w:sz="4" w:space="0" w:color="auto"/>
            </w:tcBorders>
            <w:shd w:val="clear" w:color="auto" w:fill="auto"/>
            <w:noWrap/>
            <w:vAlign w:val="bottom"/>
            <w:hideMark/>
          </w:tcPr>
          <w:p w14:paraId="668D1101"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pytliactvo</w:t>
            </w:r>
          </w:p>
        </w:tc>
      </w:tr>
      <w:tr w:rsidR="00AB443C" w:rsidRPr="005579C1" w14:paraId="3A091523"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6A6690"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F05.05</w:t>
            </w:r>
          </w:p>
        </w:tc>
        <w:tc>
          <w:tcPr>
            <w:tcW w:w="7230" w:type="dxa"/>
            <w:tcBorders>
              <w:top w:val="nil"/>
              <w:left w:val="nil"/>
              <w:bottom w:val="single" w:sz="4" w:space="0" w:color="auto"/>
              <w:right w:val="single" w:sz="4" w:space="0" w:color="auto"/>
            </w:tcBorders>
            <w:shd w:val="clear" w:color="auto" w:fill="auto"/>
            <w:noWrap/>
            <w:vAlign w:val="bottom"/>
            <w:hideMark/>
          </w:tcPr>
          <w:p w14:paraId="07ED6A06"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streľba</w:t>
            </w:r>
          </w:p>
        </w:tc>
      </w:tr>
      <w:tr w:rsidR="00AB443C" w:rsidRPr="005579C1" w14:paraId="227EC43E"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7CB8F5"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F05.06</w:t>
            </w:r>
          </w:p>
        </w:tc>
        <w:tc>
          <w:tcPr>
            <w:tcW w:w="7230" w:type="dxa"/>
            <w:tcBorders>
              <w:top w:val="nil"/>
              <w:left w:val="nil"/>
              <w:bottom w:val="single" w:sz="4" w:space="0" w:color="auto"/>
              <w:right w:val="single" w:sz="4" w:space="0" w:color="auto"/>
            </w:tcBorders>
            <w:shd w:val="clear" w:color="auto" w:fill="auto"/>
            <w:noWrap/>
            <w:vAlign w:val="bottom"/>
            <w:hideMark/>
          </w:tcPr>
          <w:p w14:paraId="10D04F4C"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pre účely zberu</w:t>
            </w:r>
          </w:p>
        </w:tc>
      </w:tr>
      <w:tr w:rsidR="00AB443C" w:rsidRPr="005579C1" w14:paraId="2769EE4A"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3B49C0"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F05.07</w:t>
            </w:r>
          </w:p>
        </w:tc>
        <w:tc>
          <w:tcPr>
            <w:tcW w:w="7230" w:type="dxa"/>
            <w:tcBorders>
              <w:top w:val="nil"/>
              <w:left w:val="nil"/>
              <w:bottom w:val="single" w:sz="4" w:space="0" w:color="auto"/>
              <w:right w:val="single" w:sz="4" w:space="0" w:color="auto"/>
            </w:tcBorders>
            <w:shd w:val="clear" w:color="auto" w:fill="auto"/>
            <w:noWrap/>
            <w:vAlign w:val="bottom"/>
            <w:hideMark/>
          </w:tcPr>
          <w:p w14:paraId="218932AD"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w:t>
            </w:r>
          </w:p>
        </w:tc>
      </w:tr>
      <w:tr w:rsidR="00AB443C" w:rsidRPr="005579C1" w14:paraId="16CE688D"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E765C0"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F06</w:t>
            </w:r>
          </w:p>
        </w:tc>
        <w:tc>
          <w:tcPr>
            <w:tcW w:w="7230" w:type="dxa"/>
            <w:tcBorders>
              <w:top w:val="nil"/>
              <w:left w:val="nil"/>
              <w:bottom w:val="single" w:sz="4" w:space="0" w:color="auto"/>
              <w:right w:val="single" w:sz="4" w:space="0" w:color="auto"/>
            </w:tcBorders>
            <w:shd w:val="clear" w:color="auto" w:fill="auto"/>
            <w:noWrap/>
            <w:vAlign w:val="bottom"/>
            <w:hideMark/>
          </w:tcPr>
          <w:p w14:paraId="39373A90"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 rybárstvo alebo zber nešpecifikovaný vyššie</w:t>
            </w:r>
          </w:p>
        </w:tc>
      </w:tr>
      <w:tr w:rsidR="00AB443C" w:rsidRPr="005579C1" w14:paraId="0192847F"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8DB295"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F06.01</w:t>
            </w:r>
          </w:p>
        </w:tc>
        <w:tc>
          <w:tcPr>
            <w:tcW w:w="7230" w:type="dxa"/>
            <w:tcBorders>
              <w:top w:val="nil"/>
              <w:left w:val="nil"/>
              <w:bottom w:val="single" w:sz="4" w:space="0" w:color="auto"/>
              <w:right w:val="single" w:sz="4" w:space="0" w:color="auto"/>
            </w:tcBorders>
            <w:shd w:val="clear" w:color="auto" w:fill="auto"/>
            <w:noWrap/>
            <w:vAlign w:val="bottom"/>
            <w:hideMark/>
          </w:tcPr>
          <w:p w14:paraId="6208AAEF"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poľovná zver / chovná vtáčia stanica</w:t>
            </w:r>
          </w:p>
        </w:tc>
      </w:tr>
      <w:tr w:rsidR="00AB443C" w:rsidRPr="005579C1" w14:paraId="63D7D703"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F19E4D" w14:textId="77777777" w:rsidR="00AB443C" w:rsidRPr="005579C1" w:rsidRDefault="00AB443C" w:rsidP="00CA546A">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G</w:t>
            </w:r>
          </w:p>
        </w:tc>
        <w:tc>
          <w:tcPr>
            <w:tcW w:w="7230" w:type="dxa"/>
            <w:tcBorders>
              <w:top w:val="nil"/>
              <w:left w:val="nil"/>
              <w:bottom w:val="single" w:sz="4" w:space="0" w:color="auto"/>
              <w:right w:val="single" w:sz="4" w:space="0" w:color="auto"/>
            </w:tcBorders>
            <w:shd w:val="clear" w:color="auto" w:fill="auto"/>
            <w:noWrap/>
            <w:vAlign w:val="bottom"/>
            <w:hideMark/>
          </w:tcPr>
          <w:p w14:paraId="0C52E996" w14:textId="77777777" w:rsidR="00AB443C" w:rsidRPr="005579C1" w:rsidRDefault="00AB443C" w:rsidP="00CA546A">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ľudské vplyvy</w:t>
            </w:r>
          </w:p>
        </w:tc>
      </w:tr>
      <w:tr w:rsidR="00AB443C" w:rsidRPr="005579C1" w14:paraId="1AB7056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607EC8"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w:t>
            </w:r>
          </w:p>
        </w:tc>
        <w:tc>
          <w:tcPr>
            <w:tcW w:w="7230" w:type="dxa"/>
            <w:tcBorders>
              <w:top w:val="nil"/>
              <w:left w:val="nil"/>
              <w:bottom w:val="single" w:sz="4" w:space="0" w:color="auto"/>
              <w:right w:val="single" w:sz="4" w:space="0" w:color="auto"/>
            </w:tcBorders>
            <w:shd w:val="clear" w:color="auto" w:fill="auto"/>
            <w:noWrap/>
            <w:vAlign w:val="bottom"/>
            <w:hideMark/>
          </w:tcPr>
          <w:p w14:paraId="12EC9FB1"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outdoorové</w:t>
            </w:r>
            <w:proofErr w:type="spellEnd"/>
            <w:r w:rsidRPr="005579C1">
              <w:rPr>
                <w:rFonts w:ascii="Times New Roman" w:eastAsia="Times New Roman" w:hAnsi="Times New Roman" w:cs="Times New Roman"/>
                <w:color w:val="000000"/>
                <w:sz w:val="20"/>
                <w:szCs w:val="20"/>
                <w:lang w:eastAsia="sk-SK"/>
              </w:rPr>
              <w:t>, športové a rekreačné aktivity</w:t>
            </w:r>
          </w:p>
        </w:tc>
      </w:tr>
      <w:tr w:rsidR="00AB443C" w:rsidRPr="005579C1" w14:paraId="7888AACD"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56C117"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w:t>
            </w:r>
          </w:p>
        </w:tc>
        <w:tc>
          <w:tcPr>
            <w:tcW w:w="7230" w:type="dxa"/>
            <w:tcBorders>
              <w:top w:val="nil"/>
              <w:left w:val="nil"/>
              <w:bottom w:val="single" w:sz="4" w:space="0" w:color="auto"/>
              <w:right w:val="single" w:sz="4" w:space="0" w:color="auto"/>
            </w:tcBorders>
            <w:shd w:val="clear" w:color="auto" w:fill="auto"/>
            <w:noWrap/>
            <w:vAlign w:val="bottom"/>
            <w:hideMark/>
          </w:tcPr>
          <w:p w14:paraId="6D3A818B"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potápanie</w:t>
            </w:r>
          </w:p>
        </w:tc>
      </w:tr>
      <w:tr w:rsidR="00AB443C" w:rsidRPr="005579C1" w14:paraId="1512033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0D7DAC"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G01.01.01</w:t>
            </w:r>
          </w:p>
        </w:tc>
        <w:tc>
          <w:tcPr>
            <w:tcW w:w="7230" w:type="dxa"/>
            <w:tcBorders>
              <w:top w:val="nil"/>
              <w:left w:val="nil"/>
              <w:bottom w:val="single" w:sz="4" w:space="0" w:color="auto"/>
              <w:right w:val="single" w:sz="4" w:space="0" w:color="auto"/>
            </w:tcBorders>
            <w:shd w:val="clear" w:color="auto" w:fill="auto"/>
            <w:noWrap/>
            <w:vAlign w:val="bottom"/>
            <w:hideMark/>
          </w:tcPr>
          <w:p w14:paraId="569B0B6C"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motorizované potápanie</w:t>
            </w:r>
          </w:p>
        </w:tc>
      </w:tr>
      <w:tr w:rsidR="00AB443C" w:rsidRPr="005579C1" w14:paraId="0B1EDECC"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11BAFA"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G01.01.02</w:t>
            </w:r>
          </w:p>
        </w:tc>
        <w:tc>
          <w:tcPr>
            <w:tcW w:w="7230" w:type="dxa"/>
            <w:tcBorders>
              <w:top w:val="nil"/>
              <w:left w:val="nil"/>
              <w:bottom w:val="single" w:sz="4" w:space="0" w:color="auto"/>
              <w:right w:val="single" w:sz="4" w:space="0" w:color="auto"/>
            </w:tcBorders>
            <w:shd w:val="clear" w:color="auto" w:fill="auto"/>
            <w:noWrap/>
            <w:vAlign w:val="bottom"/>
            <w:hideMark/>
          </w:tcPr>
          <w:p w14:paraId="163F07E7"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bezmotorizované</w:t>
            </w:r>
            <w:proofErr w:type="spellEnd"/>
            <w:r w:rsidRPr="005579C1">
              <w:rPr>
                <w:rFonts w:ascii="Times New Roman" w:eastAsia="Times New Roman" w:hAnsi="Times New Roman" w:cs="Times New Roman"/>
                <w:color w:val="000000"/>
                <w:sz w:val="20"/>
                <w:szCs w:val="20"/>
                <w:lang w:eastAsia="sk-SK"/>
              </w:rPr>
              <w:t xml:space="preserve"> potápanie</w:t>
            </w:r>
          </w:p>
        </w:tc>
      </w:tr>
      <w:tr w:rsidR="00AB443C" w:rsidRPr="005579C1" w14:paraId="76BF780F"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55DC3A"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G01.02</w:t>
            </w:r>
          </w:p>
        </w:tc>
        <w:tc>
          <w:tcPr>
            <w:tcW w:w="7230" w:type="dxa"/>
            <w:tcBorders>
              <w:top w:val="nil"/>
              <w:left w:val="nil"/>
              <w:bottom w:val="single" w:sz="4" w:space="0" w:color="auto"/>
              <w:right w:val="single" w:sz="4" w:space="0" w:color="auto"/>
            </w:tcBorders>
            <w:shd w:val="clear" w:color="auto" w:fill="auto"/>
            <w:noWrap/>
            <w:vAlign w:val="bottom"/>
            <w:hideMark/>
          </w:tcPr>
          <w:p w14:paraId="0AEE65AE"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pešia turistika, jazdectvo a bezmotorové zariadenia</w:t>
            </w:r>
          </w:p>
        </w:tc>
      </w:tr>
      <w:tr w:rsidR="00AB443C" w:rsidRPr="005579C1" w14:paraId="33FC82EC"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6DCBF7"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w:t>
            </w:r>
          </w:p>
        </w:tc>
        <w:tc>
          <w:tcPr>
            <w:tcW w:w="7230" w:type="dxa"/>
            <w:tcBorders>
              <w:top w:val="nil"/>
              <w:left w:val="nil"/>
              <w:bottom w:val="single" w:sz="4" w:space="0" w:color="auto"/>
              <w:right w:val="single" w:sz="4" w:space="0" w:color="auto"/>
            </w:tcBorders>
            <w:shd w:val="clear" w:color="auto" w:fill="auto"/>
            <w:noWrap/>
            <w:vAlign w:val="bottom"/>
            <w:hideMark/>
          </w:tcPr>
          <w:p w14:paraId="51368797"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motorizované zariadenia</w:t>
            </w:r>
          </w:p>
        </w:tc>
      </w:tr>
      <w:tr w:rsidR="00AB443C" w:rsidRPr="005579C1" w14:paraId="323D5093"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37741E"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G01.03.01</w:t>
            </w:r>
          </w:p>
        </w:tc>
        <w:tc>
          <w:tcPr>
            <w:tcW w:w="7230" w:type="dxa"/>
            <w:tcBorders>
              <w:top w:val="nil"/>
              <w:left w:val="nil"/>
              <w:bottom w:val="single" w:sz="4" w:space="0" w:color="auto"/>
              <w:right w:val="single" w:sz="4" w:space="0" w:color="auto"/>
            </w:tcBorders>
            <w:shd w:val="clear" w:color="auto" w:fill="auto"/>
            <w:noWrap/>
            <w:vAlign w:val="bottom"/>
            <w:hideMark/>
          </w:tcPr>
          <w:p w14:paraId="5F6EA1AD"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pravidelné motorizované riadenie</w:t>
            </w:r>
          </w:p>
        </w:tc>
      </w:tr>
      <w:tr w:rsidR="00AB443C" w:rsidRPr="005579C1" w14:paraId="6F96F0FC"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48F25D"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G01.03.02</w:t>
            </w:r>
          </w:p>
        </w:tc>
        <w:tc>
          <w:tcPr>
            <w:tcW w:w="7230" w:type="dxa"/>
            <w:tcBorders>
              <w:top w:val="nil"/>
              <w:left w:val="nil"/>
              <w:bottom w:val="single" w:sz="4" w:space="0" w:color="auto"/>
              <w:right w:val="single" w:sz="4" w:space="0" w:color="auto"/>
            </w:tcBorders>
            <w:shd w:val="clear" w:color="auto" w:fill="auto"/>
            <w:noWrap/>
            <w:vAlign w:val="bottom"/>
            <w:hideMark/>
          </w:tcPr>
          <w:p w14:paraId="0A86C742"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off-road</w:t>
            </w:r>
            <w:proofErr w:type="spellEnd"/>
            <w:r w:rsidRPr="005579C1">
              <w:rPr>
                <w:rFonts w:ascii="Times New Roman" w:eastAsia="Times New Roman" w:hAnsi="Times New Roman" w:cs="Times New Roman"/>
                <w:color w:val="000000"/>
                <w:sz w:val="20"/>
                <w:szCs w:val="20"/>
                <w:lang w:eastAsia="sk-SK"/>
              </w:rPr>
              <w:t xml:space="preserve"> motorizované riadenie</w:t>
            </w:r>
          </w:p>
        </w:tc>
      </w:tr>
      <w:tr w:rsidR="00AB443C" w:rsidRPr="005579C1" w14:paraId="7A7B0F33"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A7F4BA"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w:t>
            </w:r>
          </w:p>
        </w:tc>
        <w:tc>
          <w:tcPr>
            <w:tcW w:w="7230" w:type="dxa"/>
            <w:tcBorders>
              <w:top w:val="nil"/>
              <w:left w:val="nil"/>
              <w:bottom w:val="single" w:sz="4" w:space="0" w:color="auto"/>
              <w:right w:val="single" w:sz="4" w:space="0" w:color="auto"/>
            </w:tcBorders>
            <w:shd w:val="clear" w:color="auto" w:fill="auto"/>
            <w:noWrap/>
            <w:vAlign w:val="bottom"/>
            <w:hideMark/>
          </w:tcPr>
          <w:p w14:paraId="22643CBE"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alpinizmus, skalolezectvo, jaskyniarstvo</w:t>
            </w:r>
          </w:p>
        </w:tc>
      </w:tr>
      <w:tr w:rsidR="00AB443C" w:rsidRPr="005579C1" w14:paraId="058DE36A"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0310FC"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G01.04.01</w:t>
            </w:r>
          </w:p>
        </w:tc>
        <w:tc>
          <w:tcPr>
            <w:tcW w:w="7230" w:type="dxa"/>
            <w:tcBorders>
              <w:top w:val="nil"/>
              <w:left w:val="nil"/>
              <w:bottom w:val="single" w:sz="4" w:space="0" w:color="auto"/>
              <w:right w:val="single" w:sz="4" w:space="0" w:color="auto"/>
            </w:tcBorders>
            <w:shd w:val="clear" w:color="auto" w:fill="auto"/>
            <w:noWrap/>
            <w:vAlign w:val="bottom"/>
            <w:hideMark/>
          </w:tcPr>
          <w:p w14:paraId="36AF7E52"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alpinizmus a skalolezectvo</w:t>
            </w:r>
          </w:p>
        </w:tc>
      </w:tr>
      <w:tr w:rsidR="00AB443C" w:rsidRPr="005579C1" w14:paraId="5A6D92EA"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5A01E5"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G01.04.02</w:t>
            </w:r>
          </w:p>
        </w:tc>
        <w:tc>
          <w:tcPr>
            <w:tcW w:w="7230" w:type="dxa"/>
            <w:tcBorders>
              <w:top w:val="nil"/>
              <w:left w:val="nil"/>
              <w:bottom w:val="single" w:sz="4" w:space="0" w:color="auto"/>
              <w:right w:val="single" w:sz="4" w:space="0" w:color="auto"/>
            </w:tcBorders>
            <w:shd w:val="clear" w:color="auto" w:fill="auto"/>
            <w:noWrap/>
            <w:vAlign w:val="bottom"/>
            <w:hideMark/>
          </w:tcPr>
          <w:p w14:paraId="2B07845C"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jaskyniarstvo</w:t>
            </w:r>
          </w:p>
        </w:tc>
      </w:tr>
      <w:tr w:rsidR="00AB443C" w:rsidRPr="005579C1" w14:paraId="496C5C26"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A9FE83"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G01.04.03</w:t>
            </w:r>
          </w:p>
        </w:tc>
        <w:tc>
          <w:tcPr>
            <w:tcW w:w="7230" w:type="dxa"/>
            <w:tcBorders>
              <w:top w:val="nil"/>
              <w:left w:val="nil"/>
              <w:bottom w:val="single" w:sz="4" w:space="0" w:color="auto"/>
              <w:right w:val="single" w:sz="4" w:space="0" w:color="auto"/>
            </w:tcBorders>
            <w:shd w:val="clear" w:color="auto" w:fill="auto"/>
            <w:noWrap/>
            <w:vAlign w:val="bottom"/>
            <w:hideMark/>
          </w:tcPr>
          <w:p w14:paraId="6C95C9D2"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rekreačné návštevy jaskýň</w:t>
            </w:r>
          </w:p>
        </w:tc>
      </w:tr>
      <w:tr w:rsidR="00AB443C" w:rsidRPr="005579C1" w14:paraId="7F15889C"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17F625"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G01.05</w:t>
            </w:r>
          </w:p>
        </w:tc>
        <w:tc>
          <w:tcPr>
            <w:tcW w:w="7230" w:type="dxa"/>
            <w:tcBorders>
              <w:top w:val="nil"/>
              <w:left w:val="nil"/>
              <w:bottom w:val="single" w:sz="4" w:space="0" w:color="auto"/>
              <w:right w:val="single" w:sz="4" w:space="0" w:color="auto"/>
            </w:tcBorders>
            <w:shd w:val="clear" w:color="auto" w:fill="auto"/>
            <w:noWrap/>
            <w:vAlign w:val="bottom"/>
            <w:hideMark/>
          </w:tcPr>
          <w:p w14:paraId="7B4AC932"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lietanie, </w:t>
            </w:r>
            <w:proofErr w:type="spellStart"/>
            <w:r w:rsidRPr="005579C1">
              <w:rPr>
                <w:rFonts w:ascii="Times New Roman" w:eastAsia="Times New Roman" w:hAnsi="Times New Roman" w:cs="Times New Roman"/>
                <w:color w:val="000000"/>
                <w:sz w:val="20"/>
                <w:szCs w:val="20"/>
                <w:lang w:eastAsia="sk-SK"/>
              </w:rPr>
              <w:t>paragliding</w:t>
            </w:r>
            <w:proofErr w:type="spellEnd"/>
            <w:r w:rsidRPr="005579C1">
              <w:rPr>
                <w:rFonts w:ascii="Times New Roman" w:eastAsia="Times New Roman" w:hAnsi="Times New Roman" w:cs="Times New Roman"/>
                <w:color w:val="000000"/>
                <w:sz w:val="20"/>
                <w:szCs w:val="20"/>
                <w:lang w:eastAsia="sk-SK"/>
              </w:rPr>
              <w:t>, lietanie balónov</w:t>
            </w:r>
          </w:p>
        </w:tc>
      </w:tr>
      <w:tr w:rsidR="00AB443C" w:rsidRPr="005579C1" w14:paraId="23DB747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26B5D7"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G01.06</w:t>
            </w:r>
          </w:p>
        </w:tc>
        <w:tc>
          <w:tcPr>
            <w:tcW w:w="7230" w:type="dxa"/>
            <w:tcBorders>
              <w:top w:val="nil"/>
              <w:left w:val="nil"/>
              <w:bottom w:val="single" w:sz="4" w:space="0" w:color="auto"/>
              <w:right w:val="single" w:sz="4" w:space="0" w:color="auto"/>
            </w:tcBorders>
            <w:shd w:val="clear" w:color="auto" w:fill="auto"/>
            <w:noWrap/>
            <w:vAlign w:val="bottom"/>
            <w:hideMark/>
          </w:tcPr>
          <w:p w14:paraId="001AEBFA"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lyžovanie, skialpinizmus</w:t>
            </w:r>
          </w:p>
        </w:tc>
      </w:tr>
      <w:tr w:rsidR="00AB443C" w:rsidRPr="005579C1" w14:paraId="33A718E3"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0FDE3C"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G01.07</w:t>
            </w:r>
          </w:p>
        </w:tc>
        <w:tc>
          <w:tcPr>
            <w:tcW w:w="7230" w:type="dxa"/>
            <w:tcBorders>
              <w:top w:val="nil"/>
              <w:left w:val="nil"/>
              <w:bottom w:val="single" w:sz="4" w:space="0" w:color="auto"/>
              <w:right w:val="single" w:sz="4" w:space="0" w:color="auto"/>
            </w:tcBorders>
            <w:shd w:val="clear" w:color="auto" w:fill="auto"/>
            <w:noWrap/>
            <w:vAlign w:val="bottom"/>
            <w:hideMark/>
          </w:tcPr>
          <w:p w14:paraId="3CCD8654"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šnorchlovanie</w:t>
            </w:r>
            <w:proofErr w:type="spellEnd"/>
          </w:p>
        </w:tc>
      </w:tr>
      <w:tr w:rsidR="00AB443C" w:rsidRPr="005579C1" w14:paraId="40660C93"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72842C"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G01.08</w:t>
            </w:r>
          </w:p>
        </w:tc>
        <w:tc>
          <w:tcPr>
            <w:tcW w:w="7230" w:type="dxa"/>
            <w:tcBorders>
              <w:top w:val="nil"/>
              <w:left w:val="nil"/>
              <w:bottom w:val="single" w:sz="4" w:space="0" w:color="auto"/>
              <w:right w:val="single" w:sz="4" w:space="0" w:color="auto"/>
            </w:tcBorders>
            <w:shd w:val="clear" w:color="auto" w:fill="auto"/>
            <w:noWrap/>
            <w:vAlign w:val="bottom"/>
            <w:hideMark/>
          </w:tcPr>
          <w:p w14:paraId="40455F4E"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iné </w:t>
            </w:r>
            <w:proofErr w:type="spellStart"/>
            <w:r w:rsidRPr="005579C1">
              <w:rPr>
                <w:rFonts w:ascii="Times New Roman" w:eastAsia="Times New Roman" w:hAnsi="Times New Roman" w:cs="Times New Roman"/>
                <w:color w:val="000000"/>
                <w:sz w:val="20"/>
                <w:szCs w:val="20"/>
                <w:lang w:eastAsia="sk-SK"/>
              </w:rPr>
              <w:t>outdoorové</w:t>
            </w:r>
            <w:proofErr w:type="spellEnd"/>
            <w:r w:rsidRPr="005579C1">
              <w:rPr>
                <w:rFonts w:ascii="Times New Roman" w:eastAsia="Times New Roman" w:hAnsi="Times New Roman" w:cs="Times New Roman"/>
                <w:color w:val="000000"/>
                <w:sz w:val="20"/>
                <w:szCs w:val="20"/>
                <w:lang w:eastAsia="sk-SK"/>
              </w:rPr>
              <w:t xml:space="preserve"> a rekreačné aktivity</w:t>
            </w:r>
          </w:p>
        </w:tc>
      </w:tr>
      <w:tr w:rsidR="00AB443C" w:rsidRPr="005579C1" w14:paraId="302B23DC"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FD4A0E"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w:t>
            </w:r>
          </w:p>
        </w:tc>
        <w:tc>
          <w:tcPr>
            <w:tcW w:w="7230" w:type="dxa"/>
            <w:tcBorders>
              <w:top w:val="nil"/>
              <w:left w:val="nil"/>
              <w:bottom w:val="single" w:sz="4" w:space="0" w:color="auto"/>
              <w:right w:val="single" w:sz="4" w:space="0" w:color="auto"/>
            </w:tcBorders>
            <w:shd w:val="clear" w:color="auto" w:fill="auto"/>
            <w:noWrap/>
            <w:vAlign w:val="bottom"/>
            <w:hideMark/>
          </w:tcPr>
          <w:p w14:paraId="010ECF16"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športové a rekreačné štruktúry</w:t>
            </w:r>
          </w:p>
        </w:tc>
      </w:tr>
      <w:tr w:rsidR="00AB443C" w:rsidRPr="005579C1" w14:paraId="3DF31C8E"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0B707D"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G02.01</w:t>
            </w:r>
          </w:p>
        </w:tc>
        <w:tc>
          <w:tcPr>
            <w:tcW w:w="7230" w:type="dxa"/>
            <w:tcBorders>
              <w:top w:val="nil"/>
              <w:left w:val="nil"/>
              <w:bottom w:val="single" w:sz="4" w:space="0" w:color="auto"/>
              <w:right w:val="single" w:sz="4" w:space="0" w:color="auto"/>
            </w:tcBorders>
            <w:shd w:val="clear" w:color="auto" w:fill="auto"/>
            <w:noWrap/>
            <w:vAlign w:val="bottom"/>
            <w:hideMark/>
          </w:tcPr>
          <w:p w14:paraId="0BE727EB"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golfové ihrisko</w:t>
            </w:r>
          </w:p>
        </w:tc>
      </w:tr>
      <w:tr w:rsidR="00AB443C" w:rsidRPr="005579C1" w14:paraId="3AAFC62B"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9B52ED"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G02.02</w:t>
            </w:r>
          </w:p>
        </w:tc>
        <w:tc>
          <w:tcPr>
            <w:tcW w:w="7230" w:type="dxa"/>
            <w:tcBorders>
              <w:top w:val="nil"/>
              <w:left w:val="nil"/>
              <w:bottom w:val="single" w:sz="4" w:space="0" w:color="auto"/>
              <w:right w:val="single" w:sz="4" w:space="0" w:color="auto"/>
            </w:tcBorders>
            <w:shd w:val="clear" w:color="auto" w:fill="auto"/>
            <w:noWrap/>
            <w:vAlign w:val="bottom"/>
            <w:hideMark/>
          </w:tcPr>
          <w:p w14:paraId="0BC90ACB"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lyžiarske stredisko</w:t>
            </w:r>
          </w:p>
        </w:tc>
      </w:tr>
      <w:tr w:rsidR="00AB443C" w:rsidRPr="005579C1" w14:paraId="12383719"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5230D9"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G02.03</w:t>
            </w:r>
          </w:p>
        </w:tc>
        <w:tc>
          <w:tcPr>
            <w:tcW w:w="7230" w:type="dxa"/>
            <w:tcBorders>
              <w:top w:val="nil"/>
              <w:left w:val="nil"/>
              <w:bottom w:val="single" w:sz="4" w:space="0" w:color="auto"/>
              <w:right w:val="single" w:sz="4" w:space="0" w:color="auto"/>
            </w:tcBorders>
            <w:shd w:val="clear" w:color="auto" w:fill="auto"/>
            <w:noWrap/>
            <w:vAlign w:val="bottom"/>
            <w:hideMark/>
          </w:tcPr>
          <w:p w14:paraId="6028A469"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štadión</w:t>
            </w:r>
          </w:p>
        </w:tc>
      </w:tr>
      <w:tr w:rsidR="00AB443C" w:rsidRPr="005579C1" w14:paraId="3DF1C102"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A68397"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G02.04</w:t>
            </w:r>
          </w:p>
        </w:tc>
        <w:tc>
          <w:tcPr>
            <w:tcW w:w="7230" w:type="dxa"/>
            <w:tcBorders>
              <w:top w:val="nil"/>
              <w:left w:val="nil"/>
              <w:bottom w:val="single" w:sz="4" w:space="0" w:color="auto"/>
              <w:right w:val="single" w:sz="4" w:space="0" w:color="auto"/>
            </w:tcBorders>
            <w:shd w:val="clear" w:color="auto" w:fill="auto"/>
            <w:noWrap/>
            <w:vAlign w:val="bottom"/>
            <w:hideMark/>
          </w:tcPr>
          <w:p w14:paraId="3C12F29A"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okruh</w:t>
            </w:r>
          </w:p>
        </w:tc>
      </w:tr>
      <w:tr w:rsidR="00AB443C" w:rsidRPr="005579C1" w14:paraId="58873CF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863301"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G02.05</w:t>
            </w:r>
          </w:p>
        </w:tc>
        <w:tc>
          <w:tcPr>
            <w:tcW w:w="7230" w:type="dxa"/>
            <w:tcBorders>
              <w:top w:val="nil"/>
              <w:left w:val="nil"/>
              <w:bottom w:val="single" w:sz="4" w:space="0" w:color="auto"/>
              <w:right w:val="single" w:sz="4" w:space="0" w:color="auto"/>
            </w:tcBorders>
            <w:shd w:val="clear" w:color="auto" w:fill="auto"/>
            <w:noWrap/>
            <w:vAlign w:val="bottom"/>
            <w:hideMark/>
          </w:tcPr>
          <w:p w14:paraId="7D5F9FED"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jazdiareň</w:t>
            </w:r>
          </w:p>
        </w:tc>
      </w:tr>
      <w:tr w:rsidR="00AB443C" w:rsidRPr="005579C1" w14:paraId="481FF603"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73A7891"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G02.06</w:t>
            </w:r>
          </w:p>
        </w:tc>
        <w:tc>
          <w:tcPr>
            <w:tcW w:w="7230" w:type="dxa"/>
            <w:tcBorders>
              <w:top w:val="nil"/>
              <w:left w:val="nil"/>
              <w:bottom w:val="single" w:sz="4" w:space="0" w:color="auto"/>
              <w:right w:val="single" w:sz="4" w:space="0" w:color="auto"/>
            </w:tcBorders>
            <w:shd w:val="clear" w:color="auto" w:fill="auto"/>
            <w:noWrap/>
            <w:vAlign w:val="bottom"/>
            <w:hideMark/>
          </w:tcPr>
          <w:p w14:paraId="79302C49"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zábavný park</w:t>
            </w:r>
          </w:p>
        </w:tc>
      </w:tr>
      <w:tr w:rsidR="00AB443C" w:rsidRPr="005579C1" w14:paraId="7F75A63E"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2DB6EC"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G02.07</w:t>
            </w:r>
          </w:p>
        </w:tc>
        <w:tc>
          <w:tcPr>
            <w:tcW w:w="7230" w:type="dxa"/>
            <w:tcBorders>
              <w:top w:val="nil"/>
              <w:left w:val="nil"/>
              <w:bottom w:val="single" w:sz="4" w:space="0" w:color="auto"/>
              <w:right w:val="single" w:sz="4" w:space="0" w:color="auto"/>
            </w:tcBorders>
            <w:shd w:val="clear" w:color="auto" w:fill="auto"/>
            <w:noWrap/>
            <w:vAlign w:val="bottom"/>
            <w:hideMark/>
          </w:tcPr>
          <w:p w14:paraId="2DCF2971"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ihrisko</w:t>
            </w:r>
          </w:p>
        </w:tc>
      </w:tr>
      <w:tr w:rsidR="00AB443C" w:rsidRPr="005579C1" w14:paraId="75D7CC5E"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77A2B1"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G02.08</w:t>
            </w:r>
          </w:p>
        </w:tc>
        <w:tc>
          <w:tcPr>
            <w:tcW w:w="7230" w:type="dxa"/>
            <w:tcBorders>
              <w:top w:val="nil"/>
              <w:left w:val="nil"/>
              <w:bottom w:val="single" w:sz="4" w:space="0" w:color="auto"/>
              <w:right w:val="single" w:sz="4" w:space="0" w:color="auto"/>
            </w:tcBorders>
            <w:shd w:val="clear" w:color="auto" w:fill="auto"/>
            <w:noWrap/>
            <w:vAlign w:val="bottom"/>
            <w:hideMark/>
          </w:tcPr>
          <w:p w14:paraId="0BA9380C"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kemping</w:t>
            </w:r>
          </w:p>
        </w:tc>
      </w:tr>
      <w:tr w:rsidR="00AB443C" w:rsidRPr="005579C1" w14:paraId="38CC93B4"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C83233"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G02.09</w:t>
            </w:r>
          </w:p>
        </w:tc>
        <w:tc>
          <w:tcPr>
            <w:tcW w:w="7230" w:type="dxa"/>
            <w:tcBorders>
              <w:top w:val="nil"/>
              <w:left w:val="nil"/>
              <w:bottom w:val="single" w:sz="4" w:space="0" w:color="auto"/>
              <w:right w:val="single" w:sz="4" w:space="0" w:color="auto"/>
            </w:tcBorders>
            <w:shd w:val="clear" w:color="auto" w:fill="auto"/>
            <w:noWrap/>
            <w:vAlign w:val="bottom"/>
            <w:hideMark/>
          </w:tcPr>
          <w:p w14:paraId="053AB8B4"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pozorovanie prírody</w:t>
            </w:r>
          </w:p>
        </w:tc>
      </w:tr>
      <w:tr w:rsidR="00AB443C" w:rsidRPr="005579C1" w14:paraId="31F94C16"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4B30B7"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G02.10</w:t>
            </w:r>
          </w:p>
        </w:tc>
        <w:tc>
          <w:tcPr>
            <w:tcW w:w="7230" w:type="dxa"/>
            <w:tcBorders>
              <w:top w:val="nil"/>
              <w:left w:val="nil"/>
              <w:bottom w:val="single" w:sz="4" w:space="0" w:color="auto"/>
              <w:right w:val="single" w:sz="4" w:space="0" w:color="auto"/>
            </w:tcBorders>
            <w:shd w:val="clear" w:color="auto" w:fill="auto"/>
            <w:noWrap/>
            <w:vAlign w:val="bottom"/>
            <w:hideMark/>
          </w:tcPr>
          <w:p w14:paraId="2E98AB88"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športové / rekreačné zariadenia</w:t>
            </w:r>
          </w:p>
        </w:tc>
      </w:tr>
      <w:tr w:rsidR="00AB443C" w:rsidRPr="005579C1" w14:paraId="05230083"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E8AD00"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G03</w:t>
            </w:r>
          </w:p>
        </w:tc>
        <w:tc>
          <w:tcPr>
            <w:tcW w:w="7230" w:type="dxa"/>
            <w:tcBorders>
              <w:top w:val="nil"/>
              <w:left w:val="nil"/>
              <w:bottom w:val="single" w:sz="4" w:space="0" w:color="auto"/>
              <w:right w:val="single" w:sz="4" w:space="0" w:color="auto"/>
            </w:tcBorders>
            <w:shd w:val="clear" w:color="auto" w:fill="auto"/>
            <w:noWrap/>
            <w:vAlign w:val="bottom"/>
            <w:hideMark/>
          </w:tcPr>
          <w:p w14:paraId="5041BE01"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informačné centrá</w:t>
            </w:r>
          </w:p>
        </w:tc>
      </w:tr>
      <w:tr w:rsidR="00AB443C" w:rsidRPr="005579C1" w14:paraId="5EE92B34"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D75465"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w:t>
            </w:r>
          </w:p>
        </w:tc>
        <w:tc>
          <w:tcPr>
            <w:tcW w:w="7230" w:type="dxa"/>
            <w:tcBorders>
              <w:top w:val="nil"/>
              <w:left w:val="nil"/>
              <w:bottom w:val="single" w:sz="4" w:space="0" w:color="auto"/>
              <w:right w:val="single" w:sz="4" w:space="0" w:color="auto"/>
            </w:tcBorders>
            <w:shd w:val="clear" w:color="auto" w:fill="auto"/>
            <w:noWrap/>
            <w:vAlign w:val="bottom"/>
            <w:hideMark/>
          </w:tcPr>
          <w:p w14:paraId="21CD6004"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vojenské využitie</w:t>
            </w:r>
          </w:p>
        </w:tc>
      </w:tr>
      <w:tr w:rsidR="00AB443C" w:rsidRPr="005579C1" w14:paraId="4023D796"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2B5B1C"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G04.01</w:t>
            </w:r>
          </w:p>
        </w:tc>
        <w:tc>
          <w:tcPr>
            <w:tcW w:w="7230" w:type="dxa"/>
            <w:tcBorders>
              <w:top w:val="nil"/>
              <w:left w:val="nil"/>
              <w:bottom w:val="single" w:sz="4" w:space="0" w:color="auto"/>
              <w:right w:val="single" w:sz="4" w:space="0" w:color="auto"/>
            </w:tcBorders>
            <w:shd w:val="clear" w:color="auto" w:fill="auto"/>
            <w:noWrap/>
            <w:vAlign w:val="bottom"/>
            <w:hideMark/>
          </w:tcPr>
          <w:p w14:paraId="44530641"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vojenská aktivita</w:t>
            </w:r>
          </w:p>
        </w:tc>
      </w:tr>
      <w:tr w:rsidR="00AB443C" w:rsidRPr="005579C1" w14:paraId="55E287EF"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126584"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G04.02</w:t>
            </w:r>
          </w:p>
        </w:tc>
        <w:tc>
          <w:tcPr>
            <w:tcW w:w="7230" w:type="dxa"/>
            <w:tcBorders>
              <w:top w:val="nil"/>
              <w:left w:val="nil"/>
              <w:bottom w:val="single" w:sz="4" w:space="0" w:color="auto"/>
              <w:right w:val="single" w:sz="4" w:space="0" w:color="auto"/>
            </w:tcBorders>
            <w:shd w:val="clear" w:color="auto" w:fill="auto"/>
            <w:noWrap/>
            <w:vAlign w:val="bottom"/>
            <w:hideMark/>
          </w:tcPr>
          <w:p w14:paraId="6ECD527D"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zrušenie využívania na vojenské účely</w:t>
            </w:r>
          </w:p>
        </w:tc>
      </w:tr>
      <w:tr w:rsidR="00AB443C" w:rsidRPr="005579C1" w14:paraId="3B2E09E2"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85C5D8"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w:t>
            </w:r>
          </w:p>
        </w:tc>
        <w:tc>
          <w:tcPr>
            <w:tcW w:w="7230" w:type="dxa"/>
            <w:tcBorders>
              <w:top w:val="nil"/>
              <w:left w:val="nil"/>
              <w:bottom w:val="single" w:sz="4" w:space="0" w:color="auto"/>
              <w:right w:val="single" w:sz="4" w:space="0" w:color="auto"/>
            </w:tcBorders>
            <w:shd w:val="clear" w:color="auto" w:fill="auto"/>
            <w:noWrap/>
            <w:vAlign w:val="bottom"/>
            <w:hideMark/>
          </w:tcPr>
          <w:p w14:paraId="1D03F07F"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ľudské vplyvy</w:t>
            </w:r>
          </w:p>
        </w:tc>
      </w:tr>
      <w:tr w:rsidR="00AB443C" w:rsidRPr="005579C1" w14:paraId="20FB0FA9"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3E0375"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G05.01</w:t>
            </w:r>
          </w:p>
        </w:tc>
        <w:tc>
          <w:tcPr>
            <w:tcW w:w="7230" w:type="dxa"/>
            <w:tcBorders>
              <w:top w:val="nil"/>
              <w:left w:val="nil"/>
              <w:bottom w:val="single" w:sz="4" w:space="0" w:color="auto"/>
              <w:right w:val="single" w:sz="4" w:space="0" w:color="auto"/>
            </w:tcBorders>
            <w:shd w:val="clear" w:color="auto" w:fill="auto"/>
            <w:noWrap/>
            <w:vAlign w:val="bottom"/>
            <w:hideMark/>
          </w:tcPr>
          <w:p w14:paraId="16178FF9"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zošľapávanie</w:t>
            </w:r>
            <w:proofErr w:type="spellEnd"/>
            <w:r w:rsidRPr="005579C1">
              <w:rPr>
                <w:rFonts w:ascii="Times New Roman" w:eastAsia="Times New Roman" w:hAnsi="Times New Roman" w:cs="Times New Roman"/>
                <w:color w:val="000000"/>
                <w:sz w:val="20"/>
                <w:szCs w:val="20"/>
                <w:lang w:eastAsia="sk-SK"/>
              </w:rPr>
              <w:t>, nadmerné využívanie</w:t>
            </w:r>
          </w:p>
        </w:tc>
      </w:tr>
      <w:tr w:rsidR="00AB443C" w:rsidRPr="005579C1" w14:paraId="075B292F"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9495D1"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G05.02</w:t>
            </w:r>
          </w:p>
        </w:tc>
        <w:tc>
          <w:tcPr>
            <w:tcW w:w="7230" w:type="dxa"/>
            <w:tcBorders>
              <w:top w:val="nil"/>
              <w:left w:val="nil"/>
              <w:bottom w:val="single" w:sz="4" w:space="0" w:color="auto"/>
              <w:right w:val="single" w:sz="4" w:space="0" w:color="auto"/>
            </w:tcBorders>
            <w:shd w:val="clear" w:color="auto" w:fill="auto"/>
            <w:noWrap/>
            <w:vAlign w:val="bottom"/>
            <w:hideMark/>
          </w:tcPr>
          <w:p w14:paraId="11446173"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pobrežná abrázia, mechanické porušovanie morského dna</w:t>
            </w:r>
          </w:p>
        </w:tc>
      </w:tr>
      <w:tr w:rsidR="00AB443C" w:rsidRPr="005579C1" w14:paraId="33E2088F"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47B096"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G05.04</w:t>
            </w:r>
          </w:p>
        </w:tc>
        <w:tc>
          <w:tcPr>
            <w:tcW w:w="7230" w:type="dxa"/>
            <w:tcBorders>
              <w:top w:val="nil"/>
              <w:left w:val="nil"/>
              <w:bottom w:val="single" w:sz="4" w:space="0" w:color="auto"/>
              <w:right w:val="single" w:sz="4" w:space="0" w:color="auto"/>
            </w:tcBorders>
            <w:shd w:val="clear" w:color="auto" w:fill="auto"/>
            <w:noWrap/>
            <w:vAlign w:val="bottom"/>
            <w:hideMark/>
          </w:tcPr>
          <w:p w14:paraId="0C4E5365"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vandalizmus</w:t>
            </w:r>
          </w:p>
        </w:tc>
      </w:tr>
      <w:tr w:rsidR="00AB443C" w:rsidRPr="005579C1" w14:paraId="0B216444"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6F18A4"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G05.05</w:t>
            </w:r>
          </w:p>
        </w:tc>
        <w:tc>
          <w:tcPr>
            <w:tcW w:w="7230" w:type="dxa"/>
            <w:tcBorders>
              <w:top w:val="nil"/>
              <w:left w:val="nil"/>
              <w:bottom w:val="single" w:sz="4" w:space="0" w:color="auto"/>
              <w:right w:val="single" w:sz="4" w:space="0" w:color="auto"/>
            </w:tcBorders>
            <w:shd w:val="clear" w:color="auto" w:fill="auto"/>
            <w:noWrap/>
            <w:vAlign w:val="bottom"/>
            <w:hideMark/>
          </w:tcPr>
          <w:p w14:paraId="1E10F205"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upratovanie verejných pláží / čistenie pláží</w:t>
            </w:r>
          </w:p>
        </w:tc>
      </w:tr>
      <w:tr w:rsidR="00AB443C" w:rsidRPr="005579C1" w14:paraId="59794723"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103765"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G05.06</w:t>
            </w:r>
          </w:p>
        </w:tc>
        <w:tc>
          <w:tcPr>
            <w:tcW w:w="7230" w:type="dxa"/>
            <w:tcBorders>
              <w:top w:val="nil"/>
              <w:left w:val="nil"/>
              <w:bottom w:val="single" w:sz="4" w:space="0" w:color="auto"/>
              <w:right w:val="single" w:sz="4" w:space="0" w:color="auto"/>
            </w:tcBorders>
            <w:shd w:val="clear" w:color="auto" w:fill="auto"/>
            <w:noWrap/>
            <w:vAlign w:val="bottom"/>
            <w:hideMark/>
          </w:tcPr>
          <w:p w14:paraId="5829DFBD"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w:t>
            </w:r>
            <w:r>
              <w:rPr>
                <w:rFonts w:ascii="Times New Roman" w:eastAsia="Times New Roman" w:hAnsi="Times New Roman" w:cs="Times New Roman"/>
                <w:color w:val="000000"/>
                <w:sz w:val="20"/>
                <w:szCs w:val="20"/>
                <w:lang w:eastAsia="sk-SK"/>
              </w:rPr>
              <w:t>d</w:t>
            </w:r>
            <w:r w:rsidRPr="005579C1">
              <w:rPr>
                <w:rFonts w:ascii="Times New Roman" w:eastAsia="Times New Roman" w:hAnsi="Times New Roman" w:cs="Times New Roman"/>
                <w:color w:val="000000"/>
                <w:sz w:val="20"/>
                <w:szCs w:val="20"/>
                <w:lang w:eastAsia="sk-SK"/>
              </w:rPr>
              <w:t>straňovanie stromov lemujúcich cesty z bezpečnostných dôvodov</w:t>
            </w:r>
          </w:p>
        </w:tc>
      </w:tr>
      <w:tr w:rsidR="00AB443C" w:rsidRPr="005579C1" w14:paraId="70D73604"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AAFA69"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G05.07</w:t>
            </w:r>
          </w:p>
        </w:tc>
        <w:tc>
          <w:tcPr>
            <w:tcW w:w="7230" w:type="dxa"/>
            <w:tcBorders>
              <w:top w:val="nil"/>
              <w:left w:val="nil"/>
              <w:bottom w:val="single" w:sz="4" w:space="0" w:color="auto"/>
              <w:right w:val="single" w:sz="4" w:space="0" w:color="auto"/>
            </w:tcBorders>
            <w:shd w:val="clear" w:color="auto" w:fill="auto"/>
            <w:noWrap/>
            <w:vAlign w:val="bottom"/>
            <w:hideMark/>
          </w:tcPr>
          <w:p w14:paraId="665548D0"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chýbanie nesprávne nastavených opatrení ochrany prírody</w:t>
            </w:r>
          </w:p>
        </w:tc>
      </w:tr>
      <w:tr w:rsidR="00AB443C" w:rsidRPr="005579C1" w14:paraId="61097DCD"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402B39"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G05.08</w:t>
            </w:r>
          </w:p>
        </w:tc>
        <w:tc>
          <w:tcPr>
            <w:tcW w:w="7230" w:type="dxa"/>
            <w:tcBorders>
              <w:top w:val="nil"/>
              <w:left w:val="nil"/>
              <w:bottom w:val="single" w:sz="4" w:space="0" w:color="auto"/>
              <w:right w:val="single" w:sz="4" w:space="0" w:color="auto"/>
            </w:tcBorders>
            <w:shd w:val="clear" w:color="auto" w:fill="auto"/>
            <w:noWrap/>
            <w:vAlign w:val="bottom"/>
            <w:hideMark/>
          </w:tcPr>
          <w:p w14:paraId="37C6CF3F"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zatvorenie jaskýň a galérií</w:t>
            </w:r>
          </w:p>
        </w:tc>
      </w:tr>
      <w:tr w:rsidR="00AB443C" w:rsidRPr="005579C1" w14:paraId="01305071"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2BFA1D"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G05.09</w:t>
            </w:r>
          </w:p>
        </w:tc>
        <w:tc>
          <w:tcPr>
            <w:tcW w:w="7230" w:type="dxa"/>
            <w:tcBorders>
              <w:top w:val="nil"/>
              <w:left w:val="nil"/>
              <w:bottom w:val="single" w:sz="4" w:space="0" w:color="auto"/>
              <w:right w:val="single" w:sz="4" w:space="0" w:color="auto"/>
            </w:tcBorders>
            <w:shd w:val="clear" w:color="auto" w:fill="auto"/>
            <w:noWrap/>
            <w:vAlign w:val="bottom"/>
            <w:hideMark/>
          </w:tcPr>
          <w:p w14:paraId="6626FFCD"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oplotenie</w:t>
            </w:r>
          </w:p>
        </w:tc>
      </w:tr>
      <w:tr w:rsidR="00AB443C" w:rsidRPr="005579C1" w14:paraId="609E3B07"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8AA0EB"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G05.10</w:t>
            </w:r>
          </w:p>
        </w:tc>
        <w:tc>
          <w:tcPr>
            <w:tcW w:w="7230" w:type="dxa"/>
            <w:tcBorders>
              <w:top w:val="nil"/>
              <w:left w:val="nil"/>
              <w:bottom w:val="single" w:sz="4" w:space="0" w:color="auto"/>
              <w:right w:val="single" w:sz="4" w:space="0" w:color="auto"/>
            </w:tcBorders>
            <w:shd w:val="clear" w:color="auto" w:fill="auto"/>
            <w:noWrap/>
            <w:vAlign w:val="bottom"/>
            <w:hideMark/>
          </w:tcPr>
          <w:p w14:paraId="224C351C"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zvýšené prehustenie lietadiel</w:t>
            </w:r>
          </w:p>
        </w:tc>
      </w:tr>
      <w:tr w:rsidR="00AB443C" w:rsidRPr="005579C1" w14:paraId="6B5CE3FE"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4B5CCD"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G05.11</w:t>
            </w:r>
          </w:p>
        </w:tc>
        <w:tc>
          <w:tcPr>
            <w:tcW w:w="7230" w:type="dxa"/>
            <w:tcBorders>
              <w:top w:val="nil"/>
              <w:left w:val="nil"/>
              <w:bottom w:val="single" w:sz="4" w:space="0" w:color="auto"/>
              <w:right w:val="single" w:sz="4" w:space="0" w:color="auto"/>
            </w:tcBorders>
            <w:shd w:val="clear" w:color="auto" w:fill="auto"/>
            <w:noWrap/>
            <w:vAlign w:val="bottom"/>
            <w:hideMark/>
          </w:tcPr>
          <w:p w14:paraId="3333F579"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smrť alebo zranenie spôsobené zrážkou</w:t>
            </w:r>
          </w:p>
        </w:tc>
      </w:tr>
      <w:tr w:rsidR="00AB443C" w:rsidRPr="005579C1" w14:paraId="3CF8B857"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A37A96" w14:textId="77777777" w:rsidR="00AB443C" w:rsidRPr="005579C1" w:rsidRDefault="00AB443C" w:rsidP="00CA546A">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H</w:t>
            </w:r>
          </w:p>
        </w:tc>
        <w:tc>
          <w:tcPr>
            <w:tcW w:w="7230" w:type="dxa"/>
            <w:tcBorders>
              <w:top w:val="nil"/>
              <w:left w:val="nil"/>
              <w:bottom w:val="single" w:sz="4" w:space="0" w:color="auto"/>
              <w:right w:val="single" w:sz="4" w:space="0" w:color="auto"/>
            </w:tcBorders>
            <w:shd w:val="clear" w:color="auto" w:fill="auto"/>
            <w:noWrap/>
            <w:vAlign w:val="bottom"/>
            <w:hideMark/>
          </w:tcPr>
          <w:p w14:paraId="4BA2BB50" w14:textId="77777777" w:rsidR="00AB443C" w:rsidRPr="005579C1" w:rsidRDefault="00AB443C" w:rsidP="00CA546A">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znečistenie</w:t>
            </w:r>
          </w:p>
        </w:tc>
      </w:tr>
      <w:tr w:rsidR="00AB443C" w:rsidRPr="005579C1" w14:paraId="7E15DC6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C4B800"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w:t>
            </w:r>
          </w:p>
        </w:tc>
        <w:tc>
          <w:tcPr>
            <w:tcW w:w="7230" w:type="dxa"/>
            <w:tcBorders>
              <w:top w:val="nil"/>
              <w:left w:val="nil"/>
              <w:bottom w:val="single" w:sz="4" w:space="0" w:color="auto"/>
              <w:right w:val="single" w:sz="4" w:space="0" w:color="auto"/>
            </w:tcBorders>
            <w:shd w:val="clear" w:color="auto" w:fill="auto"/>
            <w:noWrap/>
            <w:vAlign w:val="bottom"/>
            <w:hideMark/>
          </w:tcPr>
          <w:p w14:paraId="11D39C0A"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w:t>
            </w:r>
          </w:p>
        </w:tc>
      </w:tr>
      <w:tr w:rsidR="00AB443C" w:rsidRPr="005579C1" w14:paraId="2046EF97"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B58B80"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H01.01</w:t>
            </w:r>
          </w:p>
        </w:tc>
        <w:tc>
          <w:tcPr>
            <w:tcW w:w="7230" w:type="dxa"/>
            <w:tcBorders>
              <w:top w:val="nil"/>
              <w:left w:val="nil"/>
              <w:bottom w:val="single" w:sz="4" w:space="0" w:color="auto"/>
              <w:right w:val="single" w:sz="4" w:space="0" w:color="auto"/>
            </w:tcBorders>
            <w:shd w:val="clear" w:color="auto" w:fill="auto"/>
            <w:noWrap/>
            <w:vAlign w:val="bottom"/>
            <w:hideMark/>
          </w:tcPr>
          <w:p w14:paraId="7AB581F1"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 priemyselnými podnikmi</w:t>
            </w:r>
          </w:p>
        </w:tc>
      </w:tr>
      <w:tr w:rsidR="00AB443C" w:rsidRPr="005579C1" w14:paraId="15AC0EF1"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624334"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H01.02</w:t>
            </w:r>
          </w:p>
        </w:tc>
        <w:tc>
          <w:tcPr>
            <w:tcW w:w="7230" w:type="dxa"/>
            <w:tcBorders>
              <w:top w:val="nil"/>
              <w:left w:val="nil"/>
              <w:bottom w:val="single" w:sz="4" w:space="0" w:color="auto"/>
              <w:right w:val="single" w:sz="4" w:space="0" w:color="auto"/>
            </w:tcBorders>
            <w:shd w:val="clear" w:color="auto" w:fill="auto"/>
            <w:noWrap/>
            <w:vAlign w:val="bottom"/>
            <w:hideMark/>
          </w:tcPr>
          <w:p w14:paraId="40B90971"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 zvýšeným prietokom</w:t>
            </w:r>
          </w:p>
        </w:tc>
      </w:tr>
      <w:tr w:rsidR="00AB443C" w:rsidRPr="005579C1" w14:paraId="7E7C03E3"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C5F3B1"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H01.03</w:t>
            </w:r>
          </w:p>
        </w:tc>
        <w:tc>
          <w:tcPr>
            <w:tcW w:w="7230" w:type="dxa"/>
            <w:tcBorders>
              <w:top w:val="nil"/>
              <w:left w:val="nil"/>
              <w:bottom w:val="single" w:sz="4" w:space="0" w:color="auto"/>
              <w:right w:val="single" w:sz="4" w:space="0" w:color="auto"/>
            </w:tcBorders>
            <w:shd w:val="clear" w:color="auto" w:fill="auto"/>
            <w:noWrap/>
            <w:vAlign w:val="bottom"/>
            <w:hideMark/>
          </w:tcPr>
          <w:p w14:paraId="3922935C"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bodové znečistenie povrchových vôd</w:t>
            </w:r>
          </w:p>
        </w:tc>
      </w:tr>
      <w:tr w:rsidR="00AB443C" w:rsidRPr="005579C1" w14:paraId="3783059F"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AE2900"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H01.04</w:t>
            </w:r>
          </w:p>
        </w:tc>
        <w:tc>
          <w:tcPr>
            <w:tcW w:w="7230" w:type="dxa"/>
            <w:tcBorders>
              <w:top w:val="nil"/>
              <w:left w:val="nil"/>
              <w:bottom w:val="single" w:sz="4" w:space="0" w:color="auto"/>
              <w:right w:val="single" w:sz="4" w:space="0" w:color="auto"/>
            </w:tcBorders>
            <w:shd w:val="clear" w:color="auto" w:fill="auto"/>
            <w:noWrap/>
            <w:vAlign w:val="bottom"/>
            <w:hideMark/>
          </w:tcPr>
          <w:p w14:paraId="1267E9DA"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urbanizáciou</w:t>
            </w:r>
          </w:p>
        </w:tc>
      </w:tr>
      <w:tr w:rsidR="00AB443C" w:rsidRPr="005579C1" w14:paraId="331ED33C"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7B6BCB"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H01.05</w:t>
            </w:r>
          </w:p>
        </w:tc>
        <w:tc>
          <w:tcPr>
            <w:tcW w:w="7230" w:type="dxa"/>
            <w:tcBorders>
              <w:top w:val="nil"/>
              <w:left w:val="nil"/>
              <w:bottom w:val="single" w:sz="4" w:space="0" w:color="auto"/>
              <w:right w:val="single" w:sz="4" w:space="0" w:color="auto"/>
            </w:tcBorders>
            <w:shd w:val="clear" w:color="auto" w:fill="auto"/>
            <w:noWrap/>
            <w:vAlign w:val="bottom"/>
            <w:hideMark/>
          </w:tcPr>
          <w:p w14:paraId="71E32C13"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poľnohospodárstvom a lesníckymi aktivitami</w:t>
            </w:r>
          </w:p>
        </w:tc>
      </w:tr>
      <w:tr w:rsidR="00AB443C" w:rsidRPr="005579C1" w14:paraId="5F9E7BD7"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9A61DD"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H01.06</w:t>
            </w:r>
          </w:p>
        </w:tc>
        <w:tc>
          <w:tcPr>
            <w:tcW w:w="7230" w:type="dxa"/>
            <w:tcBorders>
              <w:top w:val="nil"/>
              <w:left w:val="nil"/>
              <w:bottom w:val="single" w:sz="4" w:space="0" w:color="auto"/>
              <w:right w:val="single" w:sz="4" w:space="0" w:color="auto"/>
            </w:tcBorders>
            <w:shd w:val="clear" w:color="auto" w:fill="auto"/>
            <w:noWrap/>
            <w:vAlign w:val="bottom"/>
            <w:hideMark/>
          </w:tcPr>
          <w:p w14:paraId="7DA9368B"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dopravou a infraštruktúrou, ktorá nie je napojená na kanalizáciu</w:t>
            </w:r>
          </w:p>
        </w:tc>
      </w:tr>
      <w:tr w:rsidR="00AB443C" w:rsidRPr="005579C1" w14:paraId="6C0EF3B9"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01BEFF"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H01.07</w:t>
            </w:r>
          </w:p>
        </w:tc>
        <w:tc>
          <w:tcPr>
            <w:tcW w:w="7230" w:type="dxa"/>
            <w:tcBorders>
              <w:top w:val="nil"/>
              <w:left w:val="nil"/>
              <w:bottom w:val="single" w:sz="4" w:space="0" w:color="auto"/>
              <w:right w:val="single" w:sz="4" w:space="0" w:color="auto"/>
            </w:tcBorders>
            <w:shd w:val="clear" w:color="auto" w:fill="auto"/>
            <w:noWrap/>
            <w:vAlign w:val="bottom"/>
            <w:hideMark/>
          </w:tcPr>
          <w:p w14:paraId="040918F4"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opustenými priemyselnými lokalitami</w:t>
            </w:r>
          </w:p>
        </w:tc>
      </w:tr>
      <w:tr w:rsidR="00AB443C" w:rsidRPr="005579C1" w14:paraId="6ACC4137"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A8EB0F"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H01.08</w:t>
            </w:r>
          </w:p>
        </w:tc>
        <w:tc>
          <w:tcPr>
            <w:tcW w:w="7230" w:type="dxa"/>
            <w:tcBorders>
              <w:top w:val="nil"/>
              <w:left w:val="nil"/>
              <w:bottom w:val="single" w:sz="4" w:space="0" w:color="auto"/>
              <w:right w:val="single" w:sz="4" w:space="0" w:color="auto"/>
            </w:tcBorders>
            <w:shd w:val="clear" w:color="auto" w:fill="auto"/>
            <w:noWrap/>
            <w:vAlign w:val="bottom"/>
            <w:hideMark/>
          </w:tcPr>
          <w:p w14:paraId="2F4E52D3"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komunálnym odpadom a odpadovými vodami</w:t>
            </w:r>
          </w:p>
        </w:tc>
      </w:tr>
      <w:tr w:rsidR="00AB443C" w:rsidRPr="005579C1" w14:paraId="7DE8847B"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EECFA5"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H01.09</w:t>
            </w:r>
          </w:p>
        </w:tc>
        <w:tc>
          <w:tcPr>
            <w:tcW w:w="7230" w:type="dxa"/>
            <w:tcBorders>
              <w:top w:val="nil"/>
              <w:left w:val="nil"/>
              <w:bottom w:val="single" w:sz="4" w:space="0" w:color="auto"/>
              <w:right w:val="single" w:sz="4" w:space="0" w:color="auto"/>
            </w:tcBorders>
            <w:shd w:val="clear" w:color="auto" w:fill="auto"/>
            <w:noWrap/>
            <w:vAlign w:val="bottom"/>
            <w:hideMark/>
          </w:tcPr>
          <w:p w14:paraId="3CA0BFBD"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inými vplyvmi</w:t>
            </w:r>
          </w:p>
        </w:tc>
      </w:tr>
      <w:tr w:rsidR="00AB443C" w:rsidRPr="005579C1" w14:paraId="5D84DB2A"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2F662E"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w:t>
            </w:r>
          </w:p>
        </w:tc>
        <w:tc>
          <w:tcPr>
            <w:tcW w:w="7230" w:type="dxa"/>
            <w:tcBorders>
              <w:top w:val="nil"/>
              <w:left w:val="nil"/>
              <w:bottom w:val="single" w:sz="4" w:space="0" w:color="auto"/>
              <w:right w:val="single" w:sz="4" w:space="0" w:color="auto"/>
            </w:tcBorders>
            <w:shd w:val="clear" w:color="auto" w:fill="auto"/>
            <w:noWrap/>
            <w:vAlign w:val="bottom"/>
            <w:hideMark/>
          </w:tcPr>
          <w:p w14:paraId="216FEA86"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(bodové a rozptýlené zdroje)</w:t>
            </w:r>
          </w:p>
        </w:tc>
      </w:tr>
      <w:tr w:rsidR="00AB443C" w:rsidRPr="005579C1" w14:paraId="53578C69"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D8B4D8"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H02.01</w:t>
            </w:r>
          </w:p>
        </w:tc>
        <w:tc>
          <w:tcPr>
            <w:tcW w:w="7230" w:type="dxa"/>
            <w:tcBorders>
              <w:top w:val="nil"/>
              <w:left w:val="nil"/>
              <w:bottom w:val="single" w:sz="4" w:space="0" w:color="auto"/>
              <w:right w:val="single" w:sz="4" w:space="0" w:color="auto"/>
            </w:tcBorders>
            <w:shd w:val="clear" w:color="auto" w:fill="auto"/>
            <w:noWrap/>
            <w:vAlign w:val="bottom"/>
            <w:hideMark/>
          </w:tcPr>
          <w:p w14:paraId="309EB376"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únikmi z kontaminovaných lokalít</w:t>
            </w:r>
          </w:p>
        </w:tc>
      </w:tr>
      <w:tr w:rsidR="00AB443C" w:rsidRPr="005579C1" w14:paraId="3C39A937"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B26A1D"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H02.02</w:t>
            </w:r>
          </w:p>
        </w:tc>
        <w:tc>
          <w:tcPr>
            <w:tcW w:w="7230" w:type="dxa"/>
            <w:tcBorders>
              <w:top w:val="nil"/>
              <w:left w:val="nil"/>
              <w:bottom w:val="single" w:sz="4" w:space="0" w:color="auto"/>
              <w:right w:val="single" w:sz="4" w:space="0" w:color="auto"/>
            </w:tcBorders>
            <w:shd w:val="clear" w:color="auto" w:fill="auto"/>
            <w:noWrap/>
            <w:vAlign w:val="bottom"/>
            <w:hideMark/>
          </w:tcPr>
          <w:p w14:paraId="379DCFCC"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únikmi zo skládky</w:t>
            </w:r>
          </w:p>
        </w:tc>
      </w:tr>
      <w:tr w:rsidR="00AB443C" w:rsidRPr="005579C1" w14:paraId="319B1A20"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1D703C"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H02.03</w:t>
            </w:r>
          </w:p>
        </w:tc>
        <w:tc>
          <w:tcPr>
            <w:tcW w:w="7230" w:type="dxa"/>
            <w:tcBorders>
              <w:top w:val="nil"/>
              <w:left w:val="nil"/>
              <w:bottom w:val="single" w:sz="4" w:space="0" w:color="auto"/>
              <w:right w:val="single" w:sz="4" w:space="0" w:color="auto"/>
            </w:tcBorders>
            <w:shd w:val="clear" w:color="auto" w:fill="auto"/>
            <w:noWrap/>
            <w:vAlign w:val="bottom"/>
            <w:hideMark/>
          </w:tcPr>
          <w:p w14:paraId="03676BB1"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súvisiace s infraštruktúrou ropného priemyslu</w:t>
            </w:r>
          </w:p>
        </w:tc>
      </w:tr>
      <w:tr w:rsidR="00AB443C" w:rsidRPr="005579C1" w14:paraId="74F2D322"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4619A4"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H02.04</w:t>
            </w:r>
          </w:p>
        </w:tc>
        <w:tc>
          <w:tcPr>
            <w:tcW w:w="7230" w:type="dxa"/>
            <w:tcBorders>
              <w:top w:val="nil"/>
              <w:left w:val="nil"/>
              <w:bottom w:val="single" w:sz="4" w:space="0" w:color="auto"/>
              <w:right w:val="single" w:sz="4" w:space="0" w:color="auto"/>
            </w:tcBorders>
            <w:shd w:val="clear" w:color="auto" w:fill="auto"/>
            <w:noWrap/>
            <w:vAlign w:val="bottom"/>
            <w:hideMark/>
          </w:tcPr>
          <w:p w14:paraId="6A525E26"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únikom vody z baníctva</w:t>
            </w:r>
          </w:p>
        </w:tc>
      </w:tr>
      <w:tr w:rsidR="00AB443C" w:rsidRPr="005579C1" w14:paraId="22F5865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9ABECF"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H02.06</w:t>
            </w:r>
          </w:p>
        </w:tc>
        <w:tc>
          <w:tcPr>
            <w:tcW w:w="7230" w:type="dxa"/>
            <w:tcBorders>
              <w:top w:val="nil"/>
              <w:left w:val="nil"/>
              <w:bottom w:val="single" w:sz="4" w:space="0" w:color="auto"/>
              <w:right w:val="single" w:sz="4" w:space="0" w:color="auto"/>
            </w:tcBorders>
            <w:shd w:val="clear" w:color="auto" w:fill="auto"/>
            <w:noWrap/>
            <w:vAlign w:val="bottom"/>
            <w:hideMark/>
          </w:tcPr>
          <w:p w14:paraId="2596BDA1"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podzemných vôd spôsobené poľnohospodárstvom a lesníckymi aktivitami</w:t>
            </w:r>
          </w:p>
        </w:tc>
      </w:tr>
      <w:tr w:rsidR="00AB443C" w:rsidRPr="005579C1" w14:paraId="7E71CDC4"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2F313D"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H02.07</w:t>
            </w:r>
          </w:p>
        </w:tc>
        <w:tc>
          <w:tcPr>
            <w:tcW w:w="7230" w:type="dxa"/>
            <w:tcBorders>
              <w:top w:val="nil"/>
              <w:left w:val="nil"/>
              <w:bottom w:val="single" w:sz="4" w:space="0" w:color="auto"/>
              <w:right w:val="single" w:sz="4" w:space="0" w:color="auto"/>
            </w:tcBorders>
            <w:shd w:val="clear" w:color="auto" w:fill="auto"/>
            <w:noWrap/>
            <w:vAlign w:val="bottom"/>
            <w:hideMark/>
          </w:tcPr>
          <w:p w14:paraId="6D80BA23"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podzemných vôd spôsobené</w:t>
            </w:r>
          </w:p>
        </w:tc>
      </w:tr>
      <w:tr w:rsidR="00AB443C" w:rsidRPr="005579C1" w14:paraId="53130982"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EFDE8C"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H02.08</w:t>
            </w:r>
          </w:p>
        </w:tc>
        <w:tc>
          <w:tcPr>
            <w:tcW w:w="7230" w:type="dxa"/>
            <w:tcBorders>
              <w:top w:val="nil"/>
              <w:left w:val="nil"/>
              <w:bottom w:val="single" w:sz="4" w:space="0" w:color="auto"/>
              <w:right w:val="single" w:sz="4" w:space="0" w:color="auto"/>
            </w:tcBorders>
            <w:shd w:val="clear" w:color="auto" w:fill="auto"/>
            <w:noWrap/>
            <w:vAlign w:val="bottom"/>
            <w:hideMark/>
          </w:tcPr>
          <w:p w14:paraId="033994ED"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spôsobené urbanizmom</w:t>
            </w:r>
          </w:p>
        </w:tc>
      </w:tr>
      <w:tr w:rsidR="00AB443C" w:rsidRPr="005579C1" w14:paraId="7124BB7B"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60B006"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w:t>
            </w:r>
          </w:p>
        </w:tc>
        <w:tc>
          <w:tcPr>
            <w:tcW w:w="7230" w:type="dxa"/>
            <w:tcBorders>
              <w:top w:val="nil"/>
              <w:left w:val="nil"/>
              <w:bottom w:val="single" w:sz="4" w:space="0" w:color="auto"/>
              <w:right w:val="single" w:sz="4" w:space="0" w:color="auto"/>
            </w:tcBorders>
            <w:shd w:val="clear" w:color="auto" w:fill="auto"/>
            <w:noWrap/>
            <w:vAlign w:val="bottom"/>
            <w:hideMark/>
          </w:tcPr>
          <w:p w14:paraId="444DA0F5"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morskej vody</w:t>
            </w:r>
          </w:p>
        </w:tc>
      </w:tr>
      <w:tr w:rsidR="00AB443C" w:rsidRPr="005579C1" w14:paraId="6C69EC9C"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394DC7"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H03.01</w:t>
            </w:r>
          </w:p>
        </w:tc>
        <w:tc>
          <w:tcPr>
            <w:tcW w:w="7230" w:type="dxa"/>
            <w:tcBorders>
              <w:top w:val="nil"/>
              <w:left w:val="nil"/>
              <w:bottom w:val="single" w:sz="4" w:space="0" w:color="auto"/>
              <w:right w:val="single" w:sz="4" w:space="0" w:color="auto"/>
            </w:tcBorders>
            <w:shd w:val="clear" w:color="auto" w:fill="auto"/>
            <w:noWrap/>
            <w:vAlign w:val="bottom"/>
            <w:hideMark/>
          </w:tcPr>
          <w:p w14:paraId="16699AF2"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ropné škvrny v mori</w:t>
            </w:r>
          </w:p>
        </w:tc>
      </w:tr>
      <w:tr w:rsidR="00AB443C" w:rsidRPr="005579C1" w14:paraId="4DD54324"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A70D71"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w:t>
            </w:r>
          </w:p>
        </w:tc>
        <w:tc>
          <w:tcPr>
            <w:tcW w:w="7230" w:type="dxa"/>
            <w:tcBorders>
              <w:top w:val="nil"/>
              <w:left w:val="nil"/>
              <w:bottom w:val="single" w:sz="4" w:space="0" w:color="auto"/>
              <w:right w:val="single" w:sz="4" w:space="0" w:color="auto"/>
            </w:tcBorders>
            <w:shd w:val="clear" w:color="auto" w:fill="auto"/>
            <w:noWrap/>
            <w:vAlign w:val="bottom"/>
            <w:hideMark/>
          </w:tcPr>
          <w:p w14:paraId="41BB69C3"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únik toxických chemikálií z látok uskladnených v mori</w:t>
            </w:r>
          </w:p>
        </w:tc>
      </w:tr>
      <w:tr w:rsidR="00AB443C" w:rsidRPr="005579C1" w14:paraId="73DD310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7DAC19"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H03.02.01</w:t>
            </w:r>
          </w:p>
        </w:tc>
        <w:tc>
          <w:tcPr>
            <w:tcW w:w="7230" w:type="dxa"/>
            <w:tcBorders>
              <w:top w:val="nil"/>
              <w:left w:val="nil"/>
              <w:bottom w:val="single" w:sz="4" w:space="0" w:color="auto"/>
              <w:right w:val="single" w:sz="4" w:space="0" w:color="auto"/>
            </w:tcBorders>
            <w:shd w:val="clear" w:color="auto" w:fill="auto"/>
            <w:noWrap/>
            <w:vAlign w:val="bottom"/>
            <w:hideMark/>
          </w:tcPr>
          <w:p w14:paraId="354003C3"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nesyntetická zložka znečistenia</w:t>
            </w:r>
          </w:p>
        </w:tc>
      </w:tr>
      <w:tr w:rsidR="00AB443C" w:rsidRPr="005579C1" w14:paraId="27AFAFDF"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AE7D36"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H03.02.02</w:t>
            </w:r>
          </w:p>
        </w:tc>
        <w:tc>
          <w:tcPr>
            <w:tcW w:w="7230" w:type="dxa"/>
            <w:tcBorders>
              <w:top w:val="nil"/>
              <w:left w:val="nil"/>
              <w:bottom w:val="single" w:sz="4" w:space="0" w:color="auto"/>
              <w:right w:val="single" w:sz="4" w:space="0" w:color="auto"/>
            </w:tcBorders>
            <w:shd w:val="clear" w:color="auto" w:fill="auto"/>
            <w:noWrap/>
            <w:vAlign w:val="bottom"/>
            <w:hideMark/>
          </w:tcPr>
          <w:p w14:paraId="4C0645C7"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syntetická zložka znečistenia</w:t>
            </w:r>
          </w:p>
        </w:tc>
      </w:tr>
      <w:tr w:rsidR="00AB443C" w:rsidRPr="005579C1" w14:paraId="1BA10961"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FAC9EB"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H03.02.03</w:t>
            </w:r>
          </w:p>
        </w:tc>
        <w:tc>
          <w:tcPr>
            <w:tcW w:w="7230" w:type="dxa"/>
            <w:tcBorders>
              <w:top w:val="nil"/>
              <w:left w:val="nil"/>
              <w:bottom w:val="single" w:sz="4" w:space="0" w:color="auto"/>
              <w:right w:val="single" w:sz="4" w:space="0" w:color="auto"/>
            </w:tcBorders>
            <w:shd w:val="clear" w:color="auto" w:fill="auto"/>
            <w:noWrap/>
            <w:vAlign w:val="bottom"/>
            <w:hideMark/>
          </w:tcPr>
          <w:p w14:paraId="4520EFEC"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rádioaktívne znečistenie</w:t>
            </w:r>
          </w:p>
        </w:tc>
      </w:tr>
      <w:tr w:rsidR="00AB443C" w:rsidRPr="005579C1" w14:paraId="16F9453B"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F17D26"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H03.02.04</w:t>
            </w:r>
          </w:p>
        </w:tc>
        <w:tc>
          <w:tcPr>
            <w:tcW w:w="7230" w:type="dxa"/>
            <w:tcBorders>
              <w:top w:val="nil"/>
              <w:left w:val="nil"/>
              <w:bottom w:val="single" w:sz="4" w:space="0" w:color="auto"/>
              <w:right w:val="single" w:sz="4" w:space="0" w:color="auto"/>
            </w:tcBorders>
            <w:shd w:val="clear" w:color="auto" w:fill="auto"/>
            <w:noWrap/>
            <w:vAlign w:val="bottom"/>
            <w:hideMark/>
          </w:tcPr>
          <w:p w14:paraId="4A5AC30A"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vplyv iných látok (napr. kvapalných, plynných)</w:t>
            </w:r>
          </w:p>
        </w:tc>
      </w:tr>
      <w:tr w:rsidR="00AB443C" w:rsidRPr="005579C1" w14:paraId="28377E4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E19FCE"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H03.03</w:t>
            </w:r>
          </w:p>
        </w:tc>
        <w:tc>
          <w:tcPr>
            <w:tcW w:w="7230" w:type="dxa"/>
            <w:tcBorders>
              <w:top w:val="nil"/>
              <w:left w:val="nil"/>
              <w:bottom w:val="single" w:sz="4" w:space="0" w:color="auto"/>
              <w:right w:val="single" w:sz="4" w:space="0" w:color="auto"/>
            </w:tcBorders>
            <w:shd w:val="clear" w:color="auto" w:fill="auto"/>
            <w:noWrap/>
            <w:vAlign w:val="bottom"/>
            <w:hideMark/>
          </w:tcPr>
          <w:p w14:paraId="31BC8498"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morské makro-znečistenie (napr. plastové tašky)</w:t>
            </w:r>
          </w:p>
        </w:tc>
      </w:tr>
      <w:tr w:rsidR="00AB443C" w:rsidRPr="005579C1" w14:paraId="30749F54"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F4596F"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w:t>
            </w:r>
          </w:p>
        </w:tc>
        <w:tc>
          <w:tcPr>
            <w:tcW w:w="7230" w:type="dxa"/>
            <w:tcBorders>
              <w:top w:val="nil"/>
              <w:left w:val="nil"/>
              <w:bottom w:val="single" w:sz="4" w:space="0" w:color="auto"/>
              <w:right w:val="single" w:sz="4" w:space="0" w:color="auto"/>
            </w:tcBorders>
            <w:shd w:val="clear" w:color="auto" w:fill="auto"/>
            <w:noWrap/>
            <w:vAlign w:val="bottom"/>
            <w:hideMark/>
          </w:tcPr>
          <w:p w14:paraId="0017E9E5"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ovzdušia</w:t>
            </w:r>
          </w:p>
        </w:tc>
      </w:tr>
      <w:tr w:rsidR="00AB443C" w:rsidRPr="005579C1" w14:paraId="03DB106D"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1128A5"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H04.01</w:t>
            </w:r>
          </w:p>
        </w:tc>
        <w:tc>
          <w:tcPr>
            <w:tcW w:w="7230" w:type="dxa"/>
            <w:tcBorders>
              <w:top w:val="nil"/>
              <w:left w:val="nil"/>
              <w:bottom w:val="single" w:sz="4" w:space="0" w:color="auto"/>
              <w:right w:val="single" w:sz="4" w:space="0" w:color="auto"/>
            </w:tcBorders>
            <w:shd w:val="clear" w:color="auto" w:fill="auto"/>
            <w:noWrap/>
            <w:vAlign w:val="bottom"/>
            <w:hideMark/>
          </w:tcPr>
          <w:p w14:paraId="7E50FBDC"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kyslý dážď</w:t>
            </w:r>
          </w:p>
        </w:tc>
      </w:tr>
      <w:tr w:rsidR="00AB443C" w:rsidRPr="005579C1" w14:paraId="781311C9"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11CF7D"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H04.02</w:t>
            </w:r>
          </w:p>
        </w:tc>
        <w:tc>
          <w:tcPr>
            <w:tcW w:w="7230" w:type="dxa"/>
            <w:tcBorders>
              <w:top w:val="nil"/>
              <w:left w:val="nil"/>
              <w:bottom w:val="single" w:sz="4" w:space="0" w:color="auto"/>
              <w:right w:val="single" w:sz="4" w:space="0" w:color="auto"/>
            </w:tcBorders>
            <w:shd w:val="clear" w:color="auto" w:fill="auto"/>
            <w:noWrap/>
            <w:vAlign w:val="bottom"/>
            <w:hideMark/>
          </w:tcPr>
          <w:p w14:paraId="74519020"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vplyv nitrátov</w:t>
            </w:r>
          </w:p>
        </w:tc>
      </w:tr>
      <w:tr w:rsidR="00AB443C" w:rsidRPr="005579C1" w14:paraId="305DB55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9E3718"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H04.03</w:t>
            </w:r>
          </w:p>
        </w:tc>
        <w:tc>
          <w:tcPr>
            <w:tcW w:w="7230" w:type="dxa"/>
            <w:tcBorders>
              <w:top w:val="nil"/>
              <w:left w:val="nil"/>
              <w:bottom w:val="single" w:sz="4" w:space="0" w:color="auto"/>
              <w:right w:val="single" w:sz="4" w:space="0" w:color="auto"/>
            </w:tcBorders>
            <w:shd w:val="clear" w:color="auto" w:fill="auto"/>
            <w:noWrap/>
            <w:vAlign w:val="bottom"/>
            <w:hideMark/>
          </w:tcPr>
          <w:p w14:paraId="66B45CEC"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znečistenie ovzdušia</w:t>
            </w:r>
          </w:p>
        </w:tc>
      </w:tr>
      <w:tr w:rsidR="00AB443C" w:rsidRPr="005579C1" w14:paraId="339B8587"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02516D"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H05</w:t>
            </w:r>
          </w:p>
        </w:tc>
        <w:tc>
          <w:tcPr>
            <w:tcW w:w="7230" w:type="dxa"/>
            <w:tcBorders>
              <w:top w:val="nil"/>
              <w:left w:val="nil"/>
              <w:bottom w:val="single" w:sz="4" w:space="0" w:color="auto"/>
              <w:right w:val="single" w:sz="4" w:space="0" w:color="auto"/>
            </w:tcBorders>
            <w:shd w:val="clear" w:color="auto" w:fill="auto"/>
            <w:noWrap/>
            <w:vAlign w:val="bottom"/>
            <w:hideMark/>
          </w:tcPr>
          <w:p w14:paraId="71FA8A60"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pôdy a pevný odpad</w:t>
            </w:r>
          </w:p>
        </w:tc>
      </w:tr>
      <w:tr w:rsidR="00AB443C" w:rsidRPr="005579C1" w14:paraId="79BAC01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5E613C"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H05.01</w:t>
            </w:r>
          </w:p>
        </w:tc>
        <w:tc>
          <w:tcPr>
            <w:tcW w:w="7230" w:type="dxa"/>
            <w:tcBorders>
              <w:top w:val="nil"/>
              <w:left w:val="nil"/>
              <w:bottom w:val="single" w:sz="4" w:space="0" w:color="auto"/>
              <w:right w:val="single" w:sz="4" w:space="0" w:color="auto"/>
            </w:tcBorders>
            <w:shd w:val="clear" w:color="auto" w:fill="auto"/>
            <w:noWrap/>
            <w:vAlign w:val="bottom"/>
            <w:hideMark/>
          </w:tcPr>
          <w:p w14:paraId="6FC528CA"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odpadky a pevný odpad</w:t>
            </w:r>
          </w:p>
        </w:tc>
      </w:tr>
      <w:tr w:rsidR="00AB443C" w:rsidRPr="005579C1" w14:paraId="3EB354CB"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685C85"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w:t>
            </w:r>
          </w:p>
        </w:tc>
        <w:tc>
          <w:tcPr>
            <w:tcW w:w="7230" w:type="dxa"/>
            <w:tcBorders>
              <w:top w:val="nil"/>
              <w:left w:val="nil"/>
              <w:bottom w:val="single" w:sz="4" w:space="0" w:color="auto"/>
              <w:right w:val="single" w:sz="4" w:space="0" w:color="auto"/>
            </w:tcBorders>
            <w:shd w:val="clear" w:color="auto" w:fill="auto"/>
            <w:noWrap/>
            <w:vAlign w:val="bottom"/>
            <w:hideMark/>
          </w:tcPr>
          <w:p w14:paraId="1AB22147"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prírastok energie</w:t>
            </w:r>
          </w:p>
        </w:tc>
      </w:tr>
      <w:tr w:rsidR="00AB443C" w:rsidRPr="005579C1" w14:paraId="7178FA5E"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C8CBD6"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w:t>
            </w:r>
          </w:p>
        </w:tc>
        <w:tc>
          <w:tcPr>
            <w:tcW w:w="7230" w:type="dxa"/>
            <w:tcBorders>
              <w:top w:val="nil"/>
              <w:left w:val="nil"/>
              <w:bottom w:val="single" w:sz="4" w:space="0" w:color="auto"/>
              <w:right w:val="single" w:sz="4" w:space="0" w:color="auto"/>
            </w:tcBorders>
            <w:shd w:val="clear" w:color="auto" w:fill="auto"/>
            <w:noWrap/>
            <w:vAlign w:val="bottom"/>
            <w:hideMark/>
          </w:tcPr>
          <w:p w14:paraId="32408D49"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hluková záťaž</w:t>
            </w:r>
          </w:p>
        </w:tc>
      </w:tr>
      <w:tr w:rsidR="00AB443C" w:rsidRPr="005579C1" w14:paraId="4072823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29CD1D"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H06.01.01</w:t>
            </w:r>
          </w:p>
        </w:tc>
        <w:tc>
          <w:tcPr>
            <w:tcW w:w="7230" w:type="dxa"/>
            <w:tcBorders>
              <w:top w:val="nil"/>
              <w:left w:val="nil"/>
              <w:bottom w:val="single" w:sz="4" w:space="0" w:color="auto"/>
              <w:right w:val="single" w:sz="4" w:space="0" w:color="auto"/>
            </w:tcBorders>
            <w:shd w:val="clear" w:color="auto" w:fill="auto"/>
            <w:noWrap/>
            <w:vAlign w:val="bottom"/>
            <w:hideMark/>
          </w:tcPr>
          <w:p w14:paraId="63AEB56A"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bodový</w:t>
            </w:r>
            <w:r w:rsidRPr="005579C1">
              <w:rPr>
                <w:rFonts w:ascii="Times New Roman" w:eastAsia="Times New Roman" w:hAnsi="Times New Roman" w:cs="Times New Roman"/>
                <w:color w:val="000000"/>
                <w:sz w:val="20"/>
                <w:szCs w:val="20"/>
                <w:lang w:eastAsia="sk-SK"/>
              </w:rPr>
              <w:t xml:space="preserve"> zdroj, alebo nepravidelná hluková záťaž</w:t>
            </w:r>
          </w:p>
        </w:tc>
      </w:tr>
      <w:tr w:rsidR="00AB443C" w:rsidRPr="005579C1" w14:paraId="5D129384"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FA689A"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H06.01.02</w:t>
            </w:r>
          </w:p>
        </w:tc>
        <w:tc>
          <w:tcPr>
            <w:tcW w:w="7230" w:type="dxa"/>
            <w:tcBorders>
              <w:top w:val="nil"/>
              <w:left w:val="nil"/>
              <w:bottom w:val="single" w:sz="4" w:space="0" w:color="auto"/>
              <w:right w:val="single" w:sz="4" w:space="0" w:color="auto"/>
            </w:tcBorders>
            <w:shd w:val="clear" w:color="auto" w:fill="auto"/>
            <w:noWrap/>
            <w:vAlign w:val="bottom"/>
            <w:hideMark/>
          </w:tcPr>
          <w:p w14:paraId="388B8FA6"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rozptýlená alebo pravidelná hluková záťaž</w:t>
            </w:r>
          </w:p>
        </w:tc>
      </w:tr>
      <w:tr w:rsidR="00AB443C" w:rsidRPr="005579C1" w14:paraId="485B5FFA"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B22258"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H06.02</w:t>
            </w:r>
          </w:p>
        </w:tc>
        <w:tc>
          <w:tcPr>
            <w:tcW w:w="7230" w:type="dxa"/>
            <w:tcBorders>
              <w:top w:val="nil"/>
              <w:left w:val="nil"/>
              <w:bottom w:val="single" w:sz="4" w:space="0" w:color="auto"/>
              <w:right w:val="single" w:sz="4" w:space="0" w:color="auto"/>
            </w:tcBorders>
            <w:shd w:val="clear" w:color="auto" w:fill="auto"/>
            <w:noWrap/>
            <w:vAlign w:val="bottom"/>
            <w:hideMark/>
          </w:tcPr>
          <w:p w14:paraId="48DC5951"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svetelné znečistenie</w:t>
            </w:r>
          </w:p>
        </w:tc>
      </w:tr>
      <w:tr w:rsidR="00AB443C" w:rsidRPr="005579C1" w14:paraId="71D44C0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7DD4B5"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H06.03</w:t>
            </w:r>
          </w:p>
        </w:tc>
        <w:tc>
          <w:tcPr>
            <w:tcW w:w="7230" w:type="dxa"/>
            <w:tcBorders>
              <w:top w:val="nil"/>
              <w:left w:val="nil"/>
              <w:bottom w:val="single" w:sz="4" w:space="0" w:color="auto"/>
              <w:right w:val="single" w:sz="4" w:space="0" w:color="auto"/>
            </w:tcBorders>
            <w:shd w:val="clear" w:color="auto" w:fill="auto"/>
            <w:noWrap/>
            <w:vAlign w:val="bottom"/>
            <w:hideMark/>
          </w:tcPr>
          <w:p w14:paraId="1A560A42"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otepľovanie vodných telies</w:t>
            </w:r>
          </w:p>
        </w:tc>
      </w:tr>
      <w:tr w:rsidR="00AB443C" w:rsidRPr="005579C1" w14:paraId="58C46CF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75C8BD"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H06.04</w:t>
            </w:r>
          </w:p>
        </w:tc>
        <w:tc>
          <w:tcPr>
            <w:tcW w:w="7230" w:type="dxa"/>
            <w:tcBorders>
              <w:top w:val="nil"/>
              <w:left w:val="nil"/>
              <w:bottom w:val="single" w:sz="4" w:space="0" w:color="auto"/>
              <w:right w:val="single" w:sz="4" w:space="0" w:color="auto"/>
            </w:tcBorders>
            <w:shd w:val="clear" w:color="auto" w:fill="auto"/>
            <w:noWrap/>
            <w:vAlign w:val="bottom"/>
            <w:hideMark/>
          </w:tcPr>
          <w:p w14:paraId="59A2E1FC"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elektromagnetické zmeny</w:t>
            </w:r>
          </w:p>
        </w:tc>
      </w:tr>
      <w:tr w:rsidR="00AB443C" w:rsidRPr="005579C1" w14:paraId="4E2709D2"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953991"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H07</w:t>
            </w:r>
          </w:p>
        </w:tc>
        <w:tc>
          <w:tcPr>
            <w:tcW w:w="7230" w:type="dxa"/>
            <w:tcBorders>
              <w:top w:val="nil"/>
              <w:left w:val="nil"/>
              <w:bottom w:val="single" w:sz="4" w:space="0" w:color="auto"/>
              <w:right w:val="single" w:sz="4" w:space="0" w:color="auto"/>
            </w:tcBorders>
            <w:shd w:val="clear" w:color="auto" w:fill="auto"/>
            <w:noWrap/>
            <w:vAlign w:val="bottom"/>
            <w:hideMark/>
          </w:tcPr>
          <w:p w14:paraId="31CE307D"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znečistenia</w:t>
            </w:r>
          </w:p>
        </w:tc>
      </w:tr>
      <w:tr w:rsidR="00AB443C" w:rsidRPr="005579C1" w14:paraId="346A6EA7"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B0A909" w14:textId="77777777" w:rsidR="00AB443C" w:rsidRPr="005579C1" w:rsidRDefault="00AB443C" w:rsidP="00CA546A">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I</w:t>
            </w:r>
          </w:p>
        </w:tc>
        <w:tc>
          <w:tcPr>
            <w:tcW w:w="7230" w:type="dxa"/>
            <w:tcBorders>
              <w:top w:val="nil"/>
              <w:left w:val="nil"/>
              <w:bottom w:val="single" w:sz="4" w:space="0" w:color="auto"/>
              <w:right w:val="single" w:sz="4" w:space="0" w:color="auto"/>
            </w:tcBorders>
            <w:shd w:val="clear" w:color="auto" w:fill="auto"/>
            <w:noWrap/>
            <w:vAlign w:val="bottom"/>
            <w:hideMark/>
          </w:tcPr>
          <w:p w14:paraId="76519FC0" w14:textId="4FF2D4B9" w:rsidR="00AB443C" w:rsidRPr="005579C1" w:rsidRDefault="0076594C" w:rsidP="00CA546A">
            <w:pPr>
              <w:spacing w:after="0" w:line="240" w:lineRule="auto"/>
              <w:rPr>
                <w:rFonts w:ascii="Times New Roman" w:eastAsia="Times New Roman" w:hAnsi="Times New Roman" w:cs="Times New Roman"/>
                <w:b/>
                <w:bCs/>
                <w:color w:val="000000"/>
                <w:sz w:val="20"/>
                <w:szCs w:val="20"/>
                <w:lang w:eastAsia="sk-SK"/>
              </w:rPr>
            </w:pPr>
            <w:r>
              <w:rPr>
                <w:rFonts w:ascii="Times New Roman" w:eastAsia="Times New Roman" w:hAnsi="Times New Roman" w:cs="Times New Roman"/>
                <w:b/>
                <w:bCs/>
                <w:color w:val="000000"/>
                <w:sz w:val="20"/>
                <w:szCs w:val="20"/>
                <w:lang w:eastAsia="sk-SK"/>
              </w:rPr>
              <w:t>invázne</w:t>
            </w:r>
            <w:r w:rsidR="00AB443C" w:rsidRPr="005579C1">
              <w:rPr>
                <w:rFonts w:ascii="Times New Roman" w:eastAsia="Times New Roman" w:hAnsi="Times New Roman" w:cs="Times New Roman"/>
                <w:b/>
                <w:bCs/>
                <w:color w:val="000000"/>
                <w:sz w:val="20"/>
                <w:szCs w:val="20"/>
                <w:lang w:eastAsia="sk-SK"/>
              </w:rPr>
              <w:t xml:space="preserve"> alebo inak problematické druhy</w:t>
            </w:r>
          </w:p>
        </w:tc>
      </w:tr>
      <w:tr w:rsidR="00AB443C" w:rsidRPr="005579C1" w14:paraId="62BA915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23D7B4"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I01</w:t>
            </w:r>
          </w:p>
        </w:tc>
        <w:tc>
          <w:tcPr>
            <w:tcW w:w="7230" w:type="dxa"/>
            <w:tcBorders>
              <w:top w:val="nil"/>
              <w:left w:val="nil"/>
              <w:bottom w:val="single" w:sz="4" w:space="0" w:color="auto"/>
              <w:right w:val="single" w:sz="4" w:space="0" w:color="auto"/>
            </w:tcBorders>
            <w:shd w:val="clear" w:color="auto" w:fill="auto"/>
            <w:noWrap/>
            <w:vAlign w:val="bottom"/>
            <w:hideMark/>
          </w:tcPr>
          <w:p w14:paraId="641708D4"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druhové invázie</w:t>
            </w:r>
          </w:p>
        </w:tc>
      </w:tr>
      <w:tr w:rsidR="00AB443C" w:rsidRPr="005579C1" w14:paraId="3569D244"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66BF20"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I02</w:t>
            </w:r>
          </w:p>
        </w:tc>
        <w:tc>
          <w:tcPr>
            <w:tcW w:w="7230" w:type="dxa"/>
            <w:tcBorders>
              <w:top w:val="nil"/>
              <w:left w:val="nil"/>
              <w:bottom w:val="single" w:sz="4" w:space="0" w:color="auto"/>
              <w:right w:val="single" w:sz="4" w:space="0" w:color="auto"/>
            </w:tcBorders>
            <w:shd w:val="clear" w:color="auto" w:fill="auto"/>
            <w:noWrap/>
            <w:vAlign w:val="bottom"/>
            <w:hideMark/>
          </w:tcPr>
          <w:p w14:paraId="42BF0684"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problémové pôvodné druhy</w:t>
            </w:r>
          </w:p>
        </w:tc>
      </w:tr>
      <w:tr w:rsidR="00AB443C" w:rsidRPr="005579C1" w14:paraId="40BC3942"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B44C27"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w:t>
            </w:r>
          </w:p>
        </w:tc>
        <w:tc>
          <w:tcPr>
            <w:tcW w:w="7230" w:type="dxa"/>
            <w:tcBorders>
              <w:top w:val="nil"/>
              <w:left w:val="nil"/>
              <w:bottom w:val="single" w:sz="4" w:space="0" w:color="auto"/>
              <w:right w:val="single" w:sz="4" w:space="0" w:color="auto"/>
            </w:tcBorders>
            <w:shd w:val="clear" w:color="auto" w:fill="auto"/>
            <w:noWrap/>
            <w:vAlign w:val="bottom"/>
            <w:hideMark/>
          </w:tcPr>
          <w:p w14:paraId="1ADA38A8"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zavedenie genetického materiálu, GMO</w:t>
            </w:r>
          </w:p>
        </w:tc>
      </w:tr>
      <w:tr w:rsidR="00AB443C" w:rsidRPr="005579C1" w14:paraId="7221082A"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ED639C"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I03.01</w:t>
            </w:r>
          </w:p>
        </w:tc>
        <w:tc>
          <w:tcPr>
            <w:tcW w:w="7230" w:type="dxa"/>
            <w:tcBorders>
              <w:top w:val="nil"/>
              <w:left w:val="nil"/>
              <w:bottom w:val="single" w:sz="4" w:space="0" w:color="auto"/>
              <w:right w:val="single" w:sz="4" w:space="0" w:color="auto"/>
            </w:tcBorders>
            <w:shd w:val="clear" w:color="auto" w:fill="auto"/>
            <w:noWrap/>
            <w:vAlign w:val="bottom"/>
            <w:hideMark/>
          </w:tcPr>
          <w:p w14:paraId="211307DA"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genetické znečistenie (fauna)</w:t>
            </w:r>
          </w:p>
        </w:tc>
      </w:tr>
      <w:tr w:rsidR="00AB443C" w:rsidRPr="005579C1" w14:paraId="2E7A8E6F"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432884"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I03.02</w:t>
            </w:r>
          </w:p>
        </w:tc>
        <w:tc>
          <w:tcPr>
            <w:tcW w:w="7230" w:type="dxa"/>
            <w:tcBorders>
              <w:top w:val="nil"/>
              <w:left w:val="nil"/>
              <w:bottom w:val="single" w:sz="4" w:space="0" w:color="auto"/>
              <w:right w:val="single" w:sz="4" w:space="0" w:color="auto"/>
            </w:tcBorders>
            <w:shd w:val="clear" w:color="auto" w:fill="auto"/>
            <w:noWrap/>
            <w:vAlign w:val="bottom"/>
            <w:hideMark/>
          </w:tcPr>
          <w:p w14:paraId="43765A7F"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genetické znečistenie (flóra)</w:t>
            </w:r>
          </w:p>
        </w:tc>
      </w:tr>
      <w:tr w:rsidR="00AB443C" w:rsidRPr="005579C1" w14:paraId="3D2C407B"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B6F910" w14:textId="77777777" w:rsidR="00AB443C" w:rsidRPr="005579C1" w:rsidRDefault="00AB443C" w:rsidP="00CA546A">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J</w:t>
            </w:r>
          </w:p>
        </w:tc>
        <w:tc>
          <w:tcPr>
            <w:tcW w:w="7230" w:type="dxa"/>
            <w:tcBorders>
              <w:top w:val="nil"/>
              <w:left w:val="nil"/>
              <w:bottom w:val="single" w:sz="4" w:space="0" w:color="auto"/>
              <w:right w:val="single" w:sz="4" w:space="0" w:color="auto"/>
            </w:tcBorders>
            <w:shd w:val="clear" w:color="auto" w:fill="auto"/>
            <w:noWrap/>
            <w:vAlign w:val="bottom"/>
            <w:hideMark/>
          </w:tcPr>
          <w:p w14:paraId="3C7DB241" w14:textId="77777777" w:rsidR="00AB443C" w:rsidRPr="005579C1" w:rsidRDefault="00AB443C" w:rsidP="00CA546A">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prirodzené zmeny systému</w:t>
            </w:r>
          </w:p>
        </w:tc>
      </w:tr>
      <w:tr w:rsidR="00AB443C" w:rsidRPr="005579C1" w14:paraId="52E9103B"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B2727E"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w:t>
            </w:r>
          </w:p>
        </w:tc>
        <w:tc>
          <w:tcPr>
            <w:tcW w:w="7230" w:type="dxa"/>
            <w:tcBorders>
              <w:top w:val="nil"/>
              <w:left w:val="nil"/>
              <w:bottom w:val="single" w:sz="4" w:space="0" w:color="auto"/>
              <w:right w:val="single" w:sz="4" w:space="0" w:color="auto"/>
            </w:tcBorders>
            <w:shd w:val="clear" w:color="auto" w:fill="auto"/>
            <w:noWrap/>
            <w:vAlign w:val="bottom"/>
            <w:hideMark/>
          </w:tcPr>
          <w:p w14:paraId="09DF3461"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požiar a potlačenie požiaru</w:t>
            </w:r>
          </w:p>
        </w:tc>
      </w:tr>
      <w:tr w:rsidR="00AB443C" w:rsidRPr="005579C1" w14:paraId="4B89EA91"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207A9A"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J01.01</w:t>
            </w:r>
          </w:p>
        </w:tc>
        <w:tc>
          <w:tcPr>
            <w:tcW w:w="7230" w:type="dxa"/>
            <w:tcBorders>
              <w:top w:val="nil"/>
              <w:left w:val="nil"/>
              <w:bottom w:val="single" w:sz="4" w:space="0" w:color="auto"/>
              <w:right w:val="single" w:sz="4" w:space="0" w:color="auto"/>
            </w:tcBorders>
            <w:shd w:val="clear" w:color="auto" w:fill="auto"/>
            <w:noWrap/>
            <w:vAlign w:val="bottom"/>
            <w:hideMark/>
          </w:tcPr>
          <w:p w14:paraId="430C579D"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vyhorenie</w:t>
            </w:r>
          </w:p>
        </w:tc>
      </w:tr>
      <w:tr w:rsidR="00AB443C" w:rsidRPr="005579C1" w14:paraId="3C69C823"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F88FED"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J01.02</w:t>
            </w:r>
          </w:p>
        </w:tc>
        <w:tc>
          <w:tcPr>
            <w:tcW w:w="7230" w:type="dxa"/>
            <w:tcBorders>
              <w:top w:val="nil"/>
              <w:left w:val="nil"/>
              <w:bottom w:val="single" w:sz="4" w:space="0" w:color="auto"/>
              <w:right w:val="single" w:sz="4" w:space="0" w:color="auto"/>
            </w:tcBorders>
            <w:shd w:val="clear" w:color="auto" w:fill="auto"/>
            <w:noWrap/>
            <w:vAlign w:val="bottom"/>
            <w:hideMark/>
          </w:tcPr>
          <w:p w14:paraId="4EB62301"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potlačenie prírodných požiarov</w:t>
            </w:r>
          </w:p>
        </w:tc>
      </w:tr>
      <w:tr w:rsidR="00AB443C" w:rsidRPr="005579C1" w14:paraId="74993D70"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2FBA56"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J01.03</w:t>
            </w:r>
          </w:p>
        </w:tc>
        <w:tc>
          <w:tcPr>
            <w:tcW w:w="7230" w:type="dxa"/>
            <w:tcBorders>
              <w:top w:val="nil"/>
              <w:left w:val="nil"/>
              <w:bottom w:val="single" w:sz="4" w:space="0" w:color="auto"/>
              <w:right w:val="single" w:sz="4" w:space="0" w:color="auto"/>
            </w:tcBorders>
            <w:shd w:val="clear" w:color="auto" w:fill="auto"/>
            <w:noWrap/>
            <w:vAlign w:val="bottom"/>
            <w:hideMark/>
          </w:tcPr>
          <w:p w14:paraId="5F0C43FE"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požiarov</w:t>
            </w:r>
          </w:p>
        </w:tc>
      </w:tr>
      <w:tr w:rsidR="00AB443C" w:rsidRPr="005579C1" w14:paraId="3D58AF1A"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D6ED8B"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w:t>
            </w:r>
          </w:p>
        </w:tc>
        <w:tc>
          <w:tcPr>
            <w:tcW w:w="7230" w:type="dxa"/>
            <w:tcBorders>
              <w:top w:val="nil"/>
              <w:left w:val="nil"/>
              <w:bottom w:val="single" w:sz="4" w:space="0" w:color="auto"/>
              <w:right w:val="single" w:sz="4" w:space="0" w:color="auto"/>
            </w:tcBorders>
            <w:shd w:val="clear" w:color="auto" w:fill="auto"/>
            <w:noWrap/>
            <w:vAlign w:val="bottom"/>
            <w:hideMark/>
          </w:tcPr>
          <w:p w14:paraId="1163D114"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iné človekom vyvolané zm</w:t>
            </w:r>
            <w:r w:rsidRPr="005579C1">
              <w:rPr>
                <w:rFonts w:ascii="Times New Roman" w:eastAsia="Times New Roman" w:hAnsi="Times New Roman" w:cs="Times New Roman"/>
                <w:color w:val="000000"/>
                <w:sz w:val="20"/>
                <w:szCs w:val="20"/>
                <w:lang w:eastAsia="sk-SK"/>
              </w:rPr>
              <w:t>eny v hydrologických podmienkach</w:t>
            </w:r>
          </w:p>
        </w:tc>
      </w:tr>
      <w:tr w:rsidR="00AB443C" w:rsidRPr="005579C1" w14:paraId="7B6B03E0"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425330"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w:t>
            </w:r>
          </w:p>
        </w:tc>
        <w:tc>
          <w:tcPr>
            <w:tcW w:w="7230" w:type="dxa"/>
            <w:tcBorders>
              <w:top w:val="nil"/>
              <w:left w:val="nil"/>
              <w:bottom w:val="single" w:sz="4" w:space="0" w:color="auto"/>
              <w:right w:val="single" w:sz="4" w:space="0" w:color="auto"/>
            </w:tcBorders>
            <w:shd w:val="clear" w:color="auto" w:fill="auto"/>
            <w:noWrap/>
            <w:vAlign w:val="bottom"/>
            <w:hideMark/>
          </w:tcPr>
          <w:p w14:paraId="217E0AA4"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zazemňovanie</w:t>
            </w:r>
            <w:proofErr w:type="spellEnd"/>
            <w:r w:rsidRPr="005579C1">
              <w:rPr>
                <w:rFonts w:ascii="Times New Roman" w:eastAsia="Times New Roman" w:hAnsi="Times New Roman" w:cs="Times New Roman"/>
                <w:color w:val="000000"/>
                <w:sz w:val="20"/>
                <w:szCs w:val="20"/>
                <w:lang w:eastAsia="sk-SK"/>
              </w:rPr>
              <w:t>, rekultivácie a vysušovanie, všeobecne</w:t>
            </w:r>
          </w:p>
        </w:tc>
      </w:tr>
      <w:tr w:rsidR="00AB443C" w:rsidRPr="005579C1" w14:paraId="2098E177"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80A175"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J02.01.01</w:t>
            </w:r>
          </w:p>
        </w:tc>
        <w:tc>
          <w:tcPr>
            <w:tcW w:w="7230" w:type="dxa"/>
            <w:tcBorders>
              <w:top w:val="nil"/>
              <w:left w:val="nil"/>
              <w:bottom w:val="single" w:sz="4" w:space="0" w:color="auto"/>
              <w:right w:val="single" w:sz="4" w:space="0" w:color="auto"/>
            </w:tcBorders>
            <w:shd w:val="clear" w:color="auto" w:fill="auto"/>
            <w:noWrap/>
            <w:vAlign w:val="bottom"/>
            <w:hideMark/>
          </w:tcPr>
          <w:p w14:paraId="08BEF3BA"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poldre</w:t>
            </w:r>
          </w:p>
        </w:tc>
      </w:tr>
      <w:tr w:rsidR="00AB443C" w:rsidRPr="005579C1" w14:paraId="71E9E1E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0E633B"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J02.01.02</w:t>
            </w:r>
          </w:p>
        </w:tc>
        <w:tc>
          <w:tcPr>
            <w:tcW w:w="7230" w:type="dxa"/>
            <w:tcBorders>
              <w:top w:val="nil"/>
              <w:left w:val="nil"/>
              <w:bottom w:val="single" w:sz="4" w:space="0" w:color="auto"/>
              <w:right w:val="single" w:sz="4" w:space="0" w:color="auto"/>
            </w:tcBorders>
            <w:shd w:val="clear" w:color="auto" w:fill="auto"/>
            <w:noWrap/>
            <w:vAlign w:val="bottom"/>
            <w:hideMark/>
          </w:tcPr>
          <w:p w14:paraId="57018F78"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rekultivácie mokradí</w:t>
            </w:r>
          </w:p>
        </w:tc>
      </w:tr>
      <w:tr w:rsidR="00AB443C" w:rsidRPr="005579C1" w14:paraId="7D322272"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8C7007"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J02.01.03</w:t>
            </w:r>
          </w:p>
        </w:tc>
        <w:tc>
          <w:tcPr>
            <w:tcW w:w="7230" w:type="dxa"/>
            <w:tcBorders>
              <w:top w:val="nil"/>
              <w:left w:val="nil"/>
              <w:bottom w:val="single" w:sz="4" w:space="0" w:color="auto"/>
              <w:right w:val="single" w:sz="4" w:space="0" w:color="auto"/>
            </w:tcBorders>
            <w:shd w:val="clear" w:color="auto" w:fill="auto"/>
            <w:noWrap/>
            <w:vAlign w:val="bottom"/>
            <w:hideMark/>
          </w:tcPr>
          <w:p w14:paraId="0AB28201"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zasypanie priekop, kanálov, jazierok, rybníkov, atď.</w:t>
            </w:r>
          </w:p>
        </w:tc>
      </w:tr>
      <w:tr w:rsidR="00AB443C" w:rsidRPr="005579C1" w14:paraId="59008E3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607790"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J02.01.04</w:t>
            </w:r>
          </w:p>
        </w:tc>
        <w:tc>
          <w:tcPr>
            <w:tcW w:w="7230" w:type="dxa"/>
            <w:tcBorders>
              <w:top w:val="nil"/>
              <w:left w:val="nil"/>
              <w:bottom w:val="single" w:sz="4" w:space="0" w:color="auto"/>
              <w:right w:val="single" w:sz="4" w:space="0" w:color="auto"/>
            </w:tcBorders>
            <w:shd w:val="clear" w:color="auto" w:fill="auto"/>
            <w:noWrap/>
            <w:vAlign w:val="bottom"/>
            <w:hideMark/>
          </w:tcPr>
          <w:p w14:paraId="1AD78470"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rekultivácia baní</w:t>
            </w:r>
          </w:p>
        </w:tc>
      </w:tr>
      <w:tr w:rsidR="00AB443C" w:rsidRPr="005579C1" w14:paraId="7FF7DDBA"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5C7913"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J02.02</w:t>
            </w:r>
          </w:p>
        </w:tc>
        <w:tc>
          <w:tcPr>
            <w:tcW w:w="7230" w:type="dxa"/>
            <w:tcBorders>
              <w:top w:val="nil"/>
              <w:left w:val="nil"/>
              <w:bottom w:val="single" w:sz="4" w:space="0" w:color="auto"/>
              <w:right w:val="single" w:sz="4" w:space="0" w:color="auto"/>
            </w:tcBorders>
            <w:shd w:val="clear" w:color="auto" w:fill="auto"/>
            <w:noWrap/>
            <w:vAlign w:val="bottom"/>
            <w:hideMark/>
          </w:tcPr>
          <w:p w14:paraId="479D7E02"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odstraňovanie sedimentov</w:t>
            </w:r>
          </w:p>
        </w:tc>
      </w:tr>
      <w:tr w:rsidR="00AB443C" w:rsidRPr="005579C1" w14:paraId="41531A49"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0221F4"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J02.02.01</w:t>
            </w:r>
          </w:p>
        </w:tc>
        <w:tc>
          <w:tcPr>
            <w:tcW w:w="7230" w:type="dxa"/>
            <w:tcBorders>
              <w:top w:val="nil"/>
              <w:left w:val="nil"/>
              <w:bottom w:val="single" w:sz="4" w:space="0" w:color="auto"/>
              <w:right w:val="single" w:sz="4" w:space="0" w:color="auto"/>
            </w:tcBorders>
            <w:shd w:val="clear" w:color="auto" w:fill="auto"/>
            <w:noWrap/>
            <w:vAlign w:val="bottom"/>
            <w:hideMark/>
          </w:tcPr>
          <w:p w14:paraId="63DD715E"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bagrovanie / odstránenie riečnych sedimentov</w:t>
            </w:r>
          </w:p>
        </w:tc>
      </w:tr>
      <w:tr w:rsidR="00AB443C" w:rsidRPr="005579C1" w14:paraId="5C8753D2"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243504"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J02.02.02</w:t>
            </w:r>
          </w:p>
        </w:tc>
        <w:tc>
          <w:tcPr>
            <w:tcW w:w="7230" w:type="dxa"/>
            <w:tcBorders>
              <w:top w:val="nil"/>
              <w:left w:val="nil"/>
              <w:bottom w:val="single" w:sz="4" w:space="0" w:color="auto"/>
              <w:right w:val="single" w:sz="4" w:space="0" w:color="auto"/>
            </w:tcBorders>
            <w:shd w:val="clear" w:color="auto" w:fill="auto"/>
            <w:noWrap/>
            <w:vAlign w:val="bottom"/>
            <w:hideMark/>
          </w:tcPr>
          <w:p w14:paraId="0412B3C6"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pobrežné bagrovanie</w:t>
            </w:r>
          </w:p>
        </w:tc>
      </w:tr>
      <w:tr w:rsidR="00AB443C" w:rsidRPr="005579C1" w14:paraId="029DC959"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A79586"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J02.03</w:t>
            </w:r>
          </w:p>
        </w:tc>
        <w:tc>
          <w:tcPr>
            <w:tcW w:w="7230" w:type="dxa"/>
            <w:tcBorders>
              <w:top w:val="nil"/>
              <w:left w:val="nil"/>
              <w:bottom w:val="single" w:sz="4" w:space="0" w:color="auto"/>
              <w:right w:val="single" w:sz="4" w:space="0" w:color="auto"/>
            </w:tcBorders>
            <w:shd w:val="clear" w:color="auto" w:fill="auto"/>
            <w:noWrap/>
            <w:vAlign w:val="bottom"/>
            <w:hideMark/>
          </w:tcPr>
          <w:p w14:paraId="0E2027A6"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budovanie kanálov</w:t>
            </w:r>
          </w:p>
        </w:tc>
      </w:tr>
      <w:tr w:rsidR="00AB443C" w:rsidRPr="005579C1" w14:paraId="102E792D"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421E17"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J02.03.02</w:t>
            </w:r>
          </w:p>
        </w:tc>
        <w:tc>
          <w:tcPr>
            <w:tcW w:w="7230" w:type="dxa"/>
            <w:tcBorders>
              <w:top w:val="nil"/>
              <w:left w:val="nil"/>
              <w:bottom w:val="single" w:sz="4" w:space="0" w:color="auto"/>
              <w:right w:val="single" w:sz="4" w:space="0" w:color="auto"/>
            </w:tcBorders>
            <w:shd w:val="clear" w:color="auto" w:fill="auto"/>
            <w:noWrap/>
            <w:vAlign w:val="bottom"/>
            <w:hideMark/>
          </w:tcPr>
          <w:p w14:paraId="5589527D"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budovanie kanálov</w:t>
            </w:r>
          </w:p>
        </w:tc>
      </w:tr>
      <w:tr w:rsidR="00AB443C" w:rsidRPr="005579C1" w14:paraId="58637E02"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EB7F2C"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w:t>
            </w:r>
          </w:p>
        </w:tc>
        <w:tc>
          <w:tcPr>
            <w:tcW w:w="7230" w:type="dxa"/>
            <w:tcBorders>
              <w:top w:val="nil"/>
              <w:left w:val="nil"/>
              <w:bottom w:val="single" w:sz="4" w:space="0" w:color="auto"/>
              <w:right w:val="single" w:sz="4" w:space="0" w:color="auto"/>
            </w:tcBorders>
            <w:shd w:val="clear" w:color="auto" w:fill="auto"/>
            <w:noWrap/>
            <w:vAlign w:val="bottom"/>
            <w:hideMark/>
          </w:tcPr>
          <w:p w14:paraId="227AB44C"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spôsobené záplavami</w:t>
            </w:r>
          </w:p>
        </w:tc>
      </w:tr>
      <w:tr w:rsidR="00AB443C" w:rsidRPr="005579C1" w14:paraId="440A0AF0"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E5E79E"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J02.04.01</w:t>
            </w:r>
          </w:p>
        </w:tc>
        <w:tc>
          <w:tcPr>
            <w:tcW w:w="7230" w:type="dxa"/>
            <w:tcBorders>
              <w:top w:val="nil"/>
              <w:left w:val="nil"/>
              <w:bottom w:val="single" w:sz="4" w:space="0" w:color="auto"/>
              <w:right w:val="single" w:sz="4" w:space="0" w:color="auto"/>
            </w:tcBorders>
            <w:shd w:val="clear" w:color="auto" w:fill="auto"/>
            <w:noWrap/>
            <w:vAlign w:val="bottom"/>
            <w:hideMark/>
          </w:tcPr>
          <w:p w14:paraId="3DF390E2"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w:t>
            </w:r>
          </w:p>
        </w:tc>
      </w:tr>
      <w:tr w:rsidR="00AB443C" w:rsidRPr="005579C1" w14:paraId="5C23336B"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52750D"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J02.04.02</w:t>
            </w:r>
          </w:p>
        </w:tc>
        <w:tc>
          <w:tcPr>
            <w:tcW w:w="7230" w:type="dxa"/>
            <w:tcBorders>
              <w:top w:val="nil"/>
              <w:left w:val="nil"/>
              <w:bottom w:val="single" w:sz="4" w:space="0" w:color="auto"/>
              <w:right w:val="single" w:sz="4" w:space="0" w:color="auto"/>
            </w:tcBorders>
            <w:shd w:val="clear" w:color="auto" w:fill="auto"/>
            <w:noWrap/>
            <w:vAlign w:val="bottom"/>
            <w:hideMark/>
          </w:tcPr>
          <w:p w14:paraId="066141BA"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záplav</w:t>
            </w:r>
          </w:p>
        </w:tc>
      </w:tr>
      <w:tr w:rsidR="00AB443C" w:rsidRPr="005579C1" w14:paraId="5EB4A4F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786836"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w:t>
            </w:r>
          </w:p>
        </w:tc>
        <w:tc>
          <w:tcPr>
            <w:tcW w:w="7230" w:type="dxa"/>
            <w:tcBorders>
              <w:top w:val="nil"/>
              <w:left w:val="nil"/>
              <w:bottom w:val="single" w:sz="4" w:space="0" w:color="auto"/>
              <w:right w:val="single" w:sz="4" w:space="0" w:color="auto"/>
            </w:tcBorders>
            <w:shd w:val="clear" w:color="auto" w:fill="auto"/>
            <w:noWrap/>
            <w:vAlign w:val="bottom"/>
            <w:hideMark/>
          </w:tcPr>
          <w:p w14:paraId="1F42BF61"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vo vodných tokoch, všeobecne</w:t>
            </w:r>
          </w:p>
        </w:tc>
      </w:tr>
      <w:tr w:rsidR="00AB443C" w:rsidRPr="005579C1" w14:paraId="6B2E405E"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293819"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J02.05.01</w:t>
            </w:r>
          </w:p>
        </w:tc>
        <w:tc>
          <w:tcPr>
            <w:tcW w:w="7230" w:type="dxa"/>
            <w:tcBorders>
              <w:top w:val="nil"/>
              <w:left w:val="nil"/>
              <w:bottom w:val="single" w:sz="4" w:space="0" w:color="auto"/>
              <w:right w:val="single" w:sz="4" w:space="0" w:color="auto"/>
            </w:tcBorders>
            <w:shd w:val="clear" w:color="auto" w:fill="auto"/>
            <w:noWrap/>
            <w:vAlign w:val="bottom"/>
            <w:hideMark/>
          </w:tcPr>
          <w:p w14:paraId="6F5A02E7"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vo vodných prietokoch</w:t>
            </w:r>
          </w:p>
        </w:tc>
      </w:tr>
      <w:tr w:rsidR="00AB443C" w:rsidRPr="005579C1" w14:paraId="7F8A8F94"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683814"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J02.05.02</w:t>
            </w:r>
          </w:p>
        </w:tc>
        <w:tc>
          <w:tcPr>
            <w:tcW w:w="7230" w:type="dxa"/>
            <w:tcBorders>
              <w:top w:val="nil"/>
              <w:left w:val="nil"/>
              <w:bottom w:val="single" w:sz="4" w:space="0" w:color="auto"/>
              <w:right w:val="single" w:sz="4" w:space="0" w:color="auto"/>
            </w:tcBorders>
            <w:shd w:val="clear" w:color="auto" w:fill="auto"/>
            <w:noWrap/>
            <w:vAlign w:val="bottom"/>
            <w:hideMark/>
          </w:tcPr>
          <w:p w14:paraId="013C40B2"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 štruktúre vodných tokov</w:t>
            </w:r>
          </w:p>
        </w:tc>
      </w:tr>
      <w:tr w:rsidR="00AB443C" w:rsidRPr="005579C1" w14:paraId="7786CB72"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B31356"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J02.05.03</w:t>
            </w:r>
          </w:p>
        </w:tc>
        <w:tc>
          <w:tcPr>
            <w:tcW w:w="7230" w:type="dxa"/>
            <w:tcBorders>
              <w:top w:val="nil"/>
              <w:left w:val="nil"/>
              <w:bottom w:val="single" w:sz="4" w:space="0" w:color="auto"/>
              <w:right w:val="single" w:sz="4" w:space="0" w:color="auto"/>
            </w:tcBorders>
            <w:shd w:val="clear" w:color="auto" w:fill="auto"/>
            <w:noWrap/>
            <w:vAlign w:val="bottom"/>
            <w:hideMark/>
          </w:tcPr>
          <w:p w14:paraId="4DF97EEB"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 stojatých vodách</w:t>
            </w:r>
          </w:p>
        </w:tc>
      </w:tr>
      <w:tr w:rsidR="00AB443C" w:rsidRPr="005579C1" w14:paraId="26176C42"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37CF9A"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J02.05.04</w:t>
            </w:r>
          </w:p>
        </w:tc>
        <w:tc>
          <w:tcPr>
            <w:tcW w:w="7230" w:type="dxa"/>
            <w:tcBorders>
              <w:top w:val="nil"/>
              <w:left w:val="nil"/>
              <w:bottom w:val="single" w:sz="4" w:space="0" w:color="auto"/>
              <w:right w:val="single" w:sz="4" w:space="0" w:color="auto"/>
            </w:tcBorders>
            <w:shd w:val="clear" w:color="auto" w:fill="auto"/>
            <w:noWrap/>
            <w:vAlign w:val="bottom"/>
            <w:hideMark/>
          </w:tcPr>
          <w:p w14:paraId="3D23EBBC"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zásobárne vody</w:t>
            </w:r>
          </w:p>
        </w:tc>
      </w:tr>
      <w:tr w:rsidR="00AB443C" w:rsidRPr="005579C1" w14:paraId="14D0508D"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A0D519"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J02.05.05</w:t>
            </w:r>
          </w:p>
        </w:tc>
        <w:tc>
          <w:tcPr>
            <w:tcW w:w="7230" w:type="dxa"/>
            <w:tcBorders>
              <w:top w:val="nil"/>
              <w:left w:val="nil"/>
              <w:bottom w:val="single" w:sz="4" w:space="0" w:color="auto"/>
              <w:right w:val="single" w:sz="4" w:space="0" w:color="auto"/>
            </w:tcBorders>
            <w:shd w:val="clear" w:color="auto" w:fill="auto"/>
            <w:noWrap/>
            <w:vAlign w:val="bottom"/>
            <w:hideMark/>
          </w:tcPr>
          <w:p w14:paraId="141C17F8"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malé vodné elektrárne</w:t>
            </w:r>
          </w:p>
        </w:tc>
      </w:tr>
      <w:tr w:rsidR="00AB443C" w:rsidRPr="005579C1" w14:paraId="022AA757"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AEE154"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w:t>
            </w:r>
          </w:p>
        </w:tc>
        <w:tc>
          <w:tcPr>
            <w:tcW w:w="7230" w:type="dxa"/>
            <w:tcBorders>
              <w:top w:val="nil"/>
              <w:left w:val="nil"/>
              <w:bottom w:val="single" w:sz="4" w:space="0" w:color="auto"/>
              <w:right w:val="single" w:sz="4" w:space="0" w:color="auto"/>
            </w:tcBorders>
            <w:shd w:val="clear" w:color="auto" w:fill="auto"/>
            <w:noWrap/>
            <w:vAlign w:val="bottom"/>
            <w:hideMark/>
          </w:tcPr>
          <w:p w14:paraId="4E071E85"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w:t>
            </w:r>
          </w:p>
        </w:tc>
      </w:tr>
      <w:tr w:rsidR="00AB443C" w:rsidRPr="005579C1" w14:paraId="77E976EE"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6271F9"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J02.06.01</w:t>
            </w:r>
          </w:p>
        </w:tc>
        <w:tc>
          <w:tcPr>
            <w:tcW w:w="7230" w:type="dxa"/>
            <w:tcBorders>
              <w:top w:val="nil"/>
              <w:left w:val="nil"/>
              <w:bottom w:val="single" w:sz="4" w:space="0" w:color="auto"/>
              <w:right w:val="single" w:sz="4" w:space="0" w:color="auto"/>
            </w:tcBorders>
            <w:shd w:val="clear" w:color="auto" w:fill="auto"/>
            <w:noWrap/>
            <w:vAlign w:val="bottom"/>
            <w:hideMark/>
          </w:tcPr>
          <w:p w14:paraId="10BB2E3C"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poľnohospodárstvo</w:t>
            </w:r>
          </w:p>
        </w:tc>
      </w:tr>
      <w:tr w:rsidR="00AB443C" w:rsidRPr="005579C1" w14:paraId="1E6D4A3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847F12"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J02.06.02</w:t>
            </w:r>
          </w:p>
        </w:tc>
        <w:tc>
          <w:tcPr>
            <w:tcW w:w="7230" w:type="dxa"/>
            <w:tcBorders>
              <w:top w:val="nil"/>
              <w:left w:val="nil"/>
              <w:bottom w:val="single" w:sz="4" w:space="0" w:color="auto"/>
              <w:right w:val="single" w:sz="4" w:space="0" w:color="auto"/>
            </w:tcBorders>
            <w:shd w:val="clear" w:color="auto" w:fill="auto"/>
            <w:noWrap/>
            <w:vAlign w:val="bottom"/>
            <w:hideMark/>
          </w:tcPr>
          <w:p w14:paraId="400BC40F"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verejné účely</w:t>
            </w:r>
          </w:p>
        </w:tc>
      </w:tr>
      <w:tr w:rsidR="00AB443C" w:rsidRPr="005579C1" w14:paraId="7776B5BB"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C506DB"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J02.06.03</w:t>
            </w:r>
          </w:p>
        </w:tc>
        <w:tc>
          <w:tcPr>
            <w:tcW w:w="7230" w:type="dxa"/>
            <w:tcBorders>
              <w:top w:val="nil"/>
              <w:left w:val="nil"/>
              <w:bottom w:val="single" w:sz="4" w:space="0" w:color="auto"/>
              <w:right w:val="single" w:sz="4" w:space="0" w:color="auto"/>
            </w:tcBorders>
            <w:shd w:val="clear" w:color="auto" w:fill="auto"/>
            <w:noWrap/>
            <w:vAlign w:val="bottom"/>
            <w:hideMark/>
          </w:tcPr>
          <w:p w14:paraId="5EA4E875"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spracovateľský priemysel</w:t>
            </w:r>
          </w:p>
        </w:tc>
      </w:tr>
      <w:tr w:rsidR="00AB443C" w:rsidRPr="005579C1" w14:paraId="5C70ADE1"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26AFFC"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J02.06.04</w:t>
            </w:r>
          </w:p>
        </w:tc>
        <w:tc>
          <w:tcPr>
            <w:tcW w:w="7230" w:type="dxa"/>
            <w:tcBorders>
              <w:top w:val="nil"/>
              <w:left w:val="nil"/>
              <w:bottom w:val="single" w:sz="4" w:space="0" w:color="auto"/>
              <w:right w:val="single" w:sz="4" w:space="0" w:color="auto"/>
            </w:tcBorders>
            <w:shd w:val="clear" w:color="auto" w:fill="auto"/>
            <w:noWrap/>
            <w:vAlign w:val="bottom"/>
            <w:hideMark/>
          </w:tcPr>
          <w:p w14:paraId="073A2381"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na energetické účely (ochladzovanie)</w:t>
            </w:r>
          </w:p>
        </w:tc>
      </w:tr>
      <w:tr w:rsidR="00AB443C" w:rsidRPr="005579C1" w14:paraId="021CF10F"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CB7C68"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J02.06.05</w:t>
            </w:r>
          </w:p>
        </w:tc>
        <w:tc>
          <w:tcPr>
            <w:tcW w:w="7230" w:type="dxa"/>
            <w:tcBorders>
              <w:top w:val="nil"/>
              <w:left w:val="nil"/>
              <w:bottom w:val="single" w:sz="4" w:space="0" w:color="auto"/>
              <w:right w:val="single" w:sz="4" w:space="0" w:color="auto"/>
            </w:tcBorders>
            <w:shd w:val="clear" w:color="auto" w:fill="auto"/>
            <w:noWrap/>
            <w:vAlign w:val="bottom"/>
            <w:hideMark/>
          </w:tcPr>
          <w:p w14:paraId="3E70A2A9"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rybné hospodárstvo</w:t>
            </w:r>
          </w:p>
        </w:tc>
      </w:tr>
      <w:tr w:rsidR="00AB443C" w:rsidRPr="005579C1" w14:paraId="049C9AC3"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5880C0"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J02.06.06</w:t>
            </w:r>
          </w:p>
        </w:tc>
        <w:tc>
          <w:tcPr>
            <w:tcW w:w="7230" w:type="dxa"/>
            <w:tcBorders>
              <w:top w:val="nil"/>
              <w:left w:val="nil"/>
              <w:bottom w:val="single" w:sz="4" w:space="0" w:color="auto"/>
              <w:right w:val="single" w:sz="4" w:space="0" w:color="auto"/>
            </w:tcBorders>
            <w:shd w:val="clear" w:color="auto" w:fill="auto"/>
            <w:noWrap/>
            <w:vAlign w:val="bottom"/>
            <w:hideMark/>
          </w:tcPr>
          <w:p w14:paraId="7D501759"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hydroelektrárne</w:t>
            </w:r>
          </w:p>
        </w:tc>
      </w:tr>
      <w:tr w:rsidR="00AB443C" w:rsidRPr="005579C1" w14:paraId="1B81E787"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E9CDD6"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J02.06.07</w:t>
            </w:r>
          </w:p>
        </w:tc>
        <w:tc>
          <w:tcPr>
            <w:tcW w:w="7230" w:type="dxa"/>
            <w:tcBorders>
              <w:top w:val="nil"/>
              <w:left w:val="nil"/>
              <w:bottom w:val="single" w:sz="4" w:space="0" w:color="auto"/>
              <w:right w:val="single" w:sz="4" w:space="0" w:color="auto"/>
            </w:tcBorders>
            <w:shd w:val="clear" w:color="auto" w:fill="auto"/>
            <w:noWrap/>
            <w:vAlign w:val="bottom"/>
            <w:hideMark/>
          </w:tcPr>
          <w:p w14:paraId="528A378C"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banské účely</w:t>
            </w:r>
          </w:p>
        </w:tc>
      </w:tr>
      <w:tr w:rsidR="00AB443C" w:rsidRPr="005579C1" w14:paraId="774EC293"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9BEE92"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J02.06.08</w:t>
            </w:r>
          </w:p>
        </w:tc>
        <w:tc>
          <w:tcPr>
            <w:tcW w:w="7230" w:type="dxa"/>
            <w:tcBorders>
              <w:top w:val="nil"/>
              <w:left w:val="nil"/>
              <w:bottom w:val="single" w:sz="4" w:space="0" w:color="auto"/>
              <w:right w:val="single" w:sz="4" w:space="0" w:color="auto"/>
            </w:tcBorders>
            <w:shd w:val="clear" w:color="auto" w:fill="auto"/>
            <w:noWrap/>
            <w:vAlign w:val="bottom"/>
            <w:hideMark/>
          </w:tcPr>
          <w:p w14:paraId="361C50A6"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plavbu</w:t>
            </w:r>
          </w:p>
        </w:tc>
      </w:tr>
      <w:tr w:rsidR="00AB443C" w:rsidRPr="005579C1" w14:paraId="440A51B7"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8B6C2D"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J02.06.09</w:t>
            </w:r>
          </w:p>
        </w:tc>
        <w:tc>
          <w:tcPr>
            <w:tcW w:w="7230" w:type="dxa"/>
            <w:tcBorders>
              <w:top w:val="nil"/>
              <w:left w:val="nil"/>
              <w:bottom w:val="single" w:sz="4" w:space="0" w:color="auto"/>
              <w:right w:val="single" w:sz="4" w:space="0" w:color="auto"/>
            </w:tcBorders>
            <w:shd w:val="clear" w:color="auto" w:fill="auto"/>
            <w:noWrap/>
            <w:vAlign w:val="bottom"/>
            <w:hideMark/>
          </w:tcPr>
          <w:p w14:paraId="36C1CE0B"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transfer vôd</w:t>
            </w:r>
          </w:p>
        </w:tc>
      </w:tr>
      <w:tr w:rsidR="00AB443C" w:rsidRPr="005579C1" w14:paraId="4F6CDDA1"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EDAB87"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J02.06.10</w:t>
            </w:r>
          </w:p>
        </w:tc>
        <w:tc>
          <w:tcPr>
            <w:tcW w:w="7230" w:type="dxa"/>
            <w:tcBorders>
              <w:top w:val="nil"/>
              <w:left w:val="nil"/>
              <w:bottom w:val="single" w:sz="4" w:space="0" w:color="auto"/>
              <w:right w:val="single" w:sz="4" w:space="0" w:color="auto"/>
            </w:tcBorders>
            <w:shd w:val="clear" w:color="auto" w:fill="auto"/>
            <w:noWrap/>
            <w:vAlign w:val="bottom"/>
            <w:hideMark/>
          </w:tcPr>
          <w:p w14:paraId="6ADA2FE9"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veľký odber povrchových vôd</w:t>
            </w:r>
          </w:p>
        </w:tc>
      </w:tr>
      <w:tr w:rsidR="00AB443C" w:rsidRPr="005579C1" w14:paraId="53926B8A"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7F3731"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w:t>
            </w:r>
          </w:p>
        </w:tc>
        <w:tc>
          <w:tcPr>
            <w:tcW w:w="7230" w:type="dxa"/>
            <w:tcBorders>
              <w:top w:val="nil"/>
              <w:left w:val="nil"/>
              <w:bottom w:val="single" w:sz="4" w:space="0" w:color="auto"/>
              <w:right w:val="single" w:sz="4" w:space="0" w:color="auto"/>
            </w:tcBorders>
            <w:shd w:val="clear" w:color="auto" w:fill="auto"/>
            <w:noWrap/>
            <w:vAlign w:val="bottom"/>
            <w:hideMark/>
          </w:tcPr>
          <w:p w14:paraId="11751424"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podzemných vôd</w:t>
            </w:r>
          </w:p>
        </w:tc>
      </w:tr>
      <w:tr w:rsidR="00AB443C" w:rsidRPr="005579C1" w14:paraId="5500A2ED"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346B65"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J02.07.01</w:t>
            </w:r>
          </w:p>
        </w:tc>
        <w:tc>
          <w:tcPr>
            <w:tcW w:w="7230" w:type="dxa"/>
            <w:tcBorders>
              <w:top w:val="nil"/>
              <w:left w:val="nil"/>
              <w:bottom w:val="single" w:sz="4" w:space="0" w:color="auto"/>
              <w:right w:val="single" w:sz="4" w:space="0" w:color="auto"/>
            </w:tcBorders>
            <w:shd w:val="clear" w:color="auto" w:fill="auto"/>
            <w:noWrap/>
            <w:vAlign w:val="bottom"/>
            <w:hideMark/>
          </w:tcPr>
          <w:p w14:paraId="7D08C87F"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poľnohospodárstvo</w:t>
            </w:r>
          </w:p>
        </w:tc>
      </w:tr>
      <w:tr w:rsidR="00AB443C" w:rsidRPr="005579C1" w14:paraId="264D9102"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77426E"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J02.07.02</w:t>
            </w:r>
          </w:p>
        </w:tc>
        <w:tc>
          <w:tcPr>
            <w:tcW w:w="7230" w:type="dxa"/>
            <w:tcBorders>
              <w:top w:val="nil"/>
              <w:left w:val="nil"/>
              <w:bottom w:val="single" w:sz="4" w:space="0" w:color="auto"/>
              <w:right w:val="single" w:sz="4" w:space="0" w:color="auto"/>
            </w:tcBorders>
            <w:shd w:val="clear" w:color="auto" w:fill="auto"/>
            <w:noWrap/>
            <w:vAlign w:val="bottom"/>
            <w:hideMark/>
          </w:tcPr>
          <w:p w14:paraId="3E3C31C1"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verejné účely</w:t>
            </w:r>
          </w:p>
        </w:tc>
      </w:tr>
      <w:tr w:rsidR="00AB443C" w:rsidRPr="005579C1" w14:paraId="69DB9517"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C0AFAE"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J02.07.03</w:t>
            </w:r>
          </w:p>
        </w:tc>
        <w:tc>
          <w:tcPr>
            <w:tcW w:w="7230" w:type="dxa"/>
            <w:tcBorders>
              <w:top w:val="nil"/>
              <w:left w:val="nil"/>
              <w:bottom w:val="single" w:sz="4" w:space="0" w:color="auto"/>
              <w:right w:val="single" w:sz="4" w:space="0" w:color="auto"/>
            </w:tcBorders>
            <w:shd w:val="clear" w:color="auto" w:fill="auto"/>
            <w:noWrap/>
            <w:vAlign w:val="bottom"/>
            <w:hideMark/>
          </w:tcPr>
          <w:p w14:paraId="6320514B"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priemysel</w:t>
            </w:r>
          </w:p>
        </w:tc>
      </w:tr>
      <w:tr w:rsidR="00AB443C" w:rsidRPr="005579C1" w14:paraId="39751E0F"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F3944F"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J02.07.04</w:t>
            </w:r>
          </w:p>
        </w:tc>
        <w:tc>
          <w:tcPr>
            <w:tcW w:w="7230" w:type="dxa"/>
            <w:tcBorders>
              <w:top w:val="nil"/>
              <w:left w:val="nil"/>
              <w:bottom w:val="single" w:sz="4" w:space="0" w:color="auto"/>
              <w:right w:val="single" w:sz="4" w:space="0" w:color="auto"/>
            </w:tcBorders>
            <w:shd w:val="clear" w:color="auto" w:fill="auto"/>
            <w:noWrap/>
            <w:vAlign w:val="bottom"/>
            <w:hideMark/>
          </w:tcPr>
          <w:p w14:paraId="468D6554"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baníctvo</w:t>
            </w:r>
          </w:p>
        </w:tc>
      </w:tr>
      <w:tr w:rsidR="00AB443C" w:rsidRPr="005579C1" w14:paraId="2869317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0EF76B"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J02.07.05</w:t>
            </w:r>
          </w:p>
        </w:tc>
        <w:tc>
          <w:tcPr>
            <w:tcW w:w="7230" w:type="dxa"/>
            <w:tcBorders>
              <w:top w:val="nil"/>
              <w:left w:val="nil"/>
              <w:bottom w:val="single" w:sz="4" w:space="0" w:color="auto"/>
              <w:right w:val="single" w:sz="4" w:space="0" w:color="auto"/>
            </w:tcBorders>
            <w:shd w:val="clear" w:color="auto" w:fill="auto"/>
            <w:noWrap/>
            <w:vAlign w:val="bottom"/>
            <w:hideMark/>
          </w:tcPr>
          <w:p w14:paraId="2236B923"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veľký odber podzemnej vody pre poľnohospodárstvo</w:t>
            </w:r>
          </w:p>
        </w:tc>
      </w:tr>
      <w:tr w:rsidR="00AB443C" w:rsidRPr="005579C1" w14:paraId="24133357"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9B22C1"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J02.10</w:t>
            </w:r>
          </w:p>
        </w:tc>
        <w:tc>
          <w:tcPr>
            <w:tcW w:w="7230" w:type="dxa"/>
            <w:tcBorders>
              <w:top w:val="nil"/>
              <w:left w:val="nil"/>
              <w:bottom w:val="single" w:sz="4" w:space="0" w:color="auto"/>
              <w:right w:val="single" w:sz="4" w:space="0" w:color="auto"/>
            </w:tcBorders>
            <w:shd w:val="clear" w:color="auto" w:fill="auto"/>
            <w:noWrap/>
            <w:vAlign w:val="bottom"/>
            <w:hideMark/>
          </w:tcPr>
          <w:p w14:paraId="68912A5D"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zásahy do brehových porastov, trstín a </w:t>
            </w:r>
            <w:proofErr w:type="spellStart"/>
            <w:r w:rsidRPr="005579C1">
              <w:rPr>
                <w:rFonts w:ascii="Times New Roman" w:eastAsia="Times New Roman" w:hAnsi="Times New Roman" w:cs="Times New Roman"/>
                <w:color w:val="000000"/>
                <w:sz w:val="20"/>
                <w:szCs w:val="20"/>
                <w:lang w:eastAsia="sk-SK"/>
              </w:rPr>
              <w:t>litorálnej</w:t>
            </w:r>
            <w:proofErr w:type="spellEnd"/>
            <w:r w:rsidRPr="005579C1">
              <w:rPr>
                <w:rFonts w:ascii="Times New Roman" w:eastAsia="Times New Roman" w:hAnsi="Times New Roman" w:cs="Times New Roman"/>
                <w:color w:val="000000"/>
                <w:sz w:val="20"/>
                <w:szCs w:val="20"/>
                <w:lang w:eastAsia="sk-SK"/>
              </w:rPr>
              <w:t xml:space="preserve"> vegetácie kvôli odvodňovaniu</w:t>
            </w:r>
          </w:p>
        </w:tc>
      </w:tr>
      <w:tr w:rsidR="00AB443C" w:rsidRPr="005579C1" w14:paraId="547F8131"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A54642"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J02.11</w:t>
            </w:r>
          </w:p>
        </w:tc>
        <w:tc>
          <w:tcPr>
            <w:tcW w:w="7230" w:type="dxa"/>
            <w:tcBorders>
              <w:top w:val="nil"/>
              <w:left w:val="nil"/>
              <w:bottom w:val="single" w:sz="4" w:space="0" w:color="auto"/>
              <w:right w:val="single" w:sz="4" w:space="0" w:color="auto"/>
            </w:tcBorders>
            <w:shd w:val="clear" w:color="auto" w:fill="auto"/>
            <w:noWrap/>
            <w:vAlign w:val="bottom"/>
            <w:hideMark/>
          </w:tcPr>
          <w:p w14:paraId="5285078D"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smetiská, skladovanie vybagrovaných usadenín</w:t>
            </w:r>
          </w:p>
        </w:tc>
      </w:tr>
      <w:tr w:rsidR="00AB443C" w:rsidRPr="005579C1" w14:paraId="0636FCBD"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8C0DE4"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J02.12</w:t>
            </w:r>
          </w:p>
        </w:tc>
        <w:tc>
          <w:tcPr>
            <w:tcW w:w="7230" w:type="dxa"/>
            <w:tcBorders>
              <w:top w:val="nil"/>
              <w:left w:val="nil"/>
              <w:bottom w:val="single" w:sz="4" w:space="0" w:color="auto"/>
              <w:right w:val="single" w:sz="4" w:space="0" w:color="auto"/>
            </w:tcBorders>
            <w:shd w:val="clear" w:color="auto" w:fill="auto"/>
            <w:noWrap/>
            <w:vAlign w:val="bottom"/>
            <w:hideMark/>
          </w:tcPr>
          <w:p w14:paraId="29FDBC8B"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hrádze, upravené brehy všeobecne</w:t>
            </w:r>
          </w:p>
        </w:tc>
      </w:tr>
      <w:tr w:rsidR="00AB443C" w:rsidRPr="005579C1" w14:paraId="2F3F55C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8A82C8"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J02.12.02</w:t>
            </w:r>
          </w:p>
        </w:tc>
        <w:tc>
          <w:tcPr>
            <w:tcW w:w="7230" w:type="dxa"/>
            <w:tcBorders>
              <w:top w:val="nil"/>
              <w:left w:val="nil"/>
              <w:bottom w:val="single" w:sz="4" w:space="0" w:color="auto"/>
              <w:right w:val="single" w:sz="4" w:space="0" w:color="auto"/>
            </w:tcBorders>
            <w:shd w:val="clear" w:color="auto" w:fill="auto"/>
            <w:noWrap/>
            <w:vAlign w:val="bottom"/>
            <w:hideMark/>
          </w:tcPr>
          <w:p w14:paraId="0AC7D4E7"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hrádze a zábrany proti povodniam vo vnútrozemských vodných systémoch</w:t>
            </w:r>
          </w:p>
        </w:tc>
      </w:tr>
      <w:tr w:rsidR="00AB443C" w:rsidRPr="005579C1" w14:paraId="6BDD5F96"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CA34B8"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J02.13</w:t>
            </w:r>
          </w:p>
        </w:tc>
        <w:tc>
          <w:tcPr>
            <w:tcW w:w="7230" w:type="dxa"/>
            <w:tcBorders>
              <w:top w:val="nil"/>
              <w:left w:val="nil"/>
              <w:bottom w:val="single" w:sz="4" w:space="0" w:color="auto"/>
              <w:right w:val="single" w:sz="4" w:space="0" w:color="auto"/>
            </w:tcBorders>
            <w:shd w:val="clear" w:color="auto" w:fill="auto"/>
            <w:noWrap/>
            <w:vAlign w:val="bottom"/>
            <w:hideMark/>
          </w:tcPr>
          <w:p w14:paraId="07553BA2"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opustenie využívania vodných plôch</w:t>
            </w:r>
          </w:p>
        </w:tc>
      </w:tr>
      <w:tr w:rsidR="00AB443C" w:rsidRPr="005579C1" w14:paraId="7F452FE1"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A8DE00"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J02.14</w:t>
            </w:r>
          </w:p>
        </w:tc>
        <w:tc>
          <w:tcPr>
            <w:tcW w:w="7230" w:type="dxa"/>
            <w:tcBorders>
              <w:top w:val="nil"/>
              <w:left w:val="nil"/>
              <w:bottom w:val="single" w:sz="4" w:space="0" w:color="auto"/>
              <w:right w:val="single" w:sz="4" w:space="0" w:color="auto"/>
            </w:tcBorders>
            <w:shd w:val="clear" w:color="auto" w:fill="auto"/>
            <w:noWrap/>
            <w:vAlign w:val="bottom"/>
            <w:hideMark/>
          </w:tcPr>
          <w:p w14:paraId="37597E0B"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zmenená kvalita vody spôsobená antropogénnymi zmenami </w:t>
            </w:r>
            <w:proofErr w:type="spellStart"/>
            <w:r w:rsidRPr="005579C1">
              <w:rPr>
                <w:rFonts w:ascii="Times New Roman" w:eastAsia="Times New Roman" w:hAnsi="Times New Roman" w:cs="Times New Roman"/>
                <w:color w:val="000000"/>
                <w:sz w:val="20"/>
                <w:szCs w:val="20"/>
                <w:lang w:eastAsia="sk-SK"/>
              </w:rPr>
              <w:t>salinity</w:t>
            </w:r>
            <w:proofErr w:type="spellEnd"/>
          </w:p>
        </w:tc>
      </w:tr>
      <w:tr w:rsidR="00AB443C" w:rsidRPr="005579C1" w14:paraId="4223DD3D"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4ABA4F"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J02.15</w:t>
            </w:r>
          </w:p>
        </w:tc>
        <w:tc>
          <w:tcPr>
            <w:tcW w:w="7230" w:type="dxa"/>
            <w:tcBorders>
              <w:top w:val="nil"/>
              <w:left w:val="nil"/>
              <w:bottom w:val="single" w:sz="4" w:space="0" w:color="auto"/>
              <w:right w:val="single" w:sz="4" w:space="0" w:color="auto"/>
            </w:tcBorders>
            <w:shd w:val="clear" w:color="auto" w:fill="auto"/>
            <w:noWrap/>
            <w:vAlign w:val="bottom"/>
            <w:hideMark/>
          </w:tcPr>
          <w:p w14:paraId="79DA2E01"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zmeny hydraulických podmienok spôsobené človekom</w:t>
            </w:r>
          </w:p>
        </w:tc>
      </w:tr>
      <w:tr w:rsidR="00AB443C" w:rsidRPr="005579C1" w14:paraId="5A63A46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EB572E"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w:t>
            </w:r>
          </w:p>
        </w:tc>
        <w:tc>
          <w:tcPr>
            <w:tcW w:w="7230" w:type="dxa"/>
            <w:tcBorders>
              <w:top w:val="nil"/>
              <w:left w:val="nil"/>
              <w:bottom w:val="single" w:sz="4" w:space="0" w:color="auto"/>
              <w:right w:val="single" w:sz="4" w:space="0" w:color="auto"/>
            </w:tcBorders>
            <w:shd w:val="clear" w:color="auto" w:fill="auto"/>
            <w:noWrap/>
            <w:vAlign w:val="bottom"/>
            <w:hideMark/>
          </w:tcPr>
          <w:p w14:paraId="037C80BE"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zmeny ekosystému</w:t>
            </w:r>
          </w:p>
        </w:tc>
      </w:tr>
      <w:tr w:rsidR="00AB443C" w:rsidRPr="005579C1" w14:paraId="4231C434"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A70A24"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J03.01.01</w:t>
            </w:r>
          </w:p>
        </w:tc>
        <w:tc>
          <w:tcPr>
            <w:tcW w:w="7230" w:type="dxa"/>
            <w:tcBorders>
              <w:top w:val="nil"/>
              <w:left w:val="nil"/>
              <w:bottom w:val="single" w:sz="4" w:space="0" w:color="auto"/>
              <w:right w:val="single" w:sz="4" w:space="0" w:color="auto"/>
            </w:tcBorders>
            <w:shd w:val="clear" w:color="auto" w:fill="auto"/>
            <w:noWrap/>
            <w:vAlign w:val="bottom"/>
            <w:hideMark/>
          </w:tcPr>
          <w:p w14:paraId="123CD12F"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zníženie množstva potravy (vrátane </w:t>
            </w:r>
            <w:proofErr w:type="spellStart"/>
            <w:r w:rsidRPr="005579C1">
              <w:rPr>
                <w:rFonts w:ascii="Times New Roman" w:eastAsia="Times New Roman" w:hAnsi="Times New Roman" w:cs="Times New Roman"/>
                <w:color w:val="000000"/>
                <w:sz w:val="20"/>
                <w:szCs w:val="20"/>
                <w:lang w:eastAsia="sk-SK"/>
              </w:rPr>
              <w:t>kadáverov</w:t>
            </w:r>
            <w:proofErr w:type="spellEnd"/>
            <w:r w:rsidRPr="005579C1">
              <w:rPr>
                <w:rFonts w:ascii="Times New Roman" w:eastAsia="Times New Roman" w:hAnsi="Times New Roman" w:cs="Times New Roman"/>
                <w:color w:val="000000"/>
                <w:sz w:val="20"/>
                <w:szCs w:val="20"/>
                <w:lang w:eastAsia="sk-SK"/>
              </w:rPr>
              <w:t>, zdochlín)</w:t>
            </w:r>
          </w:p>
        </w:tc>
      </w:tr>
      <w:tr w:rsidR="00AB443C" w:rsidRPr="005579C1" w14:paraId="2D75D011"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40C75A"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J03.02.01</w:t>
            </w:r>
          </w:p>
        </w:tc>
        <w:tc>
          <w:tcPr>
            <w:tcW w:w="7230" w:type="dxa"/>
            <w:tcBorders>
              <w:top w:val="nil"/>
              <w:left w:val="nil"/>
              <w:bottom w:val="single" w:sz="4" w:space="0" w:color="auto"/>
              <w:right w:val="single" w:sz="4" w:space="0" w:color="auto"/>
            </w:tcBorders>
            <w:shd w:val="clear" w:color="auto" w:fill="auto"/>
            <w:noWrap/>
            <w:vAlign w:val="bottom"/>
            <w:hideMark/>
          </w:tcPr>
          <w:p w14:paraId="722C6D9B"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možnosti migrácie / migračné bariéry</w:t>
            </w:r>
          </w:p>
        </w:tc>
      </w:tr>
      <w:tr w:rsidR="00AB443C" w:rsidRPr="005579C1" w14:paraId="1641B5BA"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BBE04A"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J03.02.02</w:t>
            </w:r>
          </w:p>
        </w:tc>
        <w:tc>
          <w:tcPr>
            <w:tcW w:w="7230" w:type="dxa"/>
            <w:tcBorders>
              <w:top w:val="nil"/>
              <w:left w:val="nil"/>
              <w:bottom w:val="single" w:sz="4" w:space="0" w:color="auto"/>
              <w:right w:val="single" w:sz="4" w:space="0" w:color="auto"/>
            </w:tcBorders>
            <w:shd w:val="clear" w:color="auto" w:fill="auto"/>
            <w:noWrap/>
            <w:vAlign w:val="bottom"/>
            <w:hideMark/>
          </w:tcPr>
          <w:p w14:paraId="11982EA2"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rozptylu</w:t>
            </w:r>
          </w:p>
        </w:tc>
      </w:tr>
      <w:tr w:rsidR="00AB443C" w:rsidRPr="005579C1" w14:paraId="49E9DBEA"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E54EE0"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J03.02.03</w:t>
            </w:r>
          </w:p>
        </w:tc>
        <w:tc>
          <w:tcPr>
            <w:tcW w:w="7230" w:type="dxa"/>
            <w:tcBorders>
              <w:top w:val="nil"/>
              <w:left w:val="nil"/>
              <w:bottom w:val="single" w:sz="4" w:space="0" w:color="auto"/>
              <w:right w:val="single" w:sz="4" w:space="0" w:color="auto"/>
            </w:tcBorders>
            <w:shd w:val="clear" w:color="auto" w:fill="auto"/>
            <w:noWrap/>
            <w:vAlign w:val="bottom"/>
            <w:hideMark/>
          </w:tcPr>
          <w:p w14:paraId="050FCAF5"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genetickej výmeny</w:t>
            </w:r>
          </w:p>
        </w:tc>
      </w:tr>
      <w:tr w:rsidR="00AB443C" w:rsidRPr="005579C1" w14:paraId="6447DBC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A681B7"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J03.03</w:t>
            </w:r>
          </w:p>
        </w:tc>
        <w:tc>
          <w:tcPr>
            <w:tcW w:w="7230" w:type="dxa"/>
            <w:tcBorders>
              <w:top w:val="nil"/>
              <w:left w:val="nil"/>
              <w:bottom w:val="single" w:sz="4" w:space="0" w:color="auto"/>
              <w:right w:val="single" w:sz="4" w:space="0" w:color="auto"/>
            </w:tcBorders>
            <w:shd w:val="clear" w:color="auto" w:fill="auto"/>
            <w:noWrap/>
            <w:vAlign w:val="bottom"/>
            <w:hideMark/>
          </w:tcPr>
          <w:p w14:paraId="2DCB1DED"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nedostatok v prevencii proti erózii</w:t>
            </w:r>
          </w:p>
        </w:tc>
      </w:tr>
      <w:tr w:rsidR="00AB443C" w:rsidRPr="005579C1" w14:paraId="24659014"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C70A21"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J03.04</w:t>
            </w:r>
          </w:p>
        </w:tc>
        <w:tc>
          <w:tcPr>
            <w:tcW w:w="7230" w:type="dxa"/>
            <w:tcBorders>
              <w:top w:val="nil"/>
              <w:left w:val="nil"/>
              <w:bottom w:val="single" w:sz="4" w:space="0" w:color="auto"/>
              <w:right w:val="single" w:sz="4" w:space="0" w:color="auto"/>
            </w:tcBorders>
            <w:shd w:val="clear" w:color="auto" w:fill="auto"/>
            <w:noWrap/>
            <w:vAlign w:val="bottom"/>
            <w:hideMark/>
          </w:tcPr>
          <w:p w14:paraId="75DC6D99"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aplikácia výskumu spôsobujúceho poškodzovanie</w:t>
            </w:r>
          </w:p>
        </w:tc>
      </w:tr>
      <w:tr w:rsidR="00AB443C" w:rsidRPr="005579C1" w14:paraId="685E288F"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550EBA" w14:textId="77777777" w:rsidR="00AB443C" w:rsidRPr="005579C1" w:rsidRDefault="00AB443C" w:rsidP="00CA546A">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K</w:t>
            </w:r>
          </w:p>
        </w:tc>
        <w:tc>
          <w:tcPr>
            <w:tcW w:w="7230" w:type="dxa"/>
            <w:tcBorders>
              <w:top w:val="nil"/>
              <w:left w:val="nil"/>
              <w:bottom w:val="single" w:sz="4" w:space="0" w:color="auto"/>
              <w:right w:val="single" w:sz="4" w:space="0" w:color="auto"/>
            </w:tcBorders>
            <w:shd w:val="clear" w:color="auto" w:fill="auto"/>
            <w:noWrap/>
            <w:vAlign w:val="bottom"/>
            <w:hideMark/>
          </w:tcPr>
          <w:p w14:paraId="4522F001" w14:textId="77777777" w:rsidR="00AB443C" w:rsidRPr="005579C1" w:rsidRDefault="00AB443C" w:rsidP="00CA546A">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prírodné biotické a abiotické procesy (okrem katastrof)</w:t>
            </w:r>
          </w:p>
        </w:tc>
      </w:tr>
      <w:tr w:rsidR="00AB443C" w:rsidRPr="005579C1" w14:paraId="5020D802"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46D9C0"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w:t>
            </w:r>
          </w:p>
        </w:tc>
        <w:tc>
          <w:tcPr>
            <w:tcW w:w="7230" w:type="dxa"/>
            <w:tcBorders>
              <w:top w:val="nil"/>
              <w:left w:val="nil"/>
              <w:bottom w:val="single" w:sz="4" w:space="0" w:color="auto"/>
              <w:right w:val="single" w:sz="4" w:space="0" w:color="auto"/>
            </w:tcBorders>
            <w:shd w:val="clear" w:color="auto" w:fill="auto"/>
            <w:noWrap/>
            <w:vAlign w:val="bottom"/>
            <w:hideMark/>
          </w:tcPr>
          <w:p w14:paraId="5C1C98DA"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abiotické (pomalé) prírodné procesy</w:t>
            </w:r>
          </w:p>
        </w:tc>
      </w:tr>
      <w:tr w:rsidR="00AB443C" w:rsidRPr="005579C1" w14:paraId="583BBDC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0BA563"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K01.01</w:t>
            </w:r>
          </w:p>
        </w:tc>
        <w:tc>
          <w:tcPr>
            <w:tcW w:w="7230" w:type="dxa"/>
            <w:tcBorders>
              <w:top w:val="nil"/>
              <w:left w:val="nil"/>
              <w:bottom w:val="single" w:sz="4" w:space="0" w:color="auto"/>
              <w:right w:val="single" w:sz="4" w:space="0" w:color="auto"/>
            </w:tcBorders>
            <w:shd w:val="clear" w:color="auto" w:fill="auto"/>
            <w:noWrap/>
            <w:vAlign w:val="bottom"/>
            <w:hideMark/>
          </w:tcPr>
          <w:p w14:paraId="34D48694"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erózia</w:t>
            </w:r>
          </w:p>
        </w:tc>
      </w:tr>
      <w:tr w:rsidR="00AB443C" w:rsidRPr="005579C1" w14:paraId="0F7805BB"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EC1EE3"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K01.02</w:t>
            </w:r>
          </w:p>
        </w:tc>
        <w:tc>
          <w:tcPr>
            <w:tcW w:w="7230" w:type="dxa"/>
            <w:tcBorders>
              <w:top w:val="nil"/>
              <w:left w:val="nil"/>
              <w:bottom w:val="single" w:sz="4" w:space="0" w:color="auto"/>
              <w:right w:val="single" w:sz="4" w:space="0" w:color="auto"/>
            </w:tcBorders>
            <w:shd w:val="clear" w:color="auto" w:fill="auto"/>
            <w:noWrap/>
            <w:vAlign w:val="bottom"/>
            <w:hideMark/>
          </w:tcPr>
          <w:p w14:paraId="2B69A8A8"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zazemňovanie</w:t>
            </w:r>
            <w:proofErr w:type="spellEnd"/>
          </w:p>
        </w:tc>
      </w:tr>
      <w:tr w:rsidR="00AB443C" w:rsidRPr="005579C1" w14:paraId="12928539"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80A277"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K01.03</w:t>
            </w:r>
          </w:p>
        </w:tc>
        <w:tc>
          <w:tcPr>
            <w:tcW w:w="7230" w:type="dxa"/>
            <w:tcBorders>
              <w:top w:val="nil"/>
              <w:left w:val="nil"/>
              <w:bottom w:val="single" w:sz="4" w:space="0" w:color="auto"/>
              <w:right w:val="single" w:sz="4" w:space="0" w:color="auto"/>
            </w:tcBorders>
            <w:shd w:val="clear" w:color="auto" w:fill="auto"/>
            <w:noWrap/>
            <w:vAlign w:val="bottom"/>
            <w:hideMark/>
          </w:tcPr>
          <w:p w14:paraId="03E5664F"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vysušovanie</w:t>
            </w:r>
          </w:p>
        </w:tc>
      </w:tr>
      <w:tr w:rsidR="00AB443C" w:rsidRPr="005579C1" w14:paraId="0099192F"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0D88BE"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K01.04</w:t>
            </w:r>
          </w:p>
        </w:tc>
        <w:tc>
          <w:tcPr>
            <w:tcW w:w="7230" w:type="dxa"/>
            <w:tcBorders>
              <w:top w:val="nil"/>
              <w:left w:val="nil"/>
              <w:bottom w:val="single" w:sz="4" w:space="0" w:color="auto"/>
              <w:right w:val="single" w:sz="4" w:space="0" w:color="auto"/>
            </w:tcBorders>
            <w:shd w:val="clear" w:color="auto" w:fill="auto"/>
            <w:noWrap/>
            <w:vAlign w:val="bottom"/>
            <w:hideMark/>
          </w:tcPr>
          <w:p w14:paraId="14439ADF"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zavodňovanie</w:t>
            </w:r>
          </w:p>
        </w:tc>
      </w:tr>
      <w:tr w:rsidR="00AB443C" w:rsidRPr="005579C1" w14:paraId="5FA79910"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67CE15"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K01.05</w:t>
            </w:r>
          </w:p>
        </w:tc>
        <w:tc>
          <w:tcPr>
            <w:tcW w:w="7230" w:type="dxa"/>
            <w:tcBorders>
              <w:top w:val="nil"/>
              <w:left w:val="nil"/>
              <w:bottom w:val="single" w:sz="4" w:space="0" w:color="auto"/>
              <w:right w:val="single" w:sz="4" w:space="0" w:color="auto"/>
            </w:tcBorders>
            <w:shd w:val="clear" w:color="auto" w:fill="auto"/>
            <w:noWrap/>
            <w:vAlign w:val="bottom"/>
            <w:hideMark/>
          </w:tcPr>
          <w:p w14:paraId="0559C357"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zasoľovanie pôdy</w:t>
            </w:r>
          </w:p>
        </w:tc>
      </w:tr>
      <w:tr w:rsidR="00AB443C" w:rsidRPr="005579C1" w14:paraId="44C6CD6E"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A7E2B3"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w:t>
            </w:r>
          </w:p>
        </w:tc>
        <w:tc>
          <w:tcPr>
            <w:tcW w:w="7230" w:type="dxa"/>
            <w:tcBorders>
              <w:top w:val="nil"/>
              <w:left w:val="nil"/>
              <w:bottom w:val="single" w:sz="4" w:space="0" w:color="auto"/>
              <w:right w:val="single" w:sz="4" w:space="0" w:color="auto"/>
            </w:tcBorders>
            <w:shd w:val="clear" w:color="auto" w:fill="auto"/>
            <w:noWrap/>
            <w:vAlign w:val="bottom"/>
            <w:hideMark/>
          </w:tcPr>
          <w:p w14:paraId="32B0D421"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biologické procesy</w:t>
            </w:r>
          </w:p>
        </w:tc>
      </w:tr>
      <w:tr w:rsidR="00AB443C" w:rsidRPr="005579C1" w14:paraId="529EE440"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C3CDD4"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K02.01</w:t>
            </w:r>
          </w:p>
        </w:tc>
        <w:tc>
          <w:tcPr>
            <w:tcW w:w="7230" w:type="dxa"/>
            <w:tcBorders>
              <w:top w:val="nil"/>
              <w:left w:val="nil"/>
              <w:bottom w:val="single" w:sz="4" w:space="0" w:color="auto"/>
              <w:right w:val="single" w:sz="4" w:space="0" w:color="auto"/>
            </w:tcBorders>
            <w:shd w:val="clear" w:color="auto" w:fill="auto"/>
            <w:noWrap/>
            <w:vAlign w:val="bottom"/>
            <w:hideMark/>
          </w:tcPr>
          <w:p w14:paraId="07BC01D4"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sukcesia</w:t>
            </w:r>
          </w:p>
        </w:tc>
      </w:tr>
      <w:tr w:rsidR="00AB443C" w:rsidRPr="005579C1" w14:paraId="72A58F01"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A75AF8"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K02.02</w:t>
            </w:r>
          </w:p>
        </w:tc>
        <w:tc>
          <w:tcPr>
            <w:tcW w:w="7230" w:type="dxa"/>
            <w:tcBorders>
              <w:top w:val="nil"/>
              <w:left w:val="nil"/>
              <w:bottom w:val="single" w:sz="4" w:space="0" w:color="auto"/>
              <w:right w:val="single" w:sz="4" w:space="0" w:color="auto"/>
            </w:tcBorders>
            <w:shd w:val="clear" w:color="auto" w:fill="auto"/>
            <w:noWrap/>
            <w:vAlign w:val="bottom"/>
            <w:hideMark/>
          </w:tcPr>
          <w:p w14:paraId="1359AF44"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akumulácia organického materiálu</w:t>
            </w:r>
          </w:p>
        </w:tc>
      </w:tr>
      <w:tr w:rsidR="00AB443C" w:rsidRPr="005579C1" w14:paraId="543A1FFA"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6C0842"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K02.03</w:t>
            </w:r>
          </w:p>
        </w:tc>
        <w:tc>
          <w:tcPr>
            <w:tcW w:w="7230" w:type="dxa"/>
            <w:tcBorders>
              <w:top w:val="nil"/>
              <w:left w:val="nil"/>
              <w:bottom w:val="single" w:sz="4" w:space="0" w:color="auto"/>
              <w:right w:val="single" w:sz="4" w:space="0" w:color="auto"/>
            </w:tcBorders>
            <w:shd w:val="clear" w:color="auto" w:fill="auto"/>
            <w:noWrap/>
            <w:vAlign w:val="bottom"/>
            <w:hideMark/>
          </w:tcPr>
          <w:p w14:paraId="4F859F39"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eutrofizácia</w:t>
            </w:r>
            <w:proofErr w:type="spellEnd"/>
            <w:r w:rsidRPr="005579C1">
              <w:rPr>
                <w:rFonts w:ascii="Times New Roman" w:eastAsia="Times New Roman" w:hAnsi="Times New Roman" w:cs="Times New Roman"/>
                <w:color w:val="000000"/>
                <w:sz w:val="20"/>
                <w:szCs w:val="20"/>
                <w:lang w:eastAsia="sk-SK"/>
              </w:rPr>
              <w:t xml:space="preserve"> (prirodzená)</w:t>
            </w:r>
          </w:p>
        </w:tc>
      </w:tr>
      <w:tr w:rsidR="00AB443C" w:rsidRPr="005579C1" w14:paraId="457DBCDB"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E9A498"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K02.04</w:t>
            </w:r>
          </w:p>
        </w:tc>
        <w:tc>
          <w:tcPr>
            <w:tcW w:w="7230" w:type="dxa"/>
            <w:tcBorders>
              <w:top w:val="nil"/>
              <w:left w:val="nil"/>
              <w:bottom w:val="single" w:sz="4" w:space="0" w:color="auto"/>
              <w:right w:val="single" w:sz="4" w:space="0" w:color="auto"/>
            </w:tcBorders>
            <w:shd w:val="clear" w:color="auto" w:fill="auto"/>
            <w:noWrap/>
            <w:vAlign w:val="bottom"/>
            <w:hideMark/>
          </w:tcPr>
          <w:p w14:paraId="225C2ED7"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acidifikácia</w:t>
            </w:r>
            <w:proofErr w:type="spellEnd"/>
            <w:r w:rsidRPr="005579C1">
              <w:rPr>
                <w:rFonts w:ascii="Times New Roman" w:eastAsia="Times New Roman" w:hAnsi="Times New Roman" w:cs="Times New Roman"/>
                <w:color w:val="000000"/>
                <w:sz w:val="20"/>
                <w:szCs w:val="20"/>
                <w:lang w:eastAsia="sk-SK"/>
              </w:rPr>
              <w:t xml:space="preserve"> (prirodzená)</w:t>
            </w:r>
          </w:p>
        </w:tc>
      </w:tr>
      <w:tr w:rsidR="00AB443C" w:rsidRPr="005579C1" w14:paraId="322ED552"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C2F3BB"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w:t>
            </w:r>
          </w:p>
        </w:tc>
        <w:tc>
          <w:tcPr>
            <w:tcW w:w="7230" w:type="dxa"/>
            <w:tcBorders>
              <w:top w:val="nil"/>
              <w:left w:val="nil"/>
              <w:bottom w:val="single" w:sz="4" w:space="0" w:color="auto"/>
              <w:right w:val="single" w:sz="4" w:space="0" w:color="auto"/>
            </w:tcBorders>
            <w:shd w:val="clear" w:color="auto" w:fill="auto"/>
            <w:noWrap/>
            <w:vAlign w:val="bottom"/>
            <w:hideMark/>
          </w:tcPr>
          <w:p w14:paraId="690CFC10"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medzidruhové vzťahy (fauna)</w:t>
            </w:r>
          </w:p>
        </w:tc>
      </w:tr>
      <w:tr w:rsidR="00AB443C" w:rsidRPr="005579C1" w14:paraId="384B180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BA66A8"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K03.01</w:t>
            </w:r>
          </w:p>
        </w:tc>
        <w:tc>
          <w:tcPr>
            <w:tcW w:w="7230" w:type="dxa"/>
            <w:tcBorders>
              <w:top w:val="nil"/>
              <w:left w:val="nil"/>
              <w:bottom w:val="single" w:sz="4" w:space="0" w:color="auto"/>
              <w:right w:val="single" w:sz="4" w:space="0" w:color="auto"/>
            </w:tcBorders>
            <w:shd w:val="clear" w:color="auto" w:fill="auto"/>
            <w:noWrap/>
            <w:vAlign w:val="bottom"/>
            <w:hideMark/>
          </w:tcPr>
          <w:p w14:paraId="0F0119E5"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súťaživosť (fauna)</w:t>
            </w:r>
          </w:p>
        </w:tc>
      </w:tr>
      <w:tr w:rsidR="00AB443C" w:rsidRPr="005579C1" w14:paraId="7F146F7A"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E549A4"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K03.02</w:t>
            </w:r>
          </w:p>
        </w:tc>
        <w:tc>
          <w:tcPr>
            <w:tcW w:w="7230" w:type="dxa"/>
            <w:tcBorders>
              <w:top w:val="nil"/>
              <w:left w:val="nil"/>
              <w:bottom w:val="single" w:sz="4" w:space="0" w:color="auto"/>
              <w:right w:val="single" w:sz="4" w:space="0" w:color="auto"/>
            </w:tcBorders>
            <w:shd w:val="clear" w:color="auto" w:fill="auto"/>
            <w:noWrap/>
            <w:vAlign w:val="bottom"/>
            <w:hideMark/>
          </w:tcPr>
          <w:p w14:paraId="7E46D98A"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parazitizmus (fauna)</w:t>
            </w:r>
          </w:p>
        </w:tc>
      </w:tr>
      <w:tr w:rsidR="00AB443C" w:rsidRPr="005579C1" w14:paraId="12A1AA34"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058E56"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K03.03</w:t>
            </w:r>
          </w:p>
        </w:tc>
        <w:tc>
          <w:tcPr>
            <w:tcW w:w="7230" w:type="dxa"/>
            <w:tcBorders>
              <w:top w:val="nil"/>
              <w:left w:val="nil"/>
              <w:bottom w:val="single" w:sz="4" w:space="0" w:color="auto"/>
              <w:right w:val="single" w:sz="4" w:space="0" w:color="auto"/>
            </w:tcBorders>
            <w:shd w:val="clear" w:color="auto" w:fill="auto"/>
            <w:noWrap/>
            <w:vAlign w:val="bottom"/>
            <w:hideMark/>
          </w:tcPr>
          <w:p w14:paraId="46324C30"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začiatok choroby (mikrobiálne patogénne látky)</w:t>
            </w:r>
          </w:p>
        </w:tc>
      </w:tr>
      <w:tr w:rsidR="00AB443C" w:rsidRPr="005579C1" w14:paraId="322A2FE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0B3B6B"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K03.04</w:t>
            </w:r>
          </w:p>
        </w:tc>
        <w:tc>
          <w:tcPr>
            <w:tcW w:w="7230" w:type="dxa"/>
            <w:tcBorders>
              <w:top w:val="nil"/>
              <w:left w:val="nil"/>
              <w:bottom w:val="single" w:sz="4" w:space="0" w:color="auto"/>
              <w:right w:val="single" w:sz="4" w:space="0" w:color="auto"/>
            </w:tcBorders>
            <w:shd w:val="clear" w:color="auto" w:fill="auto"/>
            <w:noWrap/>
            <w:vAlign w:val="bottom"/>
            <w:hideMark/>
          </w:tcPr>
          <w:p w14:paraId="4CF3705B"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predátorstvo</w:t>
            </w:r>
            <w:proofErr w:type="spellEnd"/>
          </w:p>
        </w:tc>
      </w:tr>
      <w:tr w:rsidR="00AB443C" w:rsidRPr="005579C1" w14:paraId="1192543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7C400E"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K03.05</w:t>
            </w:r>
          </w:p>
        </w:tc>
        <w:tc>
          <w:tcPr>
            <w:tcW w:w="7230" w:type="dxa"/>
            <w:tcBorders>
              <w:top w:val="nil"/>
              <w:left w:val="nil"/>
              <w:bottom w:val="single" w:sz="4" w:space="0" w:color="auto"/>
              <w:right w:val="single" w:sz="4" w:space="0" w:color="auto"/>
            </w:tcBorders>
            <w:shd w:val="clear" w:color="auto" w:fill="auto"/>
            <w:noWrap/>
            <w:vAlign w:val="bottom"/>
            <w:hideMark/>
          </w:tcPr>
          <w:p w14:paraId="14B22717"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antagonizmus podnietený rozvojom druhov</w:t>
            </w:r>
          </w:p>
        </w:tc>
      </w:tr>
      <w:tr w:rsidR="00AB443C" w:rsidRPr="005579C1" w14:paraId="2D2850E3"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B5273B"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K03.06</w:t>
            </w:r>
          </w:p>
        </w:tc>
        <w:tc>
          <w:tcPr>
            <w:tcW w:w="7230" w:type="dxa"/>
            <w:tcBorders>
              <w:top w:val="nil"/>
              <w:left w:val="nil"/>
              <w:bottom w:val="single" w:sz="4" w:space="0" w:color="auto"/>
              <w:right w:val="single" w:sz="4" w:space="0" w:color="auto"/>
            </w:tcBorders>
            <w:shd w:val="clear" w:color="auto" w:fill="auto"/>
            <w:noWrap/>
            <w:vAlign w:val="bottom"/>
            <w:hideMark/>
          </w:tcPr>
          <w:p w14:paraId="01AEE232"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antagonizmus s domácimi zvieratami</w:t>
            </w:r>
          </w:p>
        </w:tc>
      </w:tr>
      <w:tr w:rsidR="00AB443C" w:rsidRPr="005579C1" w14:paraId="258B3C72"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B3DB32"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K03.07</w:t>
            </w:r>
          </w:p>
        </w:tc>
        <w:tc>
          <w:tcPr>
            <w:tcW w:w="7230" w:type="dxa"/>
            <w:tcBorders>
              <w:top w:val="nil"/>
              <w:left w:val="nil"/>
              <w:bottom w:val="single" w:sz="4" w:space="0" w:color="auto"/>
              <w:right w:val="single" w:sz="4" w:space="0" w:color="auto"/>
            </w:tcBorders>
            <w:shd w:val="clear" w:color="auto" w:fill="auto"/>
            <w:noWrap/>
            <w:vAlign w:val="bottom"/>
            <w:hideMark/>
          </w:tcPr>
          <w:p w14:paraId="54ED0FFD"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medzidruhovej súťaživosti</w:t>
            </w:r>
          </w:p>
        </w:tc>
      </w:tr>
      <w:tr w:rsidR="00AB443C" w:rsidRPr="005579C1" w14:paraId="6F931CC2"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9AAB97"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w:t>
            </w:r>
          </w:p>
        </w:tc>
        <w:tc>
          <w:tcPr>
            <w:tcW w:w="7230" w:type="dxa"/>
            <w:tcBorders>
              <w:top w:val="nil"/>
              <w:left w:val="nil"/>
              <w:bottom w:val="single" w:sz="4" w:space="0" w:color="auto"/>
              <w:right w:val="single" w:sz="4" w:space="0" w:color="auto"/>
            </w:tcBorders>
            <w:shd w:val="clear" w:color="auto" w:fill="auto"/>
            <w:noWrap/>
            <w:vAlign w:val="bottom"/>
            <w:hideMark/>
          </w:tcPr>
          <w:p w14:paraId="6DB5B950"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medzidruhové vzťahy (flóra)</w:t>
            </w:r>
          </w:p>
        </w:tc>
      </w:tr>
      <w:tr w:rsidR="00AB443C" w:rsidRPr="005579C1" w14:paraId="6ED34CAD"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C3317D"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K04.01</w:t>
            </w:r>
          </w:p>
        </w:tc>
        <w:tc>
          <w:tcPr>
            <w:tcW w:w="7230" w:type="dxa"/>
            <w:tcBorders>
              <w:top w:val="nil"/>
              <w:left w:val="nil"/>
              <w:bottom w:val="single" w:sz="4" w:space="0" w:color="auto"/>
              <w:right w:val="single" w:sz="4" w:space="0" w:color="auto"/>
            </w:tcBorders>
            <w:shd w:val="clear" w:color="auto" w:fill="auto"/>
            <w:noWrap/>
            <w:vAlign w:val="bottom"/>
            <w:hideMark/>
          </w:tcPr>
          <w:p w14:paraId="504E81B8"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súťaživosť (flóra)</w:t>
            </w:r>
          </w:p>
        </w:tc>
      </w:tr>
      <w:tr w:rsidR="00AB443C" w:rsidRPr="005579C1" w14:paraId="050DABE0"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318B13"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K04.02</w:t>
            </w:r>
          </w:p>
        </w:tc>
        <w:tc>
          <w:tcPr>
            <w:tcW w:w="7230" w:type="dxa"/>
            <w:tcBorders>
              <w:top w:val="nil"/>
              <w:left w:val="nil"/>
              <w:bottom w:val="single" w:sz="4" w:space="0" w:color="auto"/>
              <w:right w:val="single" w:sz="4" w:space="0" w:color="auto"/>
            </w:tcBorders>
            <w:shd w:val="clear" w:color="auto" w:fill="auto"/>
            <w:noWrap/>
            <w:vAlign w:val="bottom"/>
            <w:hideMark/>
          </w:tcPr>
          <w:p w14:paraId="76B1260D"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parazitizmus (flóra)</w:t>
            </w:r>
          </w:p>
        </w:tc>
      </w:tr>
      <w:tr w:rsidR="00AB443C" w:rsidRPr="005579C1" w14:paraId="0B4AF330"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875A42"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K04.03</w:t>
            </w:r>
          </w:p>
        </w:tc>
        <w:tc>
          <w:tcPr>
            <w:tcW w:w="7230" w:type="dxa"/>
            <w:tcBorders>
              <w:top w:val="nil"/>
              <w:left w:val="nil"/>
              <w:bottom w:val="single" w:sz="4" w:space="0" w:color="auto"/>
              <w:right w:val="single" w:sz="4" w:space="0" w:color="auto"/>
            </w:tcBorders>
            <w:shd w:val="clear" w:color="auto" w:fill="auto"/>
            <w:noWrap/>
            <w:vAlign w:val="bottom"/>
            <w:hideMark/>
          </w:tcPr>
          <w:p w14:paraId="7B9E846B"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začiatok choroby (mikrobiálne patogénne látky)</w:t>
            </w:r>
          </w:p>
        </w:tc>
      </w:tr>
      <w:tr w:rsidR="00AB443C" w:rsidRPr="005579C1" w14:paraId="59F1141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6024B8"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K06</w:t>
            </w:r>
          </w:p>
        </w:tc>
        <w:tc>
          <w:tcPr>
            <w:tcW w:w="7230" w:type="dxa"/>
            <w:tcBorders>
              <w:top w:val="nil"/>
              <w:left w:val="nil"/>
              <w:bottom w:val="single" w:sz="4" w:space="0" w:color="auto"/>
              <w:right w:val="single" w:sz="4" w:space="0" w:color="auto"/>
            </w:tcBorders>
            <w:shd w:val="clear" w:color="auto" w:fill="auto"/>
            <w:noWrap/>
            <w:vAlign w:val="bottom"/>
            <w:hideMark/>
          </w:tcPr>
          <w:p w14:paraId="646D8E18"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alebo kombinácie foriem medzidruhovej súťaživosti (flóra)</w:t>
            </w:r>
          </w:p>
        </w:tc>
      </w:tr>
      <w:tr w:rsidR="00AB443C" w:rsidRPr="005579C1" w14:paraId="24575D9F"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9CD3B5" w14:textId="77777777" w:rsidR="00AB443C" w:rsidRPr="005579C1" w:rsidRDefault="00AB443C" w:rsidP="00CA546A">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L</w:t>
            </w:r>
          </w:p>
        </w:tc>
        <w:tc>
          <w:tcPr>
            <w:tcW w:w="7230" w:type="dxa"/>
            <w:tcBorders>
              <w:top w:val="nil"/>
              <w:left w:val="nil"/>
              <w:bottom w:val="single" w:sz="4" w:space="0" w:color="auto"/>
              <w:right w:val="single" w:sz="4" w:space="0" w:color="auto"/>
            </w:tcBorders>
            <w:shd w:val="clear" w:color="auto" w:fill="auto"/>
            <w:noWrap/>
            <w:vAlign w:val="bottom"/>
            <w:hideMark/>
          </w:tcPr>
          <w:p w14:paraId="6B728B50" w14:textId="77777777" w:rsidR="00AB443C" w:rsidRPr="005579C1" w:rsidRDefault="00AB443C" w:rsidP="00CA546A">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prírodné katastrofy</w:t>
            </w:r>
          </w:p>
        </w:tc>
      </w:tr>
      <w:tr w:rsidR="00AB443C" w:rsidRPr="005579C1" w14:paraId="18A479C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AF636B"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L01</w:t>
            </w:r>
          </w:p>
        </w:tc>
        <w:tc>
          <w:tcPr>
            <w:tcW w:w="7230" w:type="dxa"/>
            <w:tcBorders>
              <w:top w:val="nil"/>
              <w:left w:val="nil"/>
              <w:bottom w:val="single" w:sz="4" w:space="0" w:color="auto"/>
              <w:right w:val="single" w:sz="4" w:space="0" w:color="auto"/>
            </w:tcBorders>
            <w:shd w:val="clear" w:color="auto" w:fill="auto"/>
            <w:noWrap/>
            <w:vAlign w:val="bottom"/>
            <w:hideMark/>
          </w:tcPr>
          <w:p w14:paraId="5185E4B9"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sopečná aktivita</w:t>
            </w:r>
          </w:p>
        </w:tc>
      </w:tr>
      <w:tr w:rsidR="00AB443C" w:rsidRPr="005579C1" w14:paraId="794EF199"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E0A8B2"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L02</w:t>
            </w:r>
          </w:p>
        </w:tc>
        <w:tc>
          <w:tcPr>
            <w:tcW w:w="7230" w:type="dxa"/>
            <w:tcBorders>
              <w:top w:val="nil"/>
              <w:left w:val="nil"/>
              <w:bottom w:val="single" w:sz="4" w:space="0" w:color="auto"/>
              <w:right w:val="single" w:sz="4" w:space="0" w:color="auto"/>
            </w:tcBorders>
            <w:shd w:val="clear" w:color="auto" w:fill="auto"/>
            <w:noWrap/>
            <w:vAlign w:val="bottom"/>
            <w:hideMark/>
          </w:tcPr>
          <w:p w14:paraId="5DB4B9F6"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prílivová vlna, </w:t>
            </w:r>
            <w:proofErr w:type="spellStart"/>
            <w:r w:rsidRPr="005579C1">
              <w:rPr>
                <w:rFonts w:ascii="Times New Roman" w:eastAsia="Times New Roman" w:hAnsi="Times New Roman" w:cs="Times New Roman"/>
                <w:color w:val="000000"/>
                <w:sz w:val="20"/>
                <w:szCs w:val="20"/>
                <w:lang w:eastAsia="sk-SK"/>
              </w:rPr>
              <w:t>tsunami</w:t>
            </w:r>
            <w:proofErr w:type="spellEnd"/>
          </w:p>
        </w:tc>
      </w:tr>
      <w:tr w:rsidR="00AB443C" w:rsidRPr="005579C1" w14:paraId="766C8EF9"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97759D"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L03</w:t>
            </w:r>
          </w:p>
        </w:tc>
        <w:tc>
          <w:tcPr>
            <w:tcW w:w="7230" w:type="dxa"/>
            <w:tcBorders>
              <w:top w:val="nil"/>
              <w:left w:val="nil"/>
              <w:bottom w:val="single" w:sz="4" w:space="0" w:color="auto"/>
              <w:right w:val="single" w:sz="4" w:space="0" w:color="auto"/>
            </w:tcBorders>
            <w:shd w:val="clear" w:color="auto" w:fill="auto"/>
            <w:noWrap/>
            <w:vAlign w:val="bottom"/>
            <w:hideMark/>
          </w:tcPr>
          <w:p w14:paraId="2187EBC4"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zemetrasenie</w:t>
            </w:r>
          </w:p>
        </w:tc>
      </w:tr>
      <w:tr w:rsidR="00AB443C" w:rsidRPr="005579C1" w14:paraId="4316C327"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B5DF51"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L04</w:t>
            </w:r>
          </w:p>
        </w:tc>
        <w:tc>
          <w:tcPr>
            <w:tcW w:w="7230" w:type="dxa"/>
            <w:tcBorders>
              <w:top w:val="nil"/>
              <w:left w:val="nil"/>
              <w:bottom w:val="single" w:sz="4" w:space="0" w:color="auto"/>
              <w:right w:val="single" w:sz="4" w:space="0" w:color="auto"/>
            </w:tcBorders>
            <w:shd w:val="clear" w:color="auto" w:fill="auto"/>
            <w:noWrap/>
            <w:vAlign w:val="bottom"/>
            <w:hideMark/>
          </w:tcPr>
          <w:p w14:paraId="0544FFD2"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lavína</w:t>
            </w:r>
          </w:p>
        </w:tc>
      </w:tr>
      <w:tr w:rsidR="00AB443C" w:rsidRPr="005579C1" w14:paraId="137FD601"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497AEB"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L05</w:t>
            </w:r>
          </w:p>
        </w:tc>
        <w:tc>
          <w:tcPr>
            <w:tcW w:w="7230" w:type="dxa"/>
            <w:tcBorders>
              <w:top w:val="nil"/>
              <w:left w:val="nil"/>
              <w:bottom w:val="single" w:sz="4" w:space="0" w:color="auto"/>
              <w:right w:val="single" w:sz="4" w:space="0" w:color="auto"/>
            </w:tcBorders>
            <w:shd w:val="clear" w:color="auto" w:fill="auto"/>
            <w:noWrap/>
            <w:vAlign w:val="bottom"/>
            <w:hideMark/>
          </w:tcPr>
          <w:p w14:paraId="2CFD7BB7"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zosuvy pôdy</w:t>
            </w:r>
          </w:p>
        </w:tc>
      </w:tr>
      <w:tr w:rsidR="00AB443C" w:rsidRPr="005579C1" w14:paraId="57502172"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419285"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L06</w:t>
            </w:r>
          </w:p>
        </w:tc>
        <w:tc>
          <w:tcPr>
            <w:tcW w:w="7230" w:type="dxa"/>
            <w:tcBorders>
              <w:top w:val="nil"/>
              <w:left w:val="nil"/>
              <w:bottom w:val="single" w:sz="4" w:space="0" w:color="auto"/>
              <w:right w:val="single" w:sz="4" w:space="0" w:color="auto"/>
            </w:tcBorders>
            <w:shd w:val="clear" w:color="auto" w:fill="auto"/>
            <w:noWrap/>
            <w:vAlign w:val="bottom"/>
            <w:hideMark/>
          </w:tcPr>
          <w:p w14:paraId="309ECDF6"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podzemné zosuvy</w:t>
            </w:r>
          </w:p>
        </w:tc>
      </w:tr>
      <w:tr w:rsidR="00AB443C" w:rsidRPr="005579C1" w14:paraId="5E5CDCB0"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1FEC67"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L07</w:t>
            </w:r>
          </w:p>
        </w:tc>
        <w:tc>
          <w:tcPr>
            <w:tcW w:w="7230" w:type="dxa"/>
            <w:tcBorders>
              <w:top w:val="nil"/>
              <w:left w:val="nil"/>
              <w:bottom w:val="single" w:sz="4" w:space="0" w:color="auto"/>
              <w:right w:val="single" w:sz="4" w:space="0" w:color="auto"/>
            </w:tcBorders>
            <w:shd w:val="clear" w:color="auto" w:fill="auto"/>
            <w:noWrap/>
            <w:vAlign w:val="bottom"/>
            <w:hideMark/>
          </w:tcPr>
          <w:p w14:paraId="3BBD0B07"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búrky</w:t>
            </w:r>
          </w:p>
        </w:tc>
      </w:tr>
      <w:tr w:rsidR="00AB443C" w:rsidRPr="005579C1" w14:paraId="6A63EEFE"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8B4147"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L08</w:t>
            </w:r>
          </w:p>
        </w:tc>
        <w:tc>
          <w:tcPr>
            <w:tcW w:w="7230" w:type="dxa"/>
            <w:tcBorders>
              <w:top w:val="nil"/>
              <w:left w:val="nil"/>
              <w:bottom w:val="single" w:sz="4" w:space="0" w:color="auto"/>
              <w:right w:val="single" w:sz="4" w:space="0" w:color="auto"/>
            </w:tcBorders>
            <w:shd w:val="clear" w:color="auto" w:fill="auto"/>
            <w:noWrap/>
            <w:vAlign w:val="bottom"/>
            <w:hideMark/>
          </w:tcPr>
          <w:p w14:paraId="18540581"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 (prírodné procesy)</w:t>
            </w:r>
          </w:p>
        </w:tc>
      </w:tr>
      <w:tr w:rsidR="00AB443C" w:rsidRPr="005579C1" w14:paraId="5BC7FCE6"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D46AE8"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L09</w:t>
            </w:r>
          </w:p>
        </w:tc>
        <w:tc>
          <w:tcPr>
            <w:tcW w:w="7230" w:type="dxa"/>
            <w:tcBorders>
              <w:top w:val="nil"/>
              <w:left w:val="nil"/>
              <w:bottom w:val="single" w:sz="4" w:space="0" w:color="auto"/>
              <w:right w:val="single" w:sz="4" w:space="0" w:color="auto"/>
            </w:tcBorders>
            <w:shd w:val="clear" w:color="auto" w:fill="auto"/>
            <w:noWrap/>
            <w:vAlign w:val="bottom"/>
            <w:hideMark/>
          </w:tcPr>
          <w:p w14:paraId="6E15F795"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prírodný požiar</w:t>
            </w:r>
          </w:p>
        </w:tc>
      </w:tr>
      <w:tr w:rsidR="00AB443C" w:rsidRPr="005579C1" w14:paraId="4F10484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3DE171"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L10</w:t>
            </w:r>
          </w:p>
        </w:tc>
        <w:tc>
          <w:tcPr>
            <w:tcW w:w="7230" w:type="dxa"/>
            <w:tcBorders>
              <w:top w:val="nil"/>
              <w:left w:val="nil"/>
              <w:bottom w:val="single" w:sz="4" w:space="0" w:color="auto"/>
              <w:right w:val="single" w:sz="4" w:space="0" w:color="auto"/>
            </w:tcBorders>
            <w:shd w:val="clear" w:color="auto" w:fill="auto"/>
            <w:noWrap/>
            <w:vAlign w:val="bottom"/>
            <w:hideMark/>
          </w:tcPr>
          <w:p w14:paraId="3AFE7661"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prírodné katastrofy</w:t>
            </w:r>
          </w:p>
        </w:tc>
      </w:tr>
      <w:tr w:rsidR="00AB443C" w:rsidRPr="005579C1" w14:paraId="64703474"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B16186" w14:textId="77777777" w:rsidR="00AB443C" w:rsidRPr="005579C1" w:rsidRDefault="00AB443C" w:rsidP="00CA546A">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M</w:t>
            </w:r>
          </w:p>
        </w:tc>
        <w:tc>
          <w:tcPr>
            <w:tcW w:w="7230" w:type="dxa"/>
            <w:tcBorders>
              <w:top w:val="nil"/>
              <w:left w:val="nil"/>
              <w:bottom w:val="single" w:sz="4" w:space="0" w:color="auto"/>
              <w:right w:val="single" w:sz="4" w:space="0" w:color="auto"/>
            </w:tcBorders>
            <w:shd w:val="clear" w:color="auto" w:fill="auto"/>
            <w:noWrap/>
            <w:vAlign w:val="bottom"/>
            <w:hideMark/>
          </w:tcPr>
          <w:p w14:paraId="35F71F15" w14:textId="77777777" w:rsidR="00AB443C" w:rsidRPr="005579C1" w:rsidRDefault="00AB443C" w:rsidP="00CA546A">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klimatická zmena</w:t>
            </w:r>
          </w:p>
        </w:tc>
      </w:tr>
      <w:tr w:rsidR="00AB443C" w:rsidRPr="005579C1" w14:paraId="0075B208"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993F73"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w:t>
            </w:r>
          </w:p>
        </w:tc>
        <w:tc>
          <w:tcPr>
            <w:tcW w:w="7230" w:type="dxa"/>
            <w:tcBorders>
              <w:top w:val="nil"/>
              <w:left w:val="nil"/>
              <w:bottom w:val="single" w:sz="4" w:space="0" w:color="auto"/>
              <w:right w:val="single" w:sz="4" w:space="0" w:color="auto"/>
            </w:tcBorders>
            <w:shd w:val="clear" w:color="auto" w:fill="auto"/>
            <w:noWrap/>
            <w:vAlign w:val="bottom"/>
            <w:hideMark/>
          </w:tcPr>
          <w:p w14:paraId="7523FB89"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abiotických podmienok</w:t>
            </w:r>
          </w:p>
        </w:tc>
      </w:tr>
      <w:tr w:rsidR="00AB443C" w:rsidRPr="005579C1" w14:paraId="5F411E6F"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3B88BD"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M01.01</w:t>
            </w:r>
          </w:p>
        </w:tc>
        <w:tc>
          <w:tcPr>
            <w:tcW w:w="7230" w:type="dxa"/>
            <w:tcBorders>
              <w:top w:val="nil"/>
              <w:left w:val="nil"/>
              <w:bottom w:val="single" w:sz="4" w:space="0" w:color="auto"/>
              <w:right w:val="single" w:sz="4" w:space="0" w:color="auto"/>
            </w:tcBorders>
            <w:shd w:val="clear" w:color="auto" w:fill="auto"/>
            <w:noWrap/>
            <w:vAlign w:val="bottom"/>
            <w:hideMark/>
          </w:tcPr>
          <w:p w14:paraId="0CF99E78"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teploty (napr. vzostup teploty a extrémy)</w:t>
            </w:r>
          </w:p>
        </w:tc>
      </w:tr>
      <w:tr w:rsidR="00AB443C" w:rsidRPr="005579C1" w14:paraId="5D01DE4C"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39750B"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M01.02</w:t>
            </w:r>
          </w:p>
        </w:tc>
        <w:tc>
          <w:tcPr>
            <w:tcW w:w="7230" w:type="dxa"/>
            <w:tcBorders>
              <w:top w:val="nil"/>
              <w:left w:val="nil"/>
              <w:bottom w:val="single" w:sz="4" w:space="0" w:color="auto"/>
              <w:right w:val="single" w:sz="4" w:space="0" w:color="auto"/>
            </w:tcBorders>
            <w:shd w:val="clear" w:color="auto" w:fill="auto"/>
            <w:noWrap/>
            <w:vAlign w:val="bottom"/>
            <w:hideMark/>
          </w:tcPr>
          <w:p w14:paraId="174C1658"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suchá a nedostatok zrážok</w:t>
            </w:r>
          </w:p>
        </w:tc>
      </w:tr>
      <w:tr w:rsidR="00AB443C" w:rsidRPr="005579C1" w14:paraId="3DC88A50"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B9E985"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M01.03</w:t>
            </w:r>
          </w:p>
        </w:tc>
        <w:tc>
          <w:tcPr>
            <w:tcW w:w="7230" w:type="dxa"/>
            <w:tcBorders>
              <w:top w:val="nil"/>
              <w:left w:val="nil"/>
              <w:bottom w:val="single" w:sz="4" w:space="0" w:color="auto"/>
              <w:right w:val="single" w:sz="4" w:space="0" w:color="auto"/>
            </w:tcBorders>
            <w:shd w:val="clear" w:color="auto" w:fill="auto"/>
            <w:noWrap/>
            <w:vAlign w:val="bottom"/>
            <w:hideMark/>
          </w:tcPr>
          <w:p w14:paraId="164059FA"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 a vzostup zrážok</w:t>
            </w:r>
          </w:p>
        </w:tc>
      </w:tr>
      <w:tr w:rsidR="00AB443C" w:rsidRPr="005579C1" w14:paraId="0F0125E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6EE545"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M01.04</w:t>
            </w:r>
          </w:p>
        </w:tc>
        <w:tc>
          <w:tcPr>
            <w:tcW w:w="7230" w:type="dxa"/>
            <w:tcBorders>
              <w:top w:val="nil"/>
              <w:left w:val="nil"/>
              <w:bottom w:val="single" w:sz="4" w:space="0" w:color="auto"/>
              <w:right w:val="single" w:sz="4" w:space="0" w:color="auto"/>
            </w:tcBorders>
            <w:shd w:val="clear" w:color="auto" w:fill="auto"/>
            <w:noWrap/>
            <w:vAlign w:val="bottom"/>
            <w:hideMark/>
          </w:tcPr>
          <w:p w14:paraId="265E697A"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pH</w:t>
            </w:r>
          </w:p>
        </w:tc>
      </w:tr>
      <w:tr w:rsidR="00AB443C" w:rsidRPr="005579C1" w14:paraId="7B3B8D5F"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177AFD"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M01.05</w:t>
            </w:r>
          </w:p>
        </w:tc>
        <w:tc>
          <w:tcPr>
            <w:tcW w:w="7230" w:type="dxa"/>
            <w:tcBorders>
              <w:top w:val="nil"/>
              <w:left w:val="nil"/>
              <w:bottom w:val="single" w:sz="4" w:space="0" w:color="auto"/>
              <w:right w:val="single" w:sz="4" w:space="0" w:color="auto"/>
            </w:tcBorders>
            <w:shd w:val="clear" w:color="auto" w:fill="auto"/>
            <w:noWrap/>
            <w:vAlign w:val="bottom"/>
            <w:hideMark/>
          </w:tcPr>
          <w:p w14:paraId="31D6099D"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smeny prúdenia (sladkovodné, prílivové, oceánske)</w:t>
            </w:r>
          </w:p>
        </w:tc>
      </w:tr>
      <w:tr w:rsidR="00AB443C" w:rsidRPr="005579C1" w14:paraId="5916E68A"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AB5E56"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M01.06</w:t>
            </w:r>
          </w:p>
        </w:tc>
        <w:tc>
          <w:tcPr>
            <w:tcW w:w="7230" w:type="dxa"/>
            <w:tcBorders>
              <w:top w:val="nil"/>
              <w:left w:val="nil"/>
              <w:bottom w:val="single" w:sz="4" w:space="0" w:color="auto"/>
              <w:right w:val="single" w:sz="4" w:space="0" w:color="auto"/>
            </w:tcBorders>
            <w:shd w:val="clear" w:color="auto" w:fill="auto"/>
            <w:noWrap/>
            <w:vAlign w:val="bottom"/>
            <w:hideMark/>
          </w:tcPr>
          <w:p w14:paraId="674EE793"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vlnenia</w:t>
            </w:r>
          </w:p>
        </w:tc>
      </w:tr>
      <w:tr w:rsidR="00AB443C" w:rsidRPr="005579C1" w14:paraId="27EB9FFC"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972ACD"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M01.07</w:t>
            </w:r>
          </w:p>
        </w:tc>
        <w:tc>
          <w:tcPr>
            <w:tcW w:w="7230" w:type="dxa"/>
            <w:tcBorders>
              <w:top w:val="nil"/>
              <w:left w:val="nil"/>
              <w:bottom w:val="single" w:sz="4" w:space="0" w:color="auto"/>
              <w:right w:val="single" w:sz="4" w:space="0" w:color="auto"/>
            </w:tcBorders>
            <w:shd w:val="clear" w:color="auto" w:fill="auto"/>
            <w:noWrap/>
            <w:vAlign w:val="bottom"/>
            <w:hideMark/>
          </w:tcPr>
          <w:p w14:paraId="6851DF2D"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hladiny mora</w:t>
            </w:r>
          </w:p>
        </w:tc>
      </w:tr>
      <w:tr w:rsidR="00AB443C" w:rsidRPr="005579C1" w14:paraId="2AA8D084"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6549D6"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w:t>
            </w:r>
          </w:p>
        </w:tc>
        <w:tc>
          <w:tcPr>
            <w:tcW w:w="7230" w:type="dxa"/>
            <w:tcBorders>
              <w:top w:val="nil"/>
              <w:left w:val="nil"/>
              <w:bottom w:val="single" w:sz="4" w:space="0" w:color="auto"/>
              <w:right w:val="single" w:sz="4" w:space="0" w:color="auto"/>
            </w:tcBorders>
            <w:shd w:val="clear" w:color="auto" w:fill="auto"/>
            <w:noWrap/>
            <w:vAlign w:val="bottom"/>
            <w:hideMark/>
          </w:tcPr>
          <w:p w14:paraId="69CE4E90"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biotických podmienok</w:t>
            </w:r>
          </w:p>
        </w:tc>
      </w:tr>
      <w:tr w:rsidR="00AB443C" w:rsidRPr="005579C1" w14:paraId="250C39D2"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542881"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M02.01</w:t>
            </w:r>
          </w:p>
        </w:tc>
        <w:tc>
          <w:tcPr>
            <w:tcW w:w="7230" w:type="dxa"/>
            <w:tcBorders>
              <w:top w:val="nil"/>
              <w:left w:val="nil"/>
              <w:bottom w:val="single" w:sz="4" w:space="0" w:color="auto"/>
              <w:right w:val="single" w:sz="4" w:space="0" w:color="auto"/>
            </w:tcBorders>
            <w:shd w:val="clear" w:color="auto" w:fill="auto"/>
            <w:noWrap/>
            <w:vAlign w:val="bottom"/>
            <w:hideMark/>
          </w:tcPr>
          <w:p w14:paraId="1CA29A75"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biotopu</w:t>
            </w:r>
          </w:p>
        </w:tc>
      </w:tr>
      <w:tr w:rsidR="00AB443C" w:rsidRPr="005579C1" w14:paraId="4650B98A"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12F36C"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M02.02</w:t>
            </w:r>
          </w:p>
        </w:tc>
        <w:tc>
          <w:tcPr>
            <w:tcW w:w="7230" w:type="dxa"/>
            <w:tcBorders>
              <w:top w:val="nil"/>
              <w:left w:val="nil"/>
              <w:bottom w:val="single" w:sz="4" w:space="0" w:color="auto"/>
              <w:right w:val="single" w:sz="4" w:space="0" w:color="auto"/>
            </w:tcBorders>
            <w:shd w:val="clear" w:color="auto" w:fill="auto"/>
            <w:noWrap/>
            <w:vAlign w:val="bottom"/>
            <w:hideMark/>
          </w:tcPr>
          <w:p w14:paraId="2F1150AD"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desynchronizácia</w:t>
            </w:r>
            <w:proofErr w:type="spellEnd"/>
            <w:r w:rsidRPr="005579C1">
              <w:rPr>
                <w:rFonts w:ascii="Times New Roman" w:eastAsia="Times New Roman" w:hAnsi="Times New Roman" w:cs="Times New Roman"/>
                <w:color w:val="000000"/>
                <w:sz w:val="20"/>
                <w:szCs w:val="20"/>
                <w:lang w:eastAsia="sk-SK"/>
              </w:rPr>
              <w:t xml:space="preserve"> procesov</w:t>
            </w:r>
          </w:p>
        </w:tc>
      </w:tr>
      <w:tr w:rsidR="00AB443C" w:rsidRPr="005579C1" w14:paraId="0D950E2A"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EAC1EB"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M02.03</w:t>
            </w:r>
          </w:p>
        </w:tc>
        <w:tc>
          <w:tcPr>
            <w:tcW w:w="7230" w:type="dxa"/>
            <w:tcBorders>
              <w:top w:val="nil"/>
              <w:left w:val="nil"/>
              <w:bottom w:val="single" w:sz="4" w:space="0" w:color="auto"/>
              <w:right w:val="single" w:sz="4" w:space="0" w:color="auto"/>
            </w:tcBorders>
            <w:shd w:val="clear" w:color="auto" w:fill="auto"/>
            <w:noWrap/>
            <w:vAlign w:val="bottom"/>
            <w:hideMark/>
          </w:tcPr>
          <w:p w14:paraId="461E2598"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vyhynutie druhov</w:t>
            </w:r>
          </w:p>
        </w:tc>
      </w:tr>
      <w:tr w:rsidR="00AB443C" w:rsidRPr="005579C1" w14:paraId="7B0F0359"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4D21D9"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M02.04</w:t>
            </w:r>
          </w:p>
        </w:tc>
        <w:tc>
          <w:tcPr>
            <w:tcW w:w="7230" w:type="dxa"/>
            <w:tcBorders>
              <w:top w:val="nil"/>
              <w:left w:val="nil"/>
              <w:bottom w:val="single" w:sz="4" w:space="0" w:color="auto"/>
              <w:right w:val="single" w:sz="4" w:space="0" w:color="auto"/>
            </w:tcBorders>
            <w:shd w:val="clear" w:color="auto" w:fill="auto"/>
            <w:noWrap/>
            <w:vAlign w:val="bottom"/>
            <w:hideMark/>
          </w:tcPr>
          <w:p w14:paraId="6C184B56"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migrácia druhov</w:t>
            </w:r>
          </w:p>
        </w:tc>
      </w:tr>
      <w:tr w:rsidR="00AB443C" w:rsidRPr="005579C1" w14:paraId="73A4D38C"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0056C2" w14:textId="77777777" w:rsidR="00AB443C" w:rsidRPr="005579C1" w:rsidRDefault="00AB443C" w:rsidP="00CA546A">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X</w:t>
            </w:r>
          </w:p>
        </w:tc>
        <w:tc>
          <w:tcPr>
            <w:tcW w:w="7230" w:type="dxa"/>
            <w:tcBorders>
              <w:top w:val="nil"/>
              <w:left w:val="nil"/>
              <w:bottom w:val="single" w:sz="4" w:space="0" w:color="auto"/>
              <w:right w:val="single" w:sz="4" w:space="0" w:color="auto"/>
            </w:tcBorders>
            <w:shd w:val="clear" w:color="auto" w:fill="auto"/>
            <w:noWrap/>
            <w:vAlign w:val="bottom"/>
            <w:hideMark/>
          </w:tcPr>
          <w:p w14:paraId="4A0D19D5" w14:textId="2AEDE6BE" w:rsidR="00AB443C" w:rsidRPr="005579C1" w:rsidRDefault="0076594C" w:rsidP="00CA546A">
            <w:pPr>
              <w:spacing w:after="0" w:line="240" w:lineRule="auto"/>
              <w:rPr>
                <w:rFonts w:ascii="Times New Roman" w:eastAsia="Times New Roman" w:hAnsi="Times New Roman" w:cs="Times New Roman"/>
                <w:b/>
                <w:bCs/>
                <w:color w:val="000000"/>
                <w:sz w:val="20"/>
                <w:szCs w:val="20"/>
                <w:lang w:eastAsia="sk-SK"/>
              </w:rPr>
            </w:pPr>
            <w:r>
              <w:rPr>
                <w:rFonts w:ascii="Times New Roman" w:eastAsia="Times New Roman" w:hAnsi="Times New Roman" w:cs="Times New Roman"/>
                <w:b/>
                <w:bCs/>
                <w:color w:val="000000"/>
                <w:sz w:val="20"/>
                <w:szCs w:val="20"/>
                <w:lang w:eastAsia="sk-SK"/>
              </w:rPr>
              <w:t>iné</w:t>
            </w:r>
            <w:r w:rsidR="00AB443C" w:rsidRPr="005579C1">
              <w:rPr>
                <w:rFonts w:ascii="Times New Roman" w:eastAsia="Times New Roman" w:hAnsi="Times New Roman" w:cs="Times New Roman"/>
                <w:b/>
                <w:bCs/>
                <w:color w:val="000000"/>
                <w:sz w:val="20"/>
                <w:szCs w:val="20"/>
                <w:lang w:eastAsia="sk-SK"/>
              </w:rPr>
              <w:t xml:space="preserve"> ohrozenia</w:t>
            </w:r>
          </w:p>
        </w:tc>
      </w:tr>
      <w:tr w:rsidR="00AB443C" w:rsidRPr="005579C1" w14:paraId="39843C85"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549387"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XO</w:t>
            </w:r>
          </w:p>
        </w:tc>
        <w:tc>
          <w:tcPr>
            <w:tcW w:w="7230" w:type="dxa"/>
            <w:tcBorders>
              <w:top w:val="nil"/>
              <w:left w:val="nil"/>
              <w:bottom w:val="single" w:sz="4" w:space="0" w:color="auto"/>
              <w:right w:val="single" w:sz="4" w:space="0" w:color="auto"/>
            </w:tcBorders>
            <w:shd w:val="clear" w:color="auto" w:fill="auto"/>
            <w:noWrap/>
            <w:vAlign w:val="bottom"/>
            <w:hideMark/>
          </w:tcPr>
          <w:p w14:paraId="68AC6AA5"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ohrozenia z území mimo členského štátu</w:t>
            </w:r>
          </w:p>
        </w:tc>
      </w:tr>
      <w:tr w:rsidR="00AB443C" w:rsidRPr="005579C1" w14:paraId="23BBE157"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128878"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XE</w:t>
            </w:r>
          </w:p>
        </w:tc>
        <w:tc>
          <w:tcPr>
            <w:tcW w:w="7230" w:type="dxa"/>
            <w:tcBorders>
              <w:top w:val="nil"/>
              <w:left w:val="nil"/>
              <w:bottom w:val="single" w:sz="4" w:space="0" w:color="auto"/>
              <w:right w:val="single" w:sz="4" w:space="0" w:color="auto"/>
            </w:tcBorders>
            <w:shd w:val="clear" w:color="auto" w:fill="auto"/>
            <w:noWrap/>
            <w:vAlign w:val="bottom"/>
            <w:hideMark/>
          </w:tcPr>
          <w:p w14:paraId="5F0A2860" w14:textId="77777777" w:rsidR="00AB443C" w:rsidRPr="005579C1" w:rsidRDefault="00AB443C" w:rsidP="00CA546A">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ohrozenia z území mimo EÚ</w:t>
            </w:r>
          </w:p>
        </w:tc>
      </w:tr>
      <w:tr w:rsidR="00AB443C" w:rsidRPr="005579C1" w14:paraId="5D3BB8B4" w14:textId="77777777" w:rsidTr="00CA546A">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C080BF" w14:textId="77777777" w:rsidR="00AB443C" w:rsidRPr="005579C1" w:rsidRDefault="00AB443C" w:rsidP="00CA546A">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U</w:t>
            </w:r>
          </w:p>
        </w:tc>
        <w:tc>
          <w:tcPr>
            <w:tcW w:w="7230" w:type="dxa"/>
            <w:tcBorders>
              <w:top w:val="nil"/>
              <w:left w:val="nil"/>
              <w:bottom w:val="single" w:sz="4" w:space="0" w:color="auto"/>
              <w:right w:val="single" w:sz="4" w:space="0" w:color="auto"/>
            </w:tcBorders>
            <w:shd w:val="clear" w:color="auto" w:fill="auto"/>
            <w:noWrap/>
            <w:vAlign w:val="bottom"/>
            <w:hideMark/>
          </w:tcPr>
          <w:p w14:paraId="69181DCA" w14:textId="77777777" w:rsidR="00AB443C" w:rsidRPr="005579C1" w:rsidRDefault="00AB443C" w:rsidP="00CA546A">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neznáme ohrozenia</w:t>
            </w:r>
          </w:p>
        </w:tc>
      </w:tr>
    </w:tbl>
    <w:p w14:paraId="36DDD7A2" w14:textId="77777777" w:rsidR="001777B6" w:rsidRPr="000A2985" w:rsidRDefault="001777B6" w:rsidP="006049D2">
      <w:pPr>
        <w:autoSpaceDE w:val="0"/>
        <w:autoSpaceDN w:val="0"/>
        <w:adjustRightInd w:val="0"/>
        <w:spacing w:after="0" w:line="240" w:lineRule="auto"/>
        <w:jc w:val="both"/>
        <w:rPr>
          <w:rFonts w:ascii="Times New Roman" w:hAnsi="Times New Roman" w:cs="Times New Roman"/>
          <w:sz w:val="24"/>
          <w:szCs w:val="24"/>
        </w:rPr>
      </w:pPr>
    </w:p>
    <w:sectPr w:rsidR="001777B6" w:rsidRPr="000A298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F552F"/>
    <w:multiLevelType w:val="hybridMultilevel"/>
    <w:tmpl w:val="5B1816EA"/>
    <w:lvl w:ilvl="0" w:tplc="9720149C">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10DD2301"/>
    <w:multiLevelType w:val="hybridMultilevel"/>
    <w:tmpl w:val="836EAA52"/>
    <w:lvl w:ilvl="0" w:tplc="C4208AE8">
      <w:start w:val="2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 w15:restartNumberingAfterBreak="0">
    <w:nsid w:val="2F824838"/>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3C7D4E13"/>
    <w:multiLevelType w:val="hybridMultilevel"/>
    <w:tmpl w:val="3E2CB2D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3CE31E1D"/>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92D786C"/>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7DF57D1D"/>
    <w:multiLevelType w:val="hybridMultilevel"/>
    <w:tmpl w:val="30BAD020"/>
    <w:lvl w:ilvl="0" w:tplc="80B6652E">
      <w:start w:val="9"/>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4"/>
  </w:num>
  <w:num w:numId="4">
    <w:abstractNumId w:val="6"/>
  </w:num>
  <w:num w:numId="5">
    <w:abstractNumId w:val="3"/>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E6F26"/>
    <w:rsid w:val="00012A41"/>
    <w:rsid w:val="00020654"/>
    <w:rsid w:val="00041CBE"/>
    <w:rsid w:val="00051DD4"/>
    <w:rsid w:val="00082D68"/>
    <w:rsid w:val="00093FA4"/>
    <w:rsid w:val="000A2985"/>
    <w:rsid w:val="000B0820"/>
    <w:rsid w:val="000C34CC"/>
    <w:rsid w:val="000D1B15"/>
    <w:rsid w:val="00137E72"/>
    <w:rsid w:val="00143A47"/>
    <w:rsid w:val="00164B60"/>
    <w:rsid w:val="00165E93"/>
    <w:rsid w:val="00172BA5"/>
    <w:rsid w:val="001777B6"/>
    <w:rsid w:val="001869F0"/>
    <w:rsid w:val="00187BED"/>
    <w:rsid w:val="00187ED0"/>
    <w:rsid w:val="00191601"/>
    <w:rsid w:val="001918BE"/>
    <w:rsid w:val="001E42DA"/>
    <w:rsid w:val="001F3D0E"/>
    <w:rsid w:val="00205A30"/>
    <w:rsid w:val="00233F03"/>
    <w:rsid w:val="0023401F"/>
    <w:rsid w:val="00256F35"/>
    <w:rsid w:val="002B3AC3"/>
    <w:rsid w:val="002D1CDE"/>
    <w:rsid w:val="002E2690"/>
    <w:rsid w:val="002E3FB7"/>
    <w:rsid w:val="003002E5"/>
    <w:rsid w:val="00327199"/>
    <w:rsid w:val="003418B9"/>
    <w:rsid w:val="0035067C"/>
    <w:rsid w:val="00362F0B"/>
    <w:rsid w:val="00370E7F"/>
    <w:rsid w:val="00372670"/>
    <w:rsid w:val="003865C4"/>
    <w:rsid w:val="003D0280"/>
    <w:rsid w:val="003E6F26"/>
    <w:rsid w:val="00422A26"/>
    <w:rsid w:val="0045396E"/>
    <w:rsid w:val="0047206B"/>
    <w:rsid w:val="00472296"/>
    <w:rsid w:val="00497C9D"/>
    <w:rsid w:val="004B3CA8"/>
    <w:rsid w:val="004D5BA1"/>
    <w:rsid w:val="004F41DE"/>
    <w:rsid w:val="0051381B"/>
    <w:rsid w:val="00543DC0"/>
    <w:rsid w:val="00543E72"/>
    <w:rsid w:val="00551407"/>
    <w:rsid w:val="00552F32"/>
    <w:rsid w:val="005579C1"/>
    <w:rsid w:val="005B0BBD"/>
    <w:rsid w:val="005C0085"/>
    <w:rsid w:val="006049D2"/>
    <w:rsid w:val="0065573C"/>
    <w:rsid w:val="006B33F0"/>
    <w:rsid w:val="006C0C59"/>
    <w:rsid w:val="006F4206"/>
    <w:rsid w:val="007242F0"/>
    <w:rsid w:val="00727697"/>
    <w:rsid w:val="0075437D"/>
    <w:rsid w:val="007619E0"/>
    <w:rsid w:val="0076594C"/>
    <w:rsid w:val="0077644B"/>
    <w:rsid w:val="007950F8"/>
    <w:rsid w:val="007B42D6"/>
    <w:rsid w:val="007D2784"/>
    <w:rsid w:val="00805C65"/>
    <w:rsid w:val="008171B4"/>
    <w:rsid w:val="008707EC"/>
    <w:rsid w:val="00883B4F"/>
    <w:rsid w:val="00887DC7"/>
    <w:rsid w:val="008910DE"/>
    <w:rsid w:val="0093293D"/>
    <w:rsid w:val="009458F8"/>
    <w:rsid w:val="00963070"/>
    <w:rsid w:val="00986B38"/>
    <w:rsid w:val="0099399A"/>
    <w:rsid w:val="00A45E09"/>
    <w:rsid w:val="00A50F4D"/>
    <w:rsid w:val="00A532E7"/>
    <w:rsid w:val="00A63E95"/>
    <w:rsid w:val="00A65F5F"/>
    <w:rsid w:val="00A674DC"/>
    <w:rsid w:val="00A94E5F"/>
    <w:rsid w:val="00AB443C"/>
    <w:rsid w:val="00AB79D4"/>
    <w:rsid w:val="00AC797D"/>
    <w:rsid w:val="00B0066E"/>
    <w:rsid w:val="00B30CE0"/>
    <w:rsid w:val="00B625C5"/>
    <w:rsid w:val="00BD770F"/>
    <w:rsid w:val="00BE0960"/>
    <w:rsid w:val="00C10E2A"/>
    <w:rsid w:val="00C279E2"/>
    <w:rsid w:val="00C37E2F"/>
    <w:rsid w:val="00C44107"/>
    <w:rsid w:val="00C6698C"/>
    <w:rsid w:val="00C923D3"/>
    <w:rsid w:val="00C96FBB"/>
    <w:rsid w:val="00CA1952"/>
    <w:rsid w:val="00CA5256"/>
    <w:rsid w:val="00CB65D1"/>
    <w:rsid w:val="00CC6D1E"/>
    <w:rsid w:val="00CD0DC5"/>
    <w:rsid w:val="00CE122D"/>
    <w:rsid w:val="00D55653"/>
    <w:rsid w:val="00D77E32"/>
    <w:rsid w:val="00D82C73"/>
    <w:rsid w:val="00D85B9F"/>
    <w:rsid w:val="00DC1FAC"/>
    <w:rsid w:val="00E0643A"/>
    <w:rsid w:val="00E14F6B"/>
    <w:rsid w:val="00E57BC9"/>
    <w:rsid w:val="00E733E2"/>
    <w:rsid w:val="00EB04A3"/>
    <w:rsid w:val="00EB4EA7"/>
    <w:rsid w:val="00EF4ADB"/>
    <w:rsid w:val="00F17C65"/>
    <w:rsid w:val="00F817E9"/>
    <w:rsid w:val="00FC75BF"/>
    <w:rsid w:val="00FD5452"/>
    <w:rsid w:val="00FF102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5071C1"/>
  <w15:docId w15:val="{954CC2B0-7889-45D5-B252-5D7526FB7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3">
    <w:name w:val="heading 3"/>
    <w:basedOn w:val="Normlny"/>
    <w:next w:val="Normlny"/>
    <w:link w:val="Nadpis3Char"/>
    <w:uiPriority w:val="9"/>
    <w:unhideWhenUsed/>
    <w:qFormat/>
    <w:rsid w:val="00362F0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963070"/>
    <w:pPr>
      <w:ind w:left="720"/>
      <w:contextualSpacing/>
    </w:pPr>
  </w:style>
  <w:style w:type="character" w:styleId="Hypertextovprepojenie">
    <w:name w:val="Hyperlink"/>
    <w:basedOn w:val="Predvolenpsmoodseku"/>
    <w:uiPriority w:val="99"/>
    <w:unhideWhenUsed/>
    <w:rsid w:val="0035067C"/>
    <w:rPr>
      <w:color w:val="0000FF"/>
      <w:u w:val="single"/>
    </w:rPr>
  </w:style>
  <w:style w:type="paragraph" w:styleId="Zkladntext2">
    <w:name w:val="Body Text 2"/>
    <w:basedOn w:val="Normlny"/>
    <w:link w:val="Zkladntext2Char"/>
    <w:semiHidden/>
    <w:unhideWhenUsed/>
    <w:rsid w:val="00020654"/>
    <w:pPr>
      <w:overflowPunct w:val="0"/>
      <w:autoSpaceDE w:val="0"/>
      <w:autoSpaceDN w:val="0"/>
      <w:adjustRightInd w:val="0"/>
      <w:spacing w:before="120" w:after="0" w:line="240" w:lineRule="atLeast"/>
      <w:jc w:val="both"/>
    </w:pPr>
    <w:rPr>
      <w:rFonts w:ascii="Times New Roman" w:eastAsia="Times New Roman" w:hAnsi="Times New Roman" w:cs="Times New Roman"/>
      <w:sz w:val="24"/>
      <w:szCs w:val="24"/>
      <w:lang w:eastAsia="sk-SK"/>
    </w:rPr>
  </w:style>
  <w:style w:type="character" w:customStyle="1" w:styleId="Zkladntext2Char">
    <w:name w:val="Základný text 2 Char"/>
    <w:basedOn w:val="Predvolenpsmoodseku"/>
    <w:link w:val="Zkladntext2"/>
    <w:semiHidden/>
    <w:rsid w:val="00020654"/>
    <w:rPr>
      <w:rFonts w:ascii="Times New Roman" w:eastAsia="Times New Roman" w:hAnsi="Times New Roman" w:cs="Times New Roman"/>
      <w:sz w:val="24"/>
      <w:szCs w:val="24"/>
      <w:lang w:eastAsia="sk-SK"/>
    </w:rPr>
  </w:style>
  <w:style w:type="table" w:styleId="Mriekatabuky">
    <w:name w:val="Table Grid"/>
    <w:basedOn w:val="Normlnatabuka"/>
    <w:uiPriority w:val="39"/>
    <w:rsid w:val="00A532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unhideWhenUsed/>
    <w:rsid w:val="00370E7F"/>
    <w:rPr>
      <w:sz w:val="16"/>
      <w:szCs w:val="16"/>
    </w:rPr>
  </w:style>
  <w:style w:type="paragraph" w:styleId="Textkomentra">
    <w:name w:val="annotation text"/>
    <w:basedOn w:val="Normlny"/>
    <w:link w:val="TextkomentraChar"/>
    <w:uiPriority w:val="99"/>
    <w:semiHidden/>
    <w:unhideWhenUsed/>
    <w:rsid w:val="00370E7F"/>
    <w:pPr>
      <w:spacing w:line="240" w:lineRule="auto"/>
    </w:pPr>
    <w:rPr>
      <w:sz w:val="20"/>
      <w:szCs w:val="20"/>
    </w:rPr>
  </w:style>
  <w:style w:type="character" w:customStyle="1" w:styleId="TextkomentraChar">
    <w:name w:val="Text komentára Char"/>
    <w:basedOn w:val="Predvolenpsmoodseku"/>
    <w:link w:val="Textkomentra"/>
    <w:uiPriority w:val="99"/>
    <w:semiHidden/>
    <w:rsid w:val="00370E7F"/>
    <w:rPr>
      <w:sz w:val="20"/>
      <w:szCs w:val="20"/>
    </w:rPr>
  </w:style>
  <w:style w:type="paragraph" w:styleId="Predmetkomentra">
    <w:name w:val="annotation subject"/>
    <w:basedOn w:val="Textkomentra"/>
    <w:next w:val="Textkomentra"/>
    <w:link w:val="PredmetkomentraChar"/>
    <w:uiPriority w:val="99"/>
    <w:semiHidden/>
    <w:unhideWhenUsed/>
    <w:rsid w:val="00370E7F"/>
    <w:rPr>
      <w:b/>
      <w:bCs/>
    </w:rPr>
  </w:style>
  <w:style w:type="character" w:customStyle="1" w:styleId="PredmetkomentraChar">
    <w:name w:val="Predmet komentára Char"/>
    <w:basedOn w:val="TextkomentraChar"/>
    <w:link w:val="Predmetkomentra"/>
    <w:uiPriority w:val="99"/>
    <w:semiHidden/>
    <w:rsid w:val="00370E7F"/>
    <w:rPr>
      <w:b/>
      <w:bCs/>
      <w:sz w:val="20"/>
      <w:szCs w:val="20"/>
    </w:rPr>
  </w:style>
  <w:style w:type="paragraph" w:styleId="Textbubliny">
    <w:name w:val="Balloon Text"/>
    <w:basedOn w:val="Normlny"/>
    <w:link w:val="TextbublinyChar"/>
    <w:uiPriority w:val="99"/>
    <w:semiHidden/>
    <w:unhideWhenUsed/>
    <w:rsid w:val="00370E7F"/>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370E7F"/>
    <w:rPr>
      <w:rFonts w:ascii="Segoe UI" w:hAnsi="Segoe UI" w:cs="Segoe UI"/>
      <w:sz w:val="18"/>
      <w:szCs w:val="18"/>
    </w:rPr>
  </w:style>
  <w:style w:type="character" w:styleId="PouitHypertextovPrepojenie">
    <w:name w:val="FollowedHyperlink"/>
    <w:basedOn w:val="Predvolenpsmoodseku"/>
    <w:uiPriority w:val="99"/>
    <w:semiHidden/>
    <w:unhideWhenUsed/>
    <w:rsid w:val="0093293D"/>
    <w:rPr>
      <w:color w:val="954F72" w:themeColor="followedHyperlink"/>
      <w:u w:val="single"/>
    </w:rPr>
  </w:style>
  <w:style w:type="character" w:customStyle="1" w:styleId="Nadpis3Char">
    <w:name w:val="Nadpis 3 Char"/>
    <w:basedOn w:val="Predvolenpsmoodseku"/>
    <w:link w:val="Nadpis3"/>
    <w:uiPriority w:val="9"/>
    <w:rsid w:val="00362F0B"/>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3185231">
      <w:bodyDiv w:val="1"/>
      <w:marLeft w:val="0"/>
      <w:marRight w:val="0"/>
      <w:marTop w:val="0"/>
      <w:marBottom w:val="0"/>
      <w:divBdr>
        <w:top w:val="none" w:sz="0" w:space="0" w:color="auto"/>
        <w:left w:val="none" w:sz="0" w:space="0" w:color="auto"/>
        <w:bottom w:val="none" w:sz="0" w:space="0" w:color="auto"/>
        <w:right w:val="none" w:sz="0" w:space="0" w:color="auto"/>
      </w:divBdr>
    </w:div>
    <w:div w:id="1428312333">
      <w:bodyDiv w:val="1"/>
      <w:marLeft w:val="0"/>
      <w:marRight w:val="0"/>
      <w:marTop w:val="0"/>
      <w:marBottom w:val="0"/>
      <w:divBdr>
        <w:top w:val="none" w:sz="0" w:space="0" w:color="auto"/>
        <w:left w:val="none" w:sz="0" w:space="0" w:color="auto"/>
        <w:bottom w:val="none" w:sz="0" w:space="0" w:color="auto"/>
        <w:right w:val="none" w:sz="0" w:space="0" w:color="auto"/>
      </w:divBdr>
    </w:div>
    <w:div w:id="1666935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dalekohlady.eu/sportova-optika/dalekohlady/dalekohlady-8x56" TargetMode="External"/><Relationship Id="rId12" Type="http://schemas.openxmlformats.org/officeDocument/2006/relationships/hyperlink" Target="https://avifauna.cz/wp-content/uploads/2021/04/Kubelka-et-al.-Monitoring-sluky-lesn%C3%AD.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dalekohlady.eu/sportova-optika/dalekohlady/dalekohlady-7x50" TargetMode="External"/><Relationship Id="rId11" Type="http://schemas.openxmlformats.org/officeDocument/2006/relationships/hyperlink" Target="http://www.sopsr.sk/news/file/Monografia_vtaky_reporting_18_12_2020.pdf" TargetMode="Externa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798934-07ED-4CA8-A4BA-1B77E4906B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20</Pages>
  <Words>5986</Words>
  <Characters>34122</Characters>
  <Application>Microsoft Office Word</Application>
  <DocSecurity>0</DocSecurity>
  <Lines>284</Lines>
  <Paragraphs>80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Ondrej Baláž</cp:lastModifiedBy>
  <cp:revision>15</cp:revision>
  <dcterms:created xsi:type="dcterms:W3CDTF">2021-12-10T11:28:00Z</dcterms:created>
  <dcterms:modified xsi:type="dcterms:W3CDTF">2022-02-06T21:43:00Z</dcterms:modified>
</cp:coreProperties>
</file>