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3EA974E1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A43">
        <w:rPr>
          <w:rFonts w:ascii="Times New Roman" w:hAnsi="Times New Roman" w:cs="Times New Roman"/>
          <w:b/>
          <w:sz w:val="24"/>
          <w:szCs w:val="24"/>
        </w:rPr>
        <w:t>SKUEV2</w:t>
      </w:r>
      <w:r w:rsidR="00AD03A7">
        <w:rPr>
          <w:rFonts w:ascii="Times New Roman" w:hAnsi="Times New Roman" w:cs="Times New Roman"/>
          <w:b/>
          <w:sz w:val="24"/>
          <w:szCs w:val="24"/>
        </w:rPr>
        <w:t>288 Kysucké Beskydy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55D971F5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65C98484" w14:textId="504DF9D9" w:rsidR="00685CDF" w:rsidRDefault="00685CDF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CA62B" w14:textId="77777777" w:rsidR="00AD03A7" w:rsidRPr="00775056" w:rsidRDefault="00AD03A7" w:rsidP="00AD03A7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775056">
        <w:rPr>
          <w:b w:val="0"/>
          <w:color w:val="000000"/>
        </w:rPr>
        <w:t xml:space="preserve">Zabezpečiť </w:t>
      </w:r>
      <w:r>
        <w:rPr>
          <w:b w:val="0"/>
          <w:color w:val="000000"/>
        </w:rPr>
        <w:t xml:space="preserve">udržanie </w:t>
      </w:r>
      <w:r w:rsidRPr="00775056">
        <w:rPr>
          <w:b w:val="0"/>
          <w:color w:val="000000"/>
        </w:rPr>
        <w:t xml:space="preserve">stavu </w:t>
      </w:r>
      <w:r>
        <w:rPr>
          <w:color w:val="000000"/>
        </w:rPr>
        <w:t>biotopu Ls1.3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 w:rsidRPr="00775056">
        <w:rPr>
          <w:color w:val="000000"/>
          <w:lang w:eastAsia="sk-SK"/>
        </w:rPr>
        <w:t>91E0*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Jaseňovo-jelšové podhorské </w:t>
      </w:r>
      <w:r w:rsidRPr="00775056">
        <w:rPr>
          <w:bCs w:val="0"/>
          <w:color w:val="000000"/>
          <w:shd w:val="clear" w:color="auto" w:fill="FFFFFF"/>
        </w:rPr>
        <w:t>lužné 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134"/>
        <w:gridCol w:w="5128"/>
      </w:tblGrid>
      <w:tr w:rsidR="00AD03A7" w:rsidRPr="0000010E" w14:paraId="5D4F4B5D" w14:textId="77777777" w:rsidTr="007B3244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B4E2" w14:textId="77777777" w:rsidR="00AD03A7" w:rsidRPr="00775056" w:rsidRDefault="00AD03A7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2648" w14:textId="77777777" w:rsidR="00AD03A7" w:rsidRPr="00775056" w:rsidRDefault="00AD03A7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6C5F" w14:textId="77777777" w:rsidR="00AD03A7" w:rsidRPr="00775056" w:rsidRDefault="00AD03A7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7F02" w14:textId="77777777" w:rsidR="00AD03A7" w:rsidRPr="00775056" w:rsidRDefault="00AD03A7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AD03A7" w:rsidRPr="0000010E" w14:paraId="14EDD200" w14:textId="77777777" w:rsidTr="007B3244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0E3E" w14:textId="77777777" w:rsidR="00AD03A7" w:rsidRPr="00775056" w:rsidRDefault="00AD03A7" w:rsidP="007B324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4A19" w14:textId="77777777" w:rsidR="00AD03A7" w:rsidRPr="00775056" w:rsidRDefault="00AD03A7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784C" w14:textId="2F444BED" w:rsidR="00AD03A7" w:rsidRPr="00775056" w:rsidRDefault="0014652E" w:rsidP="007B324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5EE" w14:textId="77777777" w:rsidR="00AD03A7" w:rsidRPr="00775056" w:rsidRDefault="00AD03A7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AD03A7" w:rsidRPr="0000010E" w14:paraId="3C0EC30A" w14:textId="77777777" w:rsidTr="007B3244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E0B1E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1D2B75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18EBC3" w14:textId="77777777" w:rsidR="00AD03A7" w:rsidRPr="00775056" w:rsidRDefault="00AD03A7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199AE1" w14:textId="77777777" w:rsidR="00AD03A7" w:rsidRPr="00F8698B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14:paraId="6A578ED0" w14:textId="6C821288" w:rsidR="00AD03A7" w:rsidRPr="00F8698B" w:rsidRDefault="00AD03A7" w:rsidP="00BE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Acer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platanoides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A.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pseudoplatanus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Alnus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glutinosa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A.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incana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Carpinus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betulus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</w:t>
            </w:r>
            <w:r w:rsidRPr="00F8698B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Fraxinus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excelsior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Padus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avium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Picea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abies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&lt;5%, ,</w:t>
            </w:r>
            <w:r w:rsidRPr="00F8698B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S.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caprea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S.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fragilis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9528EC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Salix</w:t>
            </w:r>
            <w:proofErr w:type="spellEnd"/>
            <w:r w:rsidR="009528EC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528EC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eleagnos</w:t>
            </w:r>
            <w:proofErr w:type="spellEnd"/>
            <w:r w:rsidR="009528EC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Sorbus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aucuparia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Tilia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cordata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&lt;5%,,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Ulmus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glabra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</w:p>
        </w:tc>
      </w:tr>
      <w:tr w:rsidR="00AD03A7" w:rsidRPr="0000010E" w14:paraId="0DE7F704" w14:textId="77777777" w:rsidTr="007B3244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5D2BAE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616BE9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7577E1" w14:textId="77777777" w:rsidR="00AD03A7" w:rsidRPr="00775056" w:rsidRDefault="00AD03A7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84A8FE" w14:textId="77777777" w:rsidR="00AD03A7" w:rsidRPr="00F8698B" w:rsidRDefault="00AD03A7" w:rsidP="007B32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14:paraId="1353B8DF" w14:textId="3D068C80" w:rsidR="00AD03A7" w:rsidRPr="00F8698B" w:rsidRDefault="00AD03A7" w:rsidP="007B324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Aegopodium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podagraria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Astrantia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major,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Caltha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palustris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Cardamine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amara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Carex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remota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Chaerophylum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hirsutum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Chrysosplenium</w:t>
            </w:r>
            <w:proofErr w:type="spellEnd"/>
            <w:r w:rsidR="0025279A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5279A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alternifolium</w:t>
            </w:r>
            <w:proofErr w:type="spellEnd"/>
            <w:r w:rsidR="0025279A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25279A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Circaea</w:t>
            </w:r>
            <w:proofErr w:type="spellEnd"/>
            <w:r w:rsidR="0025279A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5279A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lutetiana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Cirsium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oleraceum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Crepis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paludosa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Equisetu</w:t>
            </w:r>
            <w:r w:rsidR="004E7B6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</w:t>
            </w:r>
            <w:proofErr w:type="spellEnd"/>
            <w:r w:rsidR="004E7B6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E7B6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sylvaticum</w:t>
            </w:r>
            <w:proofErr w:type="spellEnd"/>
            <w:r w:rsidR="004E7B6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4E7B6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Ficaria</w:t>
            </w:r>
            <w:proofErr w:type="spellEnd"/>
            <w:r w:rsidR="004E7B6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E7B6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verna</w:t>
            </w:r>
            <w:proofErr w:type="spellEnd"/>
            <w:r w:rsidR="004E7B6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Filipendula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ulmaria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Geum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rivale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Glechoma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hederacea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Lamium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maculatum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Lysimachia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nemorum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Myosotis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scorpioides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agg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., Primula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elatior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Rubus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sp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.,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Stachys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sylvatica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Stellaria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nemorum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Urtica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dioica</w:t>
            </w:r>
            <w:proofErr w:type="spellEnd"/>
          </w:p>
        </w:tc>
      </w:tr>
      <w:tr w:rsidR="00AD03A7" w:rsidRPr="0000010E" w14:paraId="56E0C739" w14:textId="77777777" w:rsidTr="007B3244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FC0A2E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1F4340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63E575" w14:textId="77777777" w:rsidR="00AD03A7" w:rsidRPr="00775056" w:rsidRDefault="00AD03A7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66B955" w14:textId="66F3C8BB" w:rsidR="00AD03A7" w:rsidRPr="00F8698B" w:rsidRDefault="00AD03A7" w:rsidP="00EE6C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Minimálne zastúpenie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/inváznych druhov drevín v biotope </w:t>
            </w:r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bylín (</w:t>
            </w:r>
            <w:proofErr w:type="spellStart"/>
            <w:r w:rsidR="00EE683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 w:rsidR="00EE683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E683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japonica</w:t>
            </w:r>
            <w:proofErr w:type="spellEnd"/>
            <w:r w:rsidR="00EE683F"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</w:t>
            </w:r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I.parviflora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</w:p>
        </w:tc>
      </w:tr>
      <w:tr w:rsidR="00AD03A7" w:rsidRPr="0000010E" w14:paraId="2E3B20FF" w14:textId="77777777" w:rsidTr="007B3244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7AB47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408286E7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</w:t>
            </w:r>
            <w:proofErr w:type="spellEnd"/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E2A07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1F2DC8" w14:textId="77777777" w:rsidR="00AD03A7" w:rsidRPr="00775056" w:rsidRDefault="00AD03A7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182BFFF7" w14:textId="77777777" w:rsidR="00AD03A7" w:rsidRPr="00775056" w:rsidRDefault="00AD03A7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0763F2" w14:textId="77777777" w:rsidR="00AD03A7" w:rsidRPr="00775056" w:rsidRDefault="00AD03A7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92241E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22804747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03A7" w:rsidRPr="0000010E" w14:paraId="1860E97A" w14:textId="77777777" w:rsidTr="007B3244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DA4F0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D5DE8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Výskyt prirodzených úsekov tokov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87B80" w14:textId="77777777" w:rsidR="00AD03A7" w:rsidRPr="00E21F33" w:rsidRDefault="00AD03A7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F3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6BEC2" w14:textId="77777777" w:rsidR="00AD03A7" w:rsidRPr="00775056" w:rsidRDefault="00AD03A7" w:rsidP="007B32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prietočnosti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3561DA3C" w14:textId="6E7B1029" w:rsidR="00E21F33" w:rsidRDefault="00E21F33" w:rsidP="003A388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</w:rPr>
      </w:pPr>
    </w:p>
    <w:p w14:paraId="0227D4CF" w14:textId="002157D4" w:rsidR="0014652E" w:rsidRDefault="0014652E" w:rsidP="003A388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</w:rPr>
      </w:pPr>
      <w:r w:rsidRPr="001C4290">
        <w:rPr>
          <w:rFonts w:ascii="Times New Roman" w:hAnsi="Times New Roman" w:cs="Times New Roman"/>
          <w:color w:val="000000"/>
          <w:sz w:val="24"/>
          <w:szCs w:val="24"/>
        </w:rPr>
        <w:t xml:space="preserve">Dosiahnutie priaznivého stavu biotopu </w:t>
      </w:r>
      <w:r w:rsidR="009B576F">
        <w:rPr>
          <w:rFonts w:ascii="Times New Roman" w:hAnsi="Times New Roman" w:cs="Times New Roman"/>
          <w:b/>
          <w:color w:val="000000"/>
          <w:sz w:val="24"/>
          <w:szCs w:val="24"/>
        </w:rPr>
        <w:t>Br4</w:t>
      </w:r>
      <w:r w:rsidRPr="001C4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</w:t>
      </w:r>
      <w:r w:rsidR="009B576F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1C4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 w:rsidR="009B57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Horské vodné toky a ich drevinová vegetácia so </w:t>
      </w:r>
      <w:proofErr w:type="spellStart"/>
      <w:r w:rsidR="009B57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Salix</w:t>
      </w:r>
      <w:proofErr w:type="spellEnd"/>
      <w:r w:rsidR="009B57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9B57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eleagnos</w:t>
      </w:r>
      <w:proofErr w:type="spellEnd"/>
      <w:r w:rsidR="009B57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344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275"/>
        <w:gridCol w:w="1276"/>
        <w:gridCol w:w="5334"/>
      </w:tblGrid>
      <w:tr w:rsidR="0014652E" w:rsidRPr="009B576F" w14:paraId="2A1FD3D1" w14:textId="77777777" w:rsidTr="009B576F">
        <w:trPr>
          <w:trHeight w:val="312"/>
        </w:trPr>
        <w:tc>
          <w:tcPr>
            <w:tcW w:w="1799" w:type="dxa"/>
            <w:shd w:val="clear" w:color="auto" w:fill="auto"/>
            <w:vAlign w:val="center"/>
            <w:hideMark/>
          </w:tcPr>
          <w:p w14:paraId="73EEF47B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260FE4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3C6563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34" w:type="dxa"/>
            <w:shd w:val="clear" w:color="auto" w:fill="auto"/>
            <w:vAlign w:val="center"/>
            <w:hideMark/>
          </w:tcPr>
          <w:p w14:paraId="540A4C59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4652E" w:rsidRPr="009B576F" w14:paraId="0162F233" w14:textId="77777777" w:rsidTr="009B576F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220DB878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6A8846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FA8D25" w14:textId="16B5235C" w:rsidR="0014652E" w:rsidRPr="009B576F" w:rsidRDefault="009B576F" w:rsidP="009B5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</w:t>
            </w:r>
          </w:p>
        </w:tc>
        <w:tc>
          <w:tcPr>
            <w:tcW w:w="5334" w:type="dxa"/>
            <w:shd w:val="clear" w:color="auto" w:fill="auto"/>
            <w:vAlign w:val="center"/>
            <w:hideMark/>
          </w:tcPr>
          <w:p w14:paraId="2F058242" w14:textId="1A120614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držať výmeru biotopu</w:t>
            </w:r>
          </w:p>
        </w:tc>
      </w:tr>
      <w:tr w:rsidR="0014652E" w:rsidRPr="009B576F" w14:paraId="07268CC9" w14:textId="77777777" w:rsidTr="009B576F">
        <w:trPr>
          <w:trHeight w:val="2030"/>
        </w:trPr>
        <w:tc>
          <w:tcPr>
            <w:tcW w:w="1799" w:type="dxa"/>
            <w:shd w:val="clear" w:color="auto" w:fill="auto"/>
            <w:vAlign w:val="center"/>
            <w:hideMark/>
          </w:tcPr>
          <w:p w14:paraId="4BF2484C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CC672D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9EE6F0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5334" w:type="dxa"/>
            <w:shd w:val="clear" w:color="auto" w:fill="auto"/>
            <w:vAlign w:val="center"/>
            <w:hideMark/>
          </w:tcPr>
          <w:p w14:paraId="1F0E6ADE" w14:textId="50E89C55" w:rsidR="0014652E" w:rsidRPr="009B576F" w:rsidRDefault="0014652E" w:rsidP="003950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Aegopodium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podagraria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Aconitum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variegatum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Alnus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incana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Angelica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sylvestris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Caltha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palustris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Carduus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personata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Chaerophyllum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aromaticum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Chaerophyllum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hirsutum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Cirsium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oleraceum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Crepis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paludosa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Dactylis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glomerata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Epilobium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hirsutum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Equisetum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arvense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gigantea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Filipendula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950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ulmaria</w:t>
            </w:r>
            <w:proofErr w:type="spellEnd"/>
            <w:r w:rsidR="003950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3950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Geranium</w:t>
            </w:r>
            <w:proofErr w:type="spellEnd"/>
            <w:r w:rsidR="003950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3950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palustre</w:t>
            </w:r>
            <w:proofErr w:type="spellEnd"/>
            <w:r w:rsidR="003950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3950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Men</w:t>
            </w:r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</w:t>
            </w:r>
            <w:r w:rsidR="003950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</w:t>
            </w:r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longifolia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Petasites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hybridus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trivialis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Stachys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sylvatica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sk-SK"/>
              </w:rPr>
              <w:t>Salix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sk-SK"/>
              </w:rPr>
              <w:t>elaeagnos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Salix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fragilis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Salix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purpurea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4652E" w:rsidRPr="009B576F" w14:paraId="276E6C1E" w14:textId="77777777" w:rsidTr="009B576F">
        <w:trPr>
          <w:trHeight w:val="580"/>
        </w:trPr>
        <w:tc>
          <w:tcPr>
            <w:tcW w:w="1799" w:type="dxa"/>
            <w:shd w:val="clear" w:color="auto" w:fill="auto"/>
            <w:vAlign w:val="center"/>
            <w:hideMark/>
          </w:tcPr>
          <w:p w14:paraId="6CF3AF18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910EC6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F0A0DD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50 %</w:t>
            </w:r>
          </w:p>
        </w:tc>
        <w:tc>
          <w:tcPr>
            <w:tcW w:w="5334" w:type="dxa"/>
            <w:shd w:val="clear" w:color="auto" w:fill="auto"/>
            <w:vAlign w:val="center"/>
            <w:hideMark/>
          </w:tcPr>
          <w:p w14:paraId="38581D72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Biotop je tvorený krovitými, ojedinele stromovými porastmi, hlavne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Salix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eleagnos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4652E" w:rsidRPr="009B576F" w14:paraId="29F7DD72" w14:textId="77777777" w:rsidTr="009B576F">
        <w:trPr>
          <w:trHeight w:val="850"/>
        </w:trPr>
        <w:tc>
          <w:tcPr>
            <w:tcW w:w="1799" w:type="dxa"/>
            <w:shd w:val="clear" w:color="auto" w:fill="auto"/>
            <w:vAlign w:val="center"/>
            <w:hideMark/>
          </w:tcPr>
          <w:p w14:paraId="52367C3C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14:paraId="0F48F2A0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909C05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BE58FC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10%</w:t>
            </w:r>
          </w:p>
        </w:tc>
        <w:tc>
          <w:tcPr>
            <w:tcW w:w="5334" w:type="dxa"/>
            <w:shd w:val="clear" w:color="auto" w:fill="auto"/>
            <w:vAlign w:val="center"/>
            <w:hideMark/>
          </w:tcPr>
          <w:p w14:paraId="6B68AE69" w14:textId="40ADCBEE" w:rsidR="0014652E" w:rsidRPr="009B576F" w:rsidRDefault="0014652E" w:rsidP="002164A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Fallopia</w:t>
            </w:r>
            <w:proofErr w:type="spellEnd"/>
            <w:r w:rsidR="00216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16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japonica</w:t>
            </w:r>
            <w:proofErr w:type="spellEnd"/>
            <w:r w:rsidR="00216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216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Impatiens</w:t>
            </w:r>
            <w:proofErr w:type="spellEnd"/>
            <w:r w:rsidR="00216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16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glandulife</w:t>
            </w:r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Impatiens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parviflora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</w:p>
        </w:tc>
      </w:tr>
      <w:tr w:rsidR="0014652E" w:rsidRPr="009B576F" w14:paraId="37EBC281" w14:textId="77777777" w:rsidTr="009B576F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24F71616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Zachovalá prirodzená dynamika toku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172242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Výskyt prirodzených úsekov tokov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8A16C5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celom toku </w:t>
            </w:r>
          </w:p>
        </w:tc>
        <w:tc>
          <w:tcPr>
            <w:tcW w:w="5334" w:type="dxa"/>
            <w:shd w:val="clear" w:color="auto" w:fill="auto"/>
            <w:vAlign w:val="center"/>
            <w:hideMark/>
          </w:tcPr>
          <w:p w14:paraId="3C984069" w14:textId="77777777" w:rsidR="0014652E" w:rsidRPr="009B576F" w:rsidRDefault="0014652E" w:rsidP="007B324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prietočnosti</w:t>
            </w:r>
            <w:proofErr w:type="spellEnd"/>
            <w:r w:rsidRPr="009B576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6AAFF985" w14:textId="77777777" w:rsidR="0014652E" w:rsidRDefault="0014652E" w:rsidP="003A388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</w:rPr>
      </w:pPr>
    </w:p>
    <w:p w14:paraId="6D663A0B" w14:textId="77777777" w:rsidR="005A3E44" w:rsidRDefault="005A3E44" w:rsidP="005A3E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290">
        <w:rPr>
          <w:rFonts w:ascii="Times New Roman" w:hAnsi="Times New Roman" w:cs="Times New Roman"/>
          <w:color w:val="000000"/>
          <w:sz w:val="24"/>
          <w:szCs w:val="24"/>
        </w:rPr>
        <w:t xml:space="preserve">Dosiahnutie priaznivého stavu biotopu </w:t>
      </w:r>
      <w:r w:rsidRPr="001C4290">
        <w:rPr>
          <w:rFonts w:ascii="Times New Roman" w:hAnsi="Times New Roman" w:cs="Times New Roman"/>
          <w:b/>
          <w:color w:val="000000"/>
          <w:sz w:val="24"/>
          <w:szCs w:val="24"/>
        </w:rPr>
        <w:t>Tr8 (6230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1C4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1C42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Kvetnaté vysokohorské a horské </w:t>
      </w:r>
      <w:proofErr w:type="spellStart"/>
      <w:r w:rsidRPr="001C42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psicové</w:t>
      </w:r>
      <w:proofErr w:type="spellEnd"/>
      <w:r w:rsidRPr="001C42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porasty na silikátovom substráte</w:t>
      </w:r>
      <w:r w:rsidRPr="001C4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379"/>
        <w:gridCol w:w="1165"/>
        <w:gridCol w:w="4439"/>
      </w:tblGrid>
      <w:tr w:rsidR="005A3E44" w:rsidRPr="001C4290" w14:paraId="1F4CF1AA" w14:textId="77777777" w:rsidTr="004F6CBA">
        <w:trPr>
          <w:trHeight w:val="705"/>
        </w:trPr>
        <w:tc>
          <w:tcPr>
            <w:tcW w:w="2510" w:type="dxa"/>
            <w:shd w:val="clear" w:color="auto" w:fill="auto"/>
            <w:hideMark/>
          </w:tcPr>
          <w:p w14:paraId="05CDAE3D" w14:textId="77777777" w:rsidR="005A3E44" w:rsidRPr="001C4290" w:rsidRDefault="005A3E44" w:rsidP="00086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Parameter</w:t>
            </w:r>
          </w:p>
        </w:tc>
        <w:tc>
          <w:tcPr>
            <w:tcW w:w="1379" w:type="dxa"/>
            <w:shd w:val="clear" w:color="auto" w:fill="auto"/>
            <w:hideMark/>
          </w:tcPr>
          <w:p w14:paraId="3EA1FF8D" w14:textId="77777777" w:rsidR="005A3E44" w:rsidRPr="001C4290" w:rsidRDefault="005A3E44" w:rsidP="00086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Merateľný indikátor</w:t>
            </w:r>
          </w:p>
        </w:tc>
        <w:tc>
          <w:tcPr>
            <w:tcW w:w="1165" w:type="dxa"/>
            <w:shd w:val="clear" w:color="auto" w:fill="auto"/>
            <w:hideMark/>
          </w:tcPr>
          <w:p w14:paraId="67D59033" w14:textId="77777777" w:rsidR="005A3E44" w:rsidRPr="001C4290" w:rsidRDefault="005A3E44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Cieľová hodnota</w:t>
            </w:r>
          </w:p>
        </w:tc>
        <w:tc>
          <w:tcPr>
            <w:tcW w:w="4439" w:type="dxa"/>
            <w:shd w:val="clear" w:color="auto" w:fill="auto"/>
            <w:hideMark/>
          </w:tcPr>
          <w:p w14:paraId="0709D56A" w14:textId="77777777" w:rsidR="005A3E44" w:rsidRPr="001C4290" w:rsidRDefault="005A3E44" w:rsidP="00086B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sk-SK"/>
              </w:rPr>
              <w:t>Poznámky/Doplňujúce informácie</w:t>
            </w:r>
          </w:p>
        </w:tc>
      </w:tr>
      <w:tr w:rsidR="005A3E44" w:rsidRPr="001C4290" w14:paraId="23E91DF2" w14:textId="77777777" w:rsidTr="004F6CBA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65DFDC66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5817267F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0B2CB021" w14:textId="7E026889" w:rsidR="005A3E44" w:rsidRPr="001C4290" w:rsidRDefault="0014652E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3,5</w:t>
            </w:r>
          </w:p>
        </w:tc>
        <w:tc>
          <w:tcPr>
            <w:tcW w:w="4439" w:type="dxa"/>
            <w:shd w:val="clear" w:color="auto" w:fill="auto"/>
            <w:vAlign w:val="bottom"/>
            <w:hideMark/>
          </w:tcPr>
          <w:p w14:paraId="4C6D9B3C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Udržať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existujúcu </w:t>
            </w: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výmeru biotopu </w:t>
            </w:r>
          </w:p>
        </w:tc>
      </w:tr>
      <w:tr w:rsidR="005A3E44" w:rsidRPr="001C4290" w14:paraId="2C081CC3" w14:textId="77777777" w:rsidTr="004F6CBA">
        <w:trPr>
          <w:trHeight w:val="3229"/>
        </w:trPr>
        <w:tc>
          <w:tcPr>
            <w:tcW w:w="2510" w:type="dxa"/>
            <w:shd w:val="clear" w:color="auto" w:fill="auto"/>
            <w:vAlign w:val="bottom"/>
            <w:hideMark/>
          </w:tcPr>
          <w:p w14:paraId="412E9BE4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341F3E8A" w14:textId="46DF6527" w:rsidR="005A3E44" w:rsidRPr="001C4290" w:rsidRDefault="008C1F5A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="005A3E44"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2DAEFD44" w14:textId="77777777" w:rsidR="005A3E44" w:rsidRPr="001C4290" w:rsidRDefault="005A3E44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439" w:type="dxa"/>
            <w:shd w:val="clear" w:color="auto" w:fill="auto"/>
            <w:vAlign w:val="bottom"/>
            <w:hideMark/>
          </w:tcPr>
          <w:p w14:paraId="2D36D7F8" w14:textId="2D7D2AB9" w:rsidR="005A3E44" w:rsidRPr="001C4290" w:rsidRDefault="005A3E44" w:rsidP="001B75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druhy: 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Achillea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millefolium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Agrostis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capillaris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Alchemilla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Antennaria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dioica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Anthoxanthum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odoratum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Avenella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flexuosa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Briza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Campanula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patula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pallescens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Crepis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conyzifolia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Cruciata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glabra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Danthonia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decumbens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Deschampsia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cespitosa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Dianthus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deltoides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rubra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Hieracium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lachenalii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Hypericum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maculatum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Juncus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squarrosus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Leontodon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hispidus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Leucanthemum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vulgare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Lotus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corniculatus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campestris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luzuloides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Lychnis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flos-cuculi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Myosotis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scorpioides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Nardus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stricta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rhaeticum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Plantago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lanceolata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Pilosella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aurantiaca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chaixii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Polygala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aurea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erecta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Plantago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lanceolata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Ranunculus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acris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Stellaria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graminea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Succisa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pulegioides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Tithymalus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cyparissias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repens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Veronica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chamaedrys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Veronica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officinalis</w:t>
            </w:r>
            <w:proofErr w:type="spellEnd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Viola </w:t>
            </w:r>
            <w:proofErr w:type="spellStart"/>
            <w:r w:rsidRPr="004F6C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canina</w:t>
            </w:r>
            <w:proofErr w:type="spellEnd"/>
          </w:p>
        </w:tc>
      </w:tr>
      <w:tr w:rsidR="005A3E44" w:rsidRPr="001C4290" w14:paraId="197487FB" w14:textId="77777777" w:rsidTr="004F6CBA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4E442C3F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28624AB3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5DD87863" w14:textId="77777777" w:rsidR="005A3E44" w:rsidRPr="001C4290" w:rsidRDefault="005A3E44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439" w:type="dxa"/>
            <w:shd w:val="clear" w:color="auto" w:fill="auto"/>
            <w:vAlign w:val="bottom"/>
            <w:hideMark/>
          </w:tcPr>
          <w:p w14:paraId="548F531E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Dosiahnuté minimálne zastúpenie drevín v biotope</w:t>
            </w:r>
          </w:p>
        </w:tc>
      </w:tr>
      <w:tr w:rsidR="005A3E44" w:rsidRPr="001C4290" w14:paraId="676BC2AF" w14:textId="77777777" w:rsidTr="004F6CBA">
        <w:trPr>
          <w:trHeight w:val="850"/>
        </w:trPr>
        <w:tc>
          <w:tcPr>
            <w:tcW w:w="2510" w:type="dxa"/>
            <w:shd w:val="clear" w:color="auto" w:fill="auto"/>
            <w:vAlign w:val="bottom"/>
            <w:hideMark/>
          </w:tcPr>
          <w:p w14:paraId="2691791C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35DFE13E" w14:textId="77777777" w:rsidR="005A3E44" w:rsidRPr="001C4290" w:rsidRDefault="005A3E44" w:rsidP="00086B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14:paraId="68D0D898" w14:textId="22781B28" w:rsidR="005A3E44" w:rsidRPr="001C4290" w:rsidRDefault="004F6CBA" w:rsidP="00086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439" w:type="dxa"/>
            <w:shd w:val="clear" w:color="auto" w:fill="auto"/>
            <w:vAlign w:val="bottom"/>
            <w:hideMark/>
          </w:tcPr>
          <w:p w14:paraId="2F122D97" w14:textId="6566356C" w:rsidR="005A3E44" w:rsidRPr="001C4290" w:rsidRDefault="005A3E44" w:rsidP="004F6CB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1C429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 w:rsidR="004F6CB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Bez výskytu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nepôvodných a inváznych druhov na území</w:t>
            </w:r>
          </w:p>
        </w:tc>
      </w:tr>
    </w:tbl>
    <w:p w14:paraId="2C18A2B2" w14:textId="77777777" w:rsidR="005A3E44" w:rsidRDefault="005A3E44" w:rsidP="005A3E4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1A5AE" w14:textId="77777777" w:rsidR="00685CDF" w:rsidRPr="00775056" w:rsidRDefault="00685CDF" w:rsidP="00685C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Dosiahnutie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priaznivého stavu 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biotopu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p w14:paraId="450DCEC4" w14:textId="77777777" w:rsidR="00685CDF" w:rsidRPr="00775056" w:rsidRDefault="00685CDF" w:rsidP="00685C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685CDF" w:rsidRPr="0000010E" w14:paraId="029CC221" w14:textId="77777777" w:rsidTr="0048166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04C7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1C62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D07E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3309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685CDF" w:rsidRPr="0000010E" w14:paraId="7D57C459" w14:textId="77777777" w:rsidTr="0048166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2801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9B2A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5AD8" w14:textId="380B6266" w:rsidR="00685CDF" w:rsidRPr="00775056" w:rsidRDefault="00AD03A7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0057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685CDF" w:rsidRPr="0000010E" w14:paraId="21C31793" w14:textId="77777777" w:rsidTr="0048166E">
        <w:trPr>
          <w:trHeight w:val="60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73C2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A2D5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988C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2486" w14:textId="6E64AFBE" w:rsidR="00685CDF" w:rsidRPr="00775056" w:rsidRDefault="00685CDF" w:rsidP="000A3E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Agrimonia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Achillea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millefolium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Alchemilla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sp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Antoxanthum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odoratum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Briza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Campanula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patula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acaulis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Cerastium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holosteoides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Colchicum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Crepis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biennis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Cruciata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Cynosurus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cristatus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glomerata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Daucus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carota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Deschampsia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cespitosa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Equisetum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Filipendula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mollugo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maculatum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perforatum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phrygia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Knautia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Lathyrus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hispidus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Leucanthemum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Linum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catharticum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Lotus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corniculatus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Luzula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Lychnis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cuculi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Medicago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lupulina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Myosotis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Origanum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Pastinaca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sativa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Phleum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Pilosella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saxifraga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lanceolata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Polygala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erecta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Prunella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Ranunculus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Rhinanthus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Salvia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Sanguisorba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minor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Securigera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varia, Silene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graminea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Taraxacum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Thymus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pulegioides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Tithymalus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cyparissias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Tragopogon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orientalis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montanum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Veronica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chamaedr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cracca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sepium</w:t>
            </w:r>
            <w:proofErr w:type="spellEnd"/>
          </w:p>
        </w:tc>
      </w:tr>
      <w:tr w:rsidR="00685CDF" w:rsidRPr="0000010E" w14:paraId="486466D8" w14:textId="77777777" w:rsidTr="0048166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35A6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F393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392D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46F7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685CDF" w:rsidRPr="0000010E" w14:paraId="70F91C7B" w14:textId="77777777" w:rsidTr="0048166E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42B6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1C94" w14:textId="77777777" w:rsidR="00685CDF" w:rsidRPr="00775056" w:rsidRDefault="00685CDF" w:rsidP="00481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3926" w14:textId="77777777" w:rsidR="00685CDF" w:rsidRPr="00775056" w:rsidRDefault="00685CDF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4968" w14:textId="2A9A66DD" w:rsidR="00685CDF" w:rsidRPr="00775056" w:rsidRDefault="00685CDF" w:rsidP="002B039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</w:p>
        </w:tc>
      </w:tr>
    </w:tbl>
    <w:p w14:paraId="693D3D51" w14:textId="77777777" w:rsidR="005A3E44" w:rsidRDefault="005A3E44" w:rsidP="007750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A8E1F" w14:textId="6ABB219D" w:rsidR="00685CDF" w:rsidRDefault="00685CDF" w:rsidP="007750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EA39634" w14:textId="613D55C1" w:rsidR="00C60C78" w:rsidRPr="00EF3712" w:rsidRDefault="00C60C78" w:rsidP="00C60C7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EF3712">
        <w:rPr>
          <w:rFonts w:ascii="Times New Roman" w:hAnsi="Times New Roman" w:cs="Times New Roman"/>
          <w:color w:val="000000"/>
        </w:rPr>
        <w:t>Cieľom ochrany</w:t>
      </w:r>
      <w:r>
        <w:rPr>
          <w:rFonts w:ascii="Times New Roman" w:hAnsi="Times New Roman" w:cs="Times New Roman"/>
          <w:color w:val="000000"/>
        </w:rPr>
        <w:t xml:space="preserve"> je zlepšenie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proofErr w:type="spellStart"/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Bombina</w:t>
      </w:r>
      <w:proofErr w:type="spellEnd"/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="009A5B90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variegata</w:t>
      </w:r>
      <w:proofErr w:type="spellEnd"/>
      <w:r w:rsidR="009A5B90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C60C78" w:rsidRPr="0000010E" w14:paraId="04A61DB9" w14:textId="77777777" w:rsidTr="009A5B90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55C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44D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B8F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1C6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60C78" w:rsidRPr="0000010E" w14:paraId="3EFDF4B8" w14:textId="77777777" w:rsidTr="009A5B90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CCD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B74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025" w14:textId="5DF8481F" w:rsidR="00C60C78" w:rsidRPr="00EF3712" w:rsidRDefault="00C8062F" w:rsidP="00685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Viac ako </w:t>
            </w:r>
            <w:r w:rsidR="009B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 w:rsidR="00C60C78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0B6" w14:textId="2A8E4616" w:rsidR="00C60C78" w:rsidRPr="00EF3712" w:rsidRDefault="00C60C78" w:rsidP="009B57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</w:t>
            </w:r>
            <w:r w:rsidR="009A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pulácie v území </w:t>
            </w:r>
            <w:r w:rsidR="009B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685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8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– </w:t>
            </w:r>
            <w:r w:rsidR="009B5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C60C78" w:rsidRPr="0000010E" w14:paraId="781A6298" w14:textId="77777777" w:rsidTr="009A5B90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FF13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59A2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4F9" w14:textId="3FF28D7A" w:rsidR="00C60C78" w:rsidRPr="00F8698B" w:rsidRDefault="006F1689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  <w:r w:rsidR="00BB0ABD"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(Potrebné ďalšie mapovanie lokalít pre objektívny prehľad o populácii druhu)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784" w14:textId="56538A3E" w:rsidR="00C60C78" w:rsidRPr="00EF3712" w:rsidRDefault="009A5B90" w:rsidP="009A5B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Udržiavaný </w:t>
            </w:r>
            <w:r w:rsidR="00C6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zistených </w:t>
            </w:r>
            <w:r w:rsidR="00C6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lokalít druhu, príp.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zvýšenie počtu </w:t>
            </w:r>
            <w:r w:rsidR="00C6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ím</w:t>
            </w:r>
            <w:r w:rsidR="00C60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nových lokalít druhu s vhodnými podmienkami pre reprodukciu</w:t>
            </w:r>
          </w:p>
        </w:tc>
      </w:tr>
      <w:tr w:rsidR="00C60C78" w:rsidRPr="0000010E" w14:paraId="6A9E7EEA" w14:textId="77777777" w:rsidTr="009A5B90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3C9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585" w14:textId="77777777" w:rsidR="00C60C78" w:rsidRPr="00EF3712" w:rsidRDefault="00C60C78" w:rsidP="00C60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E71" w14:textId="1DA7596F" w:rsidR="00C60C78" w:rsidRPr="00EF3712" w:rsidRDefault="00C60C78" w:rsidP="009A5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9A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7B2" w14:textId="77777777" w:rsidR="00C60C78" w:rsidRPr="00EF3712" w:rsidRDefault="00C60C78" w:rsidP="00C60C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koľajách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cestách a mlákach.</w:t>
            </w:r>
          </w:p>
        </w:tc>
      </w:tr>
    </w:tbl>
    <w:p w14:paraId="5D77BC62" w14:textId="58D1D6E7" w:rsidR="00C60C78" w:rsidRDefault="00C60C78" w:rsidP="00C60C78">
      <w:pPr>
        <w:pStyle w:val="Zkladntext"/>
        <w:widowControl w:val="0"/>
        <w:spacing w:after="120"/>
        <w:ind w:left="360"/>
        <w:jc w:val="both"/>
        <w:rPr>
          <w:b w:val="0"/>
          <w:i/>
          <w:color w:val="000000"/>
        </w:rPr>
      </w:pPr>
    </w:p>
    <w:p w14:paraId="57DFB003" w14:textId="55351BCA" w:rsidR="0048166E" w:rsidRPr="00626A09" w:rsidRDefault="0048166E" w:rsidP="0048166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Zlepšenie stavu </w:t>
      </w:r>
      <w:r w:rsidRPr="00626A09">
        <w:rPr>
          <w:rFonts w:ascii="Times New Roman" w:hAnsi="Times New Roman" w:cs="Times New Roman"/>
        </w:rPr>
        <w:t xml:space="preserve">druhu </w:t>
      </w:r>
      <w:proofErr w:type="spellStart"/>
      <w:r w:rsidRPr="00445B3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Triturus</w:t>
      </w:r>
      <w:proofErr w:type="spellEnd"/>
      <w:r w:rsidRPr="00445B3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445B3F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montandonii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z</w:t>
      </w:r>
      <w:r w:rsidRPr="00626A09">
        <w:rPr>
          <w:rFonts w:ascii="Times New Roman" w:hAnsi="Times New Roman" w:cs="Times New Roman"/>
        </w:rPr>
        <w:t>a splnenia nasledovných atribútov</w:t>
      </w:r>
      <w:r>
        <w:rPr>
          <w:rFonts w:ascii="Times New Roman" w:hAnsi="Times New Roman" w:cs="Times New Roman"/>
        </w:rPr>
        <w:t>.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340"/>
        <w:gridCol w:w="1701"/>
        <w:gridCol w:w="3969"/>
      </w:tblGrid>
      <w:tr w:rsidR="0048166E" w:rsidRPr="00652926" w14:paraId="5BFEDB37" w14:textId="77777777" w:rsidTr="0048166E">
        <w:trPr>
          <w:trHeight w:val="3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D61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875B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517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3D78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8166E" w:rsidRPr="00652926" w14:paraId="7DFA2FBC" w14:textId="77777777" w:rsidTr="0048166E">
        <w:trPr>
          <w:trHeight w:val="31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6C7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DC6A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adult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C78" w14:textId="7E5F0362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najmenej </w:t>
            </w:r>
            <w:r w:rsidR="002A6A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48E5" w14:textId="2F893EC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ppulácie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území </w:t>
            </w:r>
            <w:r w:rsidR="002A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A6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</w:t>
            </w:r>
            <w:proofErr w:type="spellStart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aktuály</w:t>
            </w:r>
            <w:proofErr w:type="spellEnd"/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údaj / z SDF), bude potrebný komplexnejší monitoring populácie druhu.</w:t>
            </w:r>
          </w:p>
        </w:tc>
      </w:tr>
      <w:tr w:rsidR="0048166E" w:rsidRPr="00652926" w14:paraId="1D1E62FB" w14:textId="77777777" w:rsidTr="0048166E">
        <w:trPr>
          <w:trHeight w:val="186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487F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potenciálneho reprodukčného biotopu</w:t>
            </w:r>
            <w:r w:rsidRPr="00652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3BA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B21" w14:textId="60CB2005" w:rsidR="0048166E" w:rsidRPr="00F8698B" w:rsidRDefault="00F835E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Neznáma, bude definovaná po monitoringu stavu populácie v území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9254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eprodukčné lokality sú stojaté, hlbšie vodné nádrže, jazierka, jamy a pod.. Vyhýba sa zarybneným vodám. Žije v lesoch ale i v odlesnenej krajine, kde v okolí reprodukčnej lokality nachádza dostatok úkrytov pre skrytý spôsob 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terestrického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života.</w:t>
            </w:r>
          </w:p>
        </w:tc>
      </w:tr>
      <w:tr w:rsidR="0048166E" w:rsidRPr="00652926" w14:paraId="3CA68471" w14:textId="77777777" w:rsidTr="0048166E">
        <w:trPr>
          <w:trHeight w:val="8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F15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valita reprodukčného  biotopu druhu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BF6F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Hĺbka reprodukčných biotopov  (cm)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F81D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232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30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54DE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Dostatok reprodukčných biotopov s hĺbkou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min. 30 cm, trvanie zavodnenia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období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1.3. – 31.7. </w:t>
            </w:r>
          </w:p>
        </w:tc>
      </w:tr>
      <w:tr w:rsidR="0048166E" w:rsidRPr="00652926" w14:paraId="28BB613F" w14:textId="77777777" w:rsidTr="0048166E">
        <w:trPr>
          <w:trHeight w:val="62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AF1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prítomnosť 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druhov (ryby, korytnačky)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BDC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EBB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E6C9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týchto druhov</w:t>
            </w:r>
          </w:p>
        </w:tc>
      </w:tr>
      <w:tr w:rsidR="0048166E" w:rsidRPr="00652926" w14:paraId="5707EB62" w14:textId="77777777" w:rsidTr="0048166E">
        <w:trPr>
          <w:trHeight w:val="35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884" w14:textId="77777777" w:rsidR="0048166E" w:rsidRPr="00652926" w:rsidRDefault="0048166E" w:rsidP="004816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Prítomnosť </w:t>
            </w:r>
            <w:proofErr w:type="spellStart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submerznej</w:t>
            </w:r>
            <w:proofErr w:type="spellEnd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vegetácie na reprodukčnej lokalite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367E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81C" w14:textId="77777777" w:rsidR="0048166E" w:rsidRPr="00652926" w:rsidRDefault="0048166E" w:rsidP="00481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9939" w14:textId="77777777" w:rsidR="0048166E" w:rsidRPr="00652926" w:rsidRDefault="0048166E" w:rsidP="004816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Zachovanie potrebného výskytu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submerznej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vegetácie v lokalitách </w:t>
            </w:r>
          </w:p>
        </w:tc>
      </w:tr>
    </w:tbl>
    <w:p w14:paraId="65DDF9F9" w14:textId="77777777" w:rsidR="0048166E" w:rsidRDefault="0048166E" w:rsidP="0048166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631CBD0C" w14:textId="77777777" w:rsidR="005A155E" w:rsidRPr="00652926" w:rsidRDefault="005A155E" w:rsidP="005A155E">
      <w:pPr>
        <w:pStyle w:val="Zkladntext"/>
        <w:widowControl w:val="0"/>
        <w:spacing w:after="120"/>
        <w:ind w:left="360"/>
        <w:jc w:val="both"/>
        <w:rPr>
          <w:b w:val="0"/>
        </w:rPr>
      </w:pPr>
      <w:r>
        <w:rPr>
          <w:b w:val="0"/>
        </w:rPr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38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13"/>
        <w:gridCol w:w="2546"/>
        <w:gridCol w:w="1706"/>
        <w:gridCol w:w="3823"/>
      </w:tblGrid>
      <w:tr w:rsidR="005A155E" w:rsidRPr="00652926" w14:paraId="19850C4D" w14:textId="77777777" w:rsidTr="007B3244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D6D9E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334B2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95286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Cieľová hodnota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FD1EC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Poznámky/Doplňujúce informácie</w:t>
            </w:r>
          </w:p>
        </w:tc>
      </w:tr>
      <w:tr w:rsidR="005A155E" w:rsidRPr="00652926" w14:paraId="51F81768" w14:textId="77777777" w:rsidTr="007B3244">
        <w:trPr>
          <w:trHeight w:val="435"/>
        </w:trPr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596FA" w14:textId="77777777" w:rsidR="005A155E" w:rsidRPr="00652926" w:rsidRDefault="005A155E" w:rsidP="007B3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 xml:space="preserve">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DC6B8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D48C7" w14:textId="1E15B568" w:rsidR="005A155E" w:rsidRPr="00652926" w:rsidRDefault="005A155E" w:rsidP="005A155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Viac ako </w:t>
            </w:r>
            <w:r w:rsidR="009B57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zaznamenaných pobytových znakov na 1 km úseku toku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DBC28" w14:textId="6A10DA6F" w:rsidR="005A155E" w:rsidRPr="00652926" w:rsidRDefault="005A155E" w:rsidP="005A155E">
            <w:pPr>
              <w:pStyle w:val="PredformtovanHTM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 w:rsidR="009B576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až </w:t>
            </w:r>
            <w:r w:rsidR="009B576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4 </w:t>
            </w: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jedincov. </w:t>
            </w:r>
          </w:p>
        </w:tc>
      </w:tr>
      <w:tr w:rsidR="005A155E" w:rsidRPr="00652926" w14:paraId="65422E24" w14:textId="77777777" w:rsidTr="007B3244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6D88F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EAF61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F662" w14:textId="67C700FC" w:rsidR="005A155E" w:rsidRPr="00F8698B" w:rsidRDefault="00832987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5,5</w:t>
            </w:r>
            <w:r w:rsidR="005A155E"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km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AAE6C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uktúrovaných brehových porastov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155E" w:rsidRPr="00652926" w14:paraId="30360A97" w14:textId="77777777" w:rsidTr="007B3244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F92E" w14:textId="77777777" w:rsidR="005A155E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29A9" w14:textId="77777777" w:rsidR="005A155E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0AF8" w14:textId="77777777" w:rsidR="005A155E" w:rsidRPr="00F8698B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8603" w14:textId="77777777" w:rsidR="005A155E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5A155E" w:rsidRPr="00652926" w14:paraId="3ADF8AA8" w14:textId="77777777" w:rsidTr="007B3244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1131B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BAE3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8CA1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BC133" w14:textId="77777777" w:rsidR="005A155E" w:rsidRPr="00652926" w:rsidRDefault="005A155E" w:rsidP="007B324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stavu kvality vody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tokoch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5" w:history="1">
              <w:r w:rsidRPr="007E136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2CD733A9" w14:textId="77777777" w:rsidR="005A155E" w:rsidRDefault="005A155E" w:rsidP="005A155E">
      <w:pPr>
        <w:pStyle w:val="Zkladntext"/>
        <w:widowControl w:val="0"/>
        <w:spacing w:after="120"/>
        <w:jc w:val="both"/>
        <w:rPr>
          <w:b w:val="0"/>
        </w:rPr>
      </w:pPr>
    </w:p>
    <w:p w14:paraId="5F437084" w14:textId="5E2854E6" w:rsidR="00C60C78" w:rsidRDefault="00C60C78" w:rsidP="006E2639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proofErr w:type="spellStart"/>
      <w:r w:rsidRPr="000362A0">
        <w:rPr>
          <w:i/>
        </w:rPr>
        <w:t>Canis</w:t>
      </w:r>
      <w:proofErr w:type="spellEnd"/>
      <w:r w:rsidRPr="000362A0">
        <w:rPr>
          <w:i/>
        </w:rPr>
        <w:t xml:space="preserve"> </w:t>
      </w:r>
      <w:proofErr w:type="spellStart"/>
      <w:r w:rsidRPr="000362A0">
        <w:rPr>
          <w:i/>
        </w:rPr>
        <w:t>lupus</w:t>
      </w:r>
      <w:proofErr w:type="spellEnd"/>
      <w:r>
        <w:rPr>
          <w:b w:val="0"/>
          <w:i/>
        </w:rPr>
        <w:t xml:space="preserve"> </w:t>
      </w:r>
      <w:r w:rsidRPr="000362A0">
        <w:rPr>
          <w:b w:val="0"/>
        </w:rPr>
        <w:t>za splnenia nasledovných atribútov</w:t>
      </w:r>
      <w:r w:rsidR="006E2639"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C60C78" w:rsidRPr="000362A0" w14:paraId="63B69354" w14:textId="77777777" w:rsidTr="006E2639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06A5F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Atribút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7FFF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5067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D2F25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C60C78" w:rsidRPr="000362A0" w14:paraId="2B523C8A" w14:textId="77777777" w:rsidTr="006E2639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E524" w14:textId="77777777" w:rsidR="00C60C78" w:rsidRPr="000362A0" w:rsidRDefault="00C60C78" w:rsidP="00C60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977EE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AEE5C" w14:textId="79863A56" w:rsidR="00C60C78" w:rsidRPr="000362A0" w:rsidRDefault="009B576F" w:rsidP="002104EF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5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6ED81" w14:textId="6A1C80FB" w:rsidR="00C60C78" w:rsidRPr="000362A0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Odhadnu</w:t>
            </w:r>
            <w:r w:rsidR="00C76BD3">
              <w:rPr>
                <w:rFonts w:ascii="Times New Roman" w:hAnsi="Times New Roman" w:cs="Times New Roman"/>
                <w:sz w:val="18"/>
                <w:szCs w:val="18"/>
              </w:rPr>
              <w:t>tý p</w:t>
            </w:r>
            <w:r w:rsidR="009B576F">
              <w:rPr>
                <w:rFonts w:ascii="Times New Roman" w:hAnsi="Times New Roman" w:cs="Times New Roman"/>
                <w:sz w:val="18"/>
                <w:szCs w:val="18"/>
              </w:rPr>
              <w:t>očet jedincov v súčasnosti 1 –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potrebné zvýšenie početnosti populácie</w:t>
            </w:r>
          </w:p>
        </w:tc>
      </w:tr>
      <w:tr w:rsidR="00F8698B" w:rsidRPr="00F8698B" w14:paraId="28244D1E" w14:textId="77777777" w:rsidTr="006E2639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954CD" w14:textId="0CD4A256" w:rsidR="00C60C78" w:rsidRPr="00F8698B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6E7B4" w14:textId="77777777" w:rsidR="00C60C78" w:rsidRPr="00F8698B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3DD2C" w14:textId="1D5E067D" w:rsidR="00C60C78" w:rsidRPr="00F8698B" w:rsidRDefault="00000897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382,34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8D9B1" w14:textId="28C1C1D0" w:rsidR="00C60C78" w:rsidRPr="00F8698B" w:rsidRDefault="00C60C78" w:rsidP="006E263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potenciálneho biotopu je určená na </w:t>
            </w:r>
            <w:r w:rsidR="006E2639"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celé územie ÚEV</w:t>
            </w: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F8698B" w:rsidRPr="00F8698B" w14:paraId="3CFD17E4" w14:textId="77777777" w:rsidTr="002104EF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3727" w14:textId="65AE1114" w:rsidR="00C60C78" w:rsidRPr="00F8698B" w:rsidRDefault="00C60C78" w:rsidP="002104E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Podiel </w:t>
            </w:r>
            <w:r w:rsidR="002104EF"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lesov starších ako 60 rokov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AA30" w14:textId="5E07A0BB" w:rsidR="00C60C78" w:rsidRPr="00F8698B" w:rsidRDefault="002104EF" w:rsidP="002104E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%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CCC0" w14:textId="77777777" w:rsidR="00C60C78" w:rsidRPr="00F8698B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Minimálny podiel 70% </w:t>
            </w:r>
          </w:p>
          <w:p w14:paraId="0349CF60" w14:textId="77777777" w:rsidR="00C60C78" w:rsidRPr="00F8698B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3F76" w14:textId="77777777" w:rsidR="00C60C78" w:rsidRPr="00F8698B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Lesy dôležité pre trvalú existenciu druhu.</w:t>
            </w:r>
          </w:p>
          <w:p w14:paraId="079A13FA" w14:textId="30FD4B10" w:rsidR="00C60C78" w:rsidRPr="00F8698B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384F" w:rsidRPr="00F8698B" w14:paraId="0D12C643" w14:textId="77777777" w:rsidTr="002104EF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9E2A" w14:textId="32F43669" w:rsidR="002B384F" w:rsidRPr="00F8698B" w:rsidRDefault="002B384F" w:rsidP="002B384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8F4A" w14:textId="5DD82F69" w:rsidR="002B384F" w:rsidRPr="00F8698B" w:rsidRDefault="002B384F" w:rsidP="002B38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0882" w14:textId="6AAE9402" w:rsidR="002B384F" w:rsidRPr="00F8698B" w:rsidRDefault="002B384F" w:rsidP="0065137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</w:t>
            </w:r>
            <w:r w:rsidR="00651377"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všetky migračné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migračné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koridory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6287" w14:textId="240F29E4" w:rsidR="002B384F" w:rsidRPr="00F8698B" w:rsidRDefault="001C5DE2" w:rsidP="00685CD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Umožnené prepojenie populácií s UEV 0288 Kysucké Beskydy, 0834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Ľadonhora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0642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Javornícky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Hrebeň, 0657 Malý Polom, 0252 Malá Fatra, 0251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Zázrivské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lazy, 0256 Strážovské vrchy a hraničné UEV ČR a PL</w:t>
            </w:r>
          </w:p>
        </w:tc>
      </w:tr>
    </w:tbl>
    <w:p w14:paraId="355FD107" w14:textId="5B2EEBEA" w:rsidR="00C60C78" w:rsidRDefault="00C60C78" w:rsidP="00C60C78">
      <w:pPr>
        <w:pStyle w:val="Zkladntext"/>
        <w:widowControl w:val="0"/>
        <w:spacing w:after="120"/>
        <w:jc w:val="both"/>
        <w:rPr>
          <w:b w:val="0"/>
          <w:i/>
          <w:color w:val="000000" w:themeColor="text1"/>
        </w:rPr>
      </w:pPr>
    </w:p>
    <w:p w14:paraId="321D5829" w14:textId="77777777" w:rsidR="00F8698B" w:rsidRPr="00F8698B" w:rsidRDefault="00F8698B" w:rsidP="00C60C78">
      <w:pPr>
        <w:pStyle w:val="Zkladntext"/>
        <w:widowControl w:val="0"/>
        <w:spacing w:after="120"/>
        <w:jc w:val="both"/>
        <w:rPr>
          <w:b w:val="0"/>
          <w:i/>
          <w:color w:val="000000" w:themeColor="text1"/>
        </w:rPr>
      </w:pPr>
    </w:p>
    <w:p w14:paraId="1310B112" w14:textId="24B52772" w:rsidR="00C60C78" w:rsidRDefault="00C60C78" w:rsidP="002104EF">
      <w:pPr>
        <w:pStyle w:val="Zkladntext"/>
        <w:widowControl w:val="0"/>
        <w:spacing w:after="120"/>
        <w:jc w:val="both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r w:rsidRPr="000362A0">
        <w:rPr>
          <w:b w:val="0"/>
        </w:rPr>
        <w:t>za splnenia nasledovných atribútov</w:t>
      </w:r>
      <w:r w:rsidR="002104EF"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2207"/>
        <w:gridCol w:w="3402"/>
      </w:tblGrid>
      <w:tr w:rsidR="00C60C78" w:rsidRPr="000362A0" w14:paraId="2892BA9D" w14:textId="77777777" w:rsidTr="00DC3906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5BE42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Atribút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09EBB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61A9F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F01A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b/>
                <w:sz w:val="18"/>
                <w:szCs w:val="18"/>
              </w:rPr>
              <w:t>Doplňujúce informácie</w:t>
            </w:r>
          </w:p>
        </w:tc>
      </w:tr>
      <w:tr w:rsidR="00C60C78" w:rsidRPr="000362A0" w14:paraId="6B2CE36B" w14:textId="77777777" w:rsidTr="00DC3906">
        <w:trPr>
          <w:trHeight w:val="43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DD01C" w14:textId="77777777" w:rsidR="00C60C78" w:rsidRPr="000362A0" w:rsidRDefault="00C60C78" w:rsidP="00C60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5948E" w14:textId="77777777" w:rsidR="00C60C78" w:rsidRPr="000362A0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2A0">
              <w:rPr>
                <w:rFonts w:ascii="Times New Roman" w:hAnsi="Times New Roman" w:cs="Times New Roman"/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0EDA2" w14:textId="004D4311" w:rsidR="00C60C78" w:rsidRPr="000362A0" w:rsidRDefault="009B576F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Minimálny počet 3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91A26" w14:textId="130324F5" w:rsidR="00C60C78" w:rsidRPr="000362A0" w:rsidRDefault="00C60C78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Odhadnu</w:t>
            </w:r>
            <w:r w:rsidR="00C8062F">
              <w:rPr>
                <w:rFonts w:ascii="Times New Roman" w:hAnsi="Times New Roman" w:cs="Times New Roman"/>
                <w:sz w:val="18"/>
                <w:szCs w:val="18"/>
              </w:rPr>
              <w:t>tý p</w:t>
            </w:r>
            <w:r w:rsidR="009B576F">
              <w:rPr>
                <w:rFonts w:ascii="Times New Roman" w:hAnsi="Times New Roman" w:cs="Times New Roman"/>
                <w:sz w:val="18"/>
                <w:szCs w:val="18"/>
              </w:rPr>
              <w:t>očet jedincov v súčasnosti 1 - 3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potrebné zvýšenie početnosti populácie</w:t>
            </w:r>
          </w:p>
        </w:tc>
      </w:tr>
      <w:tr w:rsidR="00F8698B" w:rsidRPr="00F8698B" w14:paraId="6F9E7980" w14:textId="77777777" w:rsidTr="00DC3906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D61E1" w14:textId="075C03B9" w:rsidR="00C60C78" w:rsidRPr="00F8698B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biotopu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0BEB1" w14:textId="77777777" w:rsidR="00C60C78" w:rsidRPr="00F8698B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070DA" w14:textId="24AB8401" w:rsidR="00C60C78" w:rsidRPr="00F8698B" w:rsidRDefault="00275E50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382,34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65242" w14:textId="0967B512" w:rsidR="00C60C78" w:rsidRPr="00F8698B" w:rsidRDefault="00C60C78" w:rsidP="004C1BD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potenciálneho biotopu je </w:t>
            </w:r>
            <w:r w:rsidR="004C1BD8"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stanovená v starších lesoch, nie v holinách a monokultúrnych porastoch.</w:t>
            </w: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6BD3" w:rsidRPr="00F8698B" w14:paraId="6002CBF4" w14:textId="77777777" w:rsidTr="00DC3906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A388" w14:textId="4BC360D2" w:rsidR="00C76BD3" w:rsidRPr="00F8698B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Prepojenosť populácií (migrácia)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655C" w14:textId="216623AB" w:rsidR="00C76BD3" w:rsidRPr="00F8698B" w:rsidRDefault="00C76BD3" w:rsidP="00C76BD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42CE" w14:textId="22F03C4E" w:rsidR="00C76BD3" w:rsidRPr="00F8698B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všetky migračné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migračné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koridory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9E25" w14:textId="28FC98DB" w:rsidR="00C76BD3" w:rsidRPr="00F8698B" w:rsidRDefault="00275E50" w:rsidP="00685CD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Umožnené prepojenie populácií s UEV 0288 Kysucké Beskydy, 0834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Ľadonhora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0642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Javornícky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Hrebeň, 0657 Malý Polom, 0252 Malá Fatra, 0251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Zázrivské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lazy, 0256 Strážovské vrchy a hraničné UEV ČR a PL</w:t>
            </w:r>
          </w:p>
        </w:tc>
      </w:tr>
    </w:tbl>
    <w:p w14:paraId="704C246C" w14:textId="77777777" w:rsidR="002B384F" w:rsidRPr="00F8698B" w:rsidRDefault="002B384F" w:rsidP="004C1BD8">
      <w:pPr>
        <w:pStyle w:val="Zkladntext"/>
        <w:widowControl w:val="0"/>
        <w:spacing w:after="120"/>
        <w:jc w:val="both"/>
        <w:rPr>
          <w:b w:val="0"/>
          <w:color w:val="000000" w:themeColor="text1"/>
        </w:rPr>
      </w:pPr>
    </w:p>
    <w:p w14:paraId="6F6617D4" w14:textId="3500871D" w:rsidR="00C60C78" w:rsidRPr="00F8698B" w:rsidRDefault="00DC3906" w:rsidP="004C1BD8">
      <w:pPr>
        <w:pStyle w:val="Zkladntext"/>
        <w:widowControl w:val="0"/>
        <w:spacing w:after="120"/>
        <w:jc w:val="both"/>
        <w:rPr>
          <w:b w:val="0"/>
          <w:color w:val="000000" w:themeColor="text1"/>
        </w:rPr>
      </w:pPr>
      <w:r w:rsidRPr="00F8698B">
        <w:rPr>
          <w:b w:val="0"/>
          <w:color w:val="000000" w:themeColor="text1"/>
        </w:rPr>
        <w:t>Zachovanie</w:t>
      </w:r>
      <w:r w:rsidR="00C60C78" w:rsidRPr="00F8698B">
        <w:rPr>
          <w:b w:val="0"/>
          <w:color w:val="000000" w:themeColor="text1"/>
        </w:rPr>
        <w:t xml:space="preserve"> stavu druhu </w:t>
      </w:r>
      <w:proofErr w:type="spellStart"/>
      <w:r w:rsidR="00C60C78" w:rsidRPr="00F8698B">
        <w:rPr>
          <w:i/>
          <w:color w:val="000000" w:themeColor="text1"/>
        </w:rPr>
        <w:t>Ursus</w:t>
      </w:r>
      <w:proofErr w:type="spellEnd"/>
      <w:r w:rsidR="00C60C78" w:rsidRPr="00F8698B">
        <w:rPr>
          <w:i/>
          <w:color w:val="000000" w:themeColor="text1"/>
        </w:rPr>
        <w:t xml:space="preserve"> </w:t>
      </w:r>
      <w:proofErr w:type="spellStart"/>
      <w:r w:rsidR="00C60C78" w:rsidRPr="00F8698B">
        <w:rPr>
          <w:i/>
          <w:color w:val="000000" w:themeColor="text1"/>
        </w:rPr>
        <w:t>arctos</w:t>
      </w:r>
      <w:proofErr w:type="spellEnd"/>
      <w:r w:rsidR="00C60C78" w:rsidRPr="00F8698B">
        <w:rPr>
          <w:i/>
          <w:color w:val="000000" w:themeColor="text1"/>
        </w:rPr>
        <w:t xml:space="preserve"> </w:t>
      </w:r>
      <w:r w:rsidR="00C60C78" w:rsidRPr="00F8698B">
        <w:rPr>
          <w:b w:val="0"/>
          <w:color w:val="000000" w:themeColor="text1"/>
        </w:rPr>
        <w:t>za splnenia nasledovných atribútov.</w:t>
      </w:r>
      <w:r w:rsidR="00C60C78" w:rsidRPr="00F8698B">
        <w:rPr>
          <w:color w:val="000000" w:themeColor="text1"/>
          <w:sz w:val="20"/>
          <w:szCs w:val="20"/>
        </w:rPr>
        <w:t xml:space="preserve">  </w:t>
      </w:r>
      <w:r w:rsidR="00C60C78" w:rsidRPr="00F8698B">
        <w:rPr>
          <w:i/>
          <w:color w:val="000000" w:themeColor="text1"/>
          <w:sz w:val="20"/>
          <w:szCs w:val="20"/>
        </w:rPr>
        <w:t xml:space="preserve">  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3402"/>
      </w:tblGrid>
      <w:tr w:rsidR="00F8698B" w:rsidRPr="00F8698B" w14:paraId="79A7E988" w14:textId="77777777" w:rsidTr="00DC3906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0E89" w14:textId="77777777" w:rsidR="00C60C78" w:rsidRPr="00F8698B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Atribút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3749D" w14:textId="77777777" w:rsidR="00C60C78" w:rsidRPr="00F8698B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D7285" w14:textId="77777777" w:rsidR="00C60C78" w:rsidRPr="00F8698B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F16BB" w14:textId="77777777" w:rsidR="00C60C78" w:rsidRPr="00F8698B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Doplňujúce informácie</w:t>
            </w:r>
          </w:p>
        </w:tc>
      </w:tr>
      <w:tr w:rsidR="00F8698B" w:rsidRPr="00F8698B" w14:paraId="313905E6" w14:textId="77777777" w:rsidTr="00DC3906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7124C" w14:textId="77777777" w:rsidR="00C60C78" w:rsidRPr="00F8698B" w:rsidRDefault="00C60C78" w:rsidP="00C60C7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5CC3F" w14:textId="77777777" w:rsidR="00C60C78" w:rsidRPr="00F8698B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9502B" w14:textId="1AFE4439" w:rsidR="00C60C78" w:rsidRPr="00F8698B" w:rsidRDefault="009B576F" w:rsidP="005A15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5862C" w14:textId="3442DCCA" w:rsidR="00C60C78" w:rsidRPr="00F8698B" w:rsidRDefault="00C60C78" w:rsidP="005A15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Odhadnutý počet jedincov v súčasnosti </w:t>
            </w:r>
            <w:r w:rsidR="00DC3906"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je </w:t>
            </w:r>
            <w:r w:rsidR="009B576F"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1 - 2</w:t>
            </w:r>
            <w:r w:rsidR="00DC3906"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F8698B" w:rsidRPr="00F8698B" w14:paraId="2B1A3B7B" w14:textId="77777777" w:rsidTr="00DC3906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42011" w14:textId="7AA94098" w:rsidR="00C60C78" w:rsidRPr="00F8698B" w:rsidRDefault="00C60C78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F325E" w14:textId="77777777" w:rsidR="00C60C78" w:rsidRPr="00F8698B" w:rsidRDefault="00C60C78" w:rsidP="00C60C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C4CA4" w14:textId="40B065CF" w:rsidR="00C60C78" w:rsidRPr="00F8698B" w:rsidRDefault="00275E50" w:rsidP="00C60C7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382,34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4F93D" w14:textId="14FB7E68" w:rsidR="00C60C78" w:rsidRPr="00F8698B" w:rsidRDefault="00DC3906" w:rsidP="00DC390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  <w:r w:rsidR="00C60C78"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ýmera potenciálneho biotopu </w:t>
            </w:r>
          </w:p>
        </w:tc>
      </w:tr>
      <w:tr w:rsidR="00C76BD3" w:rsidRPr="00F8698B" w14:paraId="0ECB96C1" w14:textId="77777777" w:rsidTr="00DC3906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ADA6" w14:textId="6A09B705" w:rsidR="00C76BD3" w:rsidRPr="00F8698B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76D3" w14:textId="381CD05C" w:rsidR="00C76BD3" w:rsidRPr="00F8698B" w:rsidRDefault="00C76BD3" w:rsidP="00C76BD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34FF" w14:textId="52972CD7" w:rsidR="00C76BD3" w:rsidRPr="00F8698B" w:rsidRDefault="00C76BD3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Zachované všetky migračné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migračné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koridory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0B42" w14:textId="5CD7F417" w:rsidR="00C76BD3" w:rsidRPr="00F8698B" w:rsidRDefault="00275E50" w:rsidP="00C76BD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Umožnené prepojenie populácií s UEV 0288 Kysucké Beskydy, 0834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Ľadonhora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0642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Javornícky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Hrebeň, 0657 Malý Polom, 0252 Malá Fatra, 0251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Zázrivské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lazy, 0256 Strážovské vrchy a hraničné UEV ČR a PL</w:t>
            </w:r>
          </w:p>
        </w:tc>
      </w:tr>
    </w:tbl>
    <w:p w14:paraId="57E5FECA" w14:textId="59E520DE" w:rsidR="00C60C78" w:rsidRPr="00F8698B" w:rsidRDefault="00C60C78" w:rsidP="00C60C78">
      <w:pPr>
        <w:pStyle w:val="Zkladntext"/>
        <w:widowControl w:val="0"/>
        <w:spacing w:after="120"/>
        <w:jc w:val="both"/>
        <w:rPr>
          <w:b w:val="0"/>
          <w:i/>
          <w:color w:val="000000" w:themeColor="text1"/>
        </w:rPr>
      </w:pPr>
      <w:bookmarkStart w:id="0" w:name="_GoBack"/>
      <w:bookmarkEnd w:id="0"/>
    </w:p>
    <w:p w14:paraId="3EE35E0D" w14:textId="77777777" w:rsidR="005A155E" w:rsidRPr="00F8698B" w:rsidRDefault="005A155E" w:rsidP="005A155E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F8698B">
        <w:rPr>
          <w:b w:val="0"/>
          <w:color w:val="000000" w:themeColor="text1"/>
        </w:rPr>
        <w:t xml:space="preserve">Zlepšenie stavu druhu </w:t>
      </w:r>
      <w:proofErr w:type="spellStart"/>
      <w:r w:rsidRPr="00F8698B">
        <w:rPr>
          <w:i/>
          <w:color w:val="000000" w:themeColor="text1"/>
        </w:rPr>
        <w:t>Campanulla</w:t>
      </w:r>
      <w:proofErr w:type="spellEnd"/>
      <w:r w:rsidRPr="00F8698B">
        <w:rPr>
          <w:i/>
          <w:color w:val="000000" w:themeColor="text1"/>
        </w:rPr>
        <w:t xml:space="preserve"> </w:t>
      </w:r>
      <w:proofErr w:type="spellStart"/>
      <w:r w:rsidRPr="00F8698B">
        <w:rPr>
          <w:i/>
          <w:color w:val="000000" w:themeColor="text1"/>
        </w:rPr>
        <w:t>serrata</w:t>
      </w:r>
      <w:proofErr w:type="spellEnd"/>
      <w:r w:rsidRPr="00F8698B">
        <w:rPr>
          <w:i/>
          <w:color w:val="000000" w:themeColor="text1"/>
        </w:rPr>
        <w:t xml:space="preserve"> </w:t>
      </w:r>
      <w:r w:rsidRPr="00F8698B">
        <w:rPr>
          <w:b w:val="0"/>
          <w:color w:val="000000" w:themeColor="text1"/>
        </w:rPr>
        <w:t>za splnenia nasledovných atribútov.</w:t>
      </w:r>
    </w:p>
    <w:tbl>
      <w:tblPr>
        <w:tblW w:w="921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701"/>
        <w:gridCol w:w="4252"/>
      </w:tblGrid>
      <w:tr w:rsidR="00F8698B" w:rsidRPr="00F8698B" w14:paraId="2F6F82B2" w14:textId="77777777" w:rsidTr="007B3244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DFFB" w14:textId="77777777" w:rsidR="005A155E" w:rsidRPr="00F8698B" w:rsidRDefault="005A155E" w:rsidP="007B32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700E" w14:textId="77777777" w:rsidR="005A155E" w:rsidRPr="00F8698B" w:rsidRDefault="005A155E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BB0D" w14:textId="77777777" w:rsidR="005A155E" w:rsidRPr="00F8698B" w:rsidRDefault="005A155E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C634" w14:textId="77777777" w:rsidR="005A155E" w:rsidRPr="00F8698B" w:rsidRDefault="005A155E" w:rsidP="007B32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F8698B" w:rsidRPr="00F8698B" w14:paraId="68063225" w14:textId="77777777" w:rsidTr="007B324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BD48" w14:textId="77777777" w:rsidR="005A155E" w:rsidRPr="00F8698B" w:rsidRDefault="005A155E" w:rsidP="007B32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C18" w14:textId="77777777" w:rsidR="005A155E" w:rsidRPr="00F8698B" w:rsidRDefault="005A155E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25DC" w14:textId="2D6BBA8A" w:rsidR="005A155E" w:rsidRPr="00F8698B" w:rsidRDefault="009B576F" w:rsidP="00BF4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Viac ako </w:t>
            </w:r>
            <w:r w:rsidR="00EB6D58"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4D66" w14:textId="718A9E9A" w:rsidR="005A155E" w:rsidRPr="00F8698B" w:rsidRDefault="005A155E" w:rsidP="00E16EB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Zvýšenie populácie druhu, v súčasnosti je evidovaných </w:t>
            </w:r>
            <w:r w:rsidR="00EB6D58"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300</w:t>
            </w:r>
            <w:r w:rsidR="00E16EBE"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jedincov druhu</w:t>
            </w:r>
          </w:p>
        </w:tc>
      </w:tr>
      <w:tr w:rsidR="00F8698B" w:rsidRPr="00F8698B" w14:paraId="40C99339" w14:textId="77777777" w:rsidTr="007B3244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AB74" w14:textId="77777777" w:rsidR="005A155E" w:rsidRPr="00F8698B" w:rsidRDefault="005A155E" w:rsidP="007B32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E34" w14:textId="77777777" w:rsidR="005A155E" w:rsidRPr="00F8698B" w:rsidRDefault="005A155E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BB4C" w14:textId="1292BF94" w:rsidR="005A155E" w:rsidRPr="00F8698B" w:rsidRDefault="00E148F9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1440" w14:textId="77777777" w:rsidR="005A155E" w:rsidRPr="00F8698B" w:rsidRDefault="005A155E" w:rsidP="007B32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Udržať súčasnú výmeru biotopu druhu</w:t>
            </w:r>
          </w:p>
        </w:tc>
      </w:tr>
      <w:tr w:rsidR="00F8698B" w:rsidRPr="00F8698B" w14:paraId="11295D97" w14:textId="77777777" w:rsidTr="007B3244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BF7C" w14:textId="77777777" w:rsidR="005A155E" w:rsidRPr="00F8698B" w:rsidRDefault="005A155E" w:rsidP="007B32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C059" w14:textId="77777777" w:rsidR="005A155E" w:rsidRPr="00F8698B" w:rsidRDefault="005A155E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2166" w14:textId="77777777" w:rsidR="005A155E" w:rsidRPr="00F8698B" w:rsidRDefault="005A155E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124B0" w14:textId="41D10571" w:rsidR="005A155E" w:rsidRPr="00F8698B" w:rsidRDefault="005A155E" w:rsidP="00485A4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Hypericum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maculatum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Achillea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millefolium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Festuca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rubra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Nardus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stricta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Phleum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pratense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Alchemilla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sp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.,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Gentiana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asclepiadea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Leucanthemum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vulgare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Lotus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corniculatus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Scabiosa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lucida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Agrostis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capillaris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Knautia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arvensis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Trisetum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 </w:t>
            </w:r>
            <w:proofErr w:type="spellStart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>flavescens</w:t>
            </w:r>
            <w:proofErr w:type="spellEnd"/>
            <w:r w:rsidRPr="00F8698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  <w:shd w:val="clear" w:color="auto" w:fill="FAFBFA"/>
              </w:rPr>
              <w:t xml:space="preserve">, </w:t>
            </w:r>
          </w:p>
        </w:tc>
      </w:tr>
      <w:tr w:rsidR="00F8698B" w:rsidRPr="00F8698B" w14:paraId="26423F7F" w14:textId="77777777" w:rsidTr="007B324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21AC" w14:textId="77777777" w:rsidR="005A155E" w:rsidRPr="00F8698B" w:rsidRDefault="005A155E" w:rsidP="007B32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D00D" w14:textId="77777777" w:rsidR="005A155E" w:rsidRPr="00F8698B" w:rsidRDefault="005A155E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sukcesných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5346" w14:textId="77777777" w:rsidR="005A155E" w:rsidRPr="00F8698B" w:rsidRDefault="005A155E" w:rsidP="007B32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6204" w14:textId="77777777" w:rsidR="005A155E" w:rsidRPr="00F8698B" w:rsidRDefault="005A155E" w:rsidP="007B32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AFBFA"/>
              </w:rPr>
            </w:pPr>
            <w:r w:rsidRPr="00F8698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AFBFA"/>
              </w:rPr>
              <w:t xml:space="preserve">Minimálne </w:t>
            </w:r>
            <w:proofErr w:type="spellStart"/>
            <w:r w:rsidRPr="00F8698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AFBFA"/>
              </w:rPr>
              <w:t>sukcesné</w:t>
            </w:r>
            <w:proofErr w:type="spellEnd"/>
            <w:r w:rsidRPr="00F8698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AFBFA"/>
              </w:rPr>
              <w:t xml:space="preserve"> porasty drevín alebo krovín na lokalitách druhu</w:t>
            </w:r>
          </w:p>
        </w:tc>
      </w:tr>
    </w:tbl>
    <w:p w14:paraId="76F562FC" w14:textId="7564F612" w:rsidR="005A155E" w:rsidRPr="00F8698B" w:rsidRDefault="005A155E" w:rsidP="00C60C78">
      <w:pPr>
        <w:pStyle w:val="Zkladntext"/>
        <w:widowControl w:val="0"/>
        <w:spacing w:after="120"/>
        <w:jc w:val="both"/>
        <w:rPr>
          <w:b w:val="0"/>
          <w:i/>
          <w:color w:val="000000" w:themeColor="text1"/>
        </w:rPr>
      </w:pPr>
    </w:p>
    <w:sectPr w:rsidR="005A155E" w:rsidRPr="00F8698B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897"/>
    <w:rsid w:val="000070AE"/>
    <w:rsid w:val="0001518F"/>
    <w:rsid w:val="0002231E"/>
    <w:rsid w:val="00024F35"/>
    <w:rsid w:val="000302C7"/>
    <w:rsid w:val="00032289"/>
    <w:rsid w:val="00034AE7"/>
    <w:rsid w:val="00052428"/>
    <w:rsid w:val="00086B26"/>
    <w:rsid w:val="00090147"/>
    <w:rsid w:val="000A0F1F"/>
    <w:rsid w:val="000A3E86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1075EC"/>
    <w:rsid w:val="00107F36"/>
    <w:rsid w:val="0011087C"/>
    <w:rsid w:val="001123F2"/>
    <w:rsid w:val="001131E3"/>
    <w:rsid w:val="0011445B"/>
    <w:rsid w:val="001258AA"/>
    <w:rsid w:val="00127849"/>
    <w:rsid w:val="0014652E"/>
    <w:rsid w:val="00165F46"/>
    <w:rsid w:val="00166A90"/>
    <w:rsid w:val="00186C3C"/>
    <w:rsid w:val="00195E53"/>
    <w:rsid w:val="001B4A5C"/>
    <w:rsid w:val="001B75EB"/>
    <w:rsid w:val="001C4290"/>
    <w:rsid w:val="001C5DE2"/>
    <w:rsid w:val="001D51FF"/>
    <w:rsid w:val="001F7DC2"/>
    <w:rsid w:val="00201434"/>
    <w:rsid w:val="00201FFE"/>
    <w:rsid w:val="002104EF"/>
    <w:rsid w:val="002147C9"/>
    <w:rsid w:val="002164A1"/>
    <w:rsid w:val="00241989"/>
    <w:rsid w:val="00247CEF"/>
    <w:rsid w:val="0025279A"/>
    <w:rsid w:val="00257424"/>
    <w:rsid w:val="00260D76"/>
    <w:rsid w:val="0027001C"/>
    <w:rsid w:val="002716FE"/>
    <w:rsid w:val="00275E50"/>
    <w:rsid w:val="002822A5"/>
    <w:rsid w:val="00286C9F"/>
    <w:rsid w:val="0029101B"/>
    <w:rsid w:val="00291970"/>
    <w:rsid w:val="00294945"/>
    <w:rsid w:val="002A6A4E"/>
    <w:rsid w:val="002B039C"/>
    <w:rsid w:val="002B384F"/>
    <w:rsid w:val="002B3C46"/>
    <w:rsid w:val="002B4644"/>
    <w:rsid w:val="002D311A"/>
    <w:rsid w:val="002F1DF1"/>
    <w:rsid w:val="002F2ED0"/>
    <w:rsid w:val="002F7BBC"/>
    <w:rsid w:val="0031424B"/>
    <w:rsid w:val="003302C8"/>
    <w:rsid w:val="0034103D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87288"/>
    <w:rsid w:val="003950BD"/>
    <w:rsid w:val="003A3884"/>
    <w:rsid w:val="003B34B6"/>
    <w:rsid w:val="003B552D"/>
    <w:rsid w:val="003B627A"/>
    <w:rsid w:val="003C2090"/>
    <w:rsid w:val="003C2459"/>
    <w:rsid w:val="003D3424"/>
    <w:rsid w:val="003F5557"/>
    <w:rsid w:val="003F71B7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166E"/>
    <w:rsid w:val="00485650"/>
    <w:rsid w:val="0048574A"/>
    <w:rsid w:val="00485A41"/>
    <w:rsid w:val="00493071"/>
    <w:rsid w:val="004969DA"/>
    <w:rsid w:val="004B4835"/>
    <w:rsid w:val="004B59B0"/>
    <w:rsid w:val="004C1BD8"/>
    <w:rsid w:val="004C4A43"/>
    <w:rsid w:val="004C5D19"/>
    <w:rsid w:val="004E6C10"/>
    <w:rsid w:val="004E7B6F"/>
    <w:rsid w:val="004F232E"/>
    <w:rsid w:val="004F6CBA"/>
    <w:rsid w:val="005007DD"/>
    <w:rsid w:val="00506BD5"/>
    <w:rsid w:val="00547EDE"/>
    <w:rsid w:val="00552897"/>
    <w:rsid w:val="00553C56"/>
    <w:rsid w:val="00555FDD"/>
    <w:rsid w:val="00567493"/>
    <w:rsid w:val="00576006"/>
    <w:rsid w:val="005816E9"/>
    <w:rsid w:val="00582857"/>
    <w:rsid w:val="0058523C"/>
    <w:rsid w:val="00586551"/>
    <w:rsid w:val="005A05E9"/>
    <w:rsid w:val="005A155E"/>
    <w:rsid w:val="005A3D0C"/>
    <w:rsid w:val="005A3E44"/>
    <w:rsid w:val="005B0663"/>
    <w:rsid w:val="005B7DA8"/>
    <w:rsid w:val="005C1397"/>
    <w:rsid w:val="005C5A74"/>
    <w:rsid w:val="005E0AC7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146B"/>
    <w:rsid w:val="00681F42"/>
    <w:rsid w:val="00685CDF"/>
    <w:rsid w:val="00686099"/>
    <w:rsid w:val="0069367E"/>
    <w:rsid w:val="006A7FF1"/>
    <w:rsid w:val="006B1634"/>
    <w:rsid w:val="006C0E08"/>
    <w:rsid w:val="006D5E23"/>
    <w:rsid w:val="006E2639"/>
    <w:rsid w:val="006F1689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E459E"/>
    <w:rsid w:val="007E604B"/>
    <w:rsid w:val="007F7A92"/>
    <w:rsid w:val="00802A9C"/>
    <w:rsid w:val="00807BA2"/>
    <w:rsid w:val="00813456"/>
    <w:rsid w:val="0082510D"/>
    <w:rsid w:val="00832987"/>
    <w:rsid w:val="008341E1"/>
    <w:rsid w:val="008343C9"/>
    <w:rsid w:val="00836ADE"/>
    <w:rsid w:val="008451CF"/>
    <w:rsid w:val="008606FF"/>
    <w:rsid w:val="00867CB1"/>
    <w:rsid w:val="00872553"/>
    <w:rsid w:val="00891E37"/>
    <w:rsid w:val="00891FD6"/>
    <w:rsid w:val="00893F9C"/>
    <w:rsid w:val="008A2031"/>
    <w:rsid w:val="008A37C1"/>
    <w:rsid w:val="008B115B"/>
    <w:rsid w:val="008B352B"/>
    <w:rsid w:val="008C03FB"/>
    <w:rsid w:val="008C1F5A"/>
    <w:rsid w:val="008C7D99"/>
    <w:rsid w:val="008E014A"/>
    <w:rsid w:val="008E1527"/>
    <w:rsid w:val="008F0D59"/>
    <w:rsid w:val="00912626"/>
    <w:rsid w:val="00920153"/>
    <w:rsid w:val="009473DF"/>
    <w:rsid w:val="00951614"/>
    <w:rsid w:val="009528EC"/>
    <w:rsid w:val="009571F2"/>
    <w:rsid w:val="009614A8"/>
    <w:rsid w:val="00961F3E"/>
    <w:rsid w:val="00962279"/>
    <w:rsid w:val="00990354"/>
    <w:rsid w:val="009947E2"/>
    <w:rsid w:val="009948F6"/>
    <w:rsid w:val="009A5B90"/>
    <w:rsid w:val="009B0621"/>
    <w:rsid w:val="009B576F"/>
    <w:rsid w:val="009B7E2B"/>
    <w:rsid w:val="009C2F38"/>
    <w:rsid w:val="009C53B8"/>
    <w:rsid w:val="009D1C8C"/>
    <w:rsid w:val="009E02C4"/>
    <w:rsid w:val="009E03C2"/>
    <w:rsid w:val="00A1487C"/>
    <w:rsid w:val="00A156DD"/>
    <w:rsid w:val="00A20785"/>
    <w:rsid w:val="00A22209"/>
    <w:rsid w:val="00A2575D"/>
    <w:rsid w:val="00A455BC"/>
    <w:rsid w:val="00AA7ABF"/>
    <w:rsid w:val="00AC2AC0"/>
    <w:rsid w:val="00AC77FB"/>
    <w:rsid w:val="00AD0193"/>
    <w:rsid w:val="00AD03A7"/>
    <w:rsid w:val="00AE0B49"/>
    <w:rsid w:val="00AE4272"/>
    <w:rsid w:val="00AE6C2D"/>
    <w:rsid w:val="00AF3064"/>
    <w:rsid w:val="00AF498E"/>
    <w:rsid w:val="00AF5EF4"/>
    <w:rsid w:val="00B02BEF"/>
    <w:rsid w:val="00B035A7"/>
    <w:rsid w:val="00B06E6C"/>
    <w:rsid w:val="00B13020"/>
    <w:rsid w:val="00B14339"/>
    <w:rsid w:val="00B14E7C"/>
    <w:rsid w:val="00B31B3C"/>
    <w:rsid w:val="00B47CC0"/>
    <w:rsid w:val="00B668A7"/>
    <w:rsid w:val="00B83296"/>
    <w:rsid w:val="00B856A2"/>
    <w:rsid w:val="00B960E4"/>
    <w:rsid w:val="00BA15D7"/>
    <w:rsid w:val="00BB0ABD"/>
    <w:rsid w:val="00BB3162"/>
    <w:rsid w:val="00BB4BFD"/>
    <w:rsid w:val="00BB6404"/>
    <w:rsid w:val="00BC1AA8"/>
    <w:rsid w:val="00BC2408"/>
    <w:rsid w:val="00BC7E07"/>
    <w:rsid w:val="00BD6C68"/>
    <w:rsid w:val="00BE3E35"/>
    <w:rsid w:val="00BE5690"/>
    <w:rsid w:val="00BF167C"/>
    <w:rsid w:val="00BF40AD"/>
    <w:rsid w:val="00C01360"/>
    <w:rsid w:val="00C04BBF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BD3"/>
    <w:rsid w:val="00C76ED1"/>
    <w:rsid w:val="00C80345"/>
    <w:rsid w:val="00C8062F"/>
    <w:rsid w:val="00C80ABC"/>
    <w:rsid w:val="00C82B3E"/>
    <w:rsid w:val="00C94B05"/>
    <w:rsid w:val="00CA01FC"/>
    <w:rsid w:val="00CB50DB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6546"/>
    <w:rsid w:val="00D63747"/>
    <w:rsid w:val="00D67A86"/>
    <w:rsid w:val="00D71C47"/>
    <w:rsid w:val="00D74DEC"/>
    <w:rsid w:val="00D830B0"/>
    <w:rsid w:val="00D92646"/>
    <w:rsid w:val="00DA527B"/>
    <w:rsid w:val="00DA5BD4"/>
    <w:rsid w:val="00DC3906"/>
    <w:rsid w:val="00DC4EAA"/>
    <w:rsid w:val="00DC746C"/>
    <w:rsid w:val="00DD7BDA"/>
    <w:rsid w:val="00DF51EA"/>
    <w:rsid w:val="00DF58DF"/>
    <w:rsid w:val="00DF67B7"/>
    <w:rsid w:val="00E07FF1"/>
    <w:rsid w:val="00E11F14"/>
    <w:rsid w:val="00E148F9"/>
    <w:rsid w:val="00E1627A"/>
    <w:rsid w:val="00E16EBE"/>
    <w:rsid w:val="00E211AB"/>
    <w:rsid w:val="00E21F33"/>
    <w:rsid w:val="00E316BD"/>
    <w:rsid w:val="00E328AF"/>
    <w:rsid w:val="00E362B4"/>
    <w:rsid w:val="00E61890"/>
    <w:rsid w:val="00E726B7"/>
    <w:rsid w:val="00E72E84"/>
    <w:rsid w:val="00E76188"/>
    <w:rsid w:val="00E846AE"/>
    <w:rsid w:val="00E97A1A"/>
    <w:rsid w:val="00EA781E"/>
    <w:rsid w:val="00EB1BEA"/>
    <w:rsid w:val="00EB6D58"/>
    <w:rsid w:val="00EC667E"/>
    <w:rsid w:val="00ED2F91"/>
    <w:rsid w:val="00EE683F"/>
    <w:rsid w:val="00EE6CE1"/>
    <w:rsid w:val="00F031B8"/>
    <w:rsid w:val="00F133CE"/>
    <w:rsid w:val="00F17982"/>
    <w:rsid w:val="00F3116E"/>
    <w:rsid w:val="00F363B6"/>
    <w:rsid w:val="00F410A3"/>
    <w:rsid w:val="00F762FE"/>
    <w:rsid w:val="00F835EE"/>
    <w:rsid w:val="00F8698B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1A60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2022-01-21T20:33:00Z</dcterms:created>
  <dcterms:modified xsi:type="dcterms:W3CDTF">2022-01-21T20:33:00Z</dcterms:modified>
</cp:coreProperties>
</file>