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079FAFF5" w:rsidR="00E43A23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BC7778">
        <w:rPr>
          <w:b/>
          <w:bCs/>
          <w:i w:val="0"/>
          <w:color w:val="auto"/>
          <w:sz w:val="28"/>
          <w:szCs w:val="28"/>
        </w:rPr>
        <w:t>SKUEV2</w:t>
      </w:r>
      <w:r w:rsidR="00C42F4E">
        <w:rPr>
          <w:b/>
          <w:bCs/>
          <w:i w:val="0"/>
          <w:color w:val="auto"/>
          <w:sz w:val="28"/>
          <w:szCs w:val="28"/>
        </w:rPr>
        <w:t>272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r w:rsidR="00C42F4E">
        <w:rPr>
          <w:b/>
          <w:bCs/>
          <w:i w:val="0"/>
          <w:color w:val="auto"/>
          <w:sz w:val="28"/>
          <w:szCs w:val="28"/>
        </w:rPr>
        <w:t>Vozokánsky luh</w:t>
      </w:r>
    </w:p>
    <w:p w14:paraId="49972D02" w14:textId="142DF338" w:rsidR="0017617C" w:rsidRDefault="0017617C" w:rsidP="0017617C"/>
    <w:p w14:paraId="7BE6659B" w14:textId="2D817B0F" w:rsidR="00625435" w:rsidRPr="00775056" w:rsidRDefault="002A0710" w:rsidP="0062543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lang w:val="sk-SK"/>
        </w:rPr>
        <w:t xml:space="preserve">Zlepšenie </w:t>
      </w:r>
      <w:r w:rsidR="00625435" w:rsidRPr="00775056">
        <w:rPr>
          <w:b w:val="0"/>
          <w:color w:val="000000"/>
        </w:rPr>
        <w:t xml:space="preserve">stavu </w:t>
      </w:r>
      <w:r w:rsidR="00AD7068">
        <w:rPr>
          <w:color w:val="000000"/>
        </w:rPr>
        <w:t>Ls1.1</w:t>
      </w:r>
      <w:r w:rsidR="00AD7068" w:rsidRPr="00775056">
        <w:rPr>
          <w:color w:val="000000"/>
        </w:rPr>
        <w:t xml:space="preserve"> </w:t>
      </w:r>
      <w:r w:rsidR="00AD7068" w:rsidRPr="00775056">
        <w:rPr>
          <w:bCs w:val="0"/>
          <w:color w:val="000000"/>
          <w:shd w:val="clear" w:color="auto" w:fill="FFFFFF"/>
        </w:rPr>
        <w:t>(</w:t>
      </w:r>
      <w:r w:rsidR="00AD7068" w:rsidRPr="00775056">
        <w:rPr>
          <w:color w:val="000000"/>
          <w:lang w:eastAsia="sk-SK"/>
        </w:rPr>
        <w:t>91E0*</w:t>
      </w:r>
      <w:r w:rsidR="00AD7068" w:rsidRPr="00775056">
        <w:rPr>
          <w:bCs w:val="0"/>
          <w:color w:val="000000"/>
          <w:shd w:val="clear" w:color="auto" w:fill="FFFFFF"/>
        </w:rPr>
        <w:t xml:space="preserve">) </w:t>
      </w:r>
      <w:r w:rsidR="00AD7068">
        <w:rPr>
          <w:bCs w:val="0"/>
          <w:color w:val="000000"/>
          <w:shd w:val="clear" w:color="auto" w:fill="FFFFFF"/>
        </w:rPr>
        <w:t>V</w:t>
      </w:r>
      <w:r w:rsidR="00AD7068">
        <w:rPr>
          <w:bCs w:val="0"/>
          <w:color w:val="000000"/>
          <w:shd w:val="clear" w:color="auto" w:fill="FFFFFF"/>
          <w:lang w:val="sk-SK"/>
        </w:rPr>
        <w:t>ŕbovo-topoľové nížinné</w:t>
      </w:r>
      <w:r w:rsidR="00AD7068">
        <w:rPr>
          <w:bCs w:val="0"/>
          <w:color w:val="000000"/>
          <w:shd w:val="clear" w:color="auto" w:fill="FFFFFF"/>
        </w:rPr>
        <w:t xml:space="preserve"> </w:t>
      </w:r>
      <w:r w:rsidR="00AD7068" w:rsidRPr="00775056">
        <w:rPr>
          <w:bCs w:val="0"/>
          <w:color w:val="000000"/>
          <w:shd w:val="clear" w:color="auto" w:fill="FFFFFF"/>
        </w:rPr>
        <w:t>lužné lesy</w:t>
      </w:r>
      <w:r w:rsidR="00AD7068" w:rsidRPr="00775056">
        <w:rPr>
          <w:b w:val="0"/>
          <w:color w:val="000000"/>
        </w:rPr>
        <w:t xml:space="preserve"> </w:t>
      </w:r>
      <w:r w:rsidR="00625435" w:rsidRPr="00775056">
        <w:rPr>
          <w:b w:val="0"/>
          <w:color w:val="000000"/>
        </w:rPr>
        <w:t>za splnenia nasledovných atribútov</w:t>
      </w:r>
      <w:r w:rsidR="00625435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276"/>
        <w:gridCol w:w="4986"/>
      </w:tblGrid>
      <w:tr w:rsidR="00625435" w:rsidRPr="0000010E" w14:paraId="2DF016BF" w14:textId="77777777" w:rsidTr="00625435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D6FB" w14:textId="77777777"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35C6" w14:textId="77777777"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B78F" w14:textId="77777777"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BF7D" w14:textId="77777777" w:rsidR="00625435" w:rsidRPr="00775056" w:rsidRDefault="00625435" w:rsidP="00625435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25435" w:rsidRPr="0000010E" w14:paraId="34E8272D" w14:textId="77777777" w:rsidTr="00625435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6C49" w14:textId="77777777" w:rsidR="00625435" w:rsidRPr="00775056" w:rsidRDefault="00625435" w:rsidP="00625435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109F" w14:textId="77777777" w:rsidR="00625435" w:rsidRPr="00775056" w:rsidRDefault="00625435" w:rsidP="006254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9761" w14:textId="5B5AB9C0" w:rsidR="00625435" w:rsidRPr="00775056" w:rsidRDefault="00BC7778" w:rsidP="003B312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D7068">
              <w:rPr>
                <w:color w:val="000000"/>
                <w:sz w:val="18"/>
                <w:szCs w:val="18"/>
              </w:rPr>
              <w:t>,0</w:t>
            </w:r>
            <w:r w:rsidR="00625435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2221" w14:textId="77777777" w:rsidR="00625435" w:rsidRPr="00775056" w:rsidRDefault="00625435" w:rsidP="00625435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625435" w:rsidRPr="0000010E" w14:paraId="33D47CBB" w14:textId="77777777" w:rsidTr="00625435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33C55C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27365B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5D3C65" w14:textId="77777777"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E2A16B" w14:textId="77777777" w:rsidR="00625435" w:rsidRPr="00AE6C2D" w:rsidRDefault="00625435" w:rsidP="00625435">
            <w:pPr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75575E95" w14:textId="54646387" w:rsidR="00625435" w:rsidRPr="00AE6C2D" w:rsidRDefault="00AD7068" w:rsidP="0062543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Alnus glutinosa &lt;30</w:t>
            </w:r>
            <w:r w:rsidRPr="00AE6C2D">
              <w:rPr>
                <w:i/>
                <w:sz w:val="18"/>
                <w:szCs w:val="18"/>
              </w:rPr>
              <w:t>%,</w:t>
            </w:r>
            <w:r>
              <w:rPr>
                <w:i/>
                <w:sz w:val="18"/>
                <w:szCs w:val="18"/>
              </w:rPr>
              <w:t xml:space="preserve"> A. incana </w:t>
            </w:r>
            <w:r w:rsidRPr="00AE6C2D">
              <w:rPr>
                <w:i/>
                <w:sz w:val="18"/>
                <w:szCs w:val="18"/>
              </w:rPr>
              <w:t>&lt;5%,</w:t>
            </w:r>
            <w:r>
              <w:rPr>
                <w:i/>
                <w:sz w:val="18"/>
                <w:szCs w:val="18"/>
              </w:rPr>
              <w:t xml:space="preserve"> Fraxinus angustifolia, Padus racemosa, </w:t>
            </w:r>
            <w:r>
              <w:rPr>
                <w:b/>
                <w:i/>
                <w:sz w:val="18"/>
                <w:szCs w:val="18"/>
              </w:rPr>
              <w:t>Populus alba, Populus x canescens, P. nigra, Salix alba</w:t>
            </w:r>
            <w:r>
              <w:rPr>
                <w:i/>
                <w:sz w:val="18"/>
                <w:szCs w:val="18"/>
              </w:rPr>
              <w:t>, S. caprea, S. fragilis, S. x rubens, S. triandra, Ulmus laevis, Ulmus minor.</w:t>
            </w:r>
          </w:p>
        </w:tc>
      </w:tr>
      <w:tr w:rsidR="00625435" w:rsidRPr="0000010E" w14:paraId="5AB7FE4D" w14:textId="77777777" w:rsidTr="00625435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C1DC7C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3476FD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577CB" w14:textId="77777777"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915CD8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14:paraId="0DA3A9DB" w14:textId="1C750630" w:rsidR="00625435" w:rsidRPr="00AE6C2D" w:rsidRDefault="00AD7068" w:rsidP="00625435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Caltha palustris, Carex riparia, Epipactis albensis, Galium palustre, Humulus lupulus, Iris pseudacorus, Leucojum aestivum, Lycopus europaeus, Lysimachia nummularia, L. vulgaris, Lythrum salicaria, Mentha longifolia, Myosotis scorpioides </w:t>
            </w:r>
            <w:r>
              <w:rPr>
                <w:sz w:val="18"/>
                <w:szCs w:val="18"/>
              </w:rPr>
              <w:t>agg.</w:t>
            </w:r>
            <w:r>
              <w:rPr>
                <w:i/>
                <w:sz w:val="18"/>
                <w:szCs w:val="18"/>
              </w:rPr>
              <w:t>, Persicaria hydropiper, Phalaroides aruundinacea, Rubus caesius, Symphytum bohemicum, S. officinale, Stachys palustris, Urtica dioica.</w:t>
            </w:r>
          </w:p>
        </w:tc>
      </w:tr>
      <w:tr w:rsidR="00625435" w:rsidRPr="0000010E" w14:paraId="065015A2" w14:textId="77777777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3B9F5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alochtónnych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1D667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2B048F" w14:textId="77777777"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menej ako 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5AC54F" w14:textId="1AEBCD78" w:rsidR="00625435" w:rsidRPr="00775056" w:rsidRDefault="00625435" w:rsidP="00C54810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Minimálne zastúpenie alochtónnych</w:t>
            </w:r>
            <w:r w:rsidR="00C54810">
              <w:rPr>
                <w:color w:val="000000"/>
                <w:sz w:val="18"/>
                <w:szCs w:val="18"/>
              </w:rPr>
              <w:t xml:space="preserve"> </w:t>
            </w:r>
            <w:r w:rsidR="00C54810">
              <w:rPr>
                <w:color w:val="000000" w:themeColor="text1"/>
                <w:sz w:val="18"/>
                <w:szCs w:val="18"/>
              </w:rPr>
              <w:t xml:space="preserve">– klony topoľov a </w:t>
            </w:r>
            <w:r w:rsidRPr="00775056">
              <w:rPr>
                <w:color w:val="000000"/>
                <w:sz w:val="18"/>
                <w:szCs w:val="18"/>
              </w:rPr>
              <w:t>inváznych druhov drevín v biotope (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Negundo </w:t>
            </w:r>
            <w:r>
              <w:rPr>
                <w:i/>
                <w:color w:val="000000"/>
                <w:sz w:val="18"/>
                <w:szCs w:val="18"/>
              </w:rPr>
              <w:t>aceroides,</w:t>
            </w:r>
            <w:r w:rsidR="00AD7068">
              <w:rPr>
                <w:i/>
                <w:color w:val="000000"/>
                <w:sz w:val="18"/>
                <w:szCs w:val="18"/>
              </w:rPr>
              <w:t xml:space="preserve"> Ailanthus altissima,</w:t>
            </w:r>
            <w:r>
              <w:rPr>
                <w:i/>
                <w:color w:val="000000"/>
                <w:sz w:val="18"/>
                <w:szCs w:val="18"/>
              </w:rPr>
              <w:t xml:space="preserve"> Robinia pseudoacacia</w:t>
            </w:r>
            <w:r>
              <w:rPr>
                <w:color w:val="000000"/>
                <w:sz w:val="18"/>
                <w:szCs w:val="18"/>
              </w:rPr>
              <w:t>)</w:t>
            </w:r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color w:val="000000"/>
                <w:sz w:val="18"/>
                <w:szCs w:val="18"/>
              </w:rPr>
              <w:t>a bylín (</w:t>
            </w:r>
            <w:r w:rsidRPr="00775056">
              <w:rPr>
                <w:i/>
                <w:color w:val="000000"/>
                <w:sz w:val="18"/>
                <w:szCs w:val="18"/>
              </w:rPr>
              <w:t>Fallopia sp., Impatiens glandulifera</w:t>
            </w:r>
            <w:r>
              <w:rPr>
                <w:i/>
                <w:color w:val="000000"/>
                <w:sz w:val="18"/>
                <w:szCs w:val="18"/>
              </w:rPr>
              <w:t>, I.parviflora, Heracleum mantegazzianum</w:t>
            </w:r>
            <w:r w:rsidRPr="00775056">
              <w:rPr>
                <w:color w:val="000000"/>
                <w:sz w:val="18"/>
                <w:szCs w:val="18"/>
              </w:rPr>
              <w:t>)</w:t>
            </w:r>
            <w:r w:rsidR="00AD7068">
              <w:rPr>
                <w:color w:val="000000"/>
                <w:sz w:val="18"/>
                <w:szCs w:val="18"/>
              </w:rPr>
              <w:t>.</w:t>
            </w:r>
          </w:p>
        </w:tc>
      </w:tr>
      <w:tr w:rsidR="00625435" w:rsidRPr="0000010E" w14:paraId="093C02AF" w14:textId="77777777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5AA897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3602804C" w14:textId="11C4EE64" w:rsidR="00625435" w:rsidRPr="00775056" w:rsidRDefault="00625435" w:rsidP="00AD7068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00BC7A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4B5821" w14:textId="77777777"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14:paraId="0180D298" w14:textId="77777777"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61BB436" w14:textId="77777777" w:rsidR="00625435" w:rsidRPr="00775056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DD4ECA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58247226" w14:textId="77777777" w:rsidR="00625435" w:rsidRPr="00775056" w:rsidRDefault="00625435" w:rsidP="00625435">
            <w:pPr>
              <w:rPr>
                <w:color w:val="000000"/>
                <w:sz w:val="18"/>
                <w:szCs w:val="18"/>
              </w:rPr>
            </w:pPr>
          </w:p>
        </w:tc>
      </w:tr>
      <w:tr w:rsidR="00625435" w:rsidRPr="0000010E" w14:paraId="02EB047C" w14:textId="77777777" w:rsidTr="0062543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FB61C" w14:textId="77777777" w:rsidR="00625435" w:rsidRPr="00AD7068" w:rsidRDefault="00625435" w:rsidP="00625435">
            <w:pPr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A3566" w14:textId="77777777" w:rsidR="00625435" w:rsidRPr="00AD7068" w:rsidRDefault="00625435" w:rsidP="00625435">
            <w:pPr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F731B" w14:textId="77777777" w:rsidR="00625435" w:rsidRPr="00AD7068" w:rsidRDefault="00625435" w:rsidP="00625435">
            <w:pPr>
              <w:jc w:val="center"/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F9F9C" w14:textId="77777777" w:rsidR="00625435" w:rsidRPr="00AD7068" w:rsidRDefault="00625435" w:rsidP="00625435">
            <w:pPr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01730277" w14:textId="39390C3E" w:rsidR="0059408B" w:rsidRDefault="0059408B" w:rsidP="00CB291C">
      <w:pPr>
        <w:pBdr>
          <w:top w:val="nil"/>
          <w:left w:val="nil"/>
          <w:bottom w:val="nil"/>
          <w:right w:val="nil"/>
          <w:between w:val="nil"/>
        </w:pBdr>
      </w:pPr>
    </w:p>
    <w:p w14:paraId="4E44CDEB" w14:textId="77777777" w:rsidR="00C42F4E" w:rsidRDefault="00C42F4E" w:rsidP="00C42F4E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lang w:val="sk-SK"/>
        </w:rPr>
        <w:t xml:space="preserve">Zlepšenie </w:t>
      </w:r>
      <w:r>
        <w:rPr>
          <w:b w:val="0"/>
        </w:rPr>
        <w:t xml:space="preserve">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C42F4E" w:rsidRPr="0054151D" w14:paraId="3A7BEF8E" w14:textId="77777777" w:rsidTr="00B760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92AD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DCAD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ACEA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8591" w14:textId="77777777" w:rsidR="00C42F4E" w:rsidRPr="0054151D" w:rsidRDefault="00C42F4E" w:rsidP="00B760B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42F4E" w:rsidRPr="0054151D" w14:paraId="67DB65AB" w14:textId="77777777" w:rsidTr="00B760B0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F94C" w14:textId="77777777" w:rsidR="00C42F4E" w:rsidRPr="0054151D" w:rsidRDefault="00C42F4E" w:rsidP="00B760B0">
            <w:pPr>
              <w:widowControl w:val="0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A2DD" w14:textId="77777777" w:rsidR="00C42F4E" w:rsidRPr="0054151D" w:rsidRDefault="00C42F4E" w:rsidP="00B760B0">
            <w:pPr>
              <w:widowControl w:val="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D259" w14:textId="186420EF" w:rsidR="00C42F4E" w:rsidRPr="0054151D" w:rsidRDefault="00C42F4E" w:rsidP="00C42F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="00BC7778">
              <w:rPr>
                <w:sz w:val="18"/>
                <w:szCs w:val="18"/>
              </w:rPr>
              <w:t>3</w:t>
            </w:r>
            <w:r w:rsidR="00AD7068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  <w:r w:rsidRPr="0054151D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86EA" w14:textId="21D54C6A" w:rsidR="00C42F4E" w:rsidRPr="0054151D" w:rsidRDefault="00C42F4E" w:rsidP="00B760B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Udržanie sú</w:t>
            </w:r>
            <w:r w:rsidR="00AD7068">
              <w:rPr>
                <w:color w:val="000000" w:themeColor="text1"/>
                <w:sz w:val="18"/>
                <w:szCs w:val="18"/>
              </w:rPr>
              <w:t>časnej výmery biotopu na min. 3,0</w:t>
            </w:r>
            <w:r>
              <w:rPr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C42F4E" w:rsidRPr="0054151D" w14:paraId="60FB4EDE" w14:textId="77777777" w:rsidTr="00B760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46D5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40EF" w14:textId="77777777" w:rsidR="00C42F4E" w:rsidRPr="0054151D" w:rsidRDefault="00C42F4E" w:rsidP="00B760B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C559" w14:textId="3CE76AAC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8</w:t>
            </w:r>
            <w:r w:rsidR="00DD1944">
              <w:rPr>
                <w:sz w:val="18"/>
                <w:szCs w:val="18"/>
              </w:rPr>
              <w:t>0</w:t>
            </w:r>
            <w:r w:rsidRPr="0054151D">
              <w:rPr>
                <w:sz w:val="18"/>
                <w:szCs w:val="18"/>
              </w:rPr>
              <w:t> </w:t>
            </w:r>
            <w:bookmarkStart w:id="0" w:name="_GoBack"/>
            <w:bookmarkEnd w:id="0"/>
            <w:r w:rsidRPr="0054151D">
              <w:rPr>
                <w:sz w:val="18"/>
                <w:szCs w:val="18"/>
              </w:rPr>
              <w:t>%</w:t>
            </w:r>
          </w:p>
          <w:p w14:paraId="759CCDD5" w14:textId="77777777" w:rsidR="00C42F4E" w:rsidRPr="0054151D" w:rsidRDefault="00C42F4E" w:rsidP="00B760B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50CD" w14:textId="77777777" w:rsidR="00C42F4E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</w:p>
          <w:p w14:paraId="30D59C05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i/>
                <w:sz w:val="18"/>
                <w:szCs w:val="18"/>
              </w:rPr>
              <w:t>Acer campestre, Carpinus betulus, Cerasus avium, Crataegus monogyna,</w:t>
            </w:r>
            <w:r w:rsidRPr="0054151D">
              <w:rPr>
                <w:b/>
                <w:i/>
                <w:sz w:val="18"/>
                <w:szCs w:val="18"/>
              </w:rPr>
              <w:t xml:space="preserve"> Fraxinus angustifolia </w:t>
            </w:r>
            <w:r w:rsidRPr="0054151D">
              <w:rPr>
                <w:b/>
                <w:sz w:val="18"/>
                <w:szCs w:val="18"/>
              </w:rPr>
              <w:t>subsp.</w:t>
            </w:r>
            <w:r w:rsidRPr="0054151D">
              <w:rPr>
                <w:b/>
                <w:i/>
                <w:sz w:val="18"/>
                <w:szCs w:val="18"/>
              </w:rPr>
              <w:t xml:space="preserve"> danubialis, F. excelsior</w:t>
            </w:r>
            <w:r w:rsidRPr="0054151D">
              <w:rPr>
                <w:i/>
                <w:sz w:val="18"/>
                <w:szCs w:val="18"/>
              </w:rPr>
              <w:t xml:space="preserve">, Padus avium, Populus alba, </w:t>
            </w:r>
            <w:r w:rsidRPr="0054151D">
              <w:rPr>
                <w:i/>
                <w:sz w:val="18"/>
                <w:szCs w:val="18"/>
              </w:rPr>
              <w:lastRenderedPageBreak/>
              <w:t>Populus x canescens,  P. nigra,</w:t>
            </w:r>
            <w:r w:rsidRPr="0054151D">
              <w:rPr>
                <w:b/>
                <w:i/>
                <w:sz w:val="18"/>
                <w:szCs w:val="18"/>
              </w:rPr>
              <w:t xml:space="preserve"> Quercus robur </w:t>
            </w:r>
            <w:r w:rsidRPr="0054151D">
              <w:rPr>
                <w:b/>
                <w:sz w:val="18"/>
                <w:szCs w:val="18"/>
              </w:rPr>
              <w:t>agg.</w:t>
            </w:r>
            <w:r w:rsidRPr="0054151D">
              <w:rPr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i/>
                <w:sz w:val="18"/>
                <w:szCs w:val="18"/>
              </w:rPr>
              <w:t>Salix alba,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S. fragilis,</w:t>
            </w:r>
            <w:r w:rsidRPr="0054151D">
              <w:rPr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 xml:space="preserve">Tilia cordata, </w:t>
            </w:r>
            <w:r w:rsidRPr="0054151D">
              <w:rPr>
                <w:b/>
                <w:i/>
                <w:sz w:val="18"/>
                <w:szCs w:val="18"/>
              </w:rPr>
              <w:t>Ulmus laevis</w:t>
            </w:r>
            <w:r w:rsidRPr="0054151D">
              <w:rPr>
                <w:i/>
                <w:sz w:val="18"/>
                <w:szCs w:val="18"/>
              </w:rPr>
              <w:t xml:space="preserve">, </w:t>
            </w:r>
            <w:r w:rsidRPr="0054151D">
              <w:rPr>
                <w:b/>
                <w:i/>
                <w:sz w:val="18"/>
                <w:szCs w:val="18"/>
              </w:rPr>
              <w:t>Ulmus minor</w:t>
            </w:r>
            <w:r w:rsidRPr="0054151D">
              <w:rPr>
                <w:sz w:val="18"/>
                <w:szCs w:val="18"/>
              </w:rPr>
              <w:t>.</w:t>
            </w:r>
          </w:p>
          <w:p w14:paraId="0DCF339A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b/>
                <w:sz w:val="18"/>
                <w:szCs w:val="18"/>
              </w:rPr>
              <w:t>Pozn.:</w:t>
            </w:r>
            <w:r w:rsidRPr="0054151D">
              <w:rPr>
                <w:sz w:val="18"/>
                <w:szCs w:val="18"/>
              </w:rPr>
              <w:t xml:space="preserve"> </w:t>
            </w:r>
            <w:r w:rsidRPr="0054151D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C42F4E" w:rsidRPr="0054151D" w14:paraId="1F68706E" w14:textId="77777777" w:rsidTr="00B760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0D9622" w14:textId="77777777" w:rsidR="00C42F4E" w:rsidRPr="0054151D" w:rsidRDefault="00C42F4E" w:rsidP="00B760B0">
            <w:pPr>
              <w:rPr>
                <w:sz w:val="18"/>
                <w:szCs w:val="18"/>
              </w:rPr>
            </w:pPr>
            <w:r w:rsidRPr="0000010E">
              <w:rPr>
                <w:color w:val="000000" w:themeColor="text1"/>
                <w:sz w:val="18"/>
                <w:szCs w:val="18"/>
              </w:rPr>
              <w:lastRenderedPageBreak/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5704" w14:textId="77777777" w:rsidR="00C42F4E" w:rsidRPr="0054151D" w:rsidRDefault="00C42F4E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04ED" w14:textId="77777777" w:rsidR="00C42F4E" w:rsidRPr="0054151D" w:rsidRDefault="00C42F4E" w:rsidP="00B760B0">
            <w:pPr>
              <w:widowControl w:val="0"/>
              <w:spacing w:before="240"/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D516" w14:textId="6097CC54" w:rsidR="00C42F4E" w:rsidRPr="0054151D" w:rsidRDefault="00C42F4E" w:rsidP="00182D29">
            <w:pPr>
              <w:rPr>
                <w:i/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54151D">
              <w:rPr>
                <w:b/>
                <w:i/>
                <w:sz w:val="18"/>
                <w:szCs w:val="18"/>
              </w:rPr>
              <w:t>Aegopodium podagraria</w:t>
            </w:r>
            <w:r w:rsidRPr="0054151D">
              <w:rPr>
                <w:i/>
                <w:sz w:val="18"/>
                <w:szCs w:val="18"/>
              </w:rPr>
              <w:t>,</w:t>
            </w:r>
            <w:r w:rsidRPr="0054151D">
              <w:rPr>
                <w:b/>
                <w:i/>
                <w:sz w:val="18"/>
                <w:szCs w:val="18"/>
              </w:rPr>
              <w:t xml:space="preserve"> Alliaria petiolata</w:t>
            </w:r>
            <w:r w:rsidRPr="0054151D">
              <w:rPr>
                <w:i/>
                <w:sz w:val="18"/>
                <w:szCs w:val="18"/>
              </w:rPr>
              <w:t>, Allium ursinum, Anemone ranunculoides, Campanula trachelium, Clematis vitalba, Corydalis cava, Ficaria bulbifera, Gagea lutea, Galium aparine, Glechoma hederacea, Humulus lupulus, Lamium maculatum, Phalaro</w:t>
            </w:r>
            <w:r>
              <w:rPr>
                <w:i/>
                <w:sz w:val="18"/>
                <w:szCs w:val="18"/>
              </w:rPr>
              <w:t>ides arundinacea, Rubus caesius</w:t>
            </w:r>
            <w:r w:rsidRPr="0054151D">
              <w:rPr>
                <w:i/>
                <w:sz w:val="18"/>
                <w:szCs w:val="18"/>
              </w:rPr>
              <w:t>.</w:t>
            </w:r>
          </w:p>
        </w:tc>
      </w:tr>
      <w:tr w:rsidR="00C42F4E" w:rsidRPr="0054151D" w14:paraId="5E7B0F2B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F1B9" w14:textId="3A8689F5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 xml:space="preserve">Zastúpenie </w:t>
            </w:r>
            <w:r>
              <w:rPr>
                <w:sz w:val="18"/>
                <w:szCs w:val="18"/>
              </w:rPr>
              <w:t xml:space="preserve">nepôvodných </w:t>
            </w:r>
            <w:r w:rsidRPr="0054151D">
              <w:rPr>
                <w:sz w:val="18"/>
                <w:szCs w:val="18"/>
              </w:rPr>
              <w:t>/inváznych druhov drevín</w:t>
            </w:r>
            <w:r w:rsidR="00182D29">
              <w:rPr>
                <w:sz w:val="18"/>
                <w:szCs w:val="18"/>
              </w:rPr>
              <w:t xml:space="preserve">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FDCE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9922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Menej ako 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E8A43" w14:textId="4231F4C9" w:rsidR="00C42F4E" w:rsidRPr="0054151D" w:rsidRDefault="00C42F4E" w:rsidP="00B760B0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alochtónnych</w:t>
            </w:r>
            <w:r>
              <w:rPr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color w:val="000000" w:themeColor="text1"/>
                <w:sz w:val="18"/>
                <w:szCs w:val="18"/>
              </w:rPr>
              <w:t>(</w:t>
            </w:r>
            <w:r w:rsidRPr="0000010E">
              <w:rPr>
                <w:i/>
                <w:color w:val="000000" w:themeColor="text1"/>
                <w:sz w:val="18"/>
                <w:szCs w:val="18"/>
              </w:rPr>
              <w:t xml:space="preserve">Negundo aceroides, </w:t>
            </w:r>
            <w:r w:rsidR="00AD7068">
              <w:rPr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i/>
                <w:color w:val="000000" w:themeColor="text1"/>
                <w:sz w:val="18"/>
                <w:szCs w:val="18"/>
              </w:rPr>
              <w:t>lanthus altissima</w:t>
            </w:r>
            <w:r w:rsidR="00AD7068">
              <w:rPr>
                <w:i/>
                <w:color w:val="000000" w:themeColor="text1"/>
                <w:sz w:val="18"/>
                <w:szCs w:val="18"/>
              </w:rPr>
              <w:t>, Robinia pseudoacacia</w:t>
            </w:r>
            <w:r w:rsidRPr="0000010E">
              <w:rPr>
                <w:color w:val="000000" w:themeColor="text1"/>
                <w:sz w:val="18"/>
                <w:szCs w:val="18"/>
              </w:rPr>
              <w:t>)</w:t>
            </w:r>
            <w:r>
              <w:rPr>
                <w:color w:val="000000" w:themeColor="text1"/>
                <w:sz w:val="18"/>
                <w:szCs w:val="18"/>
              </w:rPr>
              <w:t xml:space="preserve"> a bylín (</w:t>
            </w:r>
            <w:r>
              <w:rPr>
                <w:i/>
                <w:color w:val="000000" w:themeColor="text1"/>
                <w:sz w:val="18"/>
                <w:szCs w:val="18"/>
              </w:rPr>
              <w:t>Fallopia sp., Impatiens glandulifera, Aster sp., Solidago giganthea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C42F4E" w:rsidRPr="0054151D" w14:paraId="3548F007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D4DD" w14:textId="65EA01CB" w:rsidR="00C42F4E" w:rsidRPr="0054151D" w:rsidRDefault="00C42F4E" w:rsidP="00B760B0">
            <w:pPr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Odumreté drevo (stojace, ležiace kmene stromov hlavnej úrovne</w:t>
            </w:r>
            <w:r w:rsidR="00AD7068">
              <w:rPr>
                <w:sz w:val="18"/>
                <w:szCs w:val="18"/>
              </w:rPr>
              <w:t xml:space="preserve"> </w:t>
            </w:r>
            <w:r w:rsidR="00AD7068" w:rsidRPr="00B75B99">
              <w:rPr>
                <w:color w:val="000000"/>
                <w:sz w:val="18"/>
                <w:szCs w:val="18"/>
              </w:rPr>
              <w:t>s limitnou hrúbkou d</w:t>
            </w:r>
            <w:r w:rsidR="00AD7068" w:rsidRPr="00B75B99">
              <w:rPr>
                <w:color w:val="000000"/>
                <w:sz w:val="18"/>
                <w:szCs w:val="18"/>
                <w:vertAlign w:val="subscript"/>
              </w:rPr>
              <w:t>1,3</w:t>
            </w:r>
            <w:r w:rsidR="00AD7068" w:rsidRPr="00B75B99">
              <w:rPr>
                <w:color w:val="000000"/>
                <w:sz w:val="18"/>
                <w:szCs w:val="18"/>
              </w:rPr>
              <w:t xml:space="preserve"> najmenej 50 cm</w:t>
            </w:r>
            <w:r w:rsidRPr="0054151D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FFE0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m</w:t>
            </w:r>
            <w:r w:rsidRPr="0054151D">
              <w:rPr>
                <w:sz w:val="18"/>
                <w:szCs w:val="18"/>
                <w:vertAlign w:val="superscript"/>
              </w:rPr>
              <w:t>3</w:t>
            </w:r>
            <w:r w:rsidRPr="0054151D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E2D5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najmenej 2</w:t>
            </w:r>
            <w:r w:rsidRPr="0054151D">
              <w:rPr>
                <w:sz w:val="18"/>
                <w:szCs w:val="18"/>
              </w:rPr>
              <w:t>0</w:t>
            </w:r>
          </w:p>
          <w:p w14:paraId="0A65D089" w14:textId="77777777" w:rsidR="00C42F4E" w:rsidRPr="0054151D" w:rsidRDefault="00C42F4E" w:rsidP="00B760B0">
            <w:pPr>
              <w:jc w:val="center"/>
              <w:rPr>
                <w:sz w:val="18"/>
                <w:szCs w:val="18"/>
              </w:rPr>
            </w:pPr>
            <w:r w:rsidRPr="0054151D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DD25C" w14:textId="77777777" w:rsidR="00C42F4E" w:rsidRPr="0000010E" w:rsidRDefault="00C42F4E" w:rsidP="00B760B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color w:val="000000" w:themeColor="text1"/>
                <w:sz w:val="18"/>
                <w:szCs w:val="18"/>
              </w:rPr>
              <w:t xml:space="preserve"> odumretého dreva </w:t>
            </w:r>
            <w:r>
              <w:rPr>
                <w:color w:val="000000" w:themeColor="text1"/>
                <w:sz w:val="18"/>
                <w:szCs w:val="18"/>
              </w:rPr>
              <w:t xml:space="preserve">udržiavaná </w:t>
            </w:r>
            <w:r w:rsidRPr="0000010E">
              <w:rPr>
                <w:color w:val="000000" w:themeColor="text1"/>
                <w:sz w:val="18"/>
                <w:szCs w:val="18"/>
              </w:rPr>
              <w:t>na ploche biotopu v danom objeme.</w:t>
            </w:r>
          </w:p>
          <w:p w14:paraId="6A7C1545" w14:textId="77777777" w:rsidR="00C42F4E" w:rsidRPr="0054151D" w:rsidRDefault="00C42F4E" w:rsidP="00B760B0">
            <w:pPr>
              <w:rPr>
                <w:sz w:val="18"/>
                <w:szCs w:val="18"/>
              </w:rPr>
            </w:pPr>
          </w:p>
        </w:tc>
      </w:tr>
      <w:tr w:rsidR="00C42F4E" w:rsidRPr="0054151D" w14:paraId="7031B92C" w14:textId="77777777" w:rsidTr="00B760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0EF7" w14:textId="77777777" w:rsidR="00C42F4E" w:rsidRPr="00AD7068" w:rsidRDefault="00C42F4E" w:rsidP="00B760B0">
            <w:pPr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3EC14" w14:textId="77777777" w:rsidR="00C42F4E" w:rsidRPr="00AD7068" w:rsidRDefault="00C42F4E" w:rsidP="00B760B0">
            <w:pPr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486A4" w14:textId="77777777" w:rsidR="00C42F4E" w:rsidRPr="00AD7068" w:rsidRDefault="00C42F4E" w:rsidP="00B760B0">
            <w:pPr>
              <w:jc w:val="center"/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E3771" w14:textId="77777777" w:rsidR="00C42F4E" w:rsidRPr="00AD7068" w:rsidRDefault="00C42F4E" w:rsidP="00B760B0">
            <w:pPr>
              <w:rPr>
                <w:color w:val="000000"/>
                <w:sz w:val="18"/>
                <w:szCs w:val="18"/>
              </w:rPr>
            </w:pPr>
            <w:r w:rsidRPr="00AD7068">
              <w:rPr>
                <w:rFonts w:eastAsia="Times New Roman"/>
                <w:sz w:val="18"/>
                <w:szCs w:val="18"/>
                <w:lang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3E99C5FE" w14:textId="1F85AC5D" w:rsidR="00C42F4E" w:rsidRDefault="00C42F4E" w:rsidP="00C42F4E"/>
    <w:sectPr w:rsidR="00C4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17617C"/>
    <w:rsid w:val="00182D29"/>
    <w:rsid w:val="001C1B63"/>
    <w:rsid w:val="002A0710"/>
    <w:rsid w:val="002D5234"/>
    <w:rsid w:val="00301394"/>
    <w:rsid w:val="0034343B"/>
    <w:rsid w:val="00343535"/>
    <w:rsid w:val="00350199"/>
    <w:rsid w:val="0036159F"/>
    <w:rsid w:val="003B312B"/>
    <w:rsid w:val="0040026B"/>
    <w:rsid w:val="004243E5"/>
    <w:rsid w:val="00433C4F"/>
    <w:rsid w:val="004F7434"/>
    <w:rsid w:val="005502E6"/>
    <w:rsid w:val="00577A3C"/>
    <w:rsid w:val="0059408B"/>
    <w:rsid w:val="0060686A"/>
    <w:rsid w:val="00625435"/>
    <w:rsid w:val="0068078E"/>
    <w:rsid w:val="006C1712"/>
    <w:rsid w:val="006D1A79"/>
    <w:rsid w:val="00700F12"/>
    <w:rsid w:val="007162C0"/>
    <w:rsid w:val="00723DDF"/>
    <w:rsid w:val="00730E44"/>
    <w:rsid w:val="007B2A99"/>
    <w:rsid w:val="007E17F5"/>
    <w:rsid w:val="008334A2"/>
    <w:rsid w:val="008C33F7"/>
    <w:rsid w:val="00903F15"/>
    <w:rsid w:val="009248FD"/>
    <w:rsid w:val="00937EC8"/>
    <w:rsid w:val="00951665"/>
    <w:rsid w:val="009F4237"/>
    <w:rsid w:val="00A025D2"/>
    <w:rsid w:val="00A36513"/>
    <w:rsid w:val="00A6331E"/>
    <w:rsid w:val="00A64F08"/>
    <w:rsid w:val="00AD7068"/>
    <w:rsid w:val="00AE5517"/>
    <w:rsid w:val="00B07C22"/>
    <w:rsid w:val="00B81822"/>
    <w:rsid w:val="00BC7778"/>
    <w:rsid w:val="00C42F4E"/>
    <w:rsid w:val="00C54810"/>
    <w:rsid w:val="00C97C4E"/>
    <w:rsid w:val="00CB291C"/>
    <w:rsid w:val="00CF2E50"/>
    <w:rsid w:val="00D44504"/>
    <w:rsid w:val="00D5680A"/>
    <w:rsid w:val="00D63042"/>
    <w:rsid w:val="00D67D7C"/>
    <w:rsid w:val="00DD1944"/>
    <w:rsid w:val="00E30B59"/>
    <w:rsid w:val="00E434CB"/>
    <w:rsid w:val="00E43A23"/>
    <w:rsid w:val="00E51D56"/>
    <w:rsid w:val="00EA1DAE"/>
    <w:rsid w:val="00F33CC8"/>
    <w:rsid w:val="00F5487C"/>
    <w:rsid w:val="00F560F1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</cp:revision>
  <dcterms:created xsi:type="dcterms:W3CDTF">2023-08-17T15:09:00Z</dcterms:created>
  <dcterms:modified xsi:type="dcterms:W3CDTF">2023-08-17T15:09:00Z</dcterms:modified>
</cp:coreProperties>
</file>