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6992D4D"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23FC4">
        <w:rPr>
          <w:rFonts w:ascii="Times New Roman" w:hAnsi="Times New Roman" w:cs="Times New Roman"/>
          <w:b/>
          <w:sz w:val="24"/>
          <w:szCs w:val="24"/>
        </w:rPr>
        <w:t>SKUEV2</w:t>
      </w:r>
      <w:r w:rsidR="00887A1D">
        <w:rPr>
          <w:rFonts w:ascii="Times New Roman" w:hAnsi="Times New Roman" w:cs="Times New Roman"/>
          <w:b/>
          <w:sz w:val="24"/>
          <w:szCs w:val="24"/>
        </w:rPr>
        <w:t>133</w:t>
      </w:r>
      <w:r w:rsidR="002822A5" w:rsidRPr="00C76ED1">
        <w:rPr>
          <w:rFonts w:ascii="Times New Roman" w:hAnsi="Times New Roman" w:cs="Times New Roman"/>
          <w:b/>
          <w:sz w:val="24"/>
          <w:szCs w:val="24"/>
        </w:rPr>
        <w:t xml:space="preserve"> </w:t>
      </w:r>
      <w:r w:rsidR="00887A1D">
        <w:rPr>
          <w:rFonts w:ascii="Times New Roman" w:hAnsi="Times New Roman" w:cs="Times New Roman"/>
          <w:b/>
          <w:sz w:val="24"/>
          <w:szCs w:val="24"/>
        </w:rPr>
        <w:t>Hôrky</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0D6BA19E"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18A650D7" w:rsidR="002E71EF" w:rsidRDefault="002E71EF" w:rsidP="000F140B">
      <w:pPr>
        <w:spacing w:line="240" w:lineRule="auto"/>
        <w:jc w:val="both"/>
        <w:rPr>
          <w:rFonts w:ascii="Times New Roman" w:hAnsi="Times New Roman" w:cs="Times New Roman"/>
          <w:b/>
          <w:sz w:val="24"/>
          <w:szCs w:val="24"/>
        </w:rPr>
      </w:pPr>
    </w:p>
    <w:p w14:paraId="06BDDE5B" w14:textId="5DD35AD9" w:rsidR="00402048" w:rsidRPr="00410FDB" w:rsidRDefault="00887A1D"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24A26775" w:rsidR="00402048" w:rsidRPr="00622104" w:rsidRDefault="006C2D3E"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11,1</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968C435"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6C2D3E">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E9B7C90" w14:textId="77777777" w:rsidR="006C2D3E" w:rsidRPr="00622104" w:rsidRDefault="006C2D3E" w:rsidP="006C2D3E">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7E065B94" w14:textId="77777777" w:rsidR="006C2D3E" w:rsidRPr="00622104" w:rsidRDefault="006C2D3E" w:rsidP="006C2D3E">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2</w:t>
            </w:r>
            <w:r w:rsidRPr="00622104">
              <w:rPr>
                <w:rFonts w:ascii="Times New Roman" w:hAnsi="Times New Roman" w:cs="Times New Roman"/>
                <w:sz w:val="18"/>
                <w:szCs w:val="18"/>
              </w:rPr>
              <w:t>. lvs:</w:t>
            </w:r>
            <w:r w:rsidRPr="00622104">
              <w:rPr>
                <w:rFonts w:ascii="Times New Roman" w:eastAsia="Times New Roman" w:hAnsi="Times New Roman" w:cs="Times New Roman"/>
                <w:i/>
                <w:sz w:val="24"/>
                <w:szCs w:val="24"/>
                <w:lang w:eastAsia="sk-SK"/>
              </w:rPr>
              <w:t xml:space="preserve"> </w:t>
            </w:r>
            <w:r w:rsidRPr="00105634">
              <w:rPr>
                <w:rFonts w:ascii="Times New Roman" w:hAnsi="Times New Roman" w:cs="Times New Roman"/>
                <w:b/>
                <w:i/>
                <w:sz w:val="18"/>
                <w:szCs w:val="18"/>
              </w:rPr>
              <w:t>Acer campestre, A. platanoides, Carpinus betulus,</w:t>
            </w:r>
            <w:r w:rsidRPr="00622104">
              <w:rPr>
                <w:rFonts w:ascii="Times New Roman" w:hAnsi="Times New Roman" w:cs="Times New Roman"/>
                <w:i/>
                <w:sz w:val="18"/>
                <w:szCs w:val="18"/>
              </w:rPr>
              <w:t xml:space="preserve"> Cerasus avium,</w:t>
            </w:r>
            <w:r>
              <w:rPr>
                <w:rFonts w:ascii="Times New Roman" w:hAnsi="Times New Roman" w:cs="Times New Roman"/>
                <w:i/>
                <w:sz w:val="18"/>
                <w:szCs w:val="18"/>
              </w:rPr>
              <w:t xml:space="preserve"> C. mahaleb,</w:t>
            </w:r>
            <w:r w:rsidRPr="00622104">
              <w:rPr>
                <w:rFonts w:ascii="Times New Roman" w:hAnsi="Times New Roman" w:cs="Times New Roman"/>
                <w:i/>
                <w:sz w:val="18"/>
                <w:szCs w:val="18"/>
              </w:rPr>
              <w:t xml:space="preserve">  </w:t>
            </w:r>
            <w:r w:rsidRPr="00105634">
              <w:rPr>
                <w:rFonts w:ascii="Times New Roman" w:hAnsi="Times New Roman" w:cs="Times New Roman"/>
                <w:i/>
                <w:sz w:val="18"/>
                <w:szCs w:val="18"/>
              </w:rPr>
              <w:t>Fagus sylvatica</w:t>
            </w:r>
            <w:r>
              <w:rPr>
                <w:rFonts w:ascii="Times New Roman" w:hAnsi="Times New Roman" w:cs="Times New Roman"/>
                <w:i/>
                <w:sz w:val="18"/>
                <w:szCs w:val="18"/>
              </w:rPr>
              <w:t xml:space="preserve"> &lt;20%</w:t>
            </w:r>
            <w:r w:rsidRPr="00622104">
              <w:rPr>
                <w:rFonts w:ascii="Times New Roman" w:hAnsi="Times New Roman" w:cs="Times New Roman"/>
                <w:i/>
                <w:sz w:val="18"/>
                <w:szCs w:val="18"/>
              </w:rPr>
              <w:t xml:space="preserve">, Fraxinus excelsior, </w:t>
            </w:r>
            <w:r>
              <w:rPr>
                <w:rFonts w:ascii="Times New Roman" w:hAnsi="Times New Roman" w:cs="Times New Roman"/>
                <w:i/>
                <w:sz w:val="18"/>
                <w:szCs w:val="18"/>
              </w:rPr>
              <w:t>Quercus cerris,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w:t>
            </w:r>
            <w:r w:rsidRPr="00105634">
              <w:rPr>
                <w:rFonts w:ascii="Times New Roman" w:hAnsi="Times New Roman" w:cs="Times New Roman"/>
                <w:i/>
                <w:sz w:val="18"/>
                <w:szCs w:val="18"/>
              </w:rPr>
              <w:t>T. platyphyllos,</w:t>
            </w:r>
            <w:r w:rsidRPr="00622104">
              <w:rPr>
                <w:rFonts w:ascii="Times New Roman" w:hAnsi="Times New Roman" w:cs="Times New Roman"/>
                <w:b/>
                <w:i/>
                <w:sz w:val="18"/>
                <w:szCs w:val="18"/>
              </w:rPr>
              <w:t xml:space="preserve"> </w:t>
            </w:r>
            <w:r>
              <w:rPr>
                <w:rFonts w:ascii="Times New Roman" w:hAnsi="Times New Roman" w:cs="Times New Roman"/>
                <w:i/>
                <w:sz w:val="18"/>
                <w:szCs w:val="18"/>
              </w:rPr>
              <w:t>Ulmus laevis</w:t>
            </w:r>
            <w:r w:rsidRPr="00622104">
              <w:rPr>
                <w:rFonts w:ascii="Times New Roman" w:hAnsi="Times New Roman" w:cs="Times New Roman"/>
                <w:i/>
                <w:sz w:val="18"/>
                <w:szCs w:val="18"/>
              </w:rPr>
              <w:t>, U. minor</w:t>
            </w:r>
            <w:r w:rsidRPr="00622104">
              <w:rPr>
                <w:rFonts w:ascii="Times New Roman" w:hAnsi="Times New Roman" w:cs="Times New Roman"/>
                <w:sz w:val="18"/>
                <w:szCs w:val="18"/>
              </w:rPr>
              <w:t>.</w:t>
            </w:r>
          </w:p>
          <w:p w14:paraId="54F4309B" w14:textId="77777777" w:rsidR="006C2D3E" w:rsidRPr="00622104" w:rsidRDefault="006C2D3E" w:rsidP="006C2D3E">
            <w:pPr>
              <w:autoSpaceDE w:val="0"/>
              <w:autoSpaceDN w:val="0"/>
              <w:adjustRightInd w:val="0"/>
              <w:jc w:val="both"/>
              <w:rPr>
                <w:rFonts w:ascii="Times New Roman" w:hAnsi="Times New Roman" w:cs="Times New Roman"/>
                <w:b/>
                <w:sz w:val="18"/>
                <w:szCs w:val="18"/>
              </w:rPr>
            </w:pPr>
          </w:p>
          <w:p w14:paraId="4F772D39" w14:textId="6B594EC4" w:rsidR="00402048" w:rsidRPr="00622104" w:rsidRDefault="006C2D3E" w:rsidP="006C2D3E">
            <w:pPr>
              <w:spacing w:line="240" w:lineRule="auto"/>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68325DA2" w14:textId="77777777" w:rsidR="006C2D3E" w:rsidRPr="00622104" w:rsidRDefault="006C2D3E" w:rsidP="006C2D3E">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6F3F07CF" w:rsidR="00402048" w:rsidRPr="00622104" w:rsidRDefault="006C2D3E" w:rsidP="006C2D3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2F6B3271" w:rsidR="00622104" w:rsidRPr="00622104" w:rsidRDefault="006C2D3E"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r w:rsidR="00EB35D8">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2F0FDB21" w14:textId="3084852F" w:rsidR="00622104" w:rsidRPr="00622104" w:rsidRDefault="006C2D3E" w:rsidP="00A1487C">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0C00CBC7" w:rsidR="00622104" w:rsidRPr="00622104" w:rsidRDefault="006C2D3E"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Pr>
                <w:rFonts w:ascii="Times New Roman" w:hAnsi="Times New Roman" w:cs="Times New Roman"/>
                <w:sz w:val="18"/>
                <w:szCs w:val="18"/>
              </w:rPr>
              <w:t xml:space="preserve"> </w:t>
            </w:r>
            <w:r w:rsidRPr="00B75B99">
              <w:rPr>
                <w:rFonts w:ascii="Times New Roman" w:hAnsi="Times New Roman" w:cs="Times New Roman"/>
                <w:color w:val="000000"/>
                <w:sz w:val="18"/>
                <w:szCs w:val="18"/>
              </w:rPr>
              <w:t>s limitnou hrúbkou d</w:t>
            </w:r>
            <w:r w:rsidRPr="00B75B99">
              <w:rPr>
                <w:rFonts w:ascii="Times New Roman" w:hAnsi="Times New Roman" w:cs="Times New Roman"/>
                <w:color w:val="000000"/>
                <w:sz w:val="18"/>
                <w:szCs w:val="18"/>
                <w:vertAlign w:val="subscript"/>
              </w:rPr>
              <w:t>1,3</w:t>
            </w:r>
            <w:r>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56CE93B3"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214D08">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5BB1BCAF" w14:textId="34C1C511" w:rsidR="002E71EF" w:rsidRPr="00B75B99" w:rsidRDefault="00887A1D" w:rsidP="002E71EF">
      <w:pPr>
        <w:rPr>
          <w:rFonts w:ascii="Times New Roman" w:hAnsi="Times New Roman" w:cs="Times New Roman"/>
          <w:szCs w:val="24"/>
        </w:rPr>
      </w:pPr>
      <w:r>
        <w:rPr>
          <w:rFonts w:ascii="Times New Roman" w:hAnsi="Times New Roman" w:cs="Times New Roman"/>
          <w:color w:val="000000"/>
          <w:szCs w:val="24"/>
        </w:rPr>
        <w:t xml:space="preserve">Zlepšenie </w:t>
      </w:r>
      <w:r w:rsidR="002E71EF" w:rsidRPr="00B75B99">
        <w:rPr>
          <w:rFonts w:ascii="Times New Roman" w:hAnsi="Times New Roman" w:cs="Times New Roman"/>
          <w:color w:val="000000"/>
          <w:szCs w:val="24"/>
        </w:rPr>
        <w:t xml:space="preserve">stavu biotopu </w:t>
      </w:r>
      <w:r w:rsidR="002E71EF" w:rsidRPr="00B75B99">
        <w:rPr>
          <w:rFonts w:ascii="Times New Roman" w:hAnsi="Times New Roman" w:cs="Times New Roman"/>
          <w:b/>
          <w:color w:val="000000"/>
          <w:szCs w:val="24"/>
        </w:rPr>
        <w:t xml:space="preserve">Ls2.2 </w:t>
      </w:r>
      <w:r w:rsidR="002E71EF" w:rsidRPr="00B75B99">
        <w:rPr>
          <w:rFonts w:ascii="Times New Roman" w:hAnsi="Times New Roman" w:cs="Times New Roman"/>
          <w:b/>
          <w:bCs/>
          <w:color w:val="000000"/>
          <w:szCs w:val="24"/>
          <w:shd w:val="clear" w:color="auto" w:fill="FFFFFF"/>
        </w:rPr>
        <w:t>(</w:t>
      </w:r>
      <w:r w:rsidR="002E71EF" w:rsidRPr="00B75B99">
        <w:rPr>
          <w:rFonts w:ascii="Times New Roman" w:hAnsi="Times New Roman" w:cs="Times New Roman"/>
          <w:b/>
          <w:color w:val="000000"/>
          <w:szCs w:val="24"/>
          <w:lang w:eastAsia="sk-SK"/>
        </w:rPr>
        <w:t>91G0*</w:t>
      </w:r>
      <w:r w:rsidR="002E71EF" w:rsidRPr="00B75B99">
        <w:rPr>
          <w:rFonts w:ascii="Times New Roman" w:hAnsi="Times New Roman" w:cs="Times New Roman"/>
          <w:b/>
          <w:bCs/>
          <w:color w:val="000000"/>
          <w:szCs w:val="24"/>
          <w:shd w:val="clear" w:color="auto" w:fill="FFFFFF"/>
        </w:rPr>
        <w:t>) Karpatské a panónske dubovo-hrabové lesy</w:t>
      </w:r>
      <w:r w:rsidR="002E71EF" w:rsidRPr="00B75B99">
        <w:rPr>
          <w:rFonts w:ascii="Times New Roman" w:hAnsi="Times New Roman" w:cs="Times New Roman"/>
          <w:bCs/>
          <w:color w:val="000000"/>
          <w:szCs w:val="24"/>
          <w:shd w:val="clear" w:color="auto" w:fill="FFFFFF"/>
        </w:rPr>
        <w:t xml:space="preserve"> </w:t>
      </w:r>
      <w:r w:rsidR="002E71EF" w:rsidRPr="00B75B99">
        <w:rPr>
          <w:rFonts w:ascii="Times New Roman" w:hAnsi="Times New Roman" w:cs="Times New Roman"/>
          <w:color w:val="000000"/>
          <w:szCs w:val="24"/>
        </w:rPr>
        <w:t>za splnenia nasledovných atribútov</w:t>
      </w:r>
      <w:r w:rsidR="002E71EF"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5B1DE607" w:rsidR="002E71EF" w:rsidRPr="00B75B99" w:rsidRDefault="00223FC4"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4503" w:type="dxa"/>
            <w:tcMar>
              <w:top w:w="100" w:type="dxa"/>
              <w:left w:w="100" w:type="dxa"/>
              <w:bottom w:w="100" w:type="dxa"/>
              <w:right w:w="100" w:type="dxa"/>
            </w:tcMar>
          </w:tcPr>
          <w:p w14:paraId="4C864A45" w14:textId="7D576870" w:rsidR="002E71EF" w:rsidRPr="00B75B99" w:rsidRDefault="00241B3F" w:rsidP="002E71EF">
            <w:pPr>
              <w:widowControl w:val="0"/>
              <w:rPr>
                <w:rFonts w:ascii="Times New Roman" w:hAnsi="Times New Roman" w:cs="Times New Roman"/>
                <w:color w:val="000000"/>
                <w:sz w:val="18"/>
                <w:szCs w:val="18"/>
              </w:rPr>
            </w:pPr>
            <w:r>
              <w:rPr>
                <w:rFonts w:ascii="Times New Roman" w:hAnsi="Times New Roman" w:cs="Times New Roman"/>
                <w:sz w:val="18"/>
                <w:szCs w:val="18"/>
              </w:rPr>
              <w:t>U</w:t>
            </w:r>
            <w:r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35C97284"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EB35D8">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2BCB0ABC"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214D08">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2A607825" w14:textId="1977F8A1" w:rsidR="002E71EF" w:rsidRPr="00B75B99" w:rsidRDefault="00223FC4" w:rsidP="002E71EF">
      <w:pPr>
        <w:pStyle w:val="Zkladntext"/>
        <w:widowControl w:val="0"/>
        <w:spacing w:after="120"/>
        <w:jc w:val="both"/>
        <w:rPr>
          <w:b w:val="0"/>
          <w:bCs w:val="0"/>
          <w:shd w:val="clear" w:color="auto" w:fill="FFFFFF"/>
        </w:rPr>
      </w:pPr>
      <w:r>
        <w:rPr>
          <w:b w:val="0"/>
          <w:color w:val="000000"/>
        </w:rPr>
        <w:t xml:space="preserve">Zachovanie </w:t>
      </w:r>
      <w:r w:rsidR="002E71EF" w:rsidRPr="00B75B99">
        <w:rPr>
          <w:b w:val="0"/>
          <w:color w:val="000000"/>
        </w:rPr>
        <w:t xml:space="preserve">stavu biotopu </w:t>
      </w:r>
      <w:r w:rsidR="002E71EF" w:rsidRPr="00B75B99">
        <w:rPr>
          <w:color w:val="000000"/>
        </w:rPr>
        <w:t>Ls3.</w:t>
      </w:r>
      <w:r w:rsidR="00241B3F">
        <w:rPr>
          <w:color w:val="000000"/>
        </w:rPr>
        <w:t>5</w:t>
      </w:r>
      <w:r w:rsidR="002E71EF" w:rsidRPr="00B75B99">
        <w:rPr>
          <w:color w:val="000000"/>
        </w:rPr>
        <w:t>2</w:t>
      </w:r>
      <w:r w:rsidR="002E71EF" w:rsidRPr="00B75B99">
        <w:t xml:space="preserve"> (91I0*) </w:t>
      </w:r>
      <w:r w:rsidR="002E71EF" w:rsidRPr="00B75B99">
        <w:rPr>
          <w:bCs w:val="0"/>
          <w:shd w:val="clear" w:color="auto" w:fill="FFFFFF"/>
        </w:rPr>
        <w:t xml:space="preserve">Eurosibírske dubové lesy na spraši a piesku </w:t>
      </w:r>
      <w:r w:rsidR="002E71EF" w:rsidRPr="00241B3F">
        <w:rPr>
          <w:b w:val="0"/>
          <w:bCs w:val="0"/>
          <w:shd w:val="clear" w:color="auto" w:fill="FFFFFF"/>
        </w:rPr>
        <w:t>(</w:t>
      </w:r>
      <w:r w:rsidR="00241B3F">
        <w:rPr>
          <w:b w:val="0"/>
        </w:rPr>
        <w:t>Sucho- a kyslomilné dubové lesy</w:t>
      </w:r>
      <w:r w:rsidR="002E71EF" w:rsidRPr="00B75B99">
        <w:rPr>
          <w:b w:val="0"/>
        </w:rPr>
        <w:t>)</w:t>
      </w:r>
      <w:r w:rsidR="002E71EF"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2E71EF" w:rsidRPr="00B75B99" w14:paraId="484272B3" w14:textId="77777777" w:rsidTr="002E71EF">
        <w:trPr>
          <w:jc w:val="center"/>
        </w:trPr>
        <w:tc>
          <w:tcPr>
            <w:tcW w:w="1758" w:type="dxa"/>
            <w:tcMar>
              <w:top w:w="100" w:type="dxa"/>
              <w:left w:w="100" w:type="dxa"/>
              <w:bottom w:w="100" w:type="dxa"/>
              <w:right w:w="100" w:type="dxa"/>
            </w:tcMar>
          </w:tcPr>
          <w:p w14:paraId="51EDE321"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2E2F51F7"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68683690"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102173F"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Doplnkové informácie</w:t>
            </w:r>
          </w:p>
        </w:tc>
      </w:tr>
      <w:tr w:rsidR="002E71EF" w:rsidRPr="00B75B99" w14:paraId="73C3EDEF" w14:textId="77777777" w:rsidTr="002E71EF">
        <w:trPr>
          <w:trHeight w:val="270"/>
          <w:jc w:val="center"/>
        </w:trPr>
        <w:tc>
          <w:tcPr>
            <w:tcW w:w="1758" w:type="dxa"/>
            <w:tcMar>
              <w:top w:w="100" w:type="dxa"/>
              <w:left w:w="100" w:type="dxa"/>
              <w:bottom w:w="100" w:type="dxa"/>
              <w:right w:w="100" w:type="dxa"/>
            </w:tcMar>
          </w:tcPr>
          <w:p w14:paraId="38371A51" w14:textId="77777777" w:rsidR="002E71EF" w:rsidRPr="00B75B99" w:rsidRDefault="002E71EF" w:rsidP="002E71EF">
            <w:pPr>
              <w:widowControl w:val="0"/>
              <w:rPr>
                <w:rFonts w:ascii="Times New Roman" w:hAnsi="Times New Roman" w:cs="Times New Roman"/>
                <w:sz w:val="20"/>
                <w:szCs w:val="20"/>
              </w:rPr>
            </w:pPr>
            <w:r w:rsidRPr="00B75B9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34F959D6" w14:textId="77777777" w:rsidR="002E71EF" w:rsidRPr="00B75B99" w:rsidRDefault="002E71EF" w:rsidP="002E71EF">
            <w:pPr>
              <w:widowControl w:val="0"/>
              <w:jc w:val="center"/>
              <w:rPr>
                <w:rFonts w:ascii="Times New Roman" w:hAnsi="Times New Roman" w:cs="Times New Roman"/>
                <w:sz w:val="20"/>
                <w:szCs w:val="20"/>
              </w:rPr>
            </w:pP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5CF83A5C" w14:textId="10E3E613" w:rsidR="002E71EF" w:rsidRPr="00B75B99" w:rsidRDefault="00223FC4" w:rsidP="002E71EF">
            <w:pPr>
              <w:widowControl w:val="0"/>
              <w:jc w:val="center"/>
              <w:rPr>
                <w:rFonts w:ascii="Times New Roman" w:hAnsi="Times New Roman" w:cs="Times New Roman"/>
                <w:sz w:val="20"/>
                <w:szCs w:val="20"/>
              </w:rPr>
            </w:pPr>
            <w:r>
              <w:rPr>
                <w:rFonts w:ascii="Times New Roman" w:hAnsi="Times New Roman" w:cs="Times New Roman"/>
                <w:sz w:val="20"/>
                <w:szCs w:val="20"/>
              </w:rPr>
              <w:t>81</w:t>
            </w:r>
            <w:r w:rsidR="00241B3F">
              <w:rPr>
                <w:rFonts w:ascii="Times New Roman" w:hAnsi="Times New Roman" w:cs="Times New Roman"/>
                <w:sz w:val="20"/>
                <w:szCs w:val="20"/>
              </w:rPr>
              <w:t>,0</w:t>
            </w:r>
          </w:p>
        </w:tc>
        <w:tc>
          <w:tcPr>
            <w:tcW w:w="4484" w:type="dxa"/>
            <w:tcMar>
              <w:top w:w="100" w:type="dxa"/>
              <w:left w:w="100" w:type="dxa"/>
              <w:bottom w:w="100" w:type="dxa"/>
              <w:right w:w="100" w:type="dxa"/>
            </w:tcMar>
          </w:tcPr>
          <w:p w14:paraId="39E3D089" w14:textId="77777777" w:rsidR="002E71EF" w:rsidRPr="00B75B99" w:rsidRDefault="002E71EF" w:rsidP="002E71EF">
            <w:pPr>
              <w:widowControl w:val="0"/>
              <w:rPr>
                <w:rFonts w:ascii="Times New Roman" w:hAnsi="Times New Roman" w:cs="Times New Roman"/>
                <w:sz w:val="20"/>
                <w:szCs w:val="20"/>
              </w:rPr>
            </w:pPr>
            <w:r w:rsidRPr="00B75B99">
              <w:rPr>
                <w:rFonts w:ascii="Times New Roman" w:hAnsi="Times New Roman" w:cs="Times New Roman"/>
                <w:sz w:val="20"/>
                <w:szCs w:val="20"/>
              </w:rPr>
              <w:t>Udržanie stanovenej výmery biotopu v ÚEV.</w:t>
            </w:r>
          </w:p>
        </w:tc>
      </w:tr>
      <w:tr w:rsidR="002E71EF" w:rsidRPr="00B75B99" w14:paraId="733EB6EA" w14:textId="77777777" w:rsidTr="002E71EF">
        <w:trPr>
          <w:trHeight w:val="179"/>
          <w:jc w:val="center"/>
        </w:trPr>
        <w:tc>
          <w:tcPr>
            <w:tcW w:w="1758" w:type="dxa"/>
            <w:tcMar>
              <w:top w:w="100" w:type="dxa"/>
              <w:left w:w="100" w:type="dxa"/>
              <w:bottom w:w="100" w:type="dxa"/>
              <w:right w:w="100" w:type="dxa"/>
            </w:tcMar>
          </w:tcPr>
          <w:p w14:paraId="3E8BE5AE"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17F727CB"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7FBE5994" w14:textId="77777777" w:rsidR="002E71EF" w:rsidRPr="00B75B99" w:rsidRDefault="002E71EF" w:rsidP="002E71EF">
            <w:pPr>
              <w:jc w:val="center"/>
              <w:rPr>
                <w:rFonts w:ascii="Times New Roman" w:hAnsi="Times New Roman" w:cs="Times New Roman"/>
                <w:sz w:val="20"/>
                <w:szCs w:val="20"/>
                <w:highlight w:val="yellow"/>
              </w:rPr>
            </w:pPr>
            <w:r w:rsidRPr="00B75B99">
              <w:rPr>
                <w:rFonts w:ascii="Times New Roman" w:hAnsi="Times New Roman" w:cs="Times New Roman"/>
                <w:sz w:val="20"/>
                <w:szCs w:val="20"/>
              </w:rPr>
              <w:t>najmenej 80 %</w:t>
            </w:r>
          </w:p>
          <w:p w14:paraId="447F83DE" w14:textId="77777777" w:rsidR="002E71EF" w:rsidRPr="00B75B99" w:rsidRDefault="002E71EF" w:rsidP="002E71EF">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70EE4067" w14:textId="77777777" w:rsidR="00241B3F" w:rsidRPr="00B75B99" w:rsidRDefault="00241B3F" w:rsidP="00241B3F">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7BFB5026" w14:textId="7F29A0C8" w:rsidR="002E71EF" w:rsidRPr="00B75B99" w:rsidRDefault="00241B3F" w:rsidP="00241B3F">
            <w:pPr>
              <w:autoSpaceDE w:val="0"/>
              <w:autoSpaceDN w:val="0"/>
              <w:adjustRightInd w:val="0"/>
              <w:rPr>
                <w:rFonts w:ascii="Times New Roman" w:hAnsi="Times New Roman" w:cs="Times New Roman"/>
                <w:sz w:val="20"/>
                <w:szCs w:val="20"/>
              </w:rPr>
            </w:pPr>
            <w:r w:rsidRPr="00B75B99">
              <w:rPr>
                <w:rFonts w:ascii="Times New Roman" w:hAnsi="Times New Roman" w:cs="Times New Roman"/>
                <w:i/>
                <w:sz w:val="20"/>
                <w:szCs w:val="20"/>
              </w:rPr>
              <w:t>Acer campestre, A. platanoides,</w:t>
            </w:r>
            <w:r>
              <w:rPr>
                <w:rFonts w:ascii="Times New Roman" w:hAnsi="Times New Roman" w:cs="Times New Roman"/>
                <w:i/>
                <w:sz w:val="20"/>
                <w:szCs w:val="20"/>
              </w:rPr>
              <w:t xml:space="preserve"> Betula pendula, Carpinus betulus, Cearsus avium, Fagus sylvatica </w:t>
            </w:r>
            <w:r>
              <w:rPr>
                <w:rFonts w:ascii="Times New Roman" w:hAnsi="Times New Roman" w:cs="Times New Roman"/>
                <w:i/>
                <w:sz w:val="18"/>
                <w:szCs w:val="18"/>
              </w:rPr>
              <w:t>&lt;10%</w:t>
            </w:r>
            <w:r w:rsidRPr="00622104">
              <w:rPr>
                <w:rFonts w:ascii="Times New Roman" w:hAnsi="Times New Roman" w:cs="Times New Roman"/>
                <w:i/>
                <w:sz w:val="18"/>
                <w:szCs w:val="18"/>
              </w:rPr>
              <w:t>,</w:t>
            </w:r>
            <w:r>
              <w:rPr>
                <w:rFonts w:ascii="Times New Roman" w:hAnsi="Times New Roman" w:cs="Times New Roman"/>
                <w:i/>
                <w:sz w:val="18"/>
                <w:szCs w:val="18"/>
              </w:rPr>
              <w:t xml:space="preserve"> Fraxinus excelsior, Pinus sylvestris &lt;30%</w:t>
            </w:r>
            <w:r w:rsidRPr="00622104">
              <w:rPr>
                <w:rFonts w:ascii="Times New Roman" w:hAnsi="Times New Roman" w:cs="Times New Roman"/>
                <w:i/>
                <w:sz w:val="18"/>
                <w:szCs w:val="18"/>
              </w:rPr>
              <w:t>,</w:t>
            </w:r>
            <w:r>
              <w:rPr>
                <w:rFonts w:ascii="Times New Roman" w:hAnsi="Times New Roman" w:cs="Times New Roman"/>
                <w:i/>
                <w:sz w:val="18"/>
                <w:szCs w:val="18"/>
              </w:rPr>
              <w:t xml:space="preserve"> Populus tremula, </w:t>
            </w:r>
            <w:r w:rsidRPr="00B75B99">
              <w:rPr>
                <w:rFonts w:ascii="Times New Roman" w:hAnsi="Times New Roman" w:cs="Times New Roman"/>
                <w:i/>
                <w:sz w:val="20"/>
                <w:szCs w:val="20"/>
              </w:rPr>
              <w:t xml:space="preserve">Quercus cerris, </w:t>
            </w:r>
            <w:r w:rsidRPr="00386675">
              <w:rPr>
                <w:rFonts w:ascii="Times New Roman" w:hAnsi="Times New Roman" w:cs="Times New Roman"/>
                <w:b/>
                <w:i/>
                <w:sz w:val="20"/>
                <w:szCs w:val="20"/>
              </w:rPr>
              <w:t>Q. petraea</w:t>
            </w:r>
            <w:r w:rsidRPr="00B75B99">
              <w:rPr>
                <w:rFonts w:ascii="Times New Roman" w:hAnsi="Times New Roman" w:cs="Times New Roman"/>
                <w:i/>
                <w:sz w:val="20"/>
                <w:szCs w:val="20"/>
              </w:rPr>
              <w:t xml:space="preserve"> </w:t>
            </w:r>
            <w:r w:rsidRPr="00B75B99">
              <w:rPr>
                <w:rFonts w:ascii="Times New Roman" w:hAnsi="Times New Roman" w:cs="Times New Roman"/>
                <w:sz w:val="20"/>
                <w:szCs w:val="20"/>
              </w:rPr>
              <w:t>agg</w:t>
            </w:r>
            <w:r w:rsidRPr="00B75B99">
              <w:rPr>
                <w:rFonts w:ascii="Times New Roman" w:hAnsi="Times New Roman" w:cs="Times New Roman"/>
                <w:i/>
                <w:sz w:val="20"/>
                <w:szCs w:val="20"/>
              </w:rPr>
              <w:t xml:space="preserve">, Quercus robur </w:t>
            </w:r>
            <w:r w:rsidRPr="00B75B99">
              <w:rPr>
                <w:rFonts w:ascii="Times New Roman" w:hAnsi="Times New Roman" w:cs="Times New Roman"/>
                <w:sz w:val="20"/>
                <w:szCs w:val="20"/>
              </w:rPr>
              <w:t>agg.</w:t>
            </w:r>
            <w:r w:rsidRPr="00B75B99">
              <w:rPr>
                <w:rFonts w:ascii="Times New Roman" w:hAnsi="Times New Roman" w:cs="Times New Roman"/>
                <w:i/>
                <w:sz w:val="20"/>
                <w:szCs w:val="20"/>
              </w:rPr>
              <w:t xml:space="preserve">, Sorbus </w:t>
            </w:r>
            <w:r w:rsidRPr="00B75B99">
              <w:rPr>
                <w:rFonts w:ascii="Times New Roman" w:hAnsi="Times New Roman" w:cs="Times New Roman"/>
                <w:sz w:val="20"/>
                <w:szCs w:val="20"/>
              </w:rPr>
              <w:t>spp.,</w:t>
            </w:r>
            <w:r w:rsidRPr="00B75B99">
              <w:rPr>
                <w:rFonts w:ascii="Times New Roman" w:hAnsi="Times New Roman" w:cs="Times New Roman"/>
                <w:i/>
                <w:sz w:val="20"/>
                <w:szCs w:val="20"/>
              </w:rPr>
              <w:t xml:space="preserve"> Tilia cordata, Ulmus minor</w:t>
            </w:r>
            <w:r w:rsidRPr="00B75B99">
              <w:rPr>
                <w:rFonts w:ascii="Times New Roman" w:hAnsi="Times New Roman" w:cs="Times New Roman"/>
                <w:sz w:val="20"/>
                <w:szCs w:val="20"/>
              </w:rPr>
              <w:t>.</w:t>
            </w:r>
          </w:p>
        </w:tc>
      </w:tr>
      <w:tr w:rsidR="002E71EF" w:rsidRPr="00B75B99" w14:paraId="74A79DDB" w14:textId="77777777" w:rsidTr="002E71EF">
        <w:trPr>
          <w:trHeight w:val="173"/>
          <w:jc w:val="center"/>
        </w:trPr>
        <w:tc>
          <w:tcPr>
            <w:tcW w:w="1758" w:type="dxa"/>
            <w:tcMar>
              <w:top w:w="100" w:type="dxa"/>
              <w:left w:w="100" w:type="dxa"/>
              <w:bottom w:w="100" w:type="dxa"/>
              <w:right w:w="100" w:type="dxa"/>
            </w:tcMar>
          </w:tcPr>
          <w:p w14:paraId="47FC2B9D"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charakteristických druhov synúzie podrastu (</w:t>
            </w:r>
            <w:r w:rsidRPr="00B75B9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30220293"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23C98165" w14:textId="7777777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6A1A2130" w14:textId="77777777" w:rsidR="00241B3F" w:rsidRPr="00B75B99" w:rsidRDefault="00241B3F" w:rsidP="00241B3F">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33198247" w14:textId="735501D3" w:rsidR="002E71EF" w:rsidRPr="00B75B99" w:rsidRDefault="00241B3F" w:rsidP="00241B3F">
            <w:pPr>
              <w:rPr>
                <w:rFonts w:ascii="Times New Roman" w:hAnsi="Times New Roman" w:cs="Times New Roman"/>
                <w:i/>
                <w:sz w:val="20"/>
                <w:szCs w:val="20"/>
              </w:rPr>
            </w:pPr>
            <w:r>
              <w:rPr>
                <w:rFonts w:ascii="Times New Roman" w:hAnsi="Times New Roman" w:cs="Times New Roman"/>
                <w:i/>
                <w:sz w:val="20"/>
                <w:szCs w:val="20"/>
              </w:rPr>
              <w:t xml:space="preserve">Acetosella multifida agg., Agrostis vinealis, Anthericum ramosum, </w:t>
            </w:r>
            <w:r w:rsidRPr="000F3529">
              <w:rPr>
                <w:rFonts w:ascii="Times New Roman" w:hAnsi="Times New Roman" w:cs="Times New Roman"/>
                <w:b/>
                <w:i/>
                <w:sz w:val="20"/>
                <w:szCs w:val="20"/>
              </w:rPr>
              <w:t>Avenella flexuosa</w:t>
            </w:r>
            <w:r>
              <w:rPr>
                <w:rFonts w:ascii="Times New Roman" w:hAnsi="Times New Roman" w:cs="Times New Roman"/>
                <w:i/>
                <w:sz w:val="20"/>
                <w:szCs w:val="20"/>
              </w:rPr>
              <w:t xml:space="preserve">, Calluna vulgaris, Dianthus carthusianorum, </w:t>
            </w:r>
            <w:r w:rsidR="00B17D13">
              <w:rPr>
                <w:rFonts w:ascii="Times New Roman" w:hAnsi="Times New Roman" w:cs="Times New Roman"/>
                <w:b/>
                <w:i/>
                <w:sz w:val="20"/>
                <w:szCs w:val="20"/>
              </w:rPr>
              <w:t>Fe</w:t>
            </w:r>
            <w:r w:rsidRPr="000F3529">
              <w:rPr>
                <w:rFonts w:ascii="Times New Roman" w:hAnsi="Times New Roman" w:cs="Times New Roman"/>
                <w:b/>
                <w:i/>
                <w:sz w:val="20"/>
                <w:szCs w:val="20"/>
              </w:rPr>
              <w:t>stuca ovina</w:t>
            </w:r>
            <w:r>
              <w:rPr>
                <w:rFonts w:ascii="Times New Roman" w:hAnsi="Times New Roman" w:cs="Times New Roman"/>
                <w:i/>
                <w:sz w:val="20"/>
                <w:szCs w:val="20"/>
              </w:rPr>
              <w:t xml:space="preserve">, </w:t>
            </w:r>
            <w:r w:rsidRPr="000F3529">
              <w:rPr>
                <w:rFonts w:ascii="Times New Roman" w:hAnsi="Times New Roman" w:cs="Times New Roman"/>
                <w:b/>
                <w:i/>
                <w:sz w:val="20"/>
                <w:szCs w:val="20"/>
              </w:rPr>
              <w:t>Genista pilosa</w:t>
            </w:r>
            <w:r>
              <w:rPr>
                <w:rFonts w:ascii="Times New Roman" w:hAnsi="Times New Roman" w:cs="Times New Roman"/>
                <w:i/>
                <w:sz w:val="20"/>
                <w:szCs w:val="20"/>
              </w:rPr>
              <w:t xml:space="preserve">, Jasione montana, Linaria genistifolia, </w:t>
            </w:r>
            <w:r w:rsidRPr="000F3529">
              <w:rPr>
                <w:rFonts w:ascii="Times New Roman" w:hAnsi="Times New Roman" w:cs="Times New Roman"/>
                <w:b/>
                <w:i/>
                <w:sz w:val="20"/>
                <w:szCs w:val="20"/>
              </w:rPr>
              <w:t>Luzula luzuloides</w:t>
            </w:r>
            <w:r>
              <w:rPr>
                <w:rFonts w:ascii="Times New Roman" w:hAnsi="Times New Roman" w:cs="Times New Roman"/>
                <w:i/>
                <w:sz w:val="20"/>
                <w:szCs w:val="20"/>
              </w:rPr>
              <w:t>, Melampyrum pratense, Pilosella officinarum agg., Sedum sexangulare, Teucrium scorodonia, Thymus praecox, Steris viscaria</w:t>
            </w:r>
          </w:p>
        </w:tc>
      </w:tr>
      <w:tr w:rsidR="002E71EF" w:rsidRPr="00B75B99" w14:paraId="36C6A692" w14:textId="77777777" w:rsidTr="002E71EF">
        <w:trPr>
          <w:trHeight w:val="114"/>
          <w:jc w:val="center"/>
        </w:trPr>
        <w:tc>
          <w:tcPr>
            <w:tcW w:w="1758" w:type="dxa"/>
            <w:tcMar>
              <w:top w:w="100" w:type="dxa"/>
              <w:left w:w="100" w:type="dxa"/>
              <w:bottom w:w="100" w:type="dxa"/>
              <w:right w:w="100" w:type="dxa"/>
            </w:tcMar>
          </w:tcPr>
          <w:p w14:paraId="5D5FC003"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3D560AD5"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28EA5BC1" w14:textId="77D4B24F"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Menej ako 1</w:t>
            </w:r>
            <w:r w:rsidR="00EB35D8">
              <w:rPr>
                <w:rFonts w:ascii="Times New Roman" w:hAnsi="Times New Roman" w:cs="Times New Roman"/>
                <w:sz w:val="20"/>
                <w:szCs w:val="20"/>
              </w:rPr>
              <w:t>%</w:t>
            </w:r>
          </w:p>
        </w:tc>
        <w:tc>
          <w:tcPr>
            <w:tcW w:w="4484" w:type="dxa"/>
            <w:tcMar>
              <w:top w:w="100" w:type="dxa"/>
              <w:left w:w="100" w:type="dxa"/>
              <w:bottom w:w="100" w:type="dxa"/>
              <w:right w:w="100" w:type="dxa"/>
            </w:tcMar>
          </w:tcPr>
          <w:p w14:paraId="41CED4CD" w14:textId="67E28351"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Udržanie minimálne zastúpenie alochtónnych/inváznych druhov drevín v</w:t>
            </w:r>
            <w:r w:rsidR="00EB35D8">
              <w:rPr>
                <w:rFonts w:ascii="Times New Roman" w:hAnsi="Times New Roman" w:cs="Times New Roman"/>
                <w:sz w:val="20"/>
                <w:szCs w:val="20"/>
              </w:rPr>
              <w:t> </w:t>
            </w:r>
            <w:r w:rsidRPr="00B75B99">
              <w:rPr>
                <w:rFonts w:ascii="Times New Roman" w:hAnsi="Times New Roman" w:cs="Times New Roman"/>
                <w:sz w:val="20"/>
                <w:szCs w:val="20"/>
              </w:rPr>
              <w:t>biotope</w:t>
            </w:r>
            <w:r w:rsidR="00EB35D8">
              <w:rPr>
                <w:rFonts w:ascii="Times New Roman" w:hAnsi="Times New Roman" w:cs="Times New Roman"/>
                <w:sz w:val="20"/>
                <w:szCs w:val="20"/>
              </w:rPr>
              <w:t>.</w:t>
            </w:r>
          </w:p>
        </w:tc>
      </w:tr>
      <w:tr w:rsidR="00214D08" w:rsidRPr="00B75B99" w14:paraId="1FB6BD16" w14:textId="77777777" w:rsidTr="002E71EF">
        <w:trPr>
          <w:trHeight w:val="114"/>
          <w:jc w:val="center"/>
        </w:trPr>
        <w:tc>
          <w:tcPr>
            <w:tcW w:w="1758" w:type="dxa"/>
            <w:tcMar>
              <w:top w:w="100" w:type="dxa"/>
              <w:left w:w="100" w:type="dxa"/>
              <w:bottom w:w="100" w:type="dxa"/>
              <w:right w:w="100" w:type="dxa"/>
            </w:tcMar>
          </w:tcPr>
          <w:p w14:paraId="7DF110AB" w14:textId="77777777" w:rsidR="00214D08" w:rsidRPr="00B75B99" w:rsidRDefault="00214D08" w:rsidP="00214D08">
            <w:pPr>
              <w:rPr>
                <w:rFonts w:ascii="Times New Roman" w:hAnsi="Times New Roman" w:cs="Times New Roman"/>
                <w:sz w:val="20"/>
                <w:szCs w:val="20"/>
              </w:rPr>
            </w:pPr>
            <w:r w:rsidRPr="00B75B99">
              <w:rPr>
                <w:rFonts w:ascii="Times New Roman" w:hAnsi="Times New Roman" w:cs="Times New Roman"/>
                <w:sz w:val="20"/>
                <w:szCs w:val="20"/>
              </w:rPr>
              <w:t>Odumreté drevo (stojace, ležiace kmene stromov hlavnej úrovne s limitnou hrúbkou d</w:t>
            </w:r>
            <w:r w:rsidRPr="00B75B99">
              <w:rPr>
                <w:rFonts w:ascii="Times New Roman" w:hAnsi="Times New Roman" w:cs="Times New Roman"/>
                <w:sz w:val="20"/>
                <w:szCs w:val="20"/>
                <w:vertAlign w:val="subscript"/>
              </w:rPr>
              <w:t>1,3</w:t>
            </w:r>
            <w:r w:rsidRPr="00B75B99">
              <w:rPr>
                <w:rFonts w:ascii="Times New Roman" w:hAnsi="Times New Roman" w:cs="Times New Roman"/>
                <w:sz w:val="20"/>
                <w:szCs w:val="20"/>
              </w:rPr>
              <w:t xml:space="preserve"> najmenej 50</w:t>
            </w:r>
            <w:bookmarkStart w:id="0" w:name="_GoBack"/>
            <w:bookmarkEnd w:id="0"/>
            <w:r w:rsidRPr="00B75B99">
              <w:rPr>
                <w:rFonts w:ascii="Times New Roman" w:hAnsi="Times New Roman" w:cs="Times New Roman"/>
                <w:sz w:val="20"/>
                <w:szCs w:val="20"/>
              </w:rPr>
              <w:t> cm)</w:t>
            </w:r>
          </w:p>
        </w:tc>
        <w:tc>
          <w:tcPr>
            <w:tcW w:w="1490" w:type="dxa"/>
            <w:tcMar>
              <w:top w:w="100" w:type="dxa"/>
              <w:left w:w="100" w:type="dxa"/>
              <w:bottom w:w="100" w:type="dxa"/>
              <w:right w:w="100" w:type="dxa"/>
            </w:tcMar>
          </w:tcPr>
          <w:p w14:paraId="241963F6" w14:textId="77777777" w:rsidR="00214D08" w:rsidRPr="00B75B99" w:rsidRDefault="00214D08" w:rsidP="00214D08">
            <w:pPr>
              <w:rPr>
                <w:rFonts w:ascii="Times New Roman" w:hAnsi="Times New Roman" w:cs="Times New Roman"/>
                <w:sz w:val="20"/>
                <w:szCs w:val="20"/>
              </w:rPr>
            </w:pPr>
            <w:r w:rsidRPr="00B75B99">
              <w:rPr>
                <w:rFonts w:ascii="Times New Roman" w:hAnsi="Times New Roman" w:cs="Times New Roman"/>
                <w:sz w:val="20"/>
                <w:szCs w:val="20"/>
              </w:rPr>
              <w:t>m</w:t>
            </w:r>
            <w:r w:rsidRPr="00B75B99">
              <w:rPr>
                <w:rFonts w:ascii="Times New Roman" w:hAnsi="Times New Roman" w:cs="Times New Roman"/>
                <w:sz w:val="20"/>
                <w:szCs w:val="20"/>
                <w:vertAlign w:val="superscript"/>
              </w:rPr>
              <w:t>3</w:t>
            </w: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0179632C" w14:textId="77777777" w:rsidR="00214D08" w:rsidRPr="00B75B99" w:rsidRDefault="00214D08" w:rsidP="00214D08">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28DE3E31" w14:textId="77777777" w:rsidR="00214D08" w:rsidRPr="00B75B99" w:rsidRDefault="00214D08" w:rsidP="00214D08">
            <w:pPr>
              <w:jc w:val="center"/>
              <w:rPr>
                <w:rFonts w:ascii="Times New Roman" w:hAnsi="Times New Roman" w:cs="Times New Roman"/>
                <w:color w:val="000000"/>
                <w:sz w:val="18"/>
                <w:szCs w:val="18"/>
              </w:rPr>
            </w:pPr>
          </w:p>
          <w:p w14:paraId="1F3367B3" w14:textId="7104A1E9" w:rsidR="00214D08" w:rsidRPr="00B75B99" w:rsidRDefault="00214D08" w:rsidP="00214D08">
            <w:pPr>
              <w:jc w:val="center"/>
              <w:rPr>
                <w:rFonts w:ascii="Times New Roman" w:hAnsi="Times New Roman" w:cs="Times New Roman"/>
                <w:sz w:val="20"/>
                <w:szCs w:val="20"/>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484" w:type="dxa"/>
            <w:tcMar>
              <w:top w:w="100" w:type="dxa"/>
              <w:left w:w="100" w:type="dxa"/>
              <w:bottom w:w="100" w:type="dxa"/>
              <w:right w:w="100" w:type="dxa"/>
            </w:tcMar>
          </w:tcPr>
          <w:p w14:paraId="121DF7BA" w14:textId="77777777" w:rsidR="00214D08" w:rsidRPr="00B75B99" w:rsidRDefault="00214D08" w:rsidP="00214D08">
            <w:pPr>
              <w:rPr>
                <w:rFonts w:ascii="Times New Roman" w:hAnsi="Times New Roman" w:cs="Times New Roman"/>
                <w:sz w:val="20"/>
                <w:szCs w:val="20"/>
              </w:rPr>
            </w:pPr>
            <w:r w:rsidRPr="00B75B99">
              <w:rPr>
                <w:rFonts w:ascii="Times New Roman" w:hAnsi="Times New Roman" w:cs="Times New Roman"/>
                <w:sz w:val="20"/>
                <w:szCs w:val="20"/>
              </w:rPr>
              <w:t>Udržanie prítomnosti mŕtveho dreva na ploche biotopu</w:t>
            </w:r>
          </w:p>
          <w:p w14:paraId="22B548CE" w14:textId="77777777" w:rsidR="00214D08" w:rsidRPr="00B75B99" w:rsidRDefault="00214D08" w:rsidP="00214D08">
            <w:pPr>
              <w:rPr>
                <w:rFonts w:ascii="Times New Roman" w:hAnsi="Times New Roman" w:cs="Times New Roman"/>
                <w:sz w:val="20"/>
                <w:szCs w:val="20"/>
              </w:rPr>
            </w:pP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7157FA7A" w14:textId="1A70709D" w:rsidR="00833494" w:rsidRDefault="00887A1D" w:rsidP="0083349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33494">
        <w:rPr>
          <w:rFonts w:ascii="Times New Roman" w:hAnsi="Times New Roman" w:cs="Times New Roman"/>
          <w:color w:val="000000"/>
          <w:sz w:val="24"/>
          <w:szCs w:val="24"/>
        </w:rPr>
        <w:t xml:space="preserve">stavu biotopu </w:t>
      </w:r>
      <w:r w:rsidR="00833494">
        <w:rPr>
          <w:rFonts w:ascii="Times New Roman" w:hAnsi="Times New Roman" w:cs="Times New Roman"/>
          <w:b/>
          <w:color w:val="000000"/>
          <w:sz w:val="24"/>
          <w:szCs w:val="24"/>
        </w:rPr>
        <w:t>K</w:t>
      </w:r>
      <w:r w:rsidR="00833494" w:rsidRPr="0028246D">
        <w:rPr>
          <w:rFonts w:ascii="Times New Roman" w:hAnsi="Times New Roman" w:cs="Times New Roman"/>
          <w:b/>
          <w:color w:val="000000"/>
          <w:sz w:val="24"/>
          <w:szCs w:val="24"/>
        </w:rPr>
        <w:t>r</w:t>
      </w:r>
      <w:r w:rsidR="00833494">
        <w:rPr>
          <w:rFonts w:ascii="Times New Roman" w:hAnsi="Times New Roman" w:cs="Times New Roman"/>
          <w:b/>
          <w:color w:val="000000"/>
          <w:sz w:val="24"/>
          <w:szCs w:val="24"/>
        </w:rPr>
        <w:t>1 (403</w:t>
      </w:r>
      <w:r w:rsidR="00833494" w:rsidRPr="0028246D">
        <w:rPr>
          <w:rFonts w:ascii="Times New Roman" w:hAnsi="Times New Roman" w:cs="Times New Roman"/>
          <w:b/>
          <w:color w:val="000000"/>
          <w:sz w:val="24"/>
          <w:szCs w:val="24"/>
        </w:rPr>
        <w:t xml:space="preserve">0) </w:t>
      </w:r>
      <w:r w:rsidR="00833494">
        <w:rPr>
          <w:rFonts w:ascii="Times New Roman" w:hAnsi="Times New Roman" w:cs="Times New Roman"/>
          <w:b/>
          <w:color w:val="000000"/>
          <w:sz w:val="24"/>
          <w:szCs w:val="24"/>
        </w:rPr>
        <w:t xml:space="preserve">Suché vresoviská v nížinách a pahorkatinách </w:t>
      </w:r>
      <w:r w:rsidR="00833494">
        <w:rPr>
          <w:rFonts w:ascii="Times New Roman" w:hAnsi="Times New Roman" w:cs="Times New Roman"/>
          <w:color w:val="000000"/>
          <w:sz w:val="24"/>
          <w:szCs w:val="24"/>
        </w:rPr>
        <w:t xml:space="preserve">za splnenia nasledovných atribútov: </w:t>
      </w:r>
    </w:p>
    <w:p w14:paraId="0B216F9C" w14:textId="77777777" w:rsidR="00833494" w:rsidRDefault="00833494" w:rsidP="00877165">
      <w:pPr>
        <w:spacing w:line="240" w:lineRule="auto"/>
        <w:rPr>
          <w:rFonts w:ascii="Times New Roman" w:hAnsi="Times New Roman" w:cs="Times New Roman"/>
          <w:color w:val="000000"/>
          <w:sz w:val="24"/>
          <w:szCs w:val="24"/>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2"/>
        <w:gridCol w:w="1559"/>
        <w:gridCol w:w="1843"/>
        <w:gridCol w:w="4727"/>
      </w:tblGrid>
      <w:tr w:rsidR="00833494" w:rsidRPr="00833494" w14:paraId="1F44EF6D" w14:textId="77777777" w:rsidTr="00833494">
        <w:trPr>
          <w:trHeight w:val="430"/>
        </w:trPr>
        <w:tc>
          <w:tcPr>
            <w:tcW w:w="1702" w:type="dxa"/>
            <w:vAlign w:val="center"/>
          </w:tcPr>
          <w:p w14:paraId="1DAE683D"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559" w:type="dxa"/>
            <w:vAlign w:val="center"/>
          </w:tcPr>
          <w:p w14:paraId="46E1B66A"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Merateľnosť</w:t>
            </w:r>
          </w:p>
        </w:tc>
        <w:tc>
          <w:tcPr>
            <w:tcW w:w="1843" w:type="dxa"/>
            <w:vAlign w:val="center"/>
          </w:tcPr>
          <w:p w14:paraId="5C1FDA92"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4727" w:type="dxa"/>
            <w:vAlign w:val="center"/>
          </w:tcPr>
          <w:p w14:paraId="4D10F99E"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Doplnkové informácie</w:t>
            </w:r>
          </w:p>
        </w:tc>
      </w:tr>
      <w:tr w:rsidR="00833494" w:rsidRPr="00833494" w14:paraId="0B9D947B" w14:textId="77777777" w:rsidTr="00833494">
        <w:trPr>
          <w:trHeight w:val="290"/>
        </w:trPr>
        <w:tc>
          <w:tcPr>
            <w:tcW w:w="1702" w:type="dxa"/>
            <w:vAlign w:val="center"/>
          </w:tcPr>
          <w:p w14:paraId="32A1F7F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559" w:type="dxa"/>
            <w:vAlign w:val="center"/>
          </w:tcPr>
          <w:p w14:paraId="0AB1E678"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ha </w:t>
            </w:r>
          </w:p>
        </w:tc>
        <w:tc>
          <w:tcPr>
            <w:tcW w:w="1843" w:type="dxa"/>
            <w:vAlign w:val="center"/>
          </w:tcPr>
          <w:p w14:paraId="65E33E1E" w14:textId="6BB461D5" w:rsidR="00833494" w:rsidRPr="00833494" w:rsidRDefault="00223FC4" w:rsidP="0073231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11,7</w:t>
            </w:r>
          </w:p>
        </w:tc>
        <w:tc>
          <w:tcPr>
            <w:tcW w:w="4727" w:type="dxa"/>
            <w:vAlign w:val="center"/>
          </w:tcPr>
          <w:p w14:paraId="59D2EB66"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Udržať existujúcu výmeru biotopu. </w:t>
            </w:r>
          </w:p>
        </w:tc>
      </w:tr>
      <w:tr w:rsidR="00833494" w:rsidRPr="00833494" w14:paraId="5B4832CE" w14:textId="77777777" w:rsidTr="00833494">
        <w:trPr>
          <w:trHeight w:val="414"/>
        </w:trPr>
        <w:tc>
          <w:tcPr>
            <w:tcW w:w="1702" w:type="dxa"/>
            <w:vAlign w:val="center"/>
          </w:tcPr>
          <w:p w14:paraId="3755DFCB"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charakteristických druhov</w:t>
            </w:r>
          </w:p>
        </w:tc>
        <w:tc>
          <w:tcPr>
            <w:tcW w:w="1559" w:type="dxa"/>
            <w:vAlign w:val="center"/>
          </w:tcPr>
          <w:p w14:paraId="74772F8E"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počet druhov/16 m2</w:t>
            </w:r>
          </w:p>
        </w:tc>
        <w:tc>
          <w:tcPr>
            <w:tcW w:w="1843" w:type="dxa"/>
            <w:vAlign w:val="center"/>
          </w:tcPr>
          <w:p w14:paraId="1B685F5D"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najmenej 10 druhov</w:t>
            </w:r>
          </w:p>
        </w:tc>
        <w:tc>
          <w:tcPr>
            <w:tcW w:w="4727" w:type="dxa"/>
            <w:vAlign w:val="center"/>
          </w:tcPr>
          <w:p w14:paraId="0E1F212B"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Charakteristické/typické druhové zloženie: </w:t>
            </w:r>
            <w:r w:rsidRPr="00833494">
              <w:rPr>
                <w:rFonts w:ascii="Times New Roman" w:hAnsi="Times New Roman" w:cs="Times New Roman"/>
                <w:sz w:val="20"/>
                <w:szCs w:val="20"/>
              </w:rPr>
              <w:t>Acetosa pratensis, Acetosella vulgaris, Arctostaphylos uva-ursi,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Teucrium scorodonia, Vaccinium myrtillus, Vaccinium vitis-idaea</w:t>
            </w:r>
          </w:p>
        </w:tc>
      </w:tr>
      <w:tr w:rsidR="00833494" w:rsidRPr="00833494" w14:paraId="6F402A48" w14:textId="77777777" w:rsidTr="00833494">
        <w:trPr>
          <w:trHeight w:val="414"/>
        </w:trPr>
        <w:tc>
          <w:tcPr>
            <w:tcW w:w="1702" w:type="dxa"/>
            <w:vAlign w:val="center"/>
          </w:tcPr>
          <w:p w14:paraId="7BD1EDE9"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Vertikálna štruktúra biotopu</w:t>
            </w:r>
          </w:p>
        </w:tc>
        <w:tc>
          <w:tcPr>
            <w:tcW w:w="1559" w:type="dxa"/>
            <w:vAlign w:val="center"/>
          </w:tcPr>
          <w:p w14:paraId="3FA1051F"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 drevín a krovín/plocha biotopu</w:t>
            </w:r>
          </w:p>
        </w:tc>
        <w:tc>
          <w:tcPr>
            <w:tcW w:w="1843" w:type="dxa"/>
            <w:vAlign w:val="center"/>
          </w:tcPr>
          <w:p w14:paraId="1F4E4B4F"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menej ako 20 %</w:t>
            </w:r>
          </w:p>
        </w:tc>
        <w:tc>
          <w:tcPr>
            <w:tcW w:w="4727" w:type="dxa"/>
            <w:vAlign w:val="center"/>
          </w:tcPr>
          <w:p w14:paraId="19ABCF66"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Minimalizovanie zastúpenia drevín </w:t>
            </w:r>
          </w:p>
        </w:tc>
      </w:tr>
      <w:tr w:rsidR="00833494" w:rsidRPr="00833494" w14:paraId="19B1A1B8" w14:textId="77777777" w:rsidTr="00833494">
        <w:trPr>
          <w:trHeight w:val="414"/>
        </w:trPr>
        <w:tc>
          <w:tcPr>
            <w:tcW w:w="1702" w:type="dxa"/>
            <w:vAlign w:val="center"/>
          </w:tcPr>
          <w:p w14:paraId="0BA30F22"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alochtónnych/</w:t>
            </w:r>
          </w:p>
          <w:p w14:paraId="09885250"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inváznych/invázne sa správajúcich druhov</w:t>
            </w:r>
          </w:p>
        </w:tc>
        <w:tc>
          <w:tcPr>
            <w:tcW w:w="1559" w:type="dxa"/>
            <w:vAlign w:val="center"/>
          </w:tcPr>
          <w:p w14:paraId="4DCA7B10"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pokrytia/25 m2</w:t>
            </w:r>
          </w:p>
        </w:tc>
        <w:tc>
          <w:tcPr>
            <w:tcW w:w="1843" w:type="dxa"/>
            <w:vAlign w:val="center"/>
          </w:tcPr>
          <w:p w14:paraId="6BDFF0E6"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0</w:t>
            </w:r>
          </w:p>
        </w:tc>
        <w:tc>
          <w:tcPr>
            <w:tcW w:w="4727" w:type="dxa"/>
            <w:vAlign w:val="center"/>
          </w:tcPr>
          <w:p w14:paraId="09298A77"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Udržať plochy bez výskytu inváznych druhov.</w:t>
            </w:r>
          </w:p>
        </w:tc>
      </w:tr>
    </w:tbl>
    <w:p w14:paraId="119AB47C" w14:textId="77777777" w:rsidR="00833494" w:rsidRDefault="00833494" w:rsidP="00877165">
      <w:pPr>
        <w:spacing w:line="240" w:lineRule="auto"/>
        <w:rPr>
          <w:rFonts w:ascii="Times New Roman" w:hAnsi="Times New Roman" w:cs="Times New Roman"/>
          <w:color w:val="000000"/>
          <w:sz w:val="24"/>
          <w:szCs w:val="24"/>
        </w:rPr>
      </w:pPr>
    </w:p>
    <w:p w14:paraId="71D0E818" w14:textId="77777777" w:rsidR="00833494" w:rsidRDefault="00833494" w:rsidP="00877165">
      <w:pPr>
        <w:spacing w:line="240" w:lineRule="auto"/>
        <w:rPr>
          <w:rFonts w:ascii="Times New Roman" w:hAnsi="Times New Roman" w:cs="Times New Roman"/>
          <w:color w:val="000000"/>
          <w:sz w:val="24"/>
          <w:szCs w:val="24"/>
        </w:rPr>
      </w:pPr>
    </w:p>
    <w:p w14:paraId="19643003" w14:textId="7565BE49" w:rsidR="00833494" w:rsidRPr="00833494" w:rsidRDefault="003706A2" w:rsidP="00833494">
      <w:pPr>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00833494" w:rsidRPr="00833494">
        <w:rPr>
          <w:rFonts w:ascii="Times New Roman" w:hAnsi="Times New Roman" w:cs="Times New Roman"/>
          <w:szCs w:val="24"/>
        </w:rPr>
        <w:t xml:space="preserve">stavu biotopu </w:t>
      </w:r>
      <w:r w:rsidR="00833494" w:rsidRPr="00833494">
        <w:rPr>
          <w:rFonts w:ascii="Times New Roman" w:hAnsi="Times New Roman" w:cs="Times New Roman"/>
          <w:b/>
          <w:szCs w:val="24"/>
        </w:rPr>
        <w:t xml:space="preserve">Sk 2 (8220) </w:t>
      </w:r>
      <w:r w:rsidR="00833494" w:rsidRPr="00833494">
        <w:rPr>
          <w:rFonts w:ascii="Times New Roman" w:eastAsia="Times New Roman" w:hAnsi="Times New Roman" w:cs="Times New Roman"/>
          <w:b/>
          <w:szCs w:val="24"/>
          <w:lang w:eastAsia="sk-SK"/>
        </w:rPr>
        <w:t>Silikátové skalné steny a svahy so štrbinovou vegetáciou</w:t>
      </w:r>
      <w:r w:rsidR="00833494" w:rsidRPr="00833494">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833494" w:rsidRPr="00833494" w14:paraId="148B71D3" w14:textId="77777777" w:rsidTr="00732313">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929884"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1C6FD"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6B92E0"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EE99B5"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Poznámky/Doplňujúce informácie</w:t>
            </w:r>
          </w:p>
        </w:tc>
      </w:tr>
      <w:tr w:rsidR="00833494" w:rsidRPr="00833494" w14:paraId="49323BBA"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A608D"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76E433"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1D76B4" w14:textId="0F1B9252" w:rsidR="00833494" w:rsidRPr="00833494" w:rsidRDefault="00833494" w:rsidP="00887A1D">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r w:rsidR="00223FC4">
              <w:rPr>
                <w:rFonts w:ascii="Times New Roman" w:eastAsia="Times New Roman" w:hAnsi="Times New Roman" w:cs="Times New Roman"/>
                <w:sz w:val="18"/>
                <w:szCs w:val="18"/>
                <w:lang w:eastAsia="sk-SK"/>
              </w:rPr>
              <w:t>,4</w:t>
            </w:r>
            <w:r w:rsidRPr="00833494">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FD318"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Udržať výmeru biotopu</w:t>
            </w:r>
          </w:p>
        </w:tc>
      </w:tr>
      <w:tr w:rsidR="00833494" w:rsidRPr="00833494" w14:paraId="167CA71A"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A19B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9AF2B"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počet druhov/16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1B9BE"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FA5E9" w14:textId="77777777" w:rsidR="00833494" w:rsidRPr="00833494" w:rsidRDefault="00833494" w:rsidP="00732313">
            <w:pPr>
              <w:jc w:val="center"/>
              <w:rPr>
                <w:rFonts w:ascii="Times New Roman" w:eastAsia="Times New Roman" w:hAnsi="Times New Roman" w:cs="Times New Roman"/>
                <w:i/>
                <w:sz w:val="18"/>
                <w:szCs w:val="18"/>
                <w:lang w:eastAsia="sk-SK"/>
              </w:rPr>
            </w:pPr>
            <w:r w:rsidRPr="00833494">
              <w:rPr>
                <w:rFonts w:ascii="Times New Roman" w:eastAsia="Times New Roman" w:hAnsi="Times New Roman" w:cs="Times New Roman"/>
                <w:sz w:val="18"/>
                <w:szCs w:val="18"/>
                <w:lang w:eastAsia="sk-SK"/>
              </w:rPr>
              <w:t xml:space="preserve">Charakteristické/typické druhové zloženie: </w:t>
            </w:r>
            <w:r w:rsidRPr="00833494">
              <w:rPr>
                <w:rFonts w:ascii="Times New Roman" w:eastAsia="Times New Roman" w:hAnsi="Times New Roman" w:cs="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833494" w:rsidRPr="00833494" w14:paraId="4DACDAC4"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3408D"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702C3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D8018"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7D616"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Minimálny výskyt drevín na skalných útvaroch.</w:t>
            </w:r>
          </w:p>
        </w:tc>
      </w:tr>
      <w:tr w:rsidR="00833494" w:rsidRPr="00833494" w14:paraId="752E8D62"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163B2"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AA357"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pokrytia/25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92E3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F3705"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Žiadny výskyt nepôvodných a inváznych druhov</w:t>
            </w:r>
          </w:p>
        </w:tc>
      </w:tr>
    </w:tbl>
    <w:p w14:paraId="15F2EF40" w14:textId="556286C4" w:rsidR="00833494" w:rsidRDefault="00833494" w:rsidP="00833494">
      <w:pPr>
        <w:rPr>
          <w:rFonts w:ascii="Times New Roman" w:eastAsia="Times New Roman" w:hAnsi="Times New Roman" w:cs="Times New Roman"/>
          <w:sz w:val="20"/>
          <w:szCs w:val="20"/>
          <w:lang w:eastAsia="sk-SK"/>
        </w:rPr>
      </w:pPr>
    </w:p>
    <w:p w14:paraId="02493E76" w14:textId="250855B8" w:rsidR="00833494" w:rsidRDefault="003706A2" w:rsidP="00833494">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Zlepšenie </w:t>
      </w:r>
      <w:r w:rsidR="00833494">
        <w:rPr>
          <w:rFonts w:ascii="Times New Roman" w:hAnsi="Times New Roman" w:cs="Times New Roman"/>
          <w:color w:val="000000"/>
          <w:sz w:val="24"/>
          <w:szCs w:val="24"/>
        </w:rPr>
        <w:t xml:space="preserve">stavu biotopu </w:t>
      </w:r>
      <w:r w:rsidR="00833494">
        <w:rPr>
          <w:rFonts w:ascii="Times New Roman" w:hAnsi="Times New Roman" w:cs="Times New Roman"/>
          <w:b/>
          <w:color w:val="000000"/>
          <w:sz w:val="24"/>
          <w:szCs w:val="24"/>
        </w:rPr>
        <w:t>Sk5 (8</w:t>
      </w:r>
      <w:r w:rsidR="00833494" w:rsidRPr="00D42108">
        <w:rPr>
          <w:rFonts w:ascii="Times New Roman" w:hAnsi="Times New Roman" w:cs="Times New Roman"/>
          <w:b/>
          <w:color w:val="000000"/>
          <w:sz w:val="24"/>
          <w:szCs w:val="24"/>
        </w:rPr>
        <w:t>1</w:t>
      </w:r>
      <w:r w:rsidR="00833494">
        <w:rPr>
          <w:rFonts w:ascii="Times New Roman" w:hAnsi="Times New Roman" w:cs="Times New Roman"/>
          <w:b/>
          <w:color w:val="000000"/>
          <w:sz w:val="24"/>
          <w:szCs w:val="24"/>
        </w:rPr>
        <w:t>5</w:t>
      </w:r>
      <w:r w:rsidR="00833494" w:rsidRPr="00D42108">
        <w:rPr>
          <w:rFonts w:ascii="Times New Roman" w:hAnsi="Times New Roman" w:cs="Times New Roman"/>
          <w:b/>
          <w:color w:val="000000"/>
          <w:sz w:val="24"/>
          <w:szCs w:val="24"/>
        </w:rPr>
        <w:t xml:space="preserve">0) </w:t>
      </w:r>
      <w:r w:rsidR="00833494" w:rsidRPr="00D42108">
        <w:rPr>
          <w:rFonts w:ascii="Times New Roman" w:eastAsia="Times New Roman" w:hAnsi="Times New Roman" w:cs="Times New Roman"/>
          <w:b/>
          <w:sz w:val="24"/>
          <w:szCs w:val="24"/>
          <w:lang w:eastAsia="sk-SK"/>
        </w:rPr>
        <w:t>Nesp</w:t>
      </w:r>
      <w:r w:rsidR="00833494">
        <w:rPr>
          <w:rFonts w:ascii="Times New Roman" w:eastAsia="Times New Roman" w:hAnsi="Times New Roman" w:cs="Times New Roman"/>
          <w:b/>
          <w:sz w:val="24"/>
          <w:szCs w:val="24"/>
          <w:lang w:eastAsia="sk-SK"/>
        </w:rPr>
        <w:t xml:space="preserve">evnené silikátové skalné sutiny kolínneho stupňa </w:t>
      </w:r>
      <w:r w:rsidR="00833494" w:rsidRPr="00D42108">
        <w:rPr>
          <w:rFonts w:ascii="Times New Roman" w:eastAsia="Times New Roman" w:hAnsi="Times New Roman" w:cs="Times New Roman"/>
          <w:sz w:val="24"/>
          <w:szCs w:val="24"/>
          <w:lang w:eastAsia="sk-SK"/>
        </w:rPr>
        <w:t>za splnenia nasledovných atribútov:</w:t>
      </w:r>
    </w:p>
    <w:p w14:paraId="3FD8FC06" w14:textId="77777777" w:rsidR="00833494" w:rsidRDefault="00833494" w:rsidP="00833494">
      <w:pPr>
        <w:rPr>
          <w:rFonts w:ascii="Times New Roman" w:eastAsia="Times New Roman" w:hAnsi="Times New Roman" w:cs="Times New Roman"/>
          <w:sz w:val="20"/>
          <w:szCs w:val="20"/>
          <w:lang w:eastAsia="sk-SK"/>
        </w:rPr>
      </w:pP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6"/>
        <w:gridCol w:w="1675"/>
        <w:gridCol w:w="1785"/>
        <w:gridCol w:w="3509"/>
      </w:tblGrid>
      <w:tr w:rsidR="00833494" w:rsidRPr="00833494" w14:paraId="660554B7" w14:textId="77777777" w:rsidTr="00833494">
        <w:trPr>
          <w:trHeight w:val="408"/>
        </w:trPr>
        <w:tc>
          <w:tcPr>
            <w:tcW w:w="2576" w:type="dxa"/>
            <w:vAlign w:val="center"/>
          </w:tcPr>
          <w:p w14:paraId="20BB3824"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675" w:type="dxa"/>
            <w:vAlign w:val="center"/>
          </w:tcPr>
          <w:p w14:paraId="496584A2"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Merateľnosť</w:t>
            </w:r>
          </w:p>
        </w:tc>
        <w:tc>
          <w:tcPr>
            <w:tcW w:w="1785" w:type="dxa"/>
            <w:vAlign w:val="center"/>
          </w:tcPr>
          <w:p w14:paraId="569E2699"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3509" w:type="dxa"/>
            <w:vAlign w:val="center"/>
          </w:tcPr>
          <w:p w14:paraId="0C3B9D11"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Doplnkové informácie</w:t>
            </w:r>
          </w:p>
        </w:tc>
      </w:tr>
      <w:tr w:rsidR="00833494" w:rsidRPr="00833494" w14:paraId="5EF9C354" w14:textId="77777777" w:rsidTr="00833494">
        <w:trPr>
          <w:trHeight w:val="290"/>
        </w:trPr>
        <w:tc>
          <w:tcPr>
            <w:tcW w:w="2576" w:type="dxa"/>
            <w:vAlign w:val="center"/>
          </w:tcPr>
          <w:p w14:paraId="758FCB84"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675" w:type="dxa"/>
            <w:vAlign w:val="center"/>
          </w:tcPr>
          <w:p w14:paraId="287F7B65"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ha </w:t>
            </w:r>
          </w:p>
        </w:tc>
        <w:tc>
          <w:tcPr>
            <w:tcW w:w="1785" w:type="dxa"/>
            <w:vAlign w:val="center"/>
          </w:tcPr>
          <w:p w14:paraId="3DAD8FA8" w14:textId="4F1B3E82" w:rsidR="00833494" w:rsidRPr="00833494" w:rsidRDefault="00223FC4" w:rsidP="0073231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0,5</w:t>
            </w:r>
          </w:p>
        </w:tc>
        <w:tc>
          <w:tcPr>
            <w:tcW w:w="3509" w:type="dxa"/>
            <w:vAlign w:val="center"/>
          </w:tcPr>
          <w:p w14:paraId="466D023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Udržať výmeru biotopu. </w:t>
            </w:r>
          </w:p>
        </w:tc>
      </w:tr>
      <w:tr w:rsidR="00833494" w:rsidRPr="00833494" w14:paraId="7A56F03D" w14:textId="77777777" w:rsidTr="00833494">
        <w:trPr>
          <w:trHeight w:val="290"/>
        </w:trPr>
        <w:tc>
          <w:tcPr>
            <w:tcW w:w="2576" w:type="dxa"/>
            <w:vAlign w:val="center"/>
          </w:tcPr>
          <w:p w14:paraId="2EC749D4"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charakteristických druhov</w:t>
            </w:r>
          </w:p>
        </w:tc>
        <w:tc>
          <w:tcPr>
            <w:tcW w:w="1675" w:type="dxa"/>
            <w:vAlign w:val="center"/>
          </w:tcPr>
          <w:p w14:paraId="2E681B77"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počet druhov/16  m2</w:t>
            </w:r>
          </w:p>
        </w:tc>
        <w:tc>
          <w:tcPr>
            <w:tcW w:w="1785" w:type="dxa"/>
            <w:vAlign w:val="center"/>
          </w:tcPr>
          <w:p w14:paraId="6AF268B6"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najmenej 1 druh</w:t>
            </w:r>
          </w:p>
        </w:tc>
        <w:tc>
          <w:tcPr>
            <w:tcW w:w="3509" w:type="dxa"/>
            <w:vAlign w:val="center"/>
          </w:tcPr>
          <w:p w14:paraId="70A80F11"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Charakteristické/typické druhové zloženie: </w:t>
            </w:r>
            <w:r w:rsidRPr="00833494">
              <w:rPr>
                <w:rFonts w:ascii="Times New Roman" w:hAnsi="Times New Roman" w:cs="Times New Roman"/>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833494" w:rsidRPr="00833494" w14:paraId="0FE2642C" w14:textId="77777777" w:rsidTr="00833494">
        <w:trPr>
          <w:trHeight w:val="290"/>
        </w:trPr>
        <w:tc>
          <w:tcPr>
            <w:tcW w:w="2576" w:type="dxa"/>
            <w:vAlign w:val="center"/>
          </w:tcPr>
          <w:p w14:paraId="744B581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Vertikálna štruktúra biotopu</w:t>
            </w:r>
          </w:p>
        </w:tc>
        <w:tc>
          <w:tcPr>
            <w:tcW w:w="1675" w:type="dxa"/>
            <w:vAlign w:val="center"/>
          </w:tcPr>
          <w:p w14:paraId="097FFF12"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 drevín a krovín/plocha biotopu</w:t>
            </w:r>
          </w:p>
        </w:tc>
        <w:tc>
          <w:tcPr>
            <w:tcW w:w="1785" w:type="dxa"/>
            <w:vAlign w:val="center"/>
          </w:tcPr>
          <w:p w14:paraId="0E69016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Menej ako 1 %</w:t>
            </w:r>
          </w:p>
        </w:tc>
        <w:tc>
          <w:tcPr>
            <w:tcW w:w="3509" w:type="dxa"/>
            <w:vAlign w:val="center"/>
          </w:tcPr>
          <w:p w14:paraId="6D667D5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Minimálny výskyt drevín na sutinách.</w:t>
            </w:r>
          </w:p>
        </w:tc>
      </w:tr>
      <w:tr w:rsidR="00833494" w:rsidRPr="00833494" w14:paraId="561423DF" w14:textId="77777777" w:rsidTr="00833494">
        <w:trPr>
          <w:trHeight w:val="290"/>
        </w:trPr>
        <w:tc>
          <w:tcPr>
            <w:tcW w:w="2576" w:type="dxa"/>
            <w:vAlign w:val="center"/>
          </w:tcPr>
          <w:p w14:paraId="7B299411"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alochtónnych/</w:t>
            </w:r>
          </w:p>
          <w:p w14:paraId="0522573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inváznych/invázne sa správajúcich druhov</w:t>
            </w:r>
          </w:p>
        </w:tc>
        <w:tc>
          <w:tcPr>
            <w:tcW w:w="1675" w:type="dxa"/>
            <w:vAlign w:val="center"/>
          </w:tcPr>
          <w:p w14:paraId="1177FF4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pokrytia/25 m2</w:t>
            </w:r>
          </w:p>
        </w:tc>
        <w:tc>
          <w:tcPr>
            <w:tcW w:w="1785" w:type="dxa"/>
            <w:vAlign w:val="center"/>
          </w:tcPr>
          <w:p w14:paraId="4389A9D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0</w:t>
            </w:r>
          </w:p>
        </w:tc>
        <w:tc>
          <w:tcPr>
            <w:tcW w:w="3509" w:type="dxa"/>
            <w:vAlign w:val="center"/>
          </w:tcPr>
          <w:p w14:paraId="1344EBB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Žiadny výskyt nepôvodných a inváznych druhov.</w:t>
            </w:r>
          </w:p>
        </w:tc>
      </w:tr>
    </w:tbl>
    <w:p w14:paraId="26D5E76D" w14:textId="545177C5" w:rsidR="00833494" w:rsidRPr="00223FC4" w:rsidRDefault="00833494" w:rsidP="00833494">
      <w:pPr>
        <w:rPr>
          <w:rFonts w:ascii="Times New Roman" w:eastAsia="Times New Roman" w:hAnsi="Times New Roman" w:cs="Times New Roman"/>
          <w:sz w:val="24"/>
          <w:szCs w:val="24"/>
          <w:lang w:eastAsia="sk-SK"/>
        </w:rPr>
      </w:pPr>
    </w:p>
    <w:p w14:paraId="27A91618" w14:textId="1E0A3370" w:rsidR="00223FC4" w:rsidRDefault="00223FC4" w:rsidP="00223FC4">
      <w:pPr>
        <w:rPr>
          <w:rFonts w:ascii="Times New Roman" w:eastAsia="Times New Roman" w:hAnsi="Times New Roman" w:cs="Times New Roman"/>
          <w:szCs w:val="24"/>
          <w:lang w:eastAsia="sk-SK"/>
        </w:rPr>
      </w:pPr>
      <w:r w:rsidRPr="00223FC4">
        <w:rPr>
          <w:rFonts w:ascii="Times New Roman" w:hAnsi="Times New Roman" w:cs="Times New Roman"/>
          <w:sz w:val="24"/>
          <w:szCs w:val="24"/>
        </w:rPr>
        <w:t xml:space="preserve">Zachovanie priaznivého stavu biotopu </w:t>
      </w:r>
      <w:r w:rsidRPr="00223FC4">
        <w:rPr>
          <w:rFonts w:ascii="Times New Roman" w:hAnsi="Times New Roman" w:cs="Times New Roman"/>
          <w:b/>
          <w:sz w:val="24"/>
          <w:szCs w:val="24"/>
        </w:rPr>
        <w:t xml:space="preserve">Pi4 (8230) </w:t>
      </w:r>
      <w:hyperlink r:id="rId6" w:history="1">
        <w:r w:rsidRPr="00223FC4">
          <w:rPr>
            <w:rStyle w:val="Hypertextovprepojenie"/>
            <w:rFonts w:ascii="Times New Roman" w:hAnsi="Times New Roman"/>
            <w:b/>
            <w:bCs/>
            <w:color w:val="000000"/>
            <w:sz w:val="24"/>
            <w:szCs w:val="24"/>
            <w:u w:val="none"/>
          </w:rPr>
          <w:t>Pionierske spoločenstvá plytkých silikátových pôd</w:t>
        </w:r>
      </w:hyperlink>
      <w:r>
        <w:rPr>
          <w:rStyle w:val="Hypertextovprepojenie"/>
          <w:rFonts w:ascii="Times New Roman" w:hAnsi="Times New Roman"/>
          <w:b/>
          <w:bCs/>
          <w:color w:val="000000"/>
          <w:sz w:val="24"/>
          <w:szCs w:val="24"/>
          <w:u w:val="none"/>
        </w:rPr>
        <w:t xml:space="preserve"> </w:t>
      </w:r>
      <w:r w:rsidRPr="00223FC4">
        <w:rPr>
          <w:rFonts w:ascii="Times New Roman" w:eastAsia="Times New Roman" w:hAnsi="Times New Roman" w:cs="Times New Roman"/>
          <w:szCs w:val="24"/>
          <w:lang w:eastAsia="sk-SK"/>
        </w:rPr>
        <w:t>za splnenia nasledovných atribútov:</w:t>
      </w:r>
    </w:p>
    <w:tbl>
      <w:tblPr>
        <w:tblW w:w="526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08"/>
        <w:gridCol w:w="1661"/>
        <w:gridCol w:w="1729"/>
        <w:gridCol w:w="4236"/>
      </w:tblGrid>
      <w:tr w:rsidR="00223FC4" w:rsidRPr="00223FC4" w14:paraId="43138A87" w14:textId="77777777" w:rsidTr="00B760B0">
        <w:trPr>
          <w:trHeight w:val="570"/>
        </w:trPr>
        <w:tc>
          <w:tcPr>
            <w:tcW w:w="1900" w:type="dxa"/>
            <w:vAlign w:val="center"/>
          </w:tcPr>
          <w:p w14:paraId="77562B55" w14:textId="77777777" w:rsidR="00223FC4" w:rsidRPr="00223FC4" w:rsidRDefault="00223FC4" w:rsidP="00B760B0">
            <w:pPr>
              <w:spacing w:line="240" w:lineRule="auto"/>
              <w:rPr>
                <w:rFonts w:ascii="Times New Roman" w:hAnsi="Times New Roman" w:cs="Times New Roman"/>
                <w:b/>
                <w:color w:val="000000"/>
                <w:sz w:val="20"/>
                <w:szCs w:val="20"/>
                <w:lang w:eastAsia="sk-SK"/>
              </w:rPr>
            </w:pPr>
            <w:r w:rsidRPr="00223FC4">
              <w:rPr>
                <w:rFonts w:ascii="Times New Roman" w:hAnsi="Times New Roman" w:cs="Times New Roman"/>
                <w:b/>
                <w:color w:val="000000"/>
                <w:sz w:val="20"/>
                <w:szCs w:val="20"/>
                <w:lang w:eastAsia="sk-SK"/>
              </w:rPr>
              <w:t>Parameter</w:t>
            </w:r>
          </w:p>
        </w:tc>
        <w:tc>
          <w:tcPr>
            <w:tcW w:w="1653" w:type="dxa"/>
            <w:vAlign w:val="center"/>
          </w:tcPr>
          <w:p w14:paraId="3FC9623A" w14:textId="77777777" w:rsidR="00223FC4" w:rsidRPr="00223FC4" w:rsidRDefault="00223FC4" w:rsidP="00B760B0">
            <w:pPr>
              <w:spacing w:line="240" w:lineRule="auto"/>
              <w:rPr>
                <w:rFonts w:ascii="Times New Roman" w:hAnsi="Times New Roman" w:cs="Times New Roman"/>
                <w:b/>
                <w:color w:val="000000"/>
                <w:sz w:val="20"/>
                <w:szCs w:val="20"/>
                <w:lang w:eastAsia="sk-SK"/>
              </w:rPr>
            </w:pPr>
            <w:r w:rsidRPr="00223FC4">
              <w:rPr>
                <w:rFonts w:ascii="Times New Roman" w:hAnsi="Times New Roman" w:cs="Times New Roman"/>
                <w:b/>
                <w:color w:val="000000"/>
                <w:sz w:val="20"/>
                <w:szCs w:val="20"/>
                <w:lang w:eastAsia="sk-SK"/>
              </w:rPr>
              <w:t>Merateľnosť</w:t>
            </w:r>
          </w:p>
        </w:tc>
        <w:tc>
          <w:tcPr>
            <w:tcW w:w="1721" w:type="dxa"/>
            <w:vAlign w:val="center"/>
          </w:tcPr>
          <w:p w14:paraId="2BCA18C6" w14:textId="77777777" w:rsidR="00223FC4" w:rsidRPr="00223FC4" w:rsidRDefault="00223FC4" w:rsidP="00B760B0">
            <w:pPr>
              <w:spacing w:line="240" w:lineRule="auto"/>
              <w:rPr>
                <w:rFonts w:ascii="Times New Roman" w:hAnsi="Times New Roman" w:cs="Times New Roman"/>
                <w:b/>
                <w:color w:val="000000"/>
                <w:sz w:val="20"/>
                <w:szCs w:val="20"/>
                <w:lang w:eastAsia="sk-SK"/>
              </w:rPr>
            </w:pPr>
            <w:r w:rsidRPr="00223FC4">
              <w:rPr>
                <w:rFonts w:ascii="Times New Roman" w:hAnsi="Times New Roman" w:cs="Times New Roman"/>
                <w:b/>
                <w:color w:val="000000"/>
                <w:sz w:val="20"/>
                <w:szCs w:val="20"/>
                <w:lang w:eastAsia="sk-SK"/>
              </w:rPr>
              <w:t>Cieľová hodnota</w:t>
            </w:r>
          </w:p>
        </w:tc>
        <w:tc>
          <w:tcPr>
            <w:tcW w:w="4216" w:type="dxa"/>
            <w:vAlign w:val="center"/>
          </w:tcPr>
          <w:p w14:paraId="03252545" w14:textId="77777777" w:rsidR="00223FC4" w:rsidRPr="00223FC4" w:rsidRDefault="00223FC4" w:rsidP="00B760B0">
            <w:pPr>
              <w:spacing w:line="240" w:lineRule="auto"/>
              <w:rPr>
                <w:rFonts w:ascii="Times New Roman" w:hAnsi="Times New Roman" w:cs="Times New Roman"/>
                <w:b/>
                <w:color w:val="000000"/>
                <w:sz w:val="20"/>
                <w:szCs w:val="20"/>
                <w:lang w:eastAsia="sk-SK"/>
              </w:rPr>
            </w:pPr>
            <w:r w:rsidRPr="00223FC4">
              <w:rPr>
                <w:rFonts w:ascii="Times New Roman" w:hAnsi="Times New Roman" w:cs="Times New Roman"/>
                <w:b/>
                <w:color w:val="000000"/>
                <w:sz w:val="20"/>
                <w:szCs w:val="20"/>
                <w:lang w:eastAsia="sk-SK"/>
              </w:rPr>
              <w:t>Doplnkové informácie</w:t>
            </w:r>
          </w:p>
        </w:tc>
      </w:tr>
      <w:tr w:rsidR="00223FC4" w:rsidRPr="00223FC4" w14:paraId="0D04BC1A" w14:textId="77777777" w:rsidTr="00B760B0">
        <w:trPr>
          <w:trHeight w:val="290"/>
        </w:trPr>
        <w:tc>
          <w:tcPr>
            <w:tcW w:w="1900" w:type="dxa"/>
            <w:vAlign w:val="center"/>
          </w:tcPr>
          <w:p w14:paraId="5FB63B4E"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Výmera biotopu</w:t>
            </w:r>
          </w:p>
        </w:tc>
        <w:tc>
          <w:tcPr>
            <w:tcW w:w="1653" w:type="dxa"/>
            <w:vAlign w:val="center"/>
          </w:tcPr>
          <w:p w14:paraId="6D0DFD25"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 xml:space="preserve">ha </w:t>
            </w:r>
          </w:p>
        </w:tc>
        <w:tc>
          <w:tcPr>
            <w:tcW w:w="1721" w:type="dxa"/>
            <w:vAlign w:val="center"/>
          </w:tcPr>
          <w:p w14:paraId="4CB55E2A" w14:textId="77777777" w:rsidR="00223FC4" w:rsidRPr="00223FC4" w:rsidRDefault="00223FC4" w:rsidP="00B760B0">
            <w:pPr>
              <w:spacing w:line="240" w:lineRule="auto"/>
              <w:rPr>
                <w:rFonts w:ascii="Times New Roman" w:hAnsi="Times New Roman" w:cs="Times New Roman"/>
                <w:color w:val="000000"/>
                <w:sz w:val="20"/>
                <w:szCs w:val="20"/>
                <w:lang w:eastAsia="sk-SK"/>
              </w:rPr>
            </w:pPr>
          </w:p>
        </w:tc>
        <w:tc>
          <w:tcPr>
            <w:tcW w:w="4216" w:type="dxa"/>
            <w:vAlign w:val="center"/>
          </w:tcPr>
          <w:p w14:paraId="64EA567C"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 xml:space="preserve">Udržať výmeru biotopu.  </w:t>
            </w:r>
          </w:p>
        </w:tc>
      </w:tr>
      <w:tr w:rsidR="00223FC4" w:rsidRPr="00223FC4" w14:paraId="6807C550" w14:textId="77777777" w:rsidTr="00B760B0">
        <w:trPr>
          <w:trHeight w:val="290"/>
        </w:trPr>
        <w:tc>
          <w:tcPr>
            <w:tcW w:w="1900" w:type="dxa"/>
            <w:vAlign w:val="center"/>
          </w:tcPr>
          <w:p w14:paraId="09B0D7E3"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Zastúpenie charakteristických druhov</w:t>
            </w:r>
          </w:p>
        </w:tc>
        <w:tc>
          <w:tcPr>
            <w:tcW w:w="1653" w:type="dxa"/>
            <w:vAlign w:val="center"/>
          </w:tcPr>
          <w:p w14:paraId="6056D9E8"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počet druhov/16 m2</w:t>
            </w:r>
          </w:p>
        </w:tc>
        <w:tc>
          <w:tcPr>
            <w:tcW w:w="1721" w:type="dxa"/>
            <w:vAlign w:val="center"/>
          </w:tcPr>
          <w:p w14:paraId="7EF28D31"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najmenej 2 druhy</w:t>
            </w:r>
          </w:p>
        </w:tc>
        <w:tc>
          <w:tcPr>
            <w:tcW w:w="4216" w:type="dxa"/>
            <w:vAlign w:val="center"/>
          </w:tcPr>
          <w:p w14:paraId="3A1F90EE" w14:textId="77777777" w:rsidR="00223FC4" w:rsidRPr="00223FC4" w:rsidRDefault="00223FC4" w:rsidP="00B760B0">
            <w:pPr>
              <w:spacing w:line="240" w:lineRule="auto"/>
              <w:rPr>
                <w:rFonts w:ascii="Times New Roman" w:hAnsi="Times New Roman" w:cs="Times New Roman"/>
                <w:i/>
                <w:color w:val="000000"/>
                <w:sz w:val="20"/>
                <w:szCs w:val="20"/>
                <w:lang w:eastAsia="sk-SK"/>
              </w:rPr>
            </w:pPr>
            <w:r w:rsidRPr="00223FC4">
              <w:rPr>
                <w:rFonts w:ascii="Times New Roman" w:hAnsi="Times New Roman" w:cs="Times New Roman"/>
                <w:color w:val="000000"/>
                <w:sz w:val="20"/>
                <w:szCs w:val="20"/>
                <w:lang w:eastAsia="sk-SK"/>
              </w:rPr>
              <w:t xml:space="preserve">Charakteristické/typické druhové zloženie: </w:t>
            </w:r>
            <w:r w:rsidRPr="00223FC4">
              <w:rPr>
                <w:rFonts w:ascii="Times New Roman" w:hAnsi="Times New Roman" w:cs="Times New Roman"/>
                <w:sz w:val="20"/>
                <w:szCs w:val="20"/>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223FC4" w:rsidRPr="00223FC4" w14:paraId="35F5C701" w14:textId="77777777" w:rsidTr="00B760B0">
        <w:trPr>
          <w:trHeight w:val="290"/>
        </w:trPr>
        <w:tc>
          <w:tcPr>
            <w:tcW w:w="1900" w:type="dxa"/>
            <w:vAlign w:val="center"/>
          </w:tcPr>
          <w:p w14:paraId="0D297983"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Vertikálna štruktúra biotopu</w:t>
            </w:r>
          </w:p>
        </w:tc>
        <w:tc>
          <w:tcPr>
            <w:tcW w:w="1653" w:type="dxa"/>
            <w:vAlign w:val="center"/>
          </w:tcPr>
          <w:p w14:paraId="0B275C34"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percento pokrytia drevín a krovín/plocha biotopu</w:t>
            </w:r>
          </w:p>
        </w:tc>
        <w:tc>
          <w:tcPr>
            <w:tcW w:w="1721" w:type="dxa"/>
            <w:vAlign w:val="center"/>
          </w:tcPr>
          <w:p w14:paraId="0008E08E"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Menej ako 20 %</w:t>
            </w:r>
          </w:p>
        </w:tc>
        <w:tc>
          <w:tcPr>
            <w:tcW w:w="4216" w:type="dxa"/>
            <w:vAlign w:val="center"/>
          </w:tcPr>
          <w:p w14:paraId="6F9B5AC2"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Minimálny výskyt drevín.</w:t>
            </w:r>
          </w:p>
        </w:tc>
      </w:tr>
      <w:tr w:rsidR="00223FC4" w:rsidRPr="00223FC4" w14:paraId="6809F8E2" w14:textId="77777777" w:rsidTr="00B760B0">
        <w:trPr>
          <w:trHeight w:val="290"/>
        </w:trPr>
        <w:tc>
          <w:tcPr>
            <w:tcW w:w="1900" w:type="dxa"/>
            <w:vAlign w:val="center"/>
          </w:tcPr>
          <w:p w14:paraId="30E042A9"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Zastúpenie alochtónnych/</w:t>
            </w:r>
          </w:p>
          <w:p w14:paraId="266A2A4F"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inváznych/invázne sa správajúcich druhov</w:t>
            </w:r>
          </w:p>
        </w:tc>
        <w:tc>
          <w:tcPr>
            <w:tcW w:w="1653" w:type="dxa"/>
            <w:vAlign w:val="center"/>
          </w:tcPr>
          <w:p w14:paraId="51E5D52A"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percento pokrytia/25 m2</w:t>
            </w:r>
          </w:p>
        </w:tc>
        <w:tc>
          <w:tcPr>
            <w:tcW w:w="1721" w:type="dxa"/>
            <w:vAlign w:val="center"/>
          </w:tcPr>
          <w:p w14:paraId="792F9C7F"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0</w:t>
            </w:r>
          </w:p>
        </w:tc>
        <w:tc>
          <w:tcPr>
            <w:tcW w:w="4216" w:type="dxa"/>
            <w:vAlign w:val="center"/>
          </w:tcPr>
          <w:p w14:paraId="3293B816" w14:textId="77777777" w:rsidR="00223FC4" w:rsidRPr="00223FC4" w:rsidRDefault="00223FC4" w:rsidP="00B760B0">
            <w:pPr>
              <w:spacing w:line="240" w:lineRule="auto"/>
              <w:rPr>
                <w:rFonts w:ascii="Times New Roman" w:hAnsi="Times New Roman" w:cs="Times New Roman"/>
                <w:color w:val="000000"/>
                <w:sz w:val="20"/>
                <w:szCs w:val="20"/>
                <w:lang w:eastAsia="sk-SK"/>
              </w:rPr>
            </w:pPr>
            <w:r w:rsidRPr="00223FC4">
              <w:rPr>
                <w:rFonts w:ascii="Times New Roman" w:hAnsi="Times New Roman" w:cs="Times New Roman"/>
                <w:color w:val="000000"/>
                <w:sz w:val="20"/>
                <w:szCs w:val="20"/>
                <w:lang w:eastAsia="sk-SK"/>
              </w:rPr>
              <w:t xml:space="preserve">Žiadny výskyt nepôvodných a inváznych druhov. </w:t>
            </w:r>
          </w:p>
        </w:tc>
      </w:tr>
    </w:tbl>
    <w:p w14:paraId="7B347CEA" w14:textId="77777777" w:rsidR="00223FC4" w:rsidRDefault="00223FC4" w:rsidP="00481138">
      <w:pPr>
        <w:rPr>
          <w:rFonts w:ascii="Times New Roman" w:hAnsi="Times New Roman" w:cs="Times New Roman"/>
        </w:rPr>
      </w:pPr>
    </w:p>
    <w:sectPr w:rsidR="00223FC4"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B6C75"/>
    <w:rsid w:val="001C4290"/>
    <w:rsid w:val="001C7BB8"/>
    <w:rsid w:val="001D51FF"/>
    <w:rsid w:val="001E128A"/>
    <w:rsid w:val="001E4DB9"/>
    <w:rsid w:val="001F7DC2"/>
    <w:rsid w:val="00201434"/>
    <w:rsid w:val="00201FFE"/>
    <w:rsid w:val="002104EF"/>
    <w:rsid w:val="002147C9"/>
    <w:rsid w:val="00214D08"/>
    <w:rsid w:val="00223FC4"/>
    <w:rsid w:val="00230996"/>
    <w:rsid w:val="00241989"/>
    <w:rsid w:val="00241B3F"/>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6BD5"/>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2D3E"/>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7CB1"/>
    <w:rsid w:val="00872553"/>
    <w:rsid w:val="008752DD"/>
    <w:rsid w:val="00877165"/>
    <w:rsid w:val="00887A1D"/>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C2AC0"/>
    <w:rsid w:val="00AC77FB"/>
    <w:rsid w:val="00AD0193"/>
    <w:rsid w:val="00AE0B49"/>
    <w:rsid w:val="00AE4272"/>
    <w:rsid w:val="00AE6C2D"/>
    <w:rsid w:val="00AF3064"/>
    <w:rsid w:val="00AF498E"/>
    <w:rsid w:val="00AF5EF4"/>
    <w:rsid w:val="00AF60C1"/>
    <w:rsid w:val="00B02BEF"/>
    <w:rsid w:val="00B035A7"/>
    <w:rsid w:val="00B049FF"/>
    <w:rsid w:val="00B13020"/>
    <w:rsid w:val="00B14339"/>
    <w:rsid w:val="00B14E7C"/>
    <w:rsid w:val="00B17D13"/>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E47C7"/>
    <w:rsid w:val="00CF3016"/>
    <w:rsid w:val="00CF3AB6"/>
    <w:rsid w:val="00CF57E4"/>
    <w:rsid w:val="00D029EB"/>
    <w:rsid w:val="00D11D5A"/>
    <w:rsid w:val="00D12282"/>
    <w:rsid w:val="00D232DC"/>
    <w:rsid w:val="00D33C1D"/>
    <w:rsid w:val="00D3463D"/>
    <w:rsid w:val="00D37714"/>
    <w:rsid w:val="00D42108"/>
    <w:rsid w:val="00D42B62"/>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B35D8"/>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13709920">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4000440">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50759161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psr.sk/natura/index.php?p=4&amp;sec=6&amp;biotop=8230"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3EF9-00F9-432A-85D0-1056DE4B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2023-08-18T06:58:00Z</dcterms:created>
  <dcterms:modified xsi:type="dcterms:W3CDTF">2023-08-18T06:58:00Z</dcterms:modified>
</cp:coreProperties>
</file>