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1D2480A" w:rsidR="002822A5" w:rsidRPr="00E7384F" w:rsidRDefault="002822A5" w:rsidP="009B5878">
      <w:pPr>
        <w:spacing w:line="240" w:lineRule="auto"/>
        <w:rPr>
          <w:rFonts w:ascii="Times New Roman" w:hAnsi="Times New Roman" w:cs="Times New Roman"/>
          <w:b/>
          <w:sz w:val="24"/>
          <w:szCs w:val="24"/>
        </w:rPr>
      </w:pPr>
      <w:bookmarkStart w:id="0" w:name="_GoBack"/>
      <w:bookmarkEnd w:id="0"/>
      <w:r w:rsidRPr="00E7384F">
        <w:rPr>
          <w:rFonts w:ascii="Times New Roman" w:hAnsi="Times New Roman" w:cs="Times New Roman"/>
          <w:b/>
          <w:sz w:val="24"/>
          <w:szCs w:val="24"/>
        </w:rPr>
        <w:t>SKUEV0</w:t>
      </w:r>
      <w:r w:rsidR="008323C5" w:rsidRPr="00E7384F">
        <w:rPr>
          <w:rFonts w:ascii="Times New Roman" w:hAnsi="Times New Roman" w:cs="Times New Roman"/>
          <w:b/>
          <w:sz w:val="24"/>
          <w:szCs w:val="24"/>
        </w:rPr>
        <w:t>863</w:t>
      </w:r>
      <w:r w:rsidRPr="00E7384F">
        <w:rPr>
          <w:rFonts w:ascii="Times New Roman" w:hAnsi="Times New Roman" w:cs="Times New Roman"/>
          <w:b/>
          <w:sz w:val="24"/>
          <w:szCs w:val="24"/>
        </w:rPr>
        <w:t xml:space="preserve"> </w:t>
      </w:r>
      <w:r w:rsidR="008323C5" w:rsidRPr="00E7384F">
        <w:rPr>
          <w:rFonts w:ascii="Times New Roman" w:hAnsi="Times New Roman" w:cs="Times New Roman"/>
          <w:b/>
          <w:sz w:val="24"/>
          <w:szCs w:val="24"/>
        </w:rPr>
        <w:t>Nad Kostolnicou</w:t>
      </w:r>
    </w:p>
    <w:p w14:paraId="4989A659" w14:textId="51DF40A0" w:rsidR="006836AB" w:rsidRPr="00E7384F" w:rsidRDefault="006836AB" w:rsidP="009B5878">
      <w:pPr>
        <w:spacing w:line="240" w:lineRule="auto"/>
        <w:rPr>
          <w:rFonts w:ascii="Times New Roman" w:hAnsi="Times New Roman" w:cs="Times New Roman"/>
          <w:b/>
          <w:sz w:val="24"/>
          <w:szCs w:val="24"/>
        </w:rPr>
      </w:pPr>
    </w:p>
    <w:p w14:paraId="767D0C8F" w14:textId="3BA14B1E" w:rsidR="002822A5" w:rsidRPr="00E7384F" w:rsidRDefault="002822A5" w:rsidP="00EF2001">
      <w:pPr>
        <w:spacing w:line="240" w:lineRule="auto"/>
        <w:rPr>
          <w:rFonts w:ascii="Times New Roman" w:hAnsi="Times New Roman" w:cs="Times New Roman"/>
          <w:b/>
          <w:sz w:val="24"/>
          <w:szCs w:val="24"/>
        </w:rPr>
      </w:pPr>
      <w:r w:rsidRPr="00E7384F">
        <w:rPr>
          <w:rFonts w:ascii="Times New Roman" w:hAnsi="Times New Roman" w:cs="Times New Roman"/>
          <w:b/>
          <w:sz w:val="24"/>
          <w:szCs w:val="24"/>
        </w:rPr>
        <w:t>Ciele ochrany</w:t>
      </w:r>
      <w:r w:rsidR="00B211F8" w:rsidRPr="00E7384F">
        <w:rPr>
          <w:rFonts w:ascii="Times New Roman" w:hAnsi="Times New Roman" w:cs="Times New Roman"/>
          <w:b/>
          <w:sz w:val="24"/>
          <w:szCs w:val="24"/>
        </w:rPr>
        <w:t>:</w:t>
      </w:r>
    </w:p>
    <w:p w14:paraId="3D557F93" w14:textId="77777777" w:rsidR="006F2324" w:rsidRPr="00E7384F" w:rsidRDefault="006F2324" w:rsidP="00EF2001">
      <w:pPr>
        <w:spacing w:line="240" w:lineRule="auto"/>
        <w:rPr>
          <w:rFonts w:ascii="Times New Roman" w:hAnsi="Times New Roman" w:cs="Times New Roman"/>
          <w:b/>
          <w:sz w:val="24"/>
          <w:szCs w:val="24"/>
        </w:rPr>
      </w:pPr>
    </w:p>
    <w:p w14:paraId="04BDF5D3" w14:textId="4CC8D74C" w:rsidR="004360D8" w:rsidRPr="00E7384F" w:rsidRDefault="00BC230F" w:rsidP="004360D8">
      <w:pPr>
        <w:spacing w:line="240" w:lineRule="auto"/>
        <w:ind w:left="-284"/>
        <w:rPr>
          <w:rFonts w:ascii="Times New Roman" w:hAnsi="Times New Roman" w:cs="Times New Roman"/>
          <w:color w:val="000000"/>
          <w:sz w:val="24"/>
          <w:szCs w:val="24"/>
        </w:rPr>
      </w:pPr>
      <w:r w:rsidRPr="00E7384F">
        <w:rPr>
          <w:rFonts w:ascii="Times New Roman" w:hAnsi="Times New Roman" w:cs="Times New Roman"/>
          <w:color w:val="000000"/>
          <w:sz w:val="24"/>
          <w:szCs w:val="24"/>
        </w:rPr>
        <w:t xml:space="preserve">Zachovanie </w:t>
      </w:r>
      <w:r w:rsidR="004360D8" w:rsidRPr="00E7384F">
        <w:rPr>
          <w:rFonts w:ascii="Times New Roman" w:hAnsi="Times New Roman" w:cs="Times New Roman"/>
          <w:color w:val="000000"/>
          <w:sz w:val="24"/>
          <w:szCs w:val="24"/>
        </w:rPr>
        <w:t>stavu biotopu</w:t>
      </w:r>
      <w:r w:rsidR="004360D8" w:rsidRPr="00E7384F">
        <w:rPr>
          <w:rFonts w:ascii="Times New Roman" w:hAnsi="Times New Roman" w:cs="Times New Roman"/>
          <w:b/>
          <w:color w:val="000000"/>
          <w:sz w:val="24"/>
          <w:szCs w:val="24"/>
        </w:rPr>
        <w:t xml:space="preserve"> 6510 (Lk1) Nížinné a podhorské kosné lúky</w:t>
      </w:r>
      <w:r w:rsidR="004360D8" w:rsidRPr="00E7384F">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E7384F"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E7384F" w:rsidRDefault="004360D8" w:rsidP="002A7164">
            <w:pPr>
              <w:spacing w:line="240" w:lineRule="auto"/>
              <w:rPr>
                <w:rFonts w:ascii="Times New Roman" w:eastAsia="Times New Roman" w:hAnsi="Times New Roman" w:cs="Times New Roman"/>
                <w:color w:val="000000"/>
                <w:sz w:val="20"/>
                <w:szCs w:val="20"/>
                <w:lang w:eastAsia="sk-SK"/>
              </w:rPr>
            </w:pPr>
            <w:r w:rsidRPr="00E7384F">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E7384F" w:rsidRDefault="004360D8" w:rsidP="002A7164">
            <w:pPr>
              <w:spacing w:line="240" w:lineRule="auto"/>
              <w:rPr>
                <w:rFonts w:ascii="Times New Roman" w:eastAsia="Times New Roman" w:hAnsi="Times New Roman" w:cs="Times New Roman"/>
                <w:color w:val="000000"/>
                <w:sz w:val="20"/>
                <w:szCs w:val="20"/>
                <w:lang w:eastAsia="sk-SK"/>
              </w:rPr>
            </w:pPr>
            <w:r w:rsidRPr="00E7384F">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E7384F" w:rsidRDefault="004360D8" w:rsidP="002A7164">
            <w:pPr>
              <w:spacing w:line="240" w:lineRule="auto"/>
              <w:rPr>
                <w:rFonts w:ascii="Times New Roman" w:eastAsia="Times New Roman" w:hAnsi="Times New Roman" w:cs="Times New Roman"/>
                <w:color w:val="000000"/>
                <w:sz w:val="20"/>
                <w:szCs w:val="20"/>
                <w:lang w:eastAsia="sk-SK"/>
              </w:rPr>
            </w:pPr>
            <w:r w:rsidRPr="00E7384F">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E7384F" w:rsidRDefault="004360D8" w:rsidP="002A7164">
            <w:pPr>
              <w:spacing w:line="240" w:lineRule="auto"/>
              <w:rPr>
                <w:rFonts w:ascii="Times New Roman" w:eastAsia="Times New Roman" w:hAnsi="Times New Roman" w:cs="Times New Roman"/>
                <w:color w:val="000000"/>
                <w:sz w:val="20"/>
                <w:szCs w:val="20"/>
                <w:lang w:eastAsia="sk-SK"/>
              </w:rPr>
            </w:pPr>
            <w:r w:rsidRPr="00E7384F">
              <w:rPr>
                <w:rFonts w:ascii="Times New Roman" w:hAnsi="Times New Roman" w:cs="Times New Roman"/>
                <w:b/>
                <w:color w:val="000000"/>
                <w:sz w:val="20"/>
                <w:szCs w:val="20"/>
              </w:rPr>
              <w:t>Doplnkové informácie</w:t>
            </w:r>
          </w:p>
        </w:tc>
      </w:tr>
      <w:tr w:rsidR="004360D8" w:rsidRPr="00E7384F"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E7384F" w:rsidRDefault="004360D8" w:rsidP="002A7164">
            <w:pPr>
              <w:spacing w:line="240" w:lineRule="auto"/>
              <w:rPr>
                <w:rFonts w:ascii="Times New Roman" w:eastAsia="Times New Roman" w:hAnsi="Times New Roman" w:cs="Times New Roman"/>
                <w:color w:val="000000"/>
                <w:sz w:val="20"/>
                <w:szCs w:val="20"/>
                <w:lang w:eastAsia="sk-SK"/>
              </w:rPr>
            </w:pPr>
            <w:r w:rsidRPr="00E7384F">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E7384F" w:rsidRDefault="004360D8" w:rsidP="002A7164">
            <w:pPr>
              <w:spacing w:line="240" w:lineRule="auto"/>
              <w:rPr>
                <w:rFonts w:ascii="Times New Roman" w:eastAsia="Times New Roman" w:hAnsi="Times New Roman" w:cs="Times New Roman"/>
                <w:color w:val="000000"/>
                <w:sz w:val="20"/>
                <w:szCs w:val="20"/>
                <w:lang w:eastAsia="sk-SK"/>
              </w:rPr>
            </w:pPr>
            <w:r w:rsidRPr="00E7384F">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764DF3B9" w:rsidR="004360D8" w:rsidRPr="00E7384F" w:rsidRDefault="00183A71" w:rsidP="002A7164">
            <w:pPr>
              <w:spacing w:line="240" w:lineRule="auto"/>
              <w:rPr>
                <w:rFonts w:ascii="Times New Roman" w:eastAsia="Times New Roman" w:hAnsi="Times New Roman" w:cs="Times New Roman"/>
                <w:color w:val="000000"/>
                <w:sz w:val="20"/>
                <w:szCs w:val="20"/>
                <w:lang w:eastAsia="sk-SK"/>
              </w:rPr>
            </w:pPr>
            <w:r w:rsidRPr="00E7384F">
              <w:rPr>
                <w:rFonts w:ascii="Times New Roman" w:eastAsia="Times New Roman" w:hAnsi="Times New Roman" w:cs="Times New Roman"/>
                <w:color w:val="000000"/>
                <w:sz w:val="20"/>
                <w:szCs w:val="20"/>
                <w:lang w:eastAsia="sk-SK"/>
              </w:rPr>
              <w:t>15</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E7384F" w:rsidRDefault="004360D8" w:rsidP="002A7164">
            <w:pPr>
              <w:spacing w:line="240" w:lineRule="auto"/>
              <w:rPr>
                <w:rFonts w:ascii="Times New Roman" w:eastAsia="Times New Roman" w:hAnsi="Times New Roman" w:cs="Times New Roman"/>
                <w:color w:val="000000"/>
                <w:sz w:val="20"/>
                <w:szCs w:val="20"/>
                <w:lang w:eastAsia="sk-SK"/>
              </w:rPr>
            </w:pPr>
            <w:r w:rsidRPr="00E7384F">
              <w:rPr>
                <w:rFonts w:ascii="Times New Roman" w:eastAsia="Times New Roman" w:hAnsi="Times New Roman" w:cs="Times New Roman"/>
                <w:color w:val="000000"/>
                <w:sz w:val="20"/>
                <w:szCs w:val="20"/>
                <w:lang w:eastAsia="sk-SK"/>
              </w:rPr>
              <w:t>Udržať výmeru biotopu .</w:t>
            </w:r>
          </w:p>
        </w:tc>
      </w:tr>
      <w:tr w:rsidR="004360D8" w:rsidRPr="00E7384F"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E7384F" w:rsidRDefault="004360D8" w:rsidP="002A7164">
            <w:pPr>
              <w:spacing w:line="240" w:lineRule="auto"/>
              <w:rPr>
                <w:rFonts w:ascii="Times New Roman" w:eastAsia="Times New Roman" w:hAnsi="Times New Roman" w:cs="Times New Roman"/>
                <w:color w:val="000000"/>
                <w:sz w:val="20"/>
                <w:szCs w:val="20"/>
                <w:lang w:eastAsia="sk-SK"/>
              </w:rPr>
            </w:pPr>
            <w:r w:rsidRPr="00E7384F">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E7384F" w:rsidRDefault="004360D8" w:rsidP="002A7164">
            <w:pPr>
              <w:spacing w:line="240" w:lineRule="auto"/>
              <w:rPr>
                <w:rFonts w:ascii="Times New Roman" w:eastAsia="Times New Roman" w:hAnsi="Times New Roman" w:cs="Times New Roman"/>
                <w:color w:val="000000"/>
                <w:sz w:val="20"/>
                <w:szCs w:val="20"/>
                <w:lang w:eastAsia="sk-SK"/>
              </w:rPr>
            </w:pPr>
            <w:r w:rsidRPr="00E7384F">
              <w:rPr>
                <w:rFonts w:ascii="Times New Roman" w:eastAsia="Times New Roman" w:hAnsi="Times New Roman" w:cs="Times New Roman"/>
                <w:color w:val="000000"/>
                <w:sz w:val="20"/>
                <w:szCs w:val="20"/>
                <w:lang w:eastAsia="sk-SK"/>
              </w:rPr>
              <w:t>počet druhov/16 m</w:t>
            </w:r>
            <w:r w:rsidRPr="00E7384F">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E7384F" w:rsidRDefault="004360D8" w:rsidP="002A7164">
            <w:pPr>
              <w:spacing w:line="240" w:lineRule="auto"/>
              <w:rPr>
                <w:rFonts w:ascii="Times New Roman" w:eastAsia="Times New Roman" w:hAnsi="Times New Roman" w:cs="Times New Roman"/>
                <w:color w:val="000000"/>
                <w:sz w:val="20"/>
                <w:szCs w:val="20"/>
                <w:lang w:eastAsia="sk-SK"/>
              </w:rPr>
            </w:pPr>
            <w:r w:rsidRPr="00E7384F">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11291FF5" w:rsidR="004360D8" w:rsidRPr="00E7384F" w:rsidRDefault="004360D8" w:rsidP="001B03A9">
            <w:pPr>
              <w:spacing w:line="240" w:lineRule="auto"/>
              <w:jc w:val="both"/>
              <w:rPr>
                <w:rFonts w:ascii="Times New Roman" w:eastAsia="Times New Roman" w:hAnsi="Times New Roman" w:cs="Times New Roman"/>
                <w:color w:val="000000"/>
                <w:sz w:val="20"/>
                <w:szCs w:val="20"/>
                <w:lang w:eastAsia="sk-SK"/>
              </w:rPr>
            </w:pPr>
            <w:r w:rsidRPr="00E7384F">
              <w:rPr>
                <w:rFonts w:ascii="Times New Roman" w:eastAsia="Times New Roman" w:hAnsi="Times New Roman" w:cs="Times New Roman"/>
                <w:color w:val="000000"/>
                <w:sz w:val="20"/>
                <w:szCs w:val="20"/>
                <w:lang w:eastAsia="sk-SK"/>
              </w:rPr>
              <w:t xml:space="preserve">Charakteristické/typické druhové zloženie: </w:t>
            </w:r>
            <w:r w:rsidRPr="00E7384F">
              <w:rPr>
                <w:rFonts w:ascii="Times New Roman" w:eastAsia="Times New Roman" w:hAnsi="Times New Roman" w:cs="Times New Roman"/>
                <w:i/>
                <w:color w:val="000000"/>
                <w:sz w:val="20"/>
                <w:szCs w:val="20"/>
                <w:lang w:eastAsia="sk-SK"/>
              </w:rPr>
              <w:t>Acetosa pratensis, Agrostis capillaris, Achillea millefolium,</w:t>
            </w:r>
            <w:r w:rsidR="001B03A9" w:rsidRPr="00E7384F">
              <w:rPr>
                <w:rFonts w:ascii="Times New Roman" w:eastAsia="Times New Roman" w:hAnsi="Times New Roman" w:cs="Times New Roman"/>
                <w:i/>
                <w:color w:val="000000"/>
                <w:sz w:val="20"/>
                <w:szCs w:val="20"/>
                <w:lang w:eastAsia="sk-SK"/>
              </w:rPr>
              <w:t>.</w:t>
            </w:r>
            <w:r w:rsidRPr="00E7384F">
              <w:rPr>
                <w:rFonts w:ascii="Times New Roman" w:eastAsia="Times New Roman" w:hAnsi="Times New Roman" w:cs="Times New Roman"/>
                <w:i/>
                <w:color w:val="000000"/>
                <w:sz w:val="20"/>
                <w:szCs w:val="20"/>
                <w:lang w:eastAsia="sk-SK"/>
              </w:rPr>
              <w:t>Antoxanthum odoratum, Arrhenatherum elatius, Briza media, Campanula patula, Carex pallescens, Cerastium holosteoides, Crepis biennis, Cruciata glabra, Cynosurus cristatus, Dactylis glomerata, Daucus carota, Deschampsia cespitosa, Festuca pratensis, Festuca rubra, Festuca rupicola, Filipendula vulgaris, Galium mollugo agg., Galium verum, Hypericum maculatum, Jacea phrygia agg. , Knautia arvensis, Leontodon hispidus, Leucanthemum vulgare, Linum catharticum, Lotus corniculatus, Luzula campestris, Lychnis flos - cuculi, Myosotis arvensis, Phleum pratense, Pilosella officinarum, Pimpinella saxifraga, Plantago lanceolata, Plantago media, Poa pratensis, Potentilla erecta, Prunella vulgaris, Ranunculus acris, Ranunculus repens, Rhinanthus minor, Salvia pratensis, Sanguisorba minor, Securigera varia, Silene vulgaris, Stellaria graminea, Thymus pulegioides, Tragopogon orientalis, Trifolium montanum, Trifolium pratense, Trifolium repens, Trisetum flavescens, Veronica chamaedrys, Vicia cracca, Vicia sepium.</w:t>
            </w:r>
          </w:p>
        </w:tc>
      </w:tr>
      <w:tr w:rsidR="004360D8" w:rsidRPr="00E7384F"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E7384F" w:rsidRDefault="004360D8" w:rsidP="002A7164">
            <w:pPr>
              <w:spacing w:line="240" w:lineRule="auto"/>
              <w:rPr>
                <w:rFonts w:ascii="Times New Roman" w:eastAsia="Times New Roman" w:hAnsi="Times New Roman" w:cs="Times New Roman"/>
                <w:color w:val="000000"/>
                <w:sz w:val="20"/>
                <w:szCs w:val="20"/>
                <w:lang w:eastAsia="sk-SK"/>
              </w:rPr>
            </w:pPr>
            <w:r w:rsidRPr="00E7384F">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E7384F" w:rsidRDefault="004360D8" w:rsidP="002A7164">
            <w:pPr>
              <w:spacing w:line="240" w:lineRule="auto"/>
              <w:rPr>
                <w:rFonts w:ascii="Times New Roman" w:eastAsia="Times New Roman" w:hAnsi="Times New Roman" w:cs="Times New Roman"/>
                <w:color w:val="000000"/>
                <w:sz w:val="20"/>
                <w:szCs w:val="20"/>
                <w:lang w:eastAsia="sk-SK"/>
              </w:rPr>
            </w:pPr>
            <w:r w:rsidRPr="00E7384F">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E7384F" w:rsidRDefault="004360D8" w:rsidP="002A7164">
            <w:pPr>
              <w:spacing w:line="240" w:lineRule="auto"/>
              <w:rPr>
                <w:rFonts w:ascii="Times New Roman" w:eastAsia="Times New Roman" w:hAnsi="Times New Roman" w:cs="Times New Roman"/>
                <w:color w:val="000000"/>
                <w:sz w:val="20"/>
                <w:szCs w:val="20"/>
                <w:lang w:eastAsia="sk-SK"/>
              </w:rPr>
            </w:pPr>
            <w:r w:rsidRPr="00E7384F">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E7384F" w:rsidRDefault="004360D8" w:rsidP="002A7164">
            <w:pPr>
              <w:spacing w:line="240" w:lineRule="auto"/>
              <w:rPr>
                <w:rFonts w:ascii="Times New Roman" w:eastAsia="Times New Roman" w:hAnsi="Times New Roman" w:cs="Times New Roman"/>
                <w:color w:val="000000"/>
                <w:sz w:val="20"/>
                <w:szCs w:val="20"/>
                <w:lang w:eastAsia="sk-SK"/>
              </w:rPr>
            </w:pPr>
            <w:r w:rsidRPr="00E7384F">
              <w:rPr>
                <w:rFonts w:ascii="Times New Roman" w:eastAsia="Times New Roman" w:hAnsi="Times New Roman" w:cs="Times New Roman"/>
                <w:color w:val="000000"/>
                <w:sz w:val="20"/>
                <w:szCs w:val="20"/>
                <w:lang w:eastAsia="sk-SK"/>
              </w:rPr>
              <w:t>Udržané nízke zastúpenie drevín a krovín.</w:t>
            </w:r>
          </w:p>
        </w:tc>
      </w:tr>
      <w:tr w:rsidR="004360D8" w:rsidRPr="00E7384F"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E7384F" w:rsidRDefault="004360D8" w:rsidP="002A7164">
            <w:pPr>
              <w:spacing w:line="240" w:lineRule="auto"/>
              <w:rPr>
                <w:rFonts w:ascii="Times New Roman" w:eastAsia="Times New Roman" w:hAnsi="Times New Roman" w:cs="Times New Roman"/>
                <w:color w:val="000000"/>
                <w:sz w:val="20"/>
                <w:szCs w:val="20"/>
                <w:lang w:eastAsia="sk-SK"/>
              </w:rPr>
            </w:pPr>
            <w:r w:rsidRPr="00E7384F">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E7384F" w:rsidRDefault="004360D8" w:rsidP="002A7164">
            <w:pPr>
              <w:spacing w:line="240" w:lineRule="auto"/>
              <w:rPr>
                <w:rFonts w:ascii="Times New Roman" w:eastAsia="Times New Roman" w:hAnsi="Times New Roman" w:cs="Times New Roman"/>
                <w:color w:val="000000"/>
                <w:sz w:val="20"/>
                <w:szCs w:val="20"/>
                <w:lang w:eastAsia="sk-SK"/>
              </w:rPr>
            </w:pPr>
            <w:r w:rsidRPr="00E7384F">
              <w:rPr>
                <w:rFonts w:ascii="Times New Roman" w:eastAsia="Times New Roman" w:hAnsi="Times New Roman" w:cs="Times New Roman"/>
                <w:color w:val="000000"/>
                <w:sz w:val="20"/>
                <w:szCs w:val="20"/>
                <w:lang w:eastAsia="sk-SK"/>
              </w:rPr>
              <w:t>percento pokrytia/25 m</w:t>
            </w:r>
            <w:r w:rsidRPr="00E7384F">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E7384F" w:rsidRDefault="004360D8" w:rsidP="002A7164">
            <w:pPr>
              <w:spacing w:line="240" w:lineRule="auto"/>
              <w:rPr>
                <w:rFonts w:ascii="Times New Roman" w:eastAsia="Times New Roman" w:hAnsi="Times New Roman" w:cs="Times New Roman"/>
                <w:color w:val="000000"/>
                <w:sz w:val="20"/>
                <w:szCs w:val="20"/>
                <w:lang w:eastAsia="sk-SK"/>
              </w:rPr>
            </w:pPr>
            <w:r w:rsidRPr="00E7384F">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6635B517" w:rsidR="004360D8" w:rsidRPr="00E7384F" w:rsidRDefault="004360D8" w:rsidP="008D6F43">
            <w:pPr>
              <w:spacing w:line="240" w:lineRule="auto"/>
              <w:rPr>
                <w:rFonts w:ascii="Times New Roman" w:eastAsia="Times New Roman" w:hAnsi="Times New Roman" w:cs="Times New Roman"/>
                <w:i/>
                <w:color w:val="000000"/>
                <w:sz w:val="20"/>
                <w:szCs w:val="20"/>
                <w:lang w:eastAsia="sk-SK"/>
              </w:rPr>
            </w:pPr>
            <w:r w:rsidRPr="00E7384F">
              <w:rPr>
                <w:rFonts w:ascii="Times New Roman" w:eastAsia="Times New Roman" w:hAnsi="Times New Roman" w:cs="Times New Roman"/>
                <w:color w:val="000000"/>
                <w:sz w:val="20"/>
                <w:szCs w:val="20"/>
                <w:lang w:eastAsia="sk-SK"/>
              </w:rPr>
              <w:t>Minimálne zastúpenie nepôvodných a sukcesných druhov</w:t>
            </w:r>
            <w:r w:rsidRPr="00E7384F">
              <w:rPr>
                <w:rFonts w:ascii="Times New Roman" w:eastAsia="Times New Roman" w:hAnsi="Times New Roman" w:cs="Times New Roman"/>
                <w:i/>
                <w:color w:val="000000"/>
                <w:sz w:val="20"/>
                <w:szCs w:val="20"/>
                <w:lang w:eastAsia="sk-SK"/>
              </w:rPr>
              <w:t xml:space="preserve"> Calamagrostis epigejos, Solidago canadensis, , Stenactis annua.</w:t>
            </w:r>
          </w:p>
        </w:tc>
      </w:tr>
    </w:tbl>
    <w:p w14:paraId="1436A1C6" w14:textId="31ED0B7F" w:rsidR="004360D8" w:rsidRPr="00E7384F" w:rsidRDefault="004360D8" w:rsidP="004360D8">
      <w:pPr>
        <w:spacing w:line="240" w:lineRule="auto"/>
        <w:rPr>
          <w:rFonts w:ascii="Times New Roman" w:hAnsi="Times New Roman" w:cs="Times New Roman"/>
          <w:color w:val="000000"/>
          <w:sz w:val="24"/>
          <w:szCs w:val="24"/>
        </w:rPr>
      </w:pPr>
    </w:p>
    <w:p w14:paraId="77B4D4DE" w14:textId="54903F0D" w:rsidR="005E22B9" w:rsidRPr="00E7384F" w:rsidRDefault="008323C5" w:rsidP="005E22B9">
      <w:pPr>
        <w:spacing w:line="240" w:lineRule="auto"/>
        <w:rPr>
          <w:rFonts w:ascii="Times New Roman" w:hAnsi="Times New Roman" w:cs="Times New Roman"/>
          <w:color w:val="000000"/>
          <w:sz w:val="24"/>
          <w:szCs w:val="24"/>
        </w:rPr>
      </w:pPr>
      <w:r w:rsidRPr="00E7384F">
        <w:rPr>
          <w:rFonts w:ascii="Times New Roman" w:hAnsi="Times New Roman" w:cs="Times New Roman"/>
          <w:color w:val="000000"/>
          <w:sz w:val="24"/>
          <w:szCs w:val="24"/>
        </w:rPr>
        <w:t xml:space="preserve">Zlepšenie </w:t>
      </w:r>
      <w:r w:rsidR="005E22B9" w:rsidRPr="00E7384F">
        <w:rPr>
          <w:rFonts w:ascii="Times New Roman" w:hAnsi="Times New Roman" w:cs="Times New Roman"/>
          <w:color w:val="000000"/>
          <w:sz w:val="24"/>
          <w:szCs w:val="24"/>
        </w:rPr>
        <w:t xml:space="preserve">stavu biotopu </w:t>
      </w:r>
      <w:r w:rsidR="005E22B9" w:rsidRPr="00E7384F">
        <w:rPr>
          <w:rFonts w:ascii="Times New Roman" w:hAnsi="Times New Roman" w:cs="Times New Roman"/>
          <w:b/>
          <w:color w:val="000000"/>
          <w:sz w:val="24"/>
          <w:szCs w:val="24"/>
        </w:rPr>
        <w:t xml:space="preserve">Tr1 (6210) </w:t>
      </w:r>
      <w:r w:rsidR="005E22B9" w:rsidRPr="00E7384F">
        <w:rPr>
          <w:rFonts w:ascii="Times New Roman" w:eastAsia="Times New Roman" w:hAnsi="Times New Roman" w:cs="Times New Roman"/>
          <w:b/>
          <w:sz w:val="24"/>
          <w:szCs w:val="24"/>
          <w:lang w:eastAsia="sk-SK"/>
        </w:rPr>
        <w:t xml:space="preserve">Suchomilné travinno-bylinné a krovinové porasty na vápnitom substráte </w:t>
      </w:r>
      <w:r w:rsidR="005E22B9" w:rsidRPr="00E7384F">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5E22B9" w:rsidRPr="00E7384F" w14:paraId="08D61193" w14:textId="77777777" w:rsidTr="0068696C">
        <w:trPr>
          <w:trHeight w:val="705"/>
        </w:trPr>
        <w:tc>
          <w:tcPr>
            <w:tcW w:w="2510" w:type="dxa"/>
            <w:shd w:val="clear" w:color="auto" w:fill="FFFFFF"/>
            <w:hideMark/>
          </w:tcPr>
          <w:p w14:paraId="6F573A50" w14:textId="77777777" w:rsidR="005E22B9" w:rsidRPr="00E7384F" w:rsidRDefault="005E22B9" w:rsidP="0068696C">
            <w:pPr>
              <w:spacing w:line="240" w:lineRule="auto"/>
              <w:jc w:val="both"/>
              <w:rPr>
                <w:rFonts w:ascii="Times New Roman" w:eastAsia="Times New Roman" w:hAnsi="Times New Roman" w:cs="Times New Roman"/>
                <w:b/>
                <w:color w:val="000000"/>
                <w:sz w:val="18"/>
                <w:szCs w:val="18"/>
                <w:lang w:eastAsia="sk-SK"/>
              </w:rPr>
            </w:pPr>
            <w:r w:rsidRPr="00E7384F">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0064FE09" w14:textId="77777777" w:rsidR="005E22B9" w:rsidRPr="00E7384F" w:rsidRDefault="005E22B9" w:rsidP="0068696C">
            <w:pPr>
              <w:spacing w:line="240" w:lineRule="auto"/>
              <w:jc w:val="both"/>
              <w:rPr>
                <w:rFonts w:ascii="Times New Roman" w:eastAsia="Times New Roman" w:hAnsi="Times New Roman" w:cs="Times New Roman"/>
                <w:b/>
                <w:color w:val="000000"/>
                <w:sz w:val="18"/>
                <w:szCs w:val="18"/>
                <w:lang w:eastAsia="sk-SK"/>
              </w:rPr>
            </w:pPr>
            <w:r w:rsidRPr="00E7384F">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3D725332" w14:textId="77777777" w:rsidR="005E22B9" w:rsidRPr="00E7384F" w:rsidRDefault="005E22B9" w:rsidP="0068696C">
            <w:pPr>
              <w:spacing w:line="240" w:lineRule="auto"/>
              <w:jc w:val="center"/>
              <w:rPr>
                <w:rFonts w:ascii="Times New Roman" w:eastAsia="Times New Roman" w:hAnsi="Times New Roman" w:cs="Times New Roman"/>
                <w:b/>
                <w:color w:val="000000"/>
                <w:sz w:val="18"/>
                <w:szCs w:val="18"/>
                <w:lang w:eastAsia="sk-SK"/>
              </w:rPr>
            </w:pPr>
            <w:r w:rsidRPr="00E7384F">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65EE7A48" w14:textId="77777777" w:rsidR="005E22B9" w:rsidRPr="00E7384F" w:rsidRDefault="005E22B9" w:rsidP="0068696C">
            <w:pPr>
              <w:spacing w:line="240" w:lineRule="auto"/>
              <w:jc w:val="both"/>
              <w:rPr>
                <w:rFonts w:ascii="Times New Roman" w:eastAsia="Times New Roman" w:hAnsi="Times New Roman" w:cs="Times New Roman"/>
                <w:b/>
                <w:color w:val="000000"/>
                <w:sz w:val="18"/>
                <w:szCs w:val="18"/>
                <w:lang w:eastAsia="sk-SK"/>
              </w:rPr>
            </w:pPr>
            <w:r w:rsidRPr="00E7384F">
              <w:rPr>
                <w:rFonts w:ascii="Times New Roman" w:eastAsia="Times New Roman" w:hAnsi="Times New Roman" w:cs="Times New Roman"/>
                <w:b/>
                <w:color w:val="000000"/>
                <w:sz w:val="18"/>
                <w:szCs w:val="18"/>
                <w:lang w:eastAsia="sk-SK"/>
              </w:rPr>
              <w:t>Poznámky/Doplňujúce informácie</w:t>
            </w:r>
          </w:p>
        </w:tc>
      </w:tr>
      <w:tr w:rsidR="005E22B9" w:rsidRPr="00E7384F" w14:paraId="316A23A6" w14:textId="77777777" w:rsidTr="0068696C">
        <w:trPr>
          <w:trHeight w:val="290"/>
        </w:trPr>
        <w:tc>
          <w:tcPr>
            <w:tcW w:w="2510" w:type="dxa"/>
            <w:shd w:val="clear" w:color="auto" w:fill="FFFFFF"/>
            <w:vAlign w:val="bottom"/>
            <w:hideMark/>
          </w:tcPr>
          <w:p w14:paraId="176CD9B8" w14:textId="77777777" w:rsidR="005E22B9" w:rsidRPr="00E7384F" w:rsidRDefault="005E22B9" w:rsidP="0068696C">
            <w:pPr>
              <w:spacing w:line="240" w:lineRule="auto"/>
              <w:rPr>
                <w:rFonts w:ascii="Times New Roman" w:eastAsia="Times New Roman" w:hAnsi="Times New Roman" w:cs="Times New Roman"/>
                <w:color w:val="000000"/>
                <w:sz w:val="18"/>
                <w:szCs w:val="18"/>
                <w:lang w:eastAsia="sk-SK"/>
              </w:rPr>
            </w:pPr>
            <w:r w:rsidRPr="00E7384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45E92CDA" w14:textId="77777777" w:rsidR="005E22B9" w:rsidRPr="00E7384F" w:rsidRDefault="005E22B9" w:rsidP="0068696C">
            <w:pPr>
              <w:spacing w:line="240" w:lineRule="auto"/>
              <w:rPr>
                <w:rFonts w:ascii="Times New Roman" w:eastAsia="Times New Roman" w:hAnsi="Times New Roman" w:cs="Times New Roman"/>
                <w:sz w:val="18"/>
                <w:szCs w:val="18"/>
                <w:lang w:eastAsia="sk-SK"/>
              </w:rPr>
            </w:pPr>
            <w:r w:rsidRPr="00E7384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1D6A8C33" w14:textId="6B3CD005" w:rsidR="005E22B9" w:rsidRPr="00E7384F" w:rsidRDefault="008323C5" w:rsidP="0068696C">
            <w:pPr>
              <w:spacing w:line="240" w:lineRule="auto"/>
              <w:jc w:val="center"/>
              <w:rPr>
                <w:rFonts w:ascii="Times New Roman" w:eastAsia="Times New Roman" w:hAnsi="Times New Roman" w:cs="Times New Roman"/>
                <w:sz w:val="18"/>
                <w:szCs w:val="18"/>
                <w:lang w:eastAsia="sk-SK"/>
              </w:rPr>
            </w:pPr>
            <w:r w:rsidRPr="00E7384F">
              <w:rPr>
                <w:rFonts w:ascii="Times New Roman" w:eastAsia="Times New Roman" w:hAnsi="Times New Roman" w:cs="Times New Roman"/>
                <w:sz w:val="18"/>
                <w:szCs w:val="18"/>
                <w:lang w:eastAsia="sk-SK"/>
              </w:rPr>
              <w:t>0,</w:t>
            </w:r>
            <w:r w:rsidR="00120E2B" w:rsidRPr="00E7384F">
              <w:rPr>
                <w:rFonts w:ascii="Times New Roman" w:eastAsia="Times New Roman" w:hAnsi="Times New Roman" w:cs="Times New Roman"/>
                <w:sz w:val="18"/>
                <w:szCs w:val="18"/>
                <w:lang w:eastAsia="sk-SK"/>
              </w:rPr>
              <w:t>6</w:t>
            </w:r>
          </w:p>
        </w:tc>
        <w:tc>
          <w:tcPr>
            <w:tcW w:w="4327" w:type="dxa"/>
            <w:shd w:val="clear" w:color="auto" w:fill="FFFFFF"/>
            <w:vAlign w:val="bottom"/>
            <w:hideMark/>
          </w:tcPr>
          <w:p w14:paraId="1B9154AD" w14:textId="77777777" w:rsidR="005E22B9" w:rsidRPr="00E7384F" w:rsidRDefault="005E22B9" w:rsidP="0068696C">
            <w:pPr>
              <w:spacing w:line="240" w:lineRule="auto"/>
              <w:rPr>
                <w:rFonts w:ascii="Times New Roman" w:eastAsia="Times New Roman" w:hAnsi="Times New Roman" w:cs="Times New Roman"/>
                <w:sz w:val="18"/>
                <w:szCs w:val="18"/>
                <w:lang w:eastAsia="sk-SK"/>
              </w:rPr>
            </w:pPr>
            <w:r w:rsidRPr="00E7384F">
              <w:rPr>
                <w:rFonts w:ascii="Times New Roman" w:eastAsia="Times New Roman" w:hAnsi="Times New Roman" w:cs="Times New Roman"/>
                <w:sz w:val="18"/>
                <w:szCs w:val="18"/>
                <w:lang w:eastAsia="sk-SK"/>
              </w:rPr>
              <w:t xml:space="preserve"> Zachovanie výmery biotopu </w:t>
            </w:r>
          </w:p>
        </w:tc>
      </w:tr>
      <w:tr w:rsidR="005E22B9" w:rsidRPr="00E7384F" w14:paraId="471E2FD6" w14:textId="77777777" w:rsidTr="001B03A9">
        <w:trPr>
          <w:trHeight w:val="1556"/>
        </w:trPr>
        <w:tc>
          <w:tcPr>
            <w:tcW w:w="2510" w:type="dxa"/>
            <w:shd w:val="clear" w:color="auto" w:fill="FFFFFF"/>
            <w:vAlign w:val="bottom"/>
            <w:hideMark/>
          </w:tcPr>
          <w:p w14:paraId="4FE676FD" w14:textId="77777777" w:rsidR="005E22B9" w:rsidRPr="00E7384F" w:rsidRDefault="005E22B9" w:rsidP="0068696C">
            <w:pPr>
              <w:spacing w:line="240" w:lineRule="auto"/>
              <w:rPr>
                <w:rFonts w:ascii="Times New Roman" w:eastAsia="Times New Roman" w:hAnsi="Times New Roman" w:cs="Times New Roman"/>
                <w:sz w:val="18"/>
                <w:szCs w:val="18"/>
                <w:lang w:eastAsia="sk-SK"/>
              </w:rPr>
            </w:pPr>
            <w:r w:rsidRPr="00E7384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576FA006" w14:textId="77777777" w:rsidR="005E22B9" w:rsidRPr="00E7384F" w:rsidRDefault="005E22B9" w:rsidP="0068696C">
            <w:pPr>
              <w:spacing w:line="240" w:lineRule="auto"/>
              <w:rPr>
                <w:rFonts w:ascii="Times New Roman" w:eastAsia="Times New Roman" w:hAnsi="Times New Roman" w:cs="Times New Roman"/>
                <w:sz w:val="18"/>
                <w:szCs w:val="18"/>
                <w:lang w:eastAsia="sk-SK"/>
              </w:rPr>
            </w:pPr>
            <w:r w:rsidRPr="00E7384F">
              <w:rPr>
                <w:rFonts w:ascii="Times New Roman" w:eastAsia="Times New Roman" w:hAnsi="Times New Roman" w:cs="Times New Roman"/>
                <w:sz w:val="18"/>
                <w:szCs w:val="18"/>
                <w:lang w:eastAsia="sk-SK"/>
              </w:rPr>
              <w:t>počet druhov/16 m2</w:t>
            </w:r>
          </w:p>
        </w:tc>
        <w:tc>
          <w:tcPr>
            <w:tcW w:w="1090" w:type="dxa"/>
            <w:shd w:val="clear" w:color="auto" w:fill="FFFFFF"/>
            <w:vAlign w:val="bottom"/>
            <w:hideMark/>
          </w:tcPr>
          <w:p w14:paraId="705AF765" w14:textId="1971F249" w:rsidR="005E22B9" w:rsidRPr="00E7384F" w:rsidRDefault="001B03A9" w:rsidP="0068696C">
            <w:pPr>
              <w:spacing w:line="240" w:lineRule="auto"/>
              <w:jc w:val="center"/>
              <w:rPr>
                <w:rFonts w:ascii="Times New Roman" w:eastAsia="Times New Roman" w:hAnsi="Times New Roman" w:cs="Times New Roman"/>
                <w:sz w:val="18"/>
                <w:szCs w:val="18"/>
                <w:lang w:eastAsia="sk-SK"/>
              </w:rPr>
            </w:pPr>
            <w:r w:rsidRPr="00E7384F">
              <w:rPr>
                <w:rFonts w:ascii="Times New Roman" w:eastAsia="Times New Roman" w:hAnsi="Times New Roman" w:cs="Times New Roman"/>
                <w:sz w:val="18"/>
                <w:szCs w:val="18"/>
                <w:lang w:eastAsia="sk-SK"/>
              </w:rPr>
              <w:t>najmenej 6</w:t>
            </w:r>
            <w:r w:rsidR="005E22B9" w:rsidRPr="00E7384F">
              <w:rPr>
                <w:rFonts w:ascii="Times New Roman" w:eastAsia="Times New Roman" w:hAnsi="Times New Roman" w:cs="Times New Roman"/>
                <w:sz w:val="18"/>
                <w:szCs w:val="18"/>
                <w:lang w:eastAsia="sk-SK"/>
              </w:rPr>
              <w:t xml:space="preserve"> druhov</w:t>
            </w:r>
          </w:p>
        </w:tc>
        <w:tc>
          <w:tcPr>
            <w:tcW w:w="4327" w:type="dxa"/>
            <w:shd w:val="clear" w:color="auto" w:fill="FFFFFF"/>
            <w:vAlign w:val="bottom"/>
            <w:hideMark/>
          </w:tcPr>
          <w:p w14:paraId="6CD1C923" w14:textId="686CC25D" w:rsidR="005E22B9" w:rsidRPr="00E7384F" w:rsidRDefault="005E22B9" w:rsidP="001B03A9">
            <w:pPr>
              <w:spacing w:line="240" w:lineRule="auto"/>
              <w:rPr>
                <w:rFonts w:ascii="Times New Roman" w:eastAsia="Times New Roman" w:hAnsi="Times New Roman" w:cs="Times New Roman"/>
                <w:sz w:val="18"/>
                <w:szCs w:val="18"/>
                <w:lang w:eastAsia="sk-SK"/>
              </w:rPr>
            </w:pPr>
            <w:r w:rsidRPr="00E7384F">
              <w:rPr>
                <w:rFonts w:ascii="Times New Roman" w:eastAsia="Times New Roman" w:hAnsi="Times New Roman" w:cs="Times New Roman"/>
                <w:sz w:val="18"/>
                <w:szCs w:val="18"/>
                <w:lang w:eastAsia="sk-SK"/>
              </w:rPr>
              <w:t xml:space="preserve">Charakteristické/typické druhové zloženie: </w:t>
            </w:r>
            <w:r w:rsidRPr="00E7384F">
              <w:rPr>
                <w:rFonts w:ascii="Times New Roman" w:eastAsia="Times New Roman" w:hAnsi="Times New Roman" w:cs="Times New Roman"/>
                <w:i/>
                <w:sz w:val="18"/>
                <w:szCs w:val="18"/>
                <w:lang w:eastAsia="sk-SK"/>
              </w:rPr>
              <w:t xml:space="preserve"> Acosta rhenana, Brachypodium pinnatum, Colymbada scabiosa, Festuca rupicola, Filipendula vulgaris, Galium verum, Linum catharticum, Phleum phleoides, Pimpinella saxifraga, Prunella laciniata, Salvia pratensis, Sanguisorba minor, Securigera varia, , Thesium linophyllon, Trifolium montanum</w:t>
            </w:r>
          </w:p>
        </w:tc>
      </w:tr>
      <w:tr w:rsidR="005E22B9" w:rsidRPr="00E7384F" w14:paraId="5B1B09C9" w14:textId="77777777" w:rsidTr="0068696C">
        <w:trPr>
          <w:trHeight w:val="290"/>
        </w:trPr>
        <w:tc>
          <w:tcPr>
            <w:tcW w:w="2510" w:type="dxa"/>
            <w:shd w:val="clear" w:color="auto" w:fill="FFFFFF"/>
            <w:vAlign w:val="bottom"/>
            <w:hideMark/>
          </w:tcPr>
          <w:p w14:paraId="6C1E02C6" w14:textId="77777777" w:rsidR="005E22B9" w:rsidRPr="00E7384F" w:rsidRDefault="005E22B9" w:rsidP="0068696C">
            <w:pPr>
              <w:spacing w:line="240" w:lineRule="auto"/>
              <w:rPr>
                <w:rFonts w:ascii="Times New Roman" w:eastAsia="Times New Roman" w:hAnsi="Times New Roman" w:cs="Times New Roman"/>
                <w:sz w:val="18"/>
                <w:szCs w:val="18"/>
                <w:lang w:eastAsia="sk-SK"/>
              </w:rPr>
            </w:pPr>
            <w:r w:rsidRPr="00E7384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565D648F" w14:textId="77777777" w:rsidR="005E22B9" w:rsidRPr="00E7384F" w:rsidRDefault="005E22B9" w:rsidP="0068696C">
            <w:pPr>
              <w:spacing w:line="240" w:lineRule="auto"/>
              <w:rPr>
                <w:rFonts w:ascii="Times New Roman" w:eastAsia="Times New Roman" w:hAnsi="Times New Roman" w:cs="Times New Roman"/>
                <w:sz w:val="18"/>
                <w:szCs w:val="18"/>
                <w:lang w:eastAsia="sk-SK"/>
              </w:rPr>
            </w:pPr>
            <w:r w:rsidRPr="00E7384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57E79AE3" w14:textId="4F2AB0C8" w:rsidR="005E22B9" w:rsidRPr="00E7384F" w:rsidRDefault="008D6F43" w:rsidP="0068696C">
            <w:pPr>
              <w:spacing w:line="240" w:lineRule="auto"/>
              <w:jc w:val="center"/>
              <w:rPr>
                <w:rFonts w:ascii="Times New Roman" w:eastAsia="Times New Roman" w:hAnsi="Times New Roman" w:cs="Times New Roman"/>
                <w:sz w:val="18"/>
                <w:szCs w:val="18"/>
                <w:lang w:eastAsia="sk-SK"/>
              </w:rPr>
            </w:pPr>
            <w:r w:rsidRPr="00E7384F">
              <w:rPr>
                <w:rFonts w:ascii="Times New Roman" w:eastAsia="Times New Roman" w:hAnsi="Times New Roman" w:cs="Times New Roman"/>
                <w:sz w:val="18"/>
                <w:szCs w:val="18"/>
                <w:lang w:eastAsia="sk-SK"/>
              </w:rPr>
              <w:t>menej ako 30</w:t>
            </w:r>
            <w:r w:rsidR="005E22B9" w:rsidRPr="00E7384F">
              <w:rPr>
                <w:rFonts w:ascii="Times New Roman" w:eastAsia="Times New Roman" w:hAnsi="Times New Roman" w:cs="Times New Roman"/>
                <w:sz w:val="18"/>
                <w:szCs w:val="18"/>
                <w:lang w:eastAsia="sk-SK"/>
              </w:rPr>
              <w:t xml:space="preserve"> %</w:t>
            </w:r>
          </w:p>
        </w:tc>
        <w:tc>
          <w:tcPr>
            <w:tcW w:w="4327" w:type="dxa"/>
            <w:shd w:val="clear" w:color="auto" w:fill="FFFFFF"/>
            <w:vAlign w:val="bottom"/>
            <w:hideMark/>
          </w:tcPr>
          <w:p w14:paraId="6B2DE79B" w14:textId="77777777" w:rsidR="005E22B9" w:rsidRPr="00E7384F" w:rsidRDefault="005E22B9" w:rsidP="0068696C">
            <w:pPr>
              <w:spacing w:line="240" w:lineRule="auto"/>
              <w:rPr>
                <w:rFonts w:ascii="Times New Roman" w:eastAsia="Times New Roman" w:hAnsi="Times New Roman" w:cs="Times New Roman"/>
                <w:sz w:val="18"/>
                <w:szCs w:val="18"/>
                <w:lang w:eastAsia="sk-SK"/>
              </w:rPr>
            </w:pPr>
            <w:r w:rsidRPr="00E7384F">
              <w:rPr>
                <w:rFonts w:ascii="Times New Roman" w:eastAsia="Times New Roman" w:hAnsi="Times New Roman" w:cs="Times New Roman"/>
                <w:color w:val="000000"/>
                <w:sz w:val="20"/>
                <w:szCs w:val="20"/>
                <w:lang w:eastAsia="sk-SK"/>
              </w:rPr>
              <w:t>Udržané nízke zastúpenie drevín a krovín</w:t>
            </w:r>
          </w:p>
        </w:tc>
      </w:tr>
      <w:tr w:rsidR="005E22B9" w:rsidRPr="008451CF" w14:paraId="49E80745" w14:textId="77777777" w:rsidTr="0068696C">
        <w:trPr>
          <w:trHeight w:val="850"/>
        </w:trPr>
        <w:tc>
          <w:tcPr>
            <w:tcW w:w="2510" w:type="dxa"/>
            <w:shd w:val="clear" w:color="auto" w:fill="FFFFFF"/>
            <w:vAlign w:val="bottom"/>
            <w:hideMark/>
          </w:tcPr>
          <w:p w14:paraId="37535430" w14:textId="77777777" w:rsidR="005E22B9" w:rsidRPr="00E7384F" w:rsidRDefault="005E22B9" w:rsidP="0068696C">
            <w:pPr>
              <w:spacing w:line="240" w:lineRule="auto"/>
              <w:rPr>
                <w:rFonts w:ascii="Times New Roman" w:eastAsia="Times New Roman" w:hAnsi="Times New Roman" w:cs="Times New Roman"/>
                <w:sz w:val="18"/>
                <w:szCs w:val="18"/>
                <w:lang w:eastAsia="sk-SK"/>
              </w:rPr>
            </w:pPr>
            <w:r w:rsidRPr="00E7384F">
              <w:rPr>
                <w:rFonts w:ascii="Times New Roman" w:eastAsia="Times New Roman" w:hAnsi="Times New Roman" w:cs="Times New Roman"/>
                <w:sz w:val="18"/>
                <w:szCs w:val="18"/>
                <w:lang w:eastAsia="sk-SK"/>
              </w:rPr>
              <w:lastRenderedPageBreak/>
              <w:t>Zastúpenie alochtónnych/inváznych/invázne sa správajúcich druhov</w:t>
            </w:r>
          </w:p>
        </w:tc>
        <w:tc>
          <w:tcPr>
            <w:tcW w:w="1140" w:type="dxa"/>
            <w:shd w:val="clear" w:color="auto" w:fill="FFFFFF"/>
            <w:vAlign w:val="bottom"/>
            <w:hideMark/>
          </w:tcPr>
          <w:p w14:paraId="12D18C0F" w14:textId="77777777" w:rsidR="005E22B9" w:rsidRPr="00E7384F" w:rsidRDefault="005E22B9" w:rsidP="0068696C">
            <w:pPr>
              <w:spacing w:line="240" w:lineRule="auto"/>
              <w:rPr>
                <w:rFonts w:ascii="Times New Roman" w:eastAsia="Times New Roman" w:hAnsi="Times New Roman" w:cs="Times New Roman"/>
                <w:sz w:val="18"/>
                <w:szCs w:val="18"/>
                <w:lang w:eastAsia="sk-SK"/>
              </w:rPr>
            </w:pPr>
            <w:r w:rsidRPr="00E7384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0BF6CE08" w14:textId="77777777" w:rsidR="005E22B9" w:rsidRPr="00E7384F" w:rsidRDefault="005E22B9" w:rsidP="0068696C">
            <w:pPr>
              <w:spacing w:line="240" w:lineRule="auto"/>
              <w:jc w:val="center"/>
              <w:rPr>
                <w:rFonts w:ascii="Times New Roman" w:eastAsia="Times New Roman" w:hAnsi="Times New Roman" w:cs="Times New Roman"/>
                <w:sz w:val="18"/>
                <w:szCs w:val="18"/>
                <w:lang w:eastAsia="sk-SK"/>
              </w:rPr>
            </w:pPr>
            <w:r w:rsidRPr="00E7384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164AAD53" w14:textId="77777777" w:rsidR="005E22B9" w:rsidRPr="00E7384F" w:rsidRDefault="005E22B9" w:rsidP="0068696C">
            <w:pPr>
              <w:spacing w:line="240" w:lineRule="auto"/>
              <w:rPr>
                <w:rFonts w:ascii="Times New Roman" w:eastAsia="Times New Roman" w:hAnsi="Times New Roman" w:cs="Times New Roman"/>
                <w:sz w:val="18"/>
                <w:szCs w:val="18"/>
                <w:lang w:eastAsia="sk-SK"/>
              </w:rPr>
            </w:pPr>
            <w:r w:rsidRPr="00E7384F">
              <w:rPr>
                <w:rFonts w:ascii="Times New Roman" w:eastAsia="Times New Roman" w:hAnsi="Times New Roman" w:cs="Times New Roman"/>
                <w:color w:val="000000"/>
                <w:sz w:val="20"/>
                <w:szCs w:val="20"/>
                <w:lang w:eastAsia="sk-SK"/>
              </w:rPr>
              <w:t>Minimálne zastúpenie expanzívnych druhov</w:t>
            </w:r>
            <w:r w:rsidRPr="00E7384F">
              <w:rPr>
                <w:rFonts w:ascii="Times New Roman" w:eastAsia="Times New Roman" w:hAnsi="Times New Roman" w:cs="Times New Roman"/>
                <w:i/>
                <w:color w:val="000000"/>
                <w:sz w:val="20"/>
                <w:szCs w:val="20"/>
                <w:lang w:eastAsia="sk-SK"/>
              </w:rPr>
              <w:t xml:space="preserve"> </w:t>
            </w:r>
            <w:r w:rsidRPr="00E7384F">
              <w:rPr>
                <w:rFonts w:ascii="Times New Roman" w:eastAsia="Times New Roman" w:hAnsi="Times New Roman" w:cs="Times New Roman"/>
                <w:i/>
                <w:sz w:val="18"/>
                <w:szCs w:val="18"/>
                <w:lang w:eastAsia="sk-SK"/>
              </w:rPr>
              <w:t>Arrhenatherum elatius, Calamagrostis epigejos</w:t>
            </w:r>
          </w:p>
        </w:tc>
      </w:tr>
    </w:tbl>
    <w:p w14:paraId="656BABCB" w14:textId="77777777" w:rsidR="005E22B9" w:rsidRDefault="005E22B9" w:rsidP="005E22B9">
      <w:pPr>
        <w:spacing w:line="240" w:lineRule="auto"/>
        <w:rPr>
          <w:rFonts w:ascii="Times New Roman" w:hAnsi="Times New Roman" w:cs="Times New Roman"/>
          <w:color w:val="000000"/>
          <w:sz w:val="24"/>
          <w:szCs w:val="24"/>
        </w:rPr>
      </w:pPr>
    </w:p>
    <w:p w14:paraId="6DDECAF2" w14:textId="62847A5D" w:rsidR="005E22B9" w:rsidRDefault="005E22B9" w:rsidP="004360D8">
      <w:pPr>
        <w:spacing w:line="240" w:lineRule="auto"/>
        <w:rPr>
          <w:rFonts w:ascii="Times New Roman" w:hAnsi="Times New Roman" w:cs="Times New Roman"/>
          <w:color w:val="000000"/>
          <w:sz w:val="24"/>
          <w:szCs w:val="24"/>
        </w:rPr>
      </w:pPr>
    </w:p>
    <w:sectPr w:rsidR="005E22B9"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89D20" w14:textId="77777777" w:rsidR="000A6425" w:rsidRDefault="000A6425" w:rsidP="009049B7">
      <w:pPr>
        <w:spacing w:line="240" w:lineRule="auto"/>
      </w:pPr>
      <w:r>
        <w:separator/>
      </w:r>
    </w:p>
  </w:endnote>
  <w:endnote w:type="continuationSeparator" w:id="0">
    <w:p w14:paraId="2F7347A3" w14:textId="77777777" w:rsidR="000A6425" w:rsidRDefault="000A6425"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22E12A36" w:rsidR="00520691" w:rsidRDefault="00520691">
        <w:pPr>
          <w:pStyle w:val="Pta"/>
          <w:jc w:val="center"/>
        </w:pPr>
        <w:r>
          <w:fldChar w:fldCharType="begin"/>
        </w:r>
        <w:r>
          <w:instrText>PAGE   \* MERGEFORMAT</w:instrText>
        </w:r>
        <w:r>
          <w:fldChar w:fldCharType="separate"/>
        </w:r>
        <w:r w:rsidR="00AD7C3D">
          <w:rPr>
            <w:noProof/>
          </w:rPr>
          <w:t>2</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7736FC4F" w:rsidR="00520691" w:rsidRDefault="00520691">
        <w:pPr>
          <w:pStyle w:val="Pta"/>
          <w:jc w:val="center"/>
        </w:pPr>
        <w:r>
          <w:fldChar w:fldCharType="begin"/>
        </w:r>
        <w:r>
          <w:instrText>PAGE   \* MERGEFORMAT</w:instrText>
        </w:r>
        <w:r>
          <w:fldChar w:fldCharType="separate"/>
        </w:r>
        <w:r w:rsidR="000A6425">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E290A" w14:textId="77777777" w:rsidR="000A6425" w:rsidRDefault="000A6425" w:rsidP="009049B7">
      <w:pPr>
        <w:spacing w:line="240" w:lineRule="auto"/>
      </w:pPr>
      <w:r>
        <w:separator/>
      </w:r>
    </w:p>
  </w:footnote>
  <w:footnote w:type="continuationSeparator" w:id="0">
    <w:p w14:paraId="30C67781" w14:textId="77777777" w:rsidR="000A6425" w:rsidRDefault="000A6425"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57AB"/>
    <w:rsid w:val="000070AE"/>
    <w:rsid w:val="00021E39"/>
    <w:rsid w:val="0002231E"/>
    <w:rsid w:val="00024F35"/>
    <w:rsid w:val="000302C7"/>
    <w:rsid w:val="00034AE7"/>
    <w:rsid w:val="000350FD"/>
    <w:rsid w:val="00052428"/>
    <w:rsid w:val="000734D9"/>
    <w:rsid w:val="00083EE4"/>
    <w:rsid w:val="000864BD"/>
    <w:rsid w:val="00086B26"/>
    <w:rsid w:val="00090147"/>
    <w:rsid w:val="00094CA5"/>
    <w:rsid w:val="000A0F1F"/>
    <w:rsid w:val="000A1347"/>
    <w:rsid w:val="000A53DA"/>
    <w:rsid w:val="000A6425"/>
    <w:rsid w:val="000A651D"/>
    <w:rsid w:val="000B494B"/>
    <w:rsid w:val="000C35EE"/>
    <w:rsid w:val="000C7FAA"/>
    <w:rsid w:val="000D3ACB"/>
    <w:rsid w:val="000D4908"/>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0E2B"/>
    <w:rsid w:val="00122744"/>
    <w:rsid w:val="001258AA"/>
    <w:rsid w:val="00127849"/>
    <w:rsid w:val="00142EC3"/>
    <w:rsid w:val="00153188"/>
    <w:rsid w:val="001556B3"/>
    <w:rsid w:val="00165F46"/>
    <w:rsid w:val="00166A90"/>
    <w:rsid w:val="00171BA1"/>
    <w:rsid w:val="00183A71"/>
    <w:rsid w:val="00186C3C"/>
    <w:rsid w:val="00193975"/>
    <w:rsid w:val="00195E53"/>
    <w:rsid w:val="001A0A3C"/>
    <w:rsid w:val="001B03A9"/>
    <w:rsid w:val="001B1585"/>
    <w:rsid w:val="001B4A5C"/>
    <w:rsid w:val="001C4290"/>
    <w:rsid w:val="001D185A"/>
    <w:rsid w:val="001D51FF"/>
    <w:rsid w:val="001E726A"/>
    <w:rsid w:val="001F7DC2"/>
    <w:rsid w:val="00201434"/>
    <w:rsid w:val="0020444B"/>
    <w:rsid w:val="002104EF"/>
    <w:rsid w:val="002147C9"/>
    <w:rsid w:val="002378D2"/>
    <w:rsid w:val="00237F37"/>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B5DE4"/>
    <w:rsid w:val="002C77AF"/>
    <w:rsid w:val="002D311A"/>
    <w:rsid w:val="002E290D"/>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1D07"/>
    <w:rsid w:val="0038260F"/>
    <w:rsid w:val="00384E08"/>
    <w:rsid w:val="00385C4A"/>
    <w:rsid w:val="003A3884"/>
    <w:rsid w:val="003B34B6"/>
    <w:rsid w:val="003B552D"/>
    <w:rsid w:val="003C2090"/>
    <w:rsid w:val="003C2459"/>
    <w:rsid w:val="003C25F2"/>
    <w:rsid w:val="003C6A4A"/>
    <w:rsid w:val="003D3424"/>
    <w:rsid w:val="003E242E"/>
    <w:rsid w:val="003E35AA"/>
    <w:rsid w:val="003F5218"/>
    <w:rsid w:val="003F71B7"/>
    <w:rsid w:val="00402048"/>
    <w:rsid w:val="00403089"/>
    <w:rsid w:val="00410136"/>
    <w:rsid w:val="00410FDB"/>
    <w:rsid w:val="00414D2F"/>
    <w:rsid w:val="00421F75"/>
    <w:rsid w:val="004234CB"/>
    <w:rsid w:val="00426704"/>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068"/>
    <w:rsid w:val="004C1BD8"/>
    <w:rsid w:val="004C5D19"/>
    <w:rsid w:val="004D1E90"/>
    <w:rsid w:val="004E2AEF"/>
    <w:rsid w:val="004E6C10"/>
    <w:rsid w:val="004F232E"/>
    <w:rsid w:val="004F6CBA"/>
    <w:rsid w:val="005007DD"/>
    <w:rsid w:val="00506BD5"/>
    <w:rsid w:val="005147B4"/>
    <w:rsid w:val="00520691"/>
    <w:rsid w:val="00524740"/>
    <w:rsid w:val="00552897"/>
    <w:rsid w:val="00553C56"/>
    <w:rsid w:val="00555FDD"/>
    <w:rsid w:val="00560561"/>
    <w:rsid w:val="00567493"/>
    <w:rsid w:val="00574F61"/>
    <w:rsid w:val="00576006"/>
    <w:rsid w:val="00582857"/>
    <w:rsid w:val="0058523C"/>
    <w:rsid w:val="00586551"/>
    <w:rsid w:val="005918E9"/>
    <w:rsid w:val="00593CF0"/>
    <w:rsid w:val="005A3D0C"/>
    <w:rsid w:val="005A3E44"/>
    <w:rsid w:val="005A4076"/>
    <w:rsid w:val="005B0663"/>
    <w:rsid w:val="005B5A5D"/>
    <w:rsid w:val="005B7DA8"/>
    <w:rsid w:val="005C1397"/>
    <w:rsid w:val="005C5A74"/>
    <w:rsid w:val="005C62DA"/>
    <w:rsid w:val="005E0AC7"/>
    <w:rsid w:val="005E22B9"/>
    <w:rsid w:val="005F1F5D"/>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C5336"/>
    <w:rsid w:val="006D5E23"/>
    <w:rsid w:val="006D77E3"/>
    <w:rsid w:val="006E2639"/>
    <w:rsid w:val="006F2324"/>
    <w:rsid w:val="006F30F9"/>
    <w:rsid w:val="006F67A7"/>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838F5"/>
    <w:rsid w:val="00791978"/>
    <w:rsid w:val="007920A8"/>
    <w:rsid w:val="00796656"/>
    <w:rsid w:val="007B1022"/>
    <w:rsid w:val="007B14D2"/>
    <w:rsid w:val="007B1AD9"/>
    <w:rsid w:val="007B4FB4"/>
    <w:rsid w:val="007C1A4C"/>
    <w:rsid w:val="007C789F"/>
    <w:rsid w:val="007D16BB"/>
    <w:rsid w:val="007D40A6"/>
    <w:rsid w:val="007D40D2"/>
    <w:rsid w:val="007D53AE"/>
    <w:rsid w:val="007D632D"/>
    <w:rsid w:val="007E459E"/>
    <w:rsid w:val="007F7A92"/>
    <w:rsid w:val="00802A9C"/>
    <w:rsid w:val="00807BA2"/>
    <w:rsid w:val="00813456"/>
    <w:rsid w:val="00823900"/>
    <w:rsid w:val="0082510D"/>
    <w:rsid w:val="008323C5"/>
    <w:rsid w:val="008341E1"/>
    <w:rsid w:val="008343C9"/>
    <w:rsid w:val="00836ADE"/>
    <w:rsid w:val="008451CF"/>
    <w:rsid w:val="008606FF"/>
    <w:rsid w:val="00867CB1"/>
    <w:rsid w:val="00872553"/>
    <w:rsid w:val="008732A5"/>
    <w:rsid w:val="00875A85"/>
    <w:rsid w:val="00887101"/>
    <w:rsid w:val="00887580"/>
    <w:rsid w:val="00891E37"/>
    <w:rsid w:val="00891FD6"/>
    <w:rsid w:val="00894F91"/>
    <w:rsid w:val="008A37C1"/>
    <w:rsid w:val="008B115B"/>
    <w:rsid w:val="008B352B"/>
    <w:rsid w:val="008C0254"/>
    <w:rsid w:val="008C70AE"/>
    <w:rsid w:val="008C7D99"/>
    <w:rsid w:val="008D6F43"/>
    <w:rsid w:val="008E014A"/>
    <w:rsid w:val="008E1527"/>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0F1D"/>
    <w:rsid w:val="009C152B"/>
    <w:rsid w:val="009C2BC5"/>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061E"/>
    <w:rsid w:val="00A86869"/>
    <w:rsid w:val="00AA7ABF"/>
    <w:rsid w:val="00AC1A64"/>
    <w:rsid w:val="00AC2AC0"/>
    <w:rsid w:val="00AC77FB"/>
    <w:rsid w:val="00AD0193"/>
    <w:rsid w:val="00AD7C3D"/>
    <w:rsid w:val="00AE0B49"/>
    <w:rsid w:val="00AE4272"/>
    <w:rsid w:val="00AE6C2D"/>
    <w:rsid w:val="00AF3064"/>
    <w:rsid w:val="00AF498E"/>
    <w:rsid w:val="00AF5EF4"/>
    <w:rsid w:val="00B0281E"/>
    <w:rsid w:val="00B02BEF"/>
    <w:rsid w:val="00B035A7"/>
    <w:rsid w:val="00B06DAC"/>
    <w:rsid w:val="00B13020"/>
    <w:rsid w:val="00B14339"/>
    <w:rsid w:val="00B148D6"/>
    <w:rsid w:val="00B14E7C"/>
    <w:rsid w:val="00B211F8"/>
    <w:rsid w:val="00B2191D"/>
    <w:rsid w:val="00B24A2B"/>
    <w:rsid w:val="00B31B3C"/>
    <w:rsid w:val="00B33D88"/>
    <w:rsid w:val="00B34F9A"/>
    <w:rsid w:val="00B61916"/>
    <w:rsid w:val="00B627A0"/>
    <w:rsid w:val="00B668A7"/>
    <w:rsid w:val="00B83296"/>
    <w:rsid w:val="00B856A2"/>
    <w:rsid w:val="00B960E4"/>
    <w:rsid w:val="00BA15D7"/>
    <w:rsid w:val="00BA5A56"/>
    <w:rsid w:val="00BA6177"/>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10D28"/>
    <w:rsid w:val="00C1688A"/>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D28E6"/>
    <w:rsid w:val="00CD4261"/>
    <w:rsid w:val="00CF3AB6"/>
    <w:rsid w:val="00CF3E6A"/>
    <w:rsid w:val="00CF57E4"/>
    <w:rsid w:val="00CF7246"/>
    <w:rsid w:val="00CF74D6"/>
    <w:rsid w:val="00D029EB"/>
    <w:rsid w:val="00D11D5A"/>
    <w:rsid w:val="00D12282"/>
    <w:rsid w:val="00D33C1D"/>
    <w:rsid w:val="00D3463D"/>
    <w:rsid w:val="00D407E7"/>
    <w:rsid w:val="00D42108"/>
    <w:rsid w:val="00D442B0"/>
    <w:rsid w:val="00D63747"/>
    <w:rsid w:val="00D67A86"/>
    <w:rsid w:val="00D71C47"/>
    <w:rsid w:val="00D74DEC"/>
    <w:rsid w:val="00D7537F"/>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384F"/>
    <w:rsid w:val="00E76188"/>
    <w:rsid w:val="00E8361C"/>
    <w:rsid w:val="00E846AE"/>
    <w:rsid w:val="00E93C91"/>
    <w:rsid w:val="00EA4664"/>
    <w:rsid w:val="00EA73E7"/>
    <w:rsid w:val="00EA781E"/>
    <w:rsid w:val="00EB1BEA"/>
    <w:rsid w:val="00EB60B1"/>
    <w:rsid w:val="00EB7EA0"/>
    <w:rsid w:val="00EC667E"/>
    <w:rsid w:val="00ED2F91"/>
    <w:rsid w:val="00ED427A"/>
    <w:rsid w:val="00EE0F37"/>
    <w:rsid w:val="00EF2001"/>
    <w:rsid w:val="00EF39C5"/>
    <w:rsid w:val="00EF3D95"/>
    <w:rsid w:val="00F031B8"/>
    <w:rsid w:val="00F133CE"/>
    <w:rsid w:val="00F15FF4"/>
    <w:rsid w:val="00F17982"/>
    <w:rsid w:val="00F3077B"/>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03350553">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08519803">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959936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71660188">
      <w:bodyDiv w:val="1"/>
      <w:marLeft w:val="0"/>
      <w:marRight w:val="0"/>
      <w:marTop w:val="0"/>
      <w:marBottom w:val="0"/>
      <w:divBdr>
        <w:top w:val="none" w:sz="0" w:space="0" w:color="auto"/>
        <w:left w:val="none" w:sz="0" w:space="0" w:color="auto"/>
        <w:bottom w:val="none" w:sz="0" w:space="0" w:color="auto"/>
        <w:right w:val="none" w:sz="0" w:space="0" w:color="auto"/>
      </w:divBdr>
    </w:div>
    <w:div w:id="1097798142">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66615741">
      <w:bodyDiv w:val="1"/>
      <w:marLeft w:val="0"/>
      <w:marRight w:val="0"/>
      <w:marTop w:val="0"/>
      <w:marBottom w:val="0"/>
      <w:divBdr>
        <w:top w:val="none" w:sz="0" w:space="0" w:color="auto"/>
        <w:left w:val="none" w:sz="0" w:space="0" w:color="auto"/>
        <w:bottom w:val="none" w:sz="0" w:space="0" w:color="auto"/>
        <w:right w:val="none" w:sz="0" w:space="0" w:color="auto"/>
      </w:divBdr>
    </w:div>
    <w:div w:id="1509174970">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67653541">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0528702">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621FF-7A32-48CF-B333-E2486401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2023-12-14T13:14:00Z</dcterms:created>
  <dcterms:modified xsi:type="dcterms:W3CDTF">2023-12-14T13:14:00Z</dcterms:modified>
</cp:coreProperties>
</file>