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1661" w14:textId="0713249D" w:rsidR="003A5EBE" w:rsidRPr="00075882" w:rsidRDefault="00CC3663" w:rsidP="003A5EBE">
      <w:pPr>
        <w:pStyle w:val="Odsekzoznamu"/>
        <w:tabs>
          <w:tab w:val="left" w:pos="284"/>
        </w:tabs>
        <w:spacing w:before="60" w:after="0"/>
        <w:ind w:firstLine="0"/>
        <w:rPr>
          <w:b/>
          <w:color w:val="000000"/>
          <w:sz w:val="28"/>
          <w:szCs w:val="28"/>
        </w:rPr>
      </w:pPr>
      <w:r w:rsidRPr="00075882">
        <w:rPr>
          <w:b/>
          <w:color w:val="000000"/>
          <w:sz w:val="28"/>
          <w:szCs w:val="28"/>
        </w:rPr>
        <w:t>SKUEV0</w:t>
      </w:r>
      <w:r w:rsidR="00AF5347" w:rsidRPr="00075882">
        <w:rPr>
          <w:b/>
          <w:color w:val="000000"/>
          <w:sz w:val="28"/>
          <w:szCs w:val="28"/>
        </w:rPr>
        <w:t>858</w:t>
      </w:r>
      <w:r w:rsidR="003A5EBE" w:rsidRPr="00075882">
        <w:rPr>
          <w:b/>
          <w:color w:val="000000"/>
          <w:sz w:val="28"/>
          <w:szCs w:val="28"/>
        </w:rPr>
        <w:t xml:space="preserve"> </w:t>
      </w:r>
      <w:r w:rsidR="00AF5347" w:rsidRPr="00075882">
        <w:rPr>
          <w:b/>
          <w:color w:val="000000"/>
          <w:sz w:val="28"/>
          <w:szCs w:val="28"/>
        </w:rPr>
        <w:t>Horná skala</w:t>
      </w:r>
    </w:p>
    <w:p w14:paraId="04705C87" w14:textId="659A5113" w:rsidR="00AF5347" w:rsidRPr="00075882" w:rsidRDefault="00AF5347" w:rsidP="003A5EBE">
      <w:pPr>
        <w:pStyle w:val="Odsekzoznamu"/>
        <w:tabs>
          <w:tab w:val="left" w:pos="284"/>
        </w:tabs>
        <w:spacing w:before="60" w:after="0"/>
        <w:ind w:firstLine="0"/>
        <w:rPr>
          <w:b/>
          <w:color w:val="000000"/>
          <w:sz w:val="28"/>
          <w:szCs w:val="28"/>
        </w:rPr>
      </w:pPr>
    </w:p>
    <w:p w14:paraId="6C254248" w14:textId="0C9E1878" w:rsidR="00AF5347" w:rsidRPr="00075882" w:rsidRDefault="00AF5347" w:rsidP="003A5EBE">
      <w:pPr>
        <w:pStyle w:val="Odsekzoznamu"/>
        <w:tabs>
          <w:tab w:val="left" w:pos="284"/>
        </w:tabs>
        <w:spacing w:before="60" w:after="0"/>
        <w:ind w:firstLine="0"/>
        <w:rPr>
          <w:b/>
          <w:color w:val="000000"/>
          <w:szCs w:val="24"/>
        </w:rPr>
      </w:pPr>
      <w:r w:rsidRPr="00075882">
        <w:rPr>
          <w:b/>
          <w:color w:val="000000"/>
          <w:szCs w:val="24"/>
        </w:rPr>
        <w:t>Ciele ochrany:</w:t>
      </w:r>
    </w:p>
    <w:p w14:paraId="4283CE87" w14:textId="77777777" w:rsidR="009450E3" w:rsidRPr="00075882" w:rsidRDefault="009450E3" w:rsidP="009450E3">
      <w:pPr>
        <w:pBdr>
          <w:top w:val="nil"/>
          <w:left w:val="nil"/>
          <w:bottom w:val="nil"/>
          <w:right w:val="nil"/>
          <w:between w:val="nil"/>
        </w:pBdr>
        <w:ind w:hanging="142"/>
        <w:rPr>
          <w:color w:val="000000"/>
        </w:rPr>
      </w:pPr>
    </w:p>
    <w:p w14:paraId="7D8125EB" w14:textId="77777777" w:rsidR="003A5EBE" w:rsidRPr="00075882" w:rsidRDefault="00FF4BE2" w:rsidP="003A5EBE">
      <w:pPr>
        <w:ind w:firstLine="0"/>
        <w:rPr>
          <w:color w:val="000000"/>
          <w:szCs w:val="24"/>
        </w:rPr>
      </w:pPr>
      <w:r w:rsidRPr="00075882">
        <w:rPr>
          <w:color w:val="000000"/>
        </w:rPr>
        <w:t>Z</w:t>
      </w:r>
      <w:r w:rsidR="00FC0E59" w:rsidRPr="00075882">
        <w:rPr>
          <w:color w:val="000000"/>
        </w:rPr>
        <w:t xml:space="preserve">achovanie </w:t>
      </w:r>
      <w:r w:rsidR="003A5EBE" w:rsidRPr="00075882">
        <w:rPr>
          <w:color w:val="000000"/>
        </w:rPr>
        <w:t>stav</w:t>
      </w:r>
      <w:r w:rsidRPr="00075882">
        <w:rPr>
          <w:color w:val="000000"/>
        </w:rPr>
        <w:t>u</w:t>
      </w:r>
      <w:r w:rsidR="003A5EBE" w:rsidRPr="00075882">
        <w:rPr>
          <w:color w:val="000000"/>
        </w:rPr>
        <w:t xml:space="preserve"> biotopu </w:t>
      </w:r>
      <w:r w:rsidR="003A5EBE" w:rsidRPr="00075882">
        <w:rPr>
          <w:b/>
          <w:bCs/>
          <w:color w:val="000000"/>
        </w:rPr>
        <w:t xml:space="preserve">Ls5.1 </w:t>
      </w:r>
      <w:r w:rsidR="003A5EBE" w:rsidRPr="00075882">
        <w:rPr>
          <w:b/>
          <w:bCs/>
          <w:color w:val="000000"/>
          <w:shd w:val="clear" w:color="auto" w:fill="FFFFFF"/>
        </w:rPr>
        <w:t>(</w:t>
      </w:r>
      <w:r w:rsidR="003A5EBE" w:rsidRPr="00075882">
        <w:rPr>
          <w:b/>
          <w:bCs/>
          <w:color w:val="000000"/>
          <w:lang w:eastAsia="sk-SK"/>
        </w:rPr>
        <w:t>9130</w:t>
      </w:r>
      <w:r w:rsidR="003A5EBE" w:rsidRPr="00075882">
        <w:rPr>
          <w:b/>
          <w:bCs/>
          <w:color w:val="000000"/>
          <w:shd w:val="clear" w:color="auto" w:fill="FFFFFF"/>
        </w:rPr>
        <w:t xml:space="preserve">) Bukové a jedľovo-bukové kvetnaté lesy </w:t>
      </w:r>
      <w:r w:rsidR="003A5EBE" w:rsidRPr="00075882">
        <w:rPr>
          <w:bCs/>
          <w:color w:val="000000"/>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075882" w14:paraId="2E90B5FD" w14:textId="77777777" w:rsidTr="009450E3">
        <w:tc>
          <w:tcPr>
            <w:tcW w:w="2122" w:type="dxa"/>
            <w:shd w:val="clear" w:color="auto" w:fill="auto"/>
            <w:tcMar>
              <w:top w:w="100" w:type="dxa"/>
              <w:left w:w="100" w:type="dxa"/>
              <w:bottom w:w="100" w:type="dxa"/>
              <w:right w:w="100" w:type="dxa"/>
            </w:tcMar>
            <w:vAlign w:val="center"/>
          </w:tcPr>
          <w:p w14:paraId="5E98A38D" w14:textId="77777777" w:rsidR="003A5EBE" w:rsidRPr="00075882" w:rsidRDefault="003A5EBE" w:rsidP="003C706E">
            <w:pPr>
              <w:widowControl w:val="0"/>
              <w:ind w:firstLine="0"/>
              <w:jc w:val="center"/>
              <w:rPr>
                <w:b/>
                <w:sz w:val="20"/>
                <w:szCs w:val="20"/>
              </w:rPr>
            </w:pPr>
            <w:r w:rsidRPr="00075882">
              <w:rPr>
                <w:b/>
                <w:sz w:val="20"/>
                <w:szCs w:val="20"/>
              </w:rPr>
              <w:t>Parameter</w:t>
            </w:r>
          </w:p>
        </w:tc>
        <w:tc>
          <w:tcPr>
            <w:tcW w:w="1417" w:type="dxa"/>
            <w:shd w:val="clear" w:color="auto" w:fill="auto"/>
            <w:tcMar>
              <w:top w:w="100" w:type="dxa"/>
              <w:left w:w="100" w:type="dxa"/>
              <w:bottom w:w="100" w:type="dxa"/>
              <w:right w:w="100" w:type="dxa"/>
            </w:tcMar>
            <w:vAlign w:val="center"/>
          </w:tcPr>
          <w:p w14:paraId="20C749BE" w14:textId="77777777" w:rsidR="003A5EBE" w:rsidRPr="00075882" w:rsidRDefault="003A5EBE" w:rsidP="003C706E">
            <w:pPr>
              <w:widowControl w:val="0"/>
              <w:ind w:firstLine="0"/>
              <w:jc w:val="center"/>
              <w:rPr>
                <w:b/>
                <w:sz w:val="20"/>
                <w:szCs w:val="20"/>
              </w:rPr>
            </w:pPr>
            <w:r w:rsidRPr="00075882">
              <w:rPr>
                <w:b/>
                <w:sz w:val="20"/>
                <w:szCs w:val="20"/>
              </w:rPr>
              <w:t>Merateľnosť</w:t>
            </w:r>
          </w:p>
        </w:tc>
        <w:tc>
          <w:tcPr>
            <w:tcW w:w="1276" w:type="dxa"/>
            <w:shd w:val="clear" w:color="auto" w:fill="auto"/>
            <w:tcMar>
              <w:top w:w="100" w:type="dxa"/>
              <w:left w:w="100" w:type="dxa"/>
              <w:bottom w:w="100" w:type="dxa"/>
              <w:right w:w="100" w:type="dxa"/>
            </w:tcMar>
            <w:vAlign w:val="center"/>
          </w:tcPr>
          <w:p w14:paraId="1864B89F" w14:textId="77777777" w:rsidR="003A5EBE" w:rsidRPr="00075882" w:rsidRDefault="003A5EBE" w:rsidP="003C706E">
            <w:pPr>
              <w:widowControl w:val="0"/>
              <w:ind w:firstLine="0"/>
              <w:jc w:val="center"/>
              <w:rPr>
                <w:b/>
                <w:sz w:val="20"/>
                <w:szCs w:val="20"/>
              </w:rPr>
            </w:pPr>
            <w:r w:rsidRPr="00075882">
              <w:rPr>
                <w:b/>
                <w:sz w:val="20"/>
                <w:szCs w:val="20"/>
              </w:rPr>
              <w:t>Cieľová hodnota</w:t>
            </w:r>
          </w:p>
        </w:tc>
        <w:tc>
          <w:tcPr>
            <w:tcW w:w="4678" w:type="dxa"/>
            <w:shd w:val="clear" w:color="auto" w:fill="auto"/>
            <w:tcMar>
              <w:top w:w="100" w:type="dxa"/>
              <w:left w:w="100" w:type="dxa"/>
              <w:bottom w:w="100" w:type="dxa"/>
              <w:right w:w="100" w:type="dxa"/>
            </w:tcMar>
            <w:vAlign w:val="center"/>
          </w:tcPr>
          <w:p w14:paraId="6B0B60E2" w14:textId="77777777" w:rsidR="003A5EBE" w:rsidRPr="00075882" w:rsidRDefault="003A5EBE" w:rsidP="003C706E">
            <w:pPr>
              <w:widowControl w:val="0"/>
              <w:ind w:firstLine="0"/>
              <w:jc w:val="center"/>
              <w:rPr>
                <w:b/>
                <w:sz w:val="20"/>
                <w:szCs w:val="20"/>
              </w:rPr>
            </w:pPr>
            <w:r w:rsidRPr="00075882">
              <w:rPr>
                <w:b/>
                <w:sz w:val="20"/>
                <w:szCs w:val="20"/>
              </w:rPr>
              <w:t>Doplnkové informácie</w:t>
            </w:r>
          </w:p>
        </w:tc>
      </w:tr>
      <w:tr w:rsidR="003A5EBE" w:rsidRPr="00075882" w14:paraId="0987F48F" w14:textId="77777777" w:rsidTr="009450E3">
        <w:trPr>
          <w:trHeight w:val="315"/>
        </w:trPr>
        <w:tc>
          <w:tcPr>
            <w:tcW w:w="2122" w:type="dxa"/>
            <w:shd w:val="clear" w:color="auto" w:fill="auto"/>
            <w:tcMar>
              <w:top w:w="100" w:type="dxa"/>
              <w:left w:w="100" w:type="dxa"/>
              <w:bottom w:w="100" w:type="dxa"/>
              <w:right w:w="100" w:type="dxa"/>
            </w:tcMar>
            <w:vAlign w:val="center"/>
          </w:tcPr>
          <w:p w14:paraId="00A2765E" w14:textId="77777777" w:rsidR="003A5EBE" w:rsidRPr="00075882" w:rsidRDefault="003A5EBE" w:rsidP="003C706E">
            <w:pPr>
              <w:widowControl w:val="0"/>
              <w:ind w:firstLine="0"/>
              <w:jc w:val="left"/>
              <w:rPr>
                <w:sz w:val="20"/>
                <w:szCs w:val="20"/>
              </w:rPr>
            </w:pPr>
            <w:r w:rsidRPr="00075882">
              <w:rPr>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3A3A440" w14:textId="77777777" w:rsidR="003A5EBE" w:rsidRPr="00075882" w:rsidRDefault="003A5EBE" w:rsidP="003C706E">
            <w:pPr>
              <w:widowControl w:val="0"/>
              <w:ind w:firstLine="0"/>
              <w:jc w:val="left"/>
              <w:rPr>
                <w:sz w:val="20"/>
                <w:szCs w:val="20"/>
              </w:rPr>
            </w:pPr>
            <w:r w:rsidRPr="00075882">
              <w:rPr>
                <w:sz w:val="20"/>
                <w:szCs w:val="20"/>
              </w:rPr>
              <w:t>ha</w:t>
            </w:r>
          </w:p>
        </w:tc>
        <w:tc>
          <w:tcPr>
            <w:tcW w:w="1276" w:type="dxa"/>
            <w:shd w:val="clear" w:color="auto" w:fill="auto"/>
            <w:tcMar>
              <w:top w:w="100" w:type="dxa"/>
              <w:left w:w="100" w:type="dxa"/>
              <w:bottom w:w="100" w:type="dxa"/>
              <w:right w:w="100" w:type="dxa"/>
            </w:tcMar>
            <w:vAlign w:val="center"/>
          </w:tcPr>
          <w:p w14:paraId="67E11C9E" w14:textId="2F3D5AE6" w:rsidR="003A5EBE" w:rsidRPr="00075882" w:rsidRDefault="00C54700" w:rsidP="003C706E">
            <w:pPr>
              <w:widowControl w:val="0"/>
              <w:ind w:firstLine="0"/>
              <w:jc w:val="left"/>
              <w:rPr>
                <w:sz w:val="20"/>
                <w:szCs w:val="20"/>
              </w:rPr>
            </w:pPr>
            <w:r w:rsidRPr="00075882">
              <w:rPr>
                <w:sz w:val="20"/>
                <w:szCs w:val="20"/>
              </w:rPr>
              <w:t>70</w:t>
            </w:r>
          </w:p>
        </w:tc>
        <w:tc>
          <w:tcPr>
            <w:tcW w:w="4678" w:type="dxa"/>
            <w:shd w:val="clear" w:color="auto" w:fill="auto"/>
            <w:tcMar>
              <w:top w:w="100" w:type="dxa"/>
              <w:left w:w="100" w:type="dxa"/>
              <w:bottom w:w="100" w:type="dxa"/>
              <w:right w:w="100" w:type="dxa"/>
            </w:tcMar>
            <w:vAlign w:val="center"/>
          </w:tcPr>
          <w:p w14:paraId="4213B808" w14:textId="77777777" w:rsidR="003A5EBE" w:rsidRPr="00075882" w:rsidRDefault="003A5EBE" w:rsidP="003C706E">
            <w:pPr>
              <w:widowControl w:val="0"/>
              <w:ind w:firstLine="0"/>
              <w:jc w:val="left"/>
              <w:rPr>
                <w:color w:val="000000"/>
                <w:sz w:val="20"/>
                <w:szCs w:val="20"/>
              </w:rPr>
            </w:pPr>
            <w:r w:rsidRPr="00075882">
              <w:rPr>
                <w:color w:val="000000"/>
                <w:sz w:val="20"/>
                <w:szCs w:val="20"/>
              </w:rPr>
              <w:t>Min. udržanie existujúcej výmery biotopu v ÚEV.</w:t>
            </w:r>
          </w:p>
        </w:tc>
      </w:tr>
      <w:tr w:rsidR="003A5EBE" w:rsidRPr="00075882" w14:paraId="6F8F5987" w14:textId="77777777" w:rsidTr="009450E3">
        <w:trPr>
          <w:trHeight w:val="1514"/>
        </w:trPr>
        <w:tc>
          <w:tcPr>
            <w:tcW w:w="2122" w:type="dxa"/>
            <w:shd w:val="clear" w:color="auto" w:fill="auto"/>
            <w:tcMar>
              <w:top w:w="100" w:type="dxa"/>
              <w:left w:w="100" w:type="dxa"/>
              <w:bottom w:w="100" w:type="dxa"/>
              <w:right w:w="100" w:type="dxa"/>
            </w:tcMar>
            <w:vAlign w:val="center"/>
          </w:tcPr>
          <w:p w14:paraId="3FBDC9C5" w14:textId="77777777" w:rsidR="003A5EBE" w:rsidRPr="00075882" w:rsidRDefault="003A5EBE" w:rsidP="003C706E">
            <w:pPr>
              <w:ind w:firstLine="0"/>
              <w:jc w:val="left"/>
              <w:rPr>
                <w:sz w:val="20"/>
                <w:szCs w:val="20"/>
              </w:rPr>
            </w:pPr>
            <w:r w:rsidRPr="00075882">
              <w:rPr>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6EF270C4" w14:textId="77777777" w:rsidR="003A5EBE" w:rsidRPr="00075882" w:rsidRDefault="003A5EBE" w:rsidP="003C706E">
            <w:pPr>
              <w:ind w:firstLine="0"/>
              <w:jc w:val="left"/>
              <w:rPr>
                <w:sz w:val="20"/>
                <w:szCs w:val="20"/>
                <w:vertAlign w:val="superscript"/>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65DD061D" w14:textId="77777777" w:rsidR="003A5EBE" w:rsidRPr="00075882" w:rsidRDefault="003A5EBE" w:rsidP="003C706E">
            <w:pPr>
              <w:ind w:firstLine="0"/>
              <w:jc w:val="left"/>
              <w:rPr>
                <w:sz w:val="20"/>
                <w:szCs w:val="20"/>
                <w:vertAlign w:val="superscript"/>
              </w:rPr>
            </w:pPr>
            <w:r w:rsidRPr="00075882">
              <w:rPr>
                <w:sz w:val="20"/>
                <w:szCs w:val="20"/>
              </w:rPr>
              <w:t>Najmenej 80 %</w:t>
            </w:r>
          </w:p>
        </w:tc>
        <w:tc>
          <w:tcPr>
            <w:tcW w:w="4678" w:type="dxa"/>
            <w:shd w:val="clear" w:color="auto" w:fill="auto"/>
            <w:tcMar>
              <w:top w:w="100" w:type="dxa"/>
              <w:left w:w="100" w:type="dxa"/>
              <w:bottom w:w="100" w:type="dxa"/>
              <w:right w:w="100" w:type="dxa"/>
            </w:tcMar>
            <w:vAlign w:val="center"/>
          </w:tcPr>
          <w:p w14:paraId="6B406A90" w14:textId="77777777" w:rsidR="003A5EBE" w:rsidRPr="00075882" w:rsidRDefault="003A5EBE" w:rsidP="003C706E">
            <w:pPr>
              <w:ind w:firstLine="0"/>
              <w:jc w:val="left"/>
              <w:rPr>
                <w:sz w:val="20"/>
                <w:szCs w:val="20"/>
              </w:rPr>
            </w:pPr>
            <w:r w:rsidRPr="00075882">
              <w:rPr>
                <w:sz w:val="20"/>
                <w:szCs w:val="20"/>
              </w:rPr>
              <w:t xml:space="preserve">Charakteristická druhová skladba: </w:t>
            </w:r>
            <w:r w:rsidRPr="00075882">
              <w:rPr>
                <w:b/>
                <w:i/>
                <w:sz w:val="20"/>
                <w:szCs w:val="20"/>
              </w:rPr>
              <w:t>Abies alba</w:t>
            </w:r>
            <w:r w:rsidRPr="00075882">
              <w:rPr>
                <w:i/>
                <w:sz w:val="20"/>
                <w:szCs w:val="20"/>
              </w:rPr>
              <w:t>, A.platanoides,</w:t>
            </w:r>
            <w:r w:rsidRPr="00075882">
              <w:rPr>
                <w:b/>
                <w:i/>
                <w:sz w:val="20"/>
                <w:szCs w:val="20"/>
              </w:rPr>
              <w:t xml:space="preserve"> </w:t>
            </w:r>
            <w:r w:rsidRPr="00075882">
              <w:rPr>
                <w:i/>
                <w:sz w:val="20"/>
                <w:szCs w:val="20"/>
              </w:rPr>
              <w:t xml:space="preserve">A. pseudoplatanus, </w:t>
            </w:r>
            <w:r w:rsidRPr="00075882">
              <w:rPr>
                <w:b/>
                <w:i/>
                <w:sz w:val="20"/>
                <w:szCs w:val="20"/>
              </w:rPr>
              <w:t>Fagus sylvatica</w:t>
            </w:r>
            <w:r w:rsidRPr="00075882">
              <w:rPr>
                <w:i/>
                <w:sz w:val="20"/>
                <w:szCs w:val="20"/>
              </w:rPr>
              <w:t xml:space="preserve">, Fraxinus excelsior, Picea abies &lt; 25 %, Sorbus </w:t>
            </w:r>
            <w:r w:rsidRPr="00075882">
              <w:rPr>
                <w:sz w:val="20"/>
                <w:szCs w:val="20"/>
              </w:rPr>
              <w:t>spp.,</w:t>
            </w:r>
            <w:r w:rsidRPr="00075882">
              <w:rPr>
                <w:i/>
                <w:sz w:val="20"/>
                <w:szCs w:val="20"/>
              </w:rPr>
              <w:t xml:space="preserve"> Tilia cordata,</w:t>
            </w:r>
            <w:r w:rsidRPr="00075882">
              <w:rPr>
                <w:b/>
                <w:i/>
                <w:sz w:val="20"/>
                <w:szCs w:val="20"/>
              </w:rPr>
              <w:t xml:space="preserve"> </w:t>
            </w:r>
            <w:r w:rsidRPr="00075882">
              <w:rPr>
                <w:i/>
                <w:sz w:val="20"/>
                <w:szCs w:val="20"/>
              </w:rPr>
              <w:t>T. platyphyllos, Ulmus glabra, Carpinus betulus</w:t>
            </w:r>
            <w:r w:rsidRPr="00075882">
              <w:rPr>
                <w:sz w:val="20"/>
                <w:szCs w:val="20"/>
              </w:rPr>
              <w:t>.</w:t>
            </w:r>
          </w:p>
          <w:p w14:paraId="214502F6" w14:textId="77777777" w:rsidR="003A5EBE" w:rsidRPr="00075882" w:rsidRDefault="003A5EBE" w:rsidP="003C706E">
            <w:pPr>
              <w:autoSpaceDE w:val="0"/>
              <w:autoSpaceDN w:val="0"/>
              <w:adjustRightInd w:val="0"/>
              <w:ind w:firstLine="0"/>
              <w:jc w:val="left"/>
              <w:rPr>
                <w:sz w:val="20"/>
                <w:szCs w:val="20"/>
              </w:rPr>
            </w:pPr>
            <w:r w:rsidRPr="00075882">
              <w:rPr>
                <w:sz w:val="20"/>
                <w:szCs w:val="20"/>
              </w:rPr>
              <w:t xml:space="preserve">Hrubým písmom sú označené dominanty </w:t>
            </w:r>
          </w:p>
        </w:tc>
      </w:tr>
      <w:tr w:rsidR="003A5EBE" w:rsidRPr="00075882" w14:paraId="0BAEB90B" w14:textId="77777777" w:rsidTr="009450E3">
        <w:trPr>
          <w:trHeight w:val="3162"/>
        </w:trPr>
        <w:tc>
          <w:tcPr>
            <w:tcW w:w="2122" w:type="dxa"/>
            <w:shd w:val="clear" w:color="auto" w:fill="auto"/>
            <w:tcMar>
              <w:top w:w="100" w:type="dxa"/>
              <w:left w:w="100" w:type="dxa"/>
              <w:bottom w:w="100" w:type="dxa"/>
              <w:right w:w="100" w:type="dxa"/>
            </w:tcMar>
            <w:vAlign w:val="center"/>
          </w:tcPr>
          <w:p w14:paraId="696A78CA" w14:textId="77777777" w:rsidR="003A5EBE" w:rsidRPr="00075882" w:rsidRDefault="003A5EBE" w:rsidP="003C706E">
            <w:pPr>
              <w:ind w:firstLine="0"/>
              <w:jc w:val="left"/>
              <w:rPr>
                <w:sz w:val="20"/>
                <w:szCs w:val="20"/>
              </w:rPr>
            </w:pPr>
            <w:r w:rsidRPr="00075882">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4A8DB30" w14:textId="77777777" w:rsidR="003A5EBE" w:rsidRPr="00075882" w:rsidRDefault="003A5EBE" w:rsidP="003C706E">
            <w:pPr>
              <w:widowControl w:val="0"/>
              <w:ind w:firstLine="0"/>
              <w:jc w:val="left"/>
              <w:rPr>
                <w:sz w:val="20"/>
                <w:szCs w:val="20"/>
              </w:rPr>
            </w:pPr>
            <w:r w:rsidRPr="00075882">
              <w:rPr>
                <w:sz w:val="20"/>
                <w:szCs w:val="20"/>
              </w:rPr>
              <w:t>Počet druhov/ ha</w:t>
            </w:r>
          </w:p>
        </w:tc>
        <w:tc>
          <w:tcPr>
            <w:tcW w:w="1276" w:type="dxa"/>
            <w:shd w:val="clear" w:color="auto" w:fill="auto"/>
            <w:tcMar>
              <w:top w:w="100" w:type="dxa"/>
              <w:left w:w="100" w:type="dxa"/>
              <w:bottom w:w="100" w:type="dxa"/>
              <w:right w:w="100" w:type="dxa"/>
            </w:tcMar>
            <w:vAlign w:val="center"/>
          </w:tcPr>
          <w:p w14:paraId="4CED994D" w14:textId="77777777" w:rsidR="003A5EBE" w:rsidRPr="00075882" w:rsidRDefault="003A5EBE" w:rsidP="003C706E">
            <w:pPr>
              <w:widowControl w:val="0"/>
              <w:ind w:firstLine="0"/>
              <w:jc w:val="left"/>
              <w:rPr>
                <w:sz w:val="20"/>
                <w:szCs w:val="20"/>
              </w:rPr>
            </w:pPr>
            <w:r w:rsidRPr="00075882">
              <w:rPr>
                <w:sz w:val="20"/>
                <w:szCs w:val="20"/>
              </w:rPr>
              <w:t>Najmenej 5</w:t>
            </w:r>
          </w:p>
        </w:tc>
        <w:tc>
          <w:tcPr>
            <w:tcW w:w="4678" w:type="dxa"/>
            <w:shd w:val="clear" w:color="auto" w:fill="auto"/>
            <w:tcMar>
              <w:top w:w="100" w:type="dxa"/>
              <w:left w:w="100" w:type="dxa"/>
              <w:bottom w:w="100" w:type="dxa"/>
              <w:right w:w="100" w:type="dxa"/>
            </w:tcMar>
            <w:vAlign w:val="center"/>
          </w:tcPr>
          <w:p w14:paraId="521F0925" w14:textId="77777777" w:rsidR="003A5EBE" w:rsidRPr="00075882" w:rsidRDefault="003A5EBE" w:rsidP="003C706E">
            <w:pPr>
              <w:ind w:firstLine="0"/>
              <w:jc w:val="left"/>
              <w:rPr>
                <w:i/>
                <w:sz w:val="20"/>
                <w:szCs w:val="20"/>
              </w:rPr>
            </w:pPr>
            <w:r w:rsidRPr="00075882">
              <w:rPr>
                <w:sz w:val="20"/>
                <w:szCs w:val="20"/>
              </w:rPr>
              <w:t xml:space="preserve">Charakteristická druhová skladba: </w:t>
            </w:r>
            <w:r w:rsidRPr="00075882">
              <w:rPr>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3A5EBE" w:rsidRPr="00075882" w14:paraId="2EBDF63B" w14:textId="77777777" w:rsidTr="009450E3">
        <w:trPr>
          <w:trHeight w:val="759"/>
        </w:trPr>
        <w:tc>
          <w:tcPr>
            <w:tcW w:w="2122" w:type="dxa"/>
            <w:shd w:val="clear" w:color="auto" w:fill="auto"/>
            <w:tcMar>
              <w:top w:w="100" w:type="dxa"/>
              <w:left w:w="100" w:type="dxa"/>
              <w:bottom w:w="100" w:type="dxa"/>
              <w:right w:w="100" w:type="dxa"/>
            </w:tcMar>
            <w:vAlign w:val="center"/>
          </w:tcPr>
          <w:p w14:paraId="48FDA45A" w14:textId="77777777" w:rsidR="003A5EBE" w:rsidRPr="00075882" w:rsidRDefault="003A5EBE" w:rsidP="003C706E">
            <w:pPr>
              <w:ind w:firstLine="0"/>
              <w:jc w:val="left"/>
              <w:rPr>
                <w:sz w:val="20"/>
                <w:szCs w:val="20"/>
              </w:rPr>
            </w:pPr>
            <w:r w:rsidRPr="00075882">
              <w:rPr>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4596E3DE" w14:textId="77777777" w:rsidR="003A5EBE" w:rsidRPr="00075882" w:rsidRDefault="003A5EBE" w:rsidP="003C706E">
            <w:pPr>
              <w:ind w:firstLine="0"/>
              <w:jc w:val="left"/>
              <w:rPr>
                <w:sz w:val="20"/>
                <w:szCs w:val="20"/>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48B086F3" w14:textId="77777777" w:rsidR="003A5EBE" w:rsidRPr="00075882" w:rsidRDefault="003A5EBE" w:rsidP="003C706E">
            <w:pPr>
              <w:ind w:firstLine="0"/>
              <w:jc w:val="left"/>
              <w:rPr>
                <w:sz w:val="20"/>
                <w:szCs w:val="20"/>
              </w:rPr>
            </w:pPr>
            <w:r w:rsidRPr="00075882">
              <w:rPr>
                <w:sz w:val="20"/>
                <w:szCs w:val="20"/>
              </w:rPr>
              <w:t>Menej ako 1 %</w:t>
            </w:r>
          </w:p>
        </w:tc>
        <w:tc>
          <w:tcPr>
            <w:tcW w:w="4678" w:type="dxa"/>
            <w:shd w:val="clear" w:color="auto" w:fill="auto"/>
            <w:tcMar>
              <w:top w:w="100" w:type="dxa"/>
              <w:left w:w="100" w:type="dxa"/>
              <w:bottom w:w="100" w:type="dxa"/>
              <w:right w:w="100" w:type="dxa"/>
            </w:tcMar>
            <w:vAlign w:val="center"/>
          </w:tcPr>
          <w:p w14:paraId="3736072C" w14:textId="77777777" w:rsidR="003A5EBE" w:rsidRPr="00075882" w:rsidRDefault="003A5EBE" w:rsidP="003C706E">
            <w:pPr>
              <w:ind w:firstLine="0"/>
              <w:jc w:val="left"/>
              <w:rPr>
                <w:sz w:val="20"/>
                <w:szCs w:val="20"/>
              </w:rPr>
            </w:pPr>
            <w:r w:rsidRPr="00075882">
              <w:rPr>
                <w:color w:val="000000"/>
                <w:sz w:val="20"/>
                <w:szCs w:val="20"/>
              </w:rPr>
              <w:t>Minimálne zastúpenie alochtónnych/inváznych druhov drevín v biotope (druhy podľa Nariadenia vlády SR č. 449/2019 Z.z. plus</w:t>
            </w:r>
            <w:r w:rsidRPr="00075882">
              <w:rPr>
                <w:i/>
                <w:color w:val="000000"/>
                <w:sz w:val="20"/>
                <w:szCs w:val="20"/>
              </w:rPr>
              <w:t xml:space="preserve"> Robinia pseudoacacia, Impatiens glandulifera, I. parviflora, Heracleum mantegazzianum)</w:t>
            </w:r>
          </w:p>
        </w:tc>
      </w:tr>
      <w:tr w:rsidR="003A5EBE" w:rsidRPr="00075882" w14:paraId="302CF894" w14:textId="77777777" w:rsidTr="009450E3">
        <w:trPr>
          <w:trHeight w:val="848"/>
        </w:trPr>
        <w:tc>
          <w:tcPr>
            <w:tcW w:w="2122" w:type="dxa"/>
            <w:shd w:val="clear" w:color="auto" w:fill="auto"/>
            <w:tcMar>
              <w:top w:w="100" w:type="dxa"/>
              <w:left w:w="100" w:type="dxa"/>
              <w:bottom w:w="100" w:type="dxa"/>
              <w:right w:w="100" w:type="dxa"/>
            </w:tcMar>
            <w:vAlign w:val="center"/>
          </w:tcPr>
          <w:p w14:paraId="489C07B4" w14:textId="77777777" w:rsidR="003A5EBE" w:rsidRPr="00075882" w:rsidRDefault="003A5EBE" w:rsidP="003C706E">
            <w:pPr>
              <w:ind w:firstLine="0"/>
              <w:jc w:val="left"/>
              <w:rPr>
                <w:color w:val="000000"/>
                <w:sz w:val="20"/>
                <w:szCs w:val="20"/>
              </w:rPr>
            </w:pPr>
            <w:r w:rsidRPr="00075882">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4E06F2A" w14:textId="77777777" w:rsidR="003A5EBE" w:rsidRPr="00075882" w:rsidRDefault="003A5EBE" w:rsidP="003C706E">
            <w:pPr>
              <w:ind w:firstLine="0"/>
              <w:jc w:val="left"/>
              <w:rPr>
                <w:color w:val="000000"/>
                <w:sz w:val="20"/>
                <w:szCs w:val="20"/>
              </w:rPr>
            </w:pPr>
            <w:r w:rsidRPr="00075882">
              <w:rPr>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1571E1" w14:textId="77777777" w:rsidR="003A5EBE" w:rsidRPr="00075882" w:rsidRDefault="003A5EBE" w:rsidP="003C706E">
            <w:pPr>
              <w:ind w:firstLine="0"/>
              <w:jc w:val="left"/>
              <w:rPr>
                <w:sz w:val="20"/>
                <w:szCs w:val="20"/>
              </w:rPr>
            </w:pPr>
            <w:r w:rsidRPr="00075882">
              <w:rPr>
                <w:sz w:val="20"/>
                <w:szCs w:val="20"/>
              </w:rPr>
              <w:t>Viacvrstvová na najmenej 75 %</w:t>
            </w:r>
          </w:p>
        </w:tc>
        <w:tc>
          <w:tcPr>
            <w:tcW w:w="4678" w:type="dxa"/>
            <w:shd w:val="clear" w:color="auto" w:fill="auto"/>
            <w:tcMar>
              <w:top w:w="100" w:type="dxa"/>
              <w:left w:w="100" w:type="dxa"/>
              <w:bottom w:w="100" w:type="dxa"/>
              <w:right w:w="100" w:type="dxa"/>
            </w:tcMar>
            <w:vAlign w:val="center"/>
          </w:tcPr>
          <w:p w14:paraId="3EBE937D" w14:textId="77777777" w:rsidR="003A5EBE" w:rsidRPr="00075882" w:rsidRDefault="003A5EBE" w:rsidP="003C706E">
            <w:pPr>
              <w:ind w:firstLine="0"/>
              <w:jc w:val="left"/>
              <w:rPr>
                <w:color w:val="000000"/>
                <w:sz w:val="20"/>
                <w:szCs w:val="20"/>
              </w:rPr>
            </w:pPr>
            <w:r w:rsidRPr="00075882">
              <w:rPr>
                <w:color w:val="000000"/>
                <w:sz w:val="20"/>
                <w:szCs w:val="20"/>
              </w:rPr>
              <w:t>Zabezpečenie minimálne  dvoch vrstiev lesného porastu v požadovanej výmere na celej ploche biotopu</w:t>
            </w:r>
          </w:p>
        </w:tc>
      </w:tr>
      <w:tr w:rsidR="003A5EBE" w:rsidRPr="00075882" w14:paraId="6B72E300" w14:textId="77777777" w:rsidTr="009450E3">
        <w:trPr>
          <w:trHeight w:val="657"/>
        </w:trPr>
        <w:tc>
          <w:tcPr>
            <w:tcW w:w="2122" w:type="dxa"/>
            <w:shd w:val="clear" w:color="auto" w:fill="auto"/>
            <w:tcMar>
              <w:top w:w="100" w:type="dxa"/>
              <w:left w:w="100" w:type="dxa"/>
              <w:bottom w:w="100" w:type="dxa"/>
              <w:right w:w="100" w:type="dxa"/>
            </w:tcMar>
            <w:vAlign w:val="center"/>
          </w:tcPr>
          <w:p w14:paraId="48491B42" w14:textId="77777777" w:rsidR="003A5EBE" w:rsidRPr="00075882" w:rsidRDefault="003A5EBE" w:rsidP="003C706E">
            <w:pPr>
              <w:ind w:firstLine="0"/>
              <w:jc w:val="left"/>
              <w:rPr>
                <w:sz w:val="20"/>
                <w:szCs w:val="20"/>
              </w:rPr>
            </w:pPr>
            <w:r w:rsidRPr="00075882">
              <w:rPr>
                <w:color w:val="000000"/>
                <w:sz w:val="20"/>
                <w:szCs w:val="20"/>
              </w:rPr>
              <w:t>Mŕtve drevo (stojace, ležiace kmene stromov hlavnej úrovne s limitnou hrúbkou d</w:t>
            </w:r>
            <w:r w:rsidRPr="00075882">
              <w:rPr>
                <w:color w:val="000000"/>
                <w:sz w:val="20"/>
                <w:szCs w:val="20"/>
                <w:vertAlign w:val="subscript"/>
              </w:rPr>
              <w:t>1,3</w:t>
            </w:r>
            <w:r w:rsidRPr="00075882">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7A7967B" w14:textId="77777777" w:rsidR="003A5EBE" w:rsidRPr="00075882" w:rsidRDefault="003A5EBE" w:rsidP="003C706E">
            <w:pPr>
              <w:ind w:firstLine="0"/>
              <w:jc w:val="left"/>
              <w:rPr>
                <w:sz w:val="20"/>
                <w:szCs w:val="20"/>
              </w:rPr>
            </w:pPr>
            <w:r w:rsidRPr="00075882">
              <w:rPr>
                <w:color w:val="000000"/>
                <w:sz w:val="20"/>
                <w:szCs w:val="20"/>
              </w:rPr>
              <w:t>ks/ha</w:t>
            </w:r>
          </w:p>
        </w:tc>
        <w:tc>
          <w:tcPr>
            <w:tcW w:w="1276" w:type="dxa"/>
            <w:shd w:val="clear" w:color="auto" w:fill="auto"/>
            <w:tcMar>
              <w:top w:w="100" w:type="dxa"/>
              <w:left w:w="100" w:type="dxa"/>
              <w:bottom w:w="100" w:type="dxa"/>
              <w:right w:w="100" w:type="dxa"/>
            </w:tcMar>
            <w:vAlign w:val="center"/>
          </w:tcPr>
          <w:p w14:paraId="3344CEEA" w14:textId="77777777" w:rsidR="003A5EBE" w:rsidRPr="00075882" w:rsidRDefault="003A5EBE" w:rsidP="003C706E">
            <w:pPr>
              <w:ind w:firstLine="0"/>
              <w:jc w:val="left"/>
              <w:rPr>
                <w:sz w:val="20"/>
                <w:szCs w:val="20"/>
              </w:rPr>
            </w:pPr>
            <w:r w:rsidRPr="00075882">
              <w:rPr>
                <w:sz w:val="20"/>
                <w:szCs w:val="20"/>
              </w:rPr>
              <w:t>Najmenej 10</w:t>
            </w:r>
          </w:p>
          <w:p w14:paraId="71C2C5DD" w14:textId="3676C7D1" w:rsidR="003A5EBE" w:rsidRPr="00075882" w:rsidRDefault="00A11258" w:rsidP="00A11258">
            <w:pPr>
              <w:ind w:firstLine="0"/>
              <w:jc w:val="left"/>
              <w:rPr>
                <w:sz w:val="20"/>
                <w:szCs w:val="20"/>
              </w:rPr>
            </w:pPr>
            <w:r w:rsidRPr="00075882">
              <w:rPr>
                <w:sz w:val="20"/>
                <w:szCs w:val="20"/>
              </w:rPr>
              <w:t>Ner</w:t>
            </w:r>
            <w:r w:rsidR="003A5EBE" w:rsidRPr="00075882">
              <w:rPr>
                <w:sz w:val="20"/>
                <w:szCs w:val="20"/>
              </w:rPr>
              <w:t>ovnomerne po celej ploche</w:t>
            </w:r>
          </w:p>
        </w:tc>
        <w:tc>
          <w:tcPr>
            <w:tcW w:w="4678" w:type="dxa"/>
            <w:shd w:val="clear" w:color="auto" w:fill="auto"/>
            <w:tcMar>
              <w:top w:w="100" w:type="dxa"/>
              <w:left w:w="100" w:type="dxa"/>
              <w:bottom w:w="100" w:type="dxa"/>
              <w:right w:w="100" w:type="dxa"/>
            </w:tcMar>
            <w:vAlign w:val="center"/>
          </w:tcPr>
          <w:p w14:paraId="582DADD7" w14:textId="77777777" w:rsidR="003A5EBE" w:rsidRPr="00075882" w:rsidRDefault="003A5EBE" w:rsidP="003C706E">
            <w:pPr>
              <w:ind w:firstLine="0"/>
              <w:jc w:val="left"/>
              <w:rPr>
                <w:sz w:val="20"/>
                <w:szCs w:val="20"/>
              </w:rPr>
            </w:pPr>
            <w:r w:rsidRPr="00075882">
              <w:rPr>
                <w:color w:val="000000"/>
                <w:sz w:val="20"/>
                <w:szCs w:val="20"/>
              </w:rPr>
              <w:t>Zabezpečenie prítomnosti odumretého dreva na ploche biotopu v danom objeme.</w:t>
            </w:r>
          </w:p>
        </w:tc>
      </w:tr>
    </w:tbl>
    <w:p w14:paraId="317B654C" w14:textId="77777777" w:rsidR="003A5EBE" w:rsidRPr="00075882" w:rsidRDefault="003A5EBE" w:rsidP="003A5EBE">
      <w:pPr>
        <w:rPr>
          <w:szCs w:val="24"/>
        </w:rPr>
      </w:pPr>
    </w:p>
    <w:p w14:paraId="65E9D678" w14:textId="051C21C7" w:rsidR="003A5EBE" w:rsidRPr="00075882" w:rsidRDefault="00FF4BE2" w:rsidP="003A5EBE">
      <w:pPr>
        <w:pStyle w:val="Zkladntext"/>
        <w:widowControl w:val="0"/>
        <w:spacing w:after="60"/>
        <w:ind w:firstLine="0"/>
        <w:rPr>
          <w:color w:val="000000"/>
          <w:shd w:val="clear" w:color="auto" w:fill="FFFFFF"/>
        </w:rPr>
      </w:pPr>
      <w:r w:rsidRPr="00075882">
        <w:t>Z</w:t>
      </w:r>
      <w:r w:rsidR="00C54700" w:rsidRPr="00075882">
        <w:t xml:space="preserve">lepšenie </w:t>
      </w:r>
      <w:r w:rsidR="003A5EBE" w:rsidRPr="00075882">
        <w:t xml:space="preserve">stavu </w:t>
      </w:r>
      <w:r w:rsidR="003A5EBE" w:rsidRPr="00075882">
        <w:rPr>
          <w:color w:val="000000"/>
        </w:rPr>
        <w:t xml:space="preserve">biotopu </w:t>
      </w:r>
      <w:r w:rsidR="003A5EBE" w:rsidRPr="00075882">
        <w:rPr>
          <w:b/>
          <w:bCs/>
          <w:color w:val="000000"/>
        </w:rPr>
        <w:t xml:space="preserve">Ls5.2 </w:t>
      </w:r>
      <w:r w:rsidR="003A5EBE" w:rsidRPr="00075882">
        <w:rPr>
          <w:b/>
          <w:bCs/>
          <w:color w:val="000000"/>
          <w:shd w:val="clear" w:color="auto" w:fill="FFFFFF"/>
        </w:rPr>
        <w:t>(</w:t>
      </w:r>
      <w:r w:rsidR="003A5EBE" w:rsidRPr="00075882">
        <w:rPr>
          <w:b/>
          <w:bCs/>
          <w:color w:val="000000"/>
          <w:lang w:eastAsia="sk-SK"/>
        </w:rPr>
        <w:t>9110</w:t>
      </w:r>
      <w:r w:rsidR="003A5EBE" w:rsidRPr="00075882">
        <w:rPr>
          <w:b/>
          <w:bCs/>
          <w:color w:val="000000"/>
          <w:shd w:val="clear" w:color="auto" w:fill="FFFFFF"/>
        </w:rPr>
        <w:t xml:space="preserve">) Kyslomilné bukové lesy </w:t>
      </w:r>
      <w:r w:rsidR="003A5EBE" w:rsidRPr="00075882">
        <w:rPr>
          <w:bCs/>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075882" w14:paraId="47608769" w14:textId="77777777" w:rsidTr="009450E3">
        <w:tc>
          <w:tcPr>
            <w:tcW w:w="2122" w:type="dxa"/>
            <w:shd w:val="clear" w:color="auto" w:fill="auto"/>
            <w:tcMar>
              <w:top w:w="100" w:type="dxa"/>
              <w:left w:w="100" w:type="dxa"/>
              <w:bottom w:w="100" w:type="dxa"/>
              <w:right w:w="100" w:type="dxa"/>
            </w:tcMar>
            <w:vAlign w:val="center"/>
          </w:tcPr>
          <w:p w14:paraId="56D5ACD5" w14:textId="77777777" w:rsidR="003A5EBE" w:rsidRPr="00075882" w:rsidRDefault="003A5EBE" w:rsidP="003C706E">
            <w:pPr>
              <w:widowControl w:val="0"/>
              <w:ind w:firstLine="0"/>
              <w:jc w:val="center"/>
              <w:rPr>
                <w:b/>
                <w:sz w:val="20"/>
                <w:szCs w:val="20"/>
              </w:rPr>
            </w:pPr>
            <w:r w:rsidRPr="00075882">
              <w:rPr>
                <w:b/>
                <w:sz w:val="20"/>
                <w:szCs w:val="20"/>
              </w:rPr>
              <w:t>Parameter</w:t>
            </w:r>
          </w:p>
        </w:tc>
        <w:tc>
          <w:tcPr>
            <w:tcW w:w="1417" w:type="dxa"/>
            <w:shd w:val="clear" w:color="auto" w:fill="auto"/>
            <w:tcMar>
              <w:top w:w="100" w:type="dxa"/>
              <w:left w:w="100" w:type="dxa"/>
              <w:bottom w:w="100" w:type="dxa"/>
              <w:right w:w="100" w:type="dxa"/>
            </w:tcMar>
            <w:vAlign w:val="center"/>
          </w:tcPr>
          <w:p w14:paraId="5E544F27" w14:textId="77777777" w:rsidR="003A5EBE" w:rsidRPr="00075882" w:rsidRDefault="003A5EBE" w:rsidP="003C706E">
            <w:pPr>
              <w:widowControl w:val="0"/>
              <w:ind w:firstLine="0"/>
              <w:jc w:val="center"/>
              <w:rPr>
                <w:b/>
                <w:sz w:val="20"/>
                <w:szCs w:val="20"/>
              </w:rPr>
            </w:pPr>
            <w:r w:rsidRPr="00075882">
              <w:rPr>
                <w:b/>
                <w:sz w:val="20"/>
                <w:szCs w:val="20"/>
              </w:rPr>
              <w:t>Merateľnosť</w:t>
            </w:r>
          </w:p>
        </w:tc>
        <w:tc>
          <w:tcPr>
            <w:tcW w:w="1276" w:type="dxa"/>
            <w:shd w:val="clear" w:color="auto" w:fill="auto"/>
            <w:tcMar>
              <w:top w:w="100" w:type="dxa"/>
              <w:left w:w="100" w:type="dxa"/>
              <w:bottom w:w="100" w:type="dxa"/>
              <w:right w:w="100" w:type="dxa"/>
            </w:tcMar>
            <w:vAlign w:val="center"/>
          </w:tcPr>
          <w:p w14:paraId="636D7AF6" w14:textId="77777777" w:rsidR="003A5EBE" w:rsidRPr="00075882" w:rsidRDefault="003A5EBE" w:rsidP="003C706E">
            <w:pPr>
              <w:widowControl w:val="0"/>
              <w:ind w:firstLine="0"/>
              <w:jc w:val="center"/>
              <w:rPr>
                <w:b/>
                <w:sz w:val="20"/>
                <w:szCs w:val="20"/>
              </w:rPr>
            </w:pPr>
            <w:r w:rsidRPr="00075882">
              <w:rPr>
                <w:b/>
                <w:sz w:val="20"/>
                <w:szCs w:val="20"/>
              </w:rPr>
              <w:t xml:space="preserve">Cieľová </w:t>
            </w:r>
            <w:r w:rsidRPr="00075882">
              <w:rPr>
                <w:b/>
                <w:sz w:val="20"/>
                <w:szCs w:val="20"/>
              </w:rPr>
              <w:lastRenderedPageBreak/>
              <w:t>hodnota</w:t>
            </w:r>
          </w:p>
        </w:tc>
        <w:tc>
          <w:tcPr>
            <w:tcW w:w="4678" w:type="dxa"/>
            <w:shd w:val="clear" w:color="auto" w:fill="auto"/>
            <w:tcMar>
              <w:top w:w="100" w:type="dxa"/>
              <w:left w:w="100" w:type="dxa"/>
              <w:bottom w:w="100" w:type="dxa"/>
              <w:right w:w="100" w:type="dxa"/>
            </w:tcMar>
            <w:vAlign w:val="center"/>
          </w:tcPr>
          <w:p w14:paraId="7A130981" w14:textId="77777777" w:rsidR="003A5EBE" w:rsidRPr="00075882" w:rsidRDefault="003A5EBE" w:rsidP="003C706E">
            <w:pPr>
              <w:widowControl w:val="0"/>
              <w:ind w:firstLine="0"/>
              <w:jc w:val="center"/>
              <w:rPr>
                <w:b/>
                <w:sz w:val="20"/>
                <w:szCs w:val="20"/>
              </w:rPr>
            </w:pPr>
            <w:r w:rsidRPr="00075882">
              <w:rPr>
                <w:b/>
                <w:sz w:val="20"/>
                <w:szCs w:val="20"/>
              </w:rPr>
              <w:lastRenderedPageBreak/>
              <w:t>Doplnkové informácie</w:t>
            </w:r>
          </w:p>
        </w:tc>
      </w:tr>
      <w:tr w:rsidR="003A5EBE" w:rsidRPr="00075882" w14:paraId="0D47ADC8" w14:textId="77777777" w:rsidTr="009450E3">
        <w:trPr>
          <w:trHeight w:val="193"/>
        </w:trPr>
        <w:tc>
          <w:tcPr>
            <w:tcW w:w="2122" w:type="dxa"/>
            <w:shd w:val="clear" w:color="auto" w:fill="auto"/>
            <w:tcMar>
              <w:top w:w="100" w:type="dxa"/>
              <w:left w:w="100" w:type="dxa"/>
              <w:bottom w:w="100" w:type="dxa"/>
              <w:right w:w="100" w:type="dxa"/>
            </w:tcMar>
            <w:vAlign w:val="center"/>
          </w:tcPr>
          <w:p w14:paraId="5D379033" w14:textId="77777777" w:rsidR="003A5EBE" w:rsidRPr="00075882" w:rsidRDefault="003A5EBE" w:rsidP="003C706E">
            <w:pPr>
              <w:widowControl w:val="0"/>
              <w:ind w:firstLine="0"/>
              <w:jc w:val="left"/>
              <w:rPr>
                <w:sz w:val="20"/>
                <w:szCs w:val="20"/>
              </w:rPr>
            </w:pPr>
            <w:r w:rsidRPr="00075882">
              <w:rPr>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37A3D230" w14:textId="77777777" w:rsidR="003A5EBE" w:rsidRPr="00075882" w:rsidRDefault="003A5EBE" w:rsidP="003C706E">
            <w:pPr>
              <w:widowControl w:val="0"/>
              <w:ind w:firstLine="0"/>
              <w:jc w:val="left"/>
              <w:rPr>
                <w:sz w:val="20"/>
                <w:szCs w:val="20"/>
              </w:rPr>
            </w:pPr>
            <w:r w:rsidRPr="00075882">
              <w:rPr>
                <w:sz w:val="20"/>
                <w:szCs w:val="20"/>
              </w:rPr>
              <w:t>ha</w:t>
            </w:r>
          </w:p>
        </w:tc>
        <w:tc>
          <w:tcPr>
            <w:tcW w:w="1276" w:type="dxa"/>
            <w:shd w:val="clear" w:color="auto" w:fill="auto"/>
            <w:tcMar>
              <w:top w:w="100" w:type="dxa"/>
              <w:left w:w="100" w:type="dxa"/>
              <w:bottom w:w="100" w:type="dxa"/>
              <w:right w:w="100" w:type="dxa"/>
            </w:tcMar>
            <w:vAlign w:val="center"/>
          </w:tcPr>
          <w:p w14:paraId="22C3573A" w14:textId="1968046E" w:rsidR="003A5EBE" w:rsidRPr="00075882" w:rsidRDefault="00C54700" w:rsidP="003C706E">
            <w:pPr>
              <w:widowControl w:val="0"/>
              <w:ind w:firstLine="0"/>
              <w:jc w:val="left"/>
              <w:rPr>
                <w:sz w:val="20"/>
                <w:szCs w:val="20"/>
              </w:rPr>
            </w:pPr>
            <w:r w:rsidRPr="00075882">
              <w:rPr>
                <w:sz w:val="20"/>
                <w:szCs w:val="20"/>
              </w:rPr>
              <w:t>6</w:t>
            </w:r>
          </w:p>
        </w:tc>
        <w:tc>
          <w:tcPr>
            <w:tcW w:w="4678" w:type="dxa"/>
            <w:shd w:val="clear" w:color="auto" w:fill="auto"/>
            <w:tcMar>
              <w:top w:w="100" w:type="dxa"/>
              <w:left w:w="100" w:type="dxa"/>
              <w:bottom w:w="100" w:type="dxa"/>
              <w:right w:w="100" w:type="dxa"/>
            </w:tcMar>
            <w:vAlign w:val="center"/>
          </w:tcPr>
          <w:p w14:paraId="3AF6131A" w14:textId="77777777" w:rsidR="003A5EBE" w:rsidRPr="00075882" w:rsidRDefault="003A5EBE" w:rsidP="003C706E">
            <w:pPr>
              <w:widowControl w:val="0"/>
              <w:ind w:firstLine="0"/>
              <w:jc w:val="left"/>
              <w:rPr>
                <w:color w:val="000000"/>
                <w:sz w:val="20"/>
                <w:szCs w:val="20"/>
              </w:rPr>
            </w:pPr>
            <w:r w:rsidRPr="00075882">
              <w:rPr>
                <w:color w:val="000000"/>
                <w:sz w:val="20"/>
                <w:szCs w:val="20"/>
              </w:rPr>
              <w:t>Min. udržanie existujúcej výmery biotopu v ÚEV.</w:t>
            </w:r>
          </w:p>
        </w:tc>
      </w:tr>
      <w:tr w:rsidR="003A5EBE" w:rsidRPr="00075882" w14:paraId="52F5A4D2" w14:textId="77777777" w:rsidTr="009450E3">
        <w:trPr>
          <w:trHeight w:val="179"/>
        </w:trPr>
        <w:tc>
          <w:tcPr>
            <w:tcW w:w="2122" w:type="dxa"/>
            <w:shd w:val="clear" w:color="auto" w:fill="auto"/>
            <w:tcMar>
              <w:top w:w="100" w:type="dxa"/>
              <w:left w:w="100" w:type="dxa"/>
              <w:bottom w:w="100" w:type="dxa"/>
              <w:right w:w="100" w:type="dxa"/>
            </w:tcMar>
            <w:vAlign w:val="center"/>
          </w:tcPr>
          <w:p w14:paraId="11E28343" w14:textId="77777777" w:rsidR="003A5EBE" w:rsidRPr="00075882" w:rsidRDefault="003A5EBE" w:rsidP="003C706E">
            <w:pPr>
              <w:ind w:firstLine="0"/>
              <w:jc w:val="left"/>
              <w:rPr>
                <w:sz w:val="20"/>
                <w:szCs w:val="20"/>
              </w:rPr>
            </w:pPr>
            <w:r w:rsidRPr="00075882">
              <w:rPr>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39D25E42" w14:textId="77777777" w:rsidR="003A5EBE" w:rsidRPr="00075882" w:rsidRDefault="003A5EBE" w:rsidP="003C706E">
            <w:pPr>
              <w:ind w:firstLine="0"/>
              <w:jc w:val="left"/>
              <w:rPr>
                <w:sz w:val="20"/>
                <w:szCs w:val="20"/>
                <w:vertAlign w:val="superscript"/>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5676D74D" w14:textId="77777777" w:rsidR="003A5EBE" w:rsidRPr="00075882" w:rsidRDefault="003A5EBE" w:rsidP="003C706E">
            <w:pPr>
              <w:ind w:firstLine="0"/>
              <w:jc w:val="left"/>
              <w:rPr>
                <w:sz w:val="20"/>
                <w:szCs w:val="20"/>
                <w:vertAlign w:val="superscript"/>
              </w:rPr>
            </w:pPr>
            <w:r w:rsidRPr="00075882">
              <w:rPr>
                <w:sz w:val="20"/>
                <w:szCs w:val="20"/>
              </w:rPr>
              <w:t>Najmenej 80 %</w:t>
            </w:r>
          </w:p>
        </w:tc>
        <w:tc>
          <w:tcPr>
            <w:tcW w:w="4678" w:type="dxa"/>
            <w:shd w:val="clear" w:color="auto" w:fill="auto"/>
            <w:tcMar>
              <w:top w:w="100" w:type="dxa"/>
              <w:left w:w="100" w:type="dxa"/>
              <w:bottom w:w="100" w:type="dxa"/>
              <w:right w:w="100" w:type="dxa"/>
            </w:tcMar>
            <w:vAlign w:val="center"/>
          </w:tcPr>
          <w:p w14:paraId="282E9032" w14:textId="77777777" w:rsidR="003A5EBE" w:rsidRPr="00075882" w:rsidRDefault="003A5EBE" w:rsidP="003C706E">
            <w:pPr>
              <w:ind w:firstLine="0"/>
              <w:jc w:val="left"/>
              <w:rPr>
                <w:b/>
                <w:sz w:val="20"/>
                <w:szCs w:val="20"/>
              </w:rPr>
            </w:pPr>
            <w:r w:rsidRPr="00075882">
              <w:rPr>
                <w:sz w:val="20"/>
                <w:szCs w:val="20"/>
              </w:rPr>
              <w:t xml:space="preserve">Charakteristická druhová skladba: </w:t>
            </w:r>
            <w:r w:rsidRPr="00075882">
              <w:rPr>
                <w:b/>
                <w:i/>
                <w:sz w:val="20"/>
                <w:szCs w:val="20"/>
              </w:rPr>
              <w:t>Abies alba</w:t>
            </w:r>
            <w:r w:rsidRPr="00075882">
              <w:rPr>
                <w:i/>
                <w:sz w:val="20"/>
                <w:szCs w:val="20"/>
              </w:rPr>
              <w:t>, Acer campestre,</w:t>
            </w:r>
            <w:r w:rsidRPr="00075882">
              <w:rPr>
                <w:b/>
                <w:i/>
                <w:sz w:val="20"/>
                <w:szCs w:val="20"/>
              </w:rPr>
              <w:t xml:space="preserve"> </w:t>
            </w:r>
            <w:r w:rsidRPr="00075882">
              <w:rPr>
                <w:i/>
                <w:sz w:val="20"/>
                <w:szCs w:val="20"/>
              </w:rPr>
              <w:t xml:space="preserve">A.platanoides, A. pseudoplatanus, Betula pendula, Carpinus betulus, Cerasus avium, </w:t>
            </w:r>
            <w:r w:rsidRPr="00075882">
              <w:rPr>
                <w:b/>
                <w:i/>
                <w:sz w:val="20"/>
                <w:szCs w:val="20"/>
              </w:rPr>
              <w:t>Fagus sylvatica</w:t>
            </w:r>
            <w:r w:rsidRPr="00075882">
              <w:rPr>
                <w:i/>
                <w:sz w:val="20"/>
                <w:szCs w:val="20"/>
              </w:rPr>
              <w:t>, Fraxinus excelsior, Picea abies &lt; 5 %, Pinus sylvestris &lt; 15 %, Populus tremula,</w:t>
            </w:r>
            <w:r w:rsidRPr="00075882">
              <w:rPr>
                <w:sz w:val="20"/>
                <w:szCs w:val="20"/>
              </w:rPr>
              <w:t xml:space="preserve"> </w:t>
            </w:r>
            <w:r w:rsidRPr="00075882">
              <w:rPr>
                <w:i/>
                <w:sz w:val="20"/>
                <w:szCs w:val="20"/>
              </w:rPr>
              <w:t xml:space="preserve"> Q. petraea </w:t>
            </w:r>
            <w:r w:rsidRPr="00075882">
              <w:rPr>
                <w:sz w:val="20"/>
                <w:szCs w:val="20"/>
              </w:rPr>
              <w:t>agg</w:t>
            </w:r>
            <w:r w:rsidRPr="00075882">
              <w:rPr>
                <w:i/>
                <w:sz w:val="20"/>
                <w:szCs w:val="20"/>
              </w:rPr>
              <w:t>,</w:t>
            </w:r>
            <w:r w:rsidRPr="00075882">
              <w:rPr>
                <w:b/>
                <w:i/>
                <w:sz w:val="20"/>
                <w:szCs w:val="20"/>
              </w:rPr>
              <w:t xml:space="preserve"> </w:t>
            </w:r>
            <w:r w:rsidRPr="00075882">
              <w:rPr>
                <w:i/>
                <w:sz w:val="20"/>
                <w:szCs w:val="20"/>
              </w:rPr>
              <w:t xml:space="preserve">Sorbus </w:t>
            </w:r>
            <w:r w:rsidRPr="00075882">
              <w:rPr>
                <w:sz w:val="20"/>
                <w:szCs w:val="20"/>
              </w:rPr>
              <w:t>spp.,</w:t>
            </w:r>
            <w:r w:rsidRPr="00075882">
              <w:rPr>
                <w:i/>
                <w:sz w:val="20"/>
                <w:szCs w:val="20"/>
              </w:rPr>
              <w:t xml:space="preserve"> Tilia cordata, T. platyphyllos,</w:t>
            </w:r>
            <w:r w:rsidRPr="00075882">
              <w:rPr>
                <w:b/>
                <w:i/>
                <w:sz w:val="20"/>
                <w:szCs w:val="20"/>
              </w:rPr>
              <w:t xml:space="preserve"> </w:t>
            </w:r>
            <w:r w:rsidRPr="00075882">
              <w:rPr>
                <w:i/>
                <w:sz w:val="20"/>
                <w:szCs w:val="20"/>
              </w:rPr>
              <w:t>Ulmus glabra</w:t>
            </w:r>
            <w:r w:rsidRPr="00075882">
              <w:rPr>
                <w:sz w:val="20"/>
                <w:szCs w:val="20"/>
              </w:rPr>
              <w:t>.</w:t>
            </w:r>
          </w:p>
          <w:p w14:paraId="1D5EA53C" w14:textId="77777777" w:rsidR="003A5EBE" w:rsidRPr="00075882" w:rsidRDefault="003A5EBE" w:rsidP="003C706E">
            <w:pPr>
              <w:autoSpaceDE w:val="0"/>
              <w:autoSpaceDN w:val="0"/>
              <w:adjustRightInd w:val="0"/>
              <w:ind w:firstLine="0"/>
              <w:jc w:val="left"/>
              <w:rPr>
                <w:b/>
                <w:sz w:val="20"/>
                <w:szCs w:val="20"/>
              </w:rPr>
            </w:pPr>
            <w:r w:rsidRPr="00075882">
              <w:rPr>
                <w:sz w:val="20"/>
                <w:szCs w:val="20"/>
              </w:rPr>
              <w:t>Hrubým písmom sú označené dominanty</w:t>
            </w:r>
          </w:p>
        </w:tc>
      </w:tr>
      <w:tr w:rsidR="003A5EBE" w:rsidRPr="00075882" w14:paraId="48C84655" w14:textId="77777777" w:rsidTr="009450E3">
        <w:trPr>
          <w:trHeight w:val="173"/>
        </w:trPr>
        <w:tc>
          <w:tcPr>
            <w:tcW w:w="2122" w:type="dxa"/>
            <w:shd w:val="clear" w:color="auto" w:fill="auto"/>
            <w:tcMar>
              <w:top w:w="100" w:type="dxa"/>
              <w:left w:w="100" w:type="dxa"/>
              <w:bottom w:w="100" w:type="dxa"/>
              <w:right w:w="100" w:type="dxa"/>
            </w:tcMar>
            <w:vAlign w:val="center"/>
          </w:tcPr>
          <w:p w14:paraId="34C0E4B5" w14:textId="77777777" w:rsidR="003A5EBE" w:rsidRPr="00075882" w:rsidRDefault="003A5EBE" w:rsidP="003C706E">
            <w:pPr>
              <w:ind w:firstLine="0"/>
              <w:jc w:val="left"/>
              <w:rPr>
                <w:sz w:val="20"/>
                <w:szCs w:val="20"/>
              </w:rPr>
            </w:pPr>
            <w:r w:rsidRPr="00075882">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6712B41E" w14:textId="77777777" w:rsidR="003A5EBE" w:rsidRPr="00075882" w:rsidRDefault="003A5EBE" w:rsidP="003C706E">
            <w:pPr>
              <w:widowControl w:val="0"/>
              <w:ind w:firstLine="0"/>
              <w:jc w:val="left"/>
              <w:rPr>
                <w:sz w:val="20"/>
                <w:szCs w:val="20"/>
              </w:rPr>
            </w:pPr>
            <w:r w:rsidRPr="00075882">
              <w:rPr>
                <w:sz w:val="20"/>
                <w:szCs w:val="20"/>
              </w:rPr>
              <w:t>Počet druhov /ha</w:t>
            </w:r>
          </w:p>
        </w:tc>
        <w:tc>
          <w:tcPr>
            <w:tcW w:w="1276" w:type="dxa"/>
            <w:shd w:val="clear" w:color="auto" w:fill="auto"/>
            <w:tcMar>
              <w:top w:w="100" w:type="dxa"/>
              <w:left w:w="100" w:type="dxa"/>
              <w:bottom w:w="100" w:type="dxa"/>
              <w:right w:w="100" w:type="dxa"/>
            </w:tcMar>
            <w:vAlign w:val="center"/>
          </w:tcPr>
          <w:p w14:paraId="5394BDDC" w14:textId="77777777" w:rsidR="003A5EBE" w:rsidRPr="00075882" w:rsidRDefault="003A5EBE" w:rsidP="003C706E">
            <w:pPr>
              <w:widowControl w:val="0"/>
              <w:ind w:firstLine="0"/>
              <w:jc w:val="left"/>
              <w:rPr>
                <w:sz w:val="20"/>
                <w:szCs w:val="20"/>
              </w:rPr>
            </w:pPr>
            <w:r w:rsidRPr="00075882">
              <w:rPr>
                <w:sz w:val="20"/>
                <w:szCs w:val="20"/>
              </w:rPr>
              <w:t>Najmenej 3</w:t>
            </w:r>
          </w:p>
        </w:tc>
        <w:tc>
          <w:tcPr>
            <w:tcW w:w="4678" w:type="dxa"/>
            <w:shd w:val="clear" w:color="auto" w:fill="auto"/>
            <w:tcMar>
              <w:top w:w="100" w:type="dxa"/>
              <w:left w:w="100" w:type="dxa"/>
              <w:bottom w:w="100" w:type="dxa"/>
              <w:right w:w="100" w:type="dxa"/>
            </w:tcMar>
            <w:vAlign w:val="center"/>
          </w:tcPr>
          <w:p w14:paraId="0C448E65" w14:textId="77777777" w:rsidR="003A5EBE" w:rsidRPr="00075882" w:rsidRDefault="003A5EBE" w:rsidP="003C706E">
            <w:pPr>
              <w:ind w:firstLine="0"/>
              <w:jc w:val="left"/>
              <w:rPr>
                <w:i/>
                <w:sz w:val="20"/>
                <w:szCs w:val="20"/>
              </w:rPr>
            </w:pPr>
            <w:r w:rsidRPr="00075882">
              <w:rPr>
                <w:sz w:val="20"/>
                <w:szCs w:val="20"/>
              </w:rPr>
              <w:t xml:space="preserve">Charakteristická druhová skladba: </w:t>
            </w:r>
            <w:r w:rsidRPr="00075882">
              <w:rPr>
                <w:i/>
                <w:sz w:val="20"/>
                <w:szCs w:val="20"/>
              </w:rPr>
              <w:t xml:space="preserve">Avenella flexuosa, </w:t>
            </w:r>
            <w:r w:rsidRPr="00075882">
              <w:rPr>
                <w:b/>
                <w:i/>
                <w:sz w:val="20"/>
                <w:szCs w:val="20"/>
              </w:rPr>
              <w:t>Calamagrostis arundinacea</w:t>
            </w:r>
            <w:r w:rsidRPr="00075882">
              <w:rPr>
                <w:i/>
                <w:sz w:val="20"/>
                <w:szCs w:val="20"/>
              </w:rPr>
              <w:t xml:space="preserve">, Dryopteris carthusiana, D. dilatata, Hieracium murorum agg., </w:t>
            </w:r>
            <w:r w:rsidRPr="00075882">
              <w:rPr>
                <w:b/>
                <w:i/>
                <w:sz w:val="20"/>
                <w:szCs w:val="20"/>
              </w:rPr>
              <w:t>Luzula luzuloides</w:t>
            </w:r>
            <w:r w:rsidRPr="00075882">
              <w:rPr>
                <w:i/>
                <w:sz w:val="20"/>
                <w:szCs w:val="20"/>
              </w:rPr>
              <w:t>, L. pilosa, Maianthemum bifolium, Melampyrum pratense, Oxalis acetosella, Poa nemoralis, Polygonatum verticillatum, Vaccinium myrtillus</w:t>
            </w:r>
          </w:p>
          <w:p w14:paraId="3D177AA1" w14:textId="77777777" w:rsidR="003A5EBE" w:rsidRPr="00075882" w:rsidRDefault="003A5EBE" w:rsidP="003C706E">
            <w:pPr>
              <w:ind w:firstLine="0"/>
              <w:jc w:val="left"/>
              <w:rPr>
                <w:i/>
                <w:sz w:val="20"/>
                <w:szCs w:val="20"/>
              </w:rPr>
            </w:pPr>
            <w:r w:rsidRPr="00075882">
              <w:rPr>
                <w:sz w:val="20"/>
                <w:szCs w:val="20"/>
              </w:rPr>
              <w:t>Hrubým písmom sú označené dominanty</w:t>
            </w:r>
          </w:p>
        </w:tc>
      </w:tr>
      <w:tr w:rsidR="003A5EBE" w:rsidRPr="00075882" w14:paraId="6BFB6641" w14:textId="77777777" w:rsidTr="009450E3">
        <w:trPr>
          <w:trHeight w:val="114"/>
        </w:trPr>
        <w:tc>
          <w:tcPr>
            <w:tcW w:w="2122" w:type="dxa"/>
            <w:shd w:val="clear" w:color="auto" w:fill="auto"/>
            <w:tcMar>
              <w:top w:w="100" w:type="dxa"/>
              <w:left w:w="100" w:type="dxa"/>
              <w:bottom w:w="100" w:type="dxa"/>
              <w:right w:w="100" w:type="dxa"/>
            </w:tcMar>
            <w:vAlign w:val="center"/>
          </w:tcPr>
          <w:p w14:paraId="463F0E89" w14:textId="77777777" w:rsidR="003A5EBE" w:rsidRPr="00075882" w:rsidRDefault="003A5EBE" w:rsidP="003C706E">
            <w:pPr>
              <w:ind w:firstLine="0"/>
              <w:jc w:val="left"/>
              <w:rPr>
                <w:sz w:val="20"/>
                <w:szCs w:val="20"/>
              </w:rPr>
            </w:pPr>
            <w:r w:rsidRPr="00075882">
              <w:rPr>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7C1D6792" w14:textId="77777777" w:rsidR="003A5EBE" w:rsidRPr="00075882" w:rsidRDefault="003A5EBE" w:rsidP="003C706E">
            <w:pPr>
              <w:ind w:firstLine="0"/>
              <w:jc w:val="left"/>
              <w:rPr>
                <w:sz w:val="20"/>
                <w:szCs w:val="20"/>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0F1B4906" w14:textId="77777777" w:rsidR="003A5EBE" w:rsidRPr="00075882" w:rsidRDefault="003A5EBE" w:rsidP="003C706E">
            <w:pPr>
              <w:ind w:firstLine="0"/>
              <w:jc w:val="left"/>
              <w:rPr>
                <w:sz w:val="20"/>
                <w:szCs w:val="20"/>
              </w:rPr>
            </w:pPr>
            <w:r w:rsidRPr="00075882">
              <w:rPr>
                <w:sz w:val="20"/>
                <w:szCs w:val="20"/>
              </w:rPr>
              <w:t>Menej ako 1 %</w:t>
            </w:r>
          </w:p>
        </w:tc>
        <w:tc>
          <w:tcPr>
            <w:tcW w:w="4678" w:type="dxa"/>
            <w:shd w:val="clear" w:color="auto" w:fill="auto"/>
            <w:tcMar>
              <w:top w:w="100" w:type="dxa"/>
              <w:left w:w="100" w:type="dxa"/>
              <w:bottom w:w="100" w:type="dxa"/>
              <w:right w:w="100" w:type="dxa"/>
            </w:tcMar>
            <w:vAlign w:val="center"/>
          </w:tcPr>
          <w:p w14:paraId="24CD1DC2" w14:textId="77777777" w:rsidR="003A5EBE" w:rsidRPr="00075882" w:rsidRDefault="003A5EBE" w:rsidP="003C706E">
            <w:pPr>
              <w:ind w:firstLine="0"/>
              <w:jc w:val="left"/>
              <w:rPr>
                <w:sz w:val="20"/>
                <w:szCs w:val="20"/>
              </w:rPr>
            </w:pPr>
            <w:r w:rsidRPr="00075882">
              <w:rPr>
                <w:color w:val="000000"/>
                <w:sz w:val="20"/>
                <w:szCs w:val="20"/>
              </w:rPr>
              <w:t>Minimálne zastúpenie alochtónnych/inváznych druhov drevín v biotope (druhy podľa Nariadenia vlády SR č. 449/2019 Z.z. plus</w:t>
            </w:r>
            <w:r w:rsidRPr="00075882">
              <w:rPr>
                <w:i/>
                <w:color w:val="000000"/>
                <w:sz w:val="20"/>
                <w:szCs w:val="20"/>
              </w:rPr>
              <w:t xml:space="preserve"> Robinia pseudoacacia, Impatiens glandulifera, I. parviflora, Heracleum mantegazzianum</w:t>
            </w:r>
            <w:r w:rsidRPr="00075882">
              <w:rPr>
                <w:color w:val="000000"/>
                <w:sz w:val="20"/>
                <w:szCs w:val="20"/>
              </w:rPr>
              <w:t>)</w:t>
            </w:r>
          </w:p>
        </w:tc>
      </w:tr>
      <w:tr w:rsidR="003A5EBE" w:rsidRPr="00075882" w14:paraId="785ED4FF" w14:textId="77777777" w:rsidTr="009450E3">
        <w:trPr>
          <w:trHeight w:val="114"/>
        </w:trPr>
        <w:tc>
          <w:tcPr>
            <w:tcW w:w="2122" w:type="dxa"/>
            <w:shd w:val="clear" w:color="auto" w:fill="auto"/>
            <w:tcMar>
              <w:top w:w="100" w:type="dxa"/>
              <w:left w:w="100" w:type="dxa"/>
              <w:bottom w:w="100" w:type="dxa"/>
              <w:right w:w="100" w:type="dxa"/>
            </w:tcMar>
            <w:vAlign w:val="center"/>
          </w:tcPr>
          <w:p w14:paraId="268EB018" w14:textId="77777777" w:rsidR="003A5EBE" w:rsidRPr="00075882" w:rsidRDefault="003A5EBE" w:rsidP="003C706E">
            <w:pPr>
              <w:ind w:firstLine="0"/>
              <w:jc w:val="left"/>
              <w:rPr>
                <w:color w:val="000000"/>
                <w:sz w:val="20"/>
                <w:szCs w:val="20"/>
              </w:rPr>
            </w:pPr>
            <w:r w:rsidRPr="00075882">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4B065286" w14:textId="77777777" w:rsidR="003A5EBE" w:rsidRPr="00075882" w:rsidRDefault="003A5EBE" w:rsidP="003C706E">
            <w:pPr>
              <w:ind w:firstLine="0"/>
              <w:jc w:val="left"/>
              <w:rPr>
                <w:sz w:val="20"/>
                <w:szCs w:val="20"/>
              </w:rPr>
            </w:pPr>
            <w:r w:rsidRPr="00075882">
              <w:rPr>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4C98B54C" w14:textId="77777777" w:rsidR="003A5EBE" w:rsidRPr="00075882" w:rsidRDefault="003A5EBE" w:rsidP="003C706E">
            <w:pPr>
              <w:ind w:firstLine="0"/>
              <w:jc w:val="left"/>
              <w:rPr>
                <w:sz w:val="20"/>
                <w:szCs w:val="20"/>
              </w:rPr>
            </w:pPr>
            <w:r w:rsidRPr="00075882">
              <w:rPr>
                <w:sz w:val="20"/>
                <w:szCs w:val="20"/>
              </w:rPr>
              <w:t>Viacvrstvová na 100 %</w:t>
            </w:r>
          </w:p>
        </w:tc>
        <w:tc>
          <w:tcPr>
            <w:tcW w:w="4678" w:type="dxa"/>
            <w:shd w:val="clear" w:color="auto" w:fill="auto"/>
            <w:tcMar>
              <w:top w:w="100" w:type="dxa"/>
              <w:left w:w="100" w:type="dxa"/>
              <w:bottom w:w="100" w:type="dxa"/>
              <w:right w:w="100" w:type="dxa"/>
            </w:tcMar>
            <w:vAlign w:val="center"/>
          </w:tcPr>
          <w:p w14:paraId="196FFD8D" w14:textId="77777777" w:rsidR="003A5EBE" w:rsidRPr="00075882" w:rsidRDefault="003A5EBE" w:rsidP="003C706E">
            <w:pPr>
              <w:ind w:firstLine="0"/>
              <w:jc w:val="left"/>
              <w:rPr>
                <w:color w:val="000000"/>
                <w:sz w:val="20"/>
                <w:szCs w:val="20"/>
              </w:rPr>
            </w:pPr>
            <w:r w:rsidRPr="00075882">
              <w:rPr>
                <w:color w:val="000000"/>
                <w:sz w:val="20"/>
                <w:szCs w:val="20"/>
              </w:rPr>
              <w:t>Zabezpečenie minimálne dvoch vrstiev lesného porastu v požadovanej výmere na celej ploche biotopu</w:t>
            </w:r>
          </w:p>
        </w:tc>
      </w:tr>
      <w:tr w:rsidR="003A5EBE" w:rsidRPr="00075882" w14:paraId="260D2601" w14:textId="77777777" w:rsidTr="009450E3">
        <w:trPr>
          <w:trHeight w:val="114"/>
        </w:trPr>
        <w:tc>
          <w:tcPr>
            <w:tcW w:w="2122" w:type="dxa"/>
            <w:shd w:val="clear" w:color="auto" w:fill="auto"/>
            <w:tcMar>
              <w:top w:w="100" w:type="dxa"/>
              <w:left w:w="100" w:type="dxa"/>
              <w:bottom w:w="100" w:type="dxa"/>
              <w:right w:w="100" w:type="dxa"/>
            </w:tcMar>
            <w:vAlign w:val="center"/>
          </w:tcPr>
          <w:p w14:paraId="691E457A" w14:textId="77777777" w:rsidR="003A5EBE" w:rsidRPr="00075882" w:rsidRDefault="003A5EBE" w:rsidP="003C706E">
            <w:pPr>
              <w:ind w:firstLine="0"/>
              <w:jc w:val="left"/>
              <w:rPr>
                <w:sz w:val="20"/>
                <w:szCs w:val="20"/>
              </w:rPr>
            </w:pPr>
            <w:r w:rsidRPr="00075882">
              <w:rPr>
                <w:color w:val="000000"/>
                <w:sz w:val="20"/>
                <w:szCs w:val="20"/>
              </w:rPr>
              <w:t>Mŕtve drevo (stojace, ležiace kmene stromov hlavnej úrovne s limitnou hrúbkou d</w:t>
            </w:r>
            <w:r w:rsidRPr="00075882">
              <w:rPr>
                <w:color w:val="000000"/>
                <w:sz w:val="20"/>
                <w:szCs w:val="20"/>
                <w:vertAlign w:val="subscript"/>
              </w:rPr>
              <w:t>1,3</w:t>
            </w:r>
            <w:r w:rsidRPr="00075882">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95C497D" w14:textId="77777777" w:rsidR="003A5EBE" w:rsidRPr="00075882" w:rsidRDefault="003A5EBE" w:rsidP="003C706E">
            <w:pPr>
              <w:ind w:firstLine="0"/>
              <w:jc w:val="left"/>
              <w:rPr>
                <w:sz w:val="20"/>
                <w:szCs w:val="20"/>
              </w:rPr>
            </w:pPr>
            <w:r w:rsidRPr="00075882">
              <w:rPr>
                <w:color w:val="000000"/>
                <w:sz w:val="20"/>
                <w:szCs w:val="20"/>
              </w:rPr>
              <w:t>ks/ha</w:t>
            </w:r>
          </w:p>
        </w:tc>
        <w:tc>
          <w:tcPr>
            <w:tcW w:w="1276" w:type="dxa"/>
            <w:shd w:val="clear" w:color="auto" w:fill="auto"/>
            <w:tcMar>
              <w:top w:w="100" w:type="dxa"/>
              <w:left w:w="100" w:type="dxa"/>
              <w:bottom w:w="100" w:type="dxa"/>
              <w:right w:w="100" w:type="dxa"/>
            </w:tcMar>
            <w:vAlign w:val="center"/>
          </w:tcPr>
          <w:p w14:paraId="747C1706" w14:textId="77777777" w:rsidR="003A5EBE" w:rsidRPr="00075882" w:rsidRDefault="003A5EBE" w:rsidP="003C706E">
            <w:pPr>
              <w:ind w:firstLine="0"/>
              <w:jc w:val="left"/>
              <w:rPr>
                <w:sz w:val="20"/>
                <w:szCs w:val="20"/>
              </w:rPr>
            </w:pPr>
            <w:r w:rsidRPr="00075882">
              <w:rPr>
                <w:sz w:val="20"/>
                <w:szCs w:val="20"/>
              </w:rPr>
              <w:t>Najmenej 10</w:t>
            </w:r>
          </w:p>
          <w:p w14:paraId="578C407B" w14:textId="4DE0D6D9" w:rsidR="003A5EBE" w:rsidRPr="00075882" w:rsidRDefault="00A11258" w:rsidP="00A11258">
            <w:pPr>
              <w:ind w:firstLine="0"/>
              <w:jc w:val="left"/>
              <w:rPr>
                <w:sz w:val="20"/>
                <w:szCs w:val="20"/>
              </w:rPr>
            </w:pPr>
            <w:r w:rsidRPr="00075882">
              <w:rPr>
                <w:sz w:val="20"/>
                <w:szCs w:val="20"/>
              </w:rPr>
              <w:t>Ner</w:t>
            </w:r>
            <w:r w:rsidR="003A5EBE" w:rsidRPr="00075882">
              <w:rPr>
                <w:sz w:val="20"/>
                <w:szCs w:val="20"/>
              </w:rPr>
              <w:t>ovnomerne po celej ploche</w:t>
            </w:r>
          </w:p>
        </w:tc>
        <w:tc>
          <w:tcPr>
            <w:tcW w:w="4678" w:type="dxa"/>
            <w:shd w:val="clear" w:color="auto" w:fill="auto"/>
            <w:tcMar>
              <w:top w:w="100" w:type="dxa"/>
              <w:left w:w="100" w:type="dxa"/>
              <w:bottom w:w="100" w:type="dxa"/>
              <w:right w:w="100" w:type="dxa"/>
            </w:tcMar>
            <w:vAlign w:val="center"/>
          </w:tcPr>
          <w:p w14:paraId="3A929FE7" w14:textId="77777777" w:rsidR="003A5EBE" w:rsidRPr="00075882" w:rsidRDefault="003A5EBE" w:rsidP="003C706E">
            <w:pPr>
              <w:ind w:firstLine="0"/>
              <w:jc w:val="left"/>
              <w:rPr>
                <w:sz w:val="20"/>
                <w:szCs w:val="20"/>
              </w:rPr>
            </w:pPr>
            <w:r w:rsidRPr="00075882">
              <w:rPr>
                <w:color w:val="000000"/>
                <w:sz w:val="20"/>
                <w:szCs w:val="20"/>
              </w:rPr>
              <w:t>Zabezpečenie udržania prítomnosti odumretého dreva na ploche biotopu v danom objeme.</w:t>
            </w:r>
          </w:p>
        </w:tc>
      </w:tr>
    </w:tbl>
    <w:p w14:paraId="6177B9F8" w14:textId="77777777" w:rsidR="003A5EBE" w:rsidRPr="00075882" w:rsidRDefault="003A5EBE" w:rsidP="003A5EBE">
      <w:pPr>
        <w:rPr>
          <w:color w:val="000000"/>
          <w:szCs w:val="24"/>
        </w:rPr>
      </w:pPr>
    </w:p>
    <w:p w14:paraId="4926557B" w14:textId="557A479B" w:rsidR="003A5EBE" w:rsidRPr="00075882" w:rsidRDefault="00FC0E59" w:rsidP="003A5EBE">
      <w:pPr>
        <w:pBdr>
          <w:top w:val="nil"/>
          <w:left w:val="nil"/>
          <w:bottom w:val="nil"/>
          <w:right w:val="nil"/>
          <w:between w:val="nil"/>
        </w:pBdr>
        <w:spacing w:after="60"/>
        <w:ind w:firstLine="0"/>
        <w:rPr>
          <w:szCs w:val="24"/>
        </w:rPr>
      </w:pPr>
      <w:r w:rsidRPr="00075882">
        <w:t>Z</w:t>
      </w:r>
      <w:r w:rsidR="00CC3663" w:rsidRPr="00075882">
        <w:t xml:space="preserve">achovanie </w:t>
      </w:r>
      <w:r w:rsidR="003A5EBE" w:rsidRPr="00075882">
        <w:t xml:space="preserve">stavu </w:t>
      </w:r>
      <w:r w:rsidR="003A5EBE" w:rsidRPr="00075882">
        <w:rPr>
          <w:color w:val="000000"/>
          <w:szCs w:val="24"/>
        </w:rPr>
        <w:t xml:space="preserve">biotopu </w:t>
      </w:r>
      <w:r w:rsidR="003A5EBE" w:rsidRPr="00075882">
        <w:rPr>
          <w:b/>
          <w:bCs/>
          <w:color w:val="000000"/>
          <w:szCs w:val="24"/>
        </w:rPr>
        <w:t>Ls4 (</w:t>
      </w:r>
      <w:r w:rsidR="003A5EBE" w:rsidRPr="00075882">
        <w:rPr>
          <w:b/>
          <w:bCs/>
          <w:szCs w:val="24"/>
        </w:rPr>
        <w:t xml:space="preserve">9180*) Lipovo-javorové sutinové lesy </w:t>
      </w:r>
      <w:r w:rsidR="003A5EBE" w:rsidRPr="00075882">
        <w:rPr>
          <w:bCs/>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075882" w14:paraId="4931C19F" w14:textId="77777777" w:rsidTr="009450E3">
        <w:tc>
          <w:tcPr>
            <w:tcW w:w="2122" w:type="dxa"/>
            <w:shd w:val="clear" w:color="auto" w:fill="auto"/>
            <w:tcMar>
              <w:top w:w="100" w:type="dxa"/>
              <w:left w:w="100" w:type="dxa"/>
              <w:bottom w:w="100" w:type="dxa"/>
              <w:right w:w="100" w:type="dxa"/>
            </w:tcMar>
            <w:vAlign w:val="center"/>
          </w:tcPr>
          <w:p w14:paraId="5EAA2939" w14:textId="77777777" w:rsidR="003A5EBE" w:rsidRPr="00075882" w:rsidRDefault="003A5EBE" w:rsidP="003C706E">
            <w:pPr>
              <w:widowControl w:val="0"/>
              <w:ind w:firstLine="0"/>
              <w:jc w:val="center"/>
              <w:rPr>
                <w:b/>
                <w:sz w:val="20"/>
                <w:szCs w:val="20"/>
              </w:rPr>
            </w:pPr>
            <w:r w:rsidRPr="00075882">
              <w:rPr>
                <w:b/>
                <w:sz w:val="20"/>
                <w:szCs w:val="20"/>
              </w:rPr>
              <w:t>Parameter</w:t>
            </w:r>
          </w:p>
        </w:tc>
        <w:tc>
          <w:tcPr>
            <w:tcW w:w="1417" w:type="dxa"/>
            <w:shd w:val="clear" w:color="auto" w:fill="auto"/>
            <w:tcMar>
              <w:top w:w="100" w:type="dxa"/>
              <w:left w:w="100" w:type="dxa"/>
              <w:bottom w:w="100" w:type="dxa"/>
              <w:right w:w="100" w:type="dxa"/>
            </w:tcMar>
            <w:vAlign w:val="center"/>
          </w:tcPr>
          <w:p w14:paraId="40FC4BDE" w14:textId="77777777" w:rsidR="003A5EBE" w:rsidRPr="00075882" w:rsidRDefault="003A5EBE" w:rsidP="003C706E">
            <w:pPr>
              <w:widowControl w:val="0"/>
              <w:ind w:firstLine="0"/>
              <w:jc w:val="center"/>
              <w:rPr>
                <w:b/>
                <w:sz w:val="20"/>
                <w:szCs w:val="20"/>
              </w:rPr>
            </w:pPr>
            <w:r w:rsidRPr="00075882">
              <w:rPr>
                <w:b/>
                <w:sz w:val="20"/>
                <w:szCs w:val="20"/>
              </w:rPr>
              <w:t>Merateľnosť</w:t>
            </w:r>
          </w:p>
        </w:tc>
        <w:tc>
          <w:tcPr>
            <w:tcW w:w="1276" w:type="dxa"/>
            <w:shd w:val="clear" w:color="auto" w:fill="auto"/>
            <w:tcMar>
              <w:top w:w="100" w:type="dxa"/>
              <w:left w:w="100" w:type="dxa"/>
              <w:bottom w:w="100" w:type="dxa"/>
              <w:right w:w="100" w:type="dxa"/>
            </w:tcMar>
            <w:vAlign w:val="center"/>
          </w:tcPr>
          <w:p w14:paraId="29F76D86" w14:textId="77777777" w:rsidR="003A5EBE" w:rsidRPr="00075882" w:rsidRDefault="003A5EBE" w:rsidP="003C706E">
            <w:pPr>
              <w:widowControl w:val="0"/>
              <w:ind w:firstLine="0"/>
              <w:jc w:val="center"/>
              <w:rPr>
                <w:b/>
                <w:sz w:val="20"/>
                <w:szCs w:val="20"/>
              </w:rPr>
            </w:pPr>
            <w:r w:rsidRPr="00075882">
              <w:rPr>
                <w:b/>
                <w:sz w:val="20"/>
                <w:szCs w:val="20"/>
              </w:rPr>
              <w:t>Cieľová hodnota</w:t>
            </w:r>
          </w:p>
        </w:tc>
        <w:tc>
          <w:tcPr>
            <w:tcW w:w="4678" w:type="dxa"/>
            <w:shd w:val="clear" w:color="auto" w:fill="auto"/>
            <w:tcMar>
              <w:top w:w="100" w:type="dxa"/>
              <w:left w:w="100" w:type="dxa"/>
              <w:bottom w:w="100" w:type="dxa"/>
              <w:right w:w="100" w:type="dxa"/>
            </w:tcMar>
            <w:vAlign w:val="center"/>
          </w:tcPr>
          <w:p w14:paraId="14317A69" w14:textId="77777777" w:rsidR="003A5EBE" w:rsidRPr="00075882" w:rsidRDefault="003A5EBE" w:rsidP="003C706E">
            <w:pPr>
              <w:widowControl w:val="0"/>
              <w:ind w:firstLine="0"/>
              <w:jc w:val="center"/>
              <w:rPr>
                <w:b/>
                <w:sz w:val="20"/>
                <w:szCs w:val="20"/>
              </w:rPr>
            </w:pPr>
            <w:r w:rsidRPr="00075882">
              <w:rPr>
                <w:b/>
                <w:sz w:val="20"/>
                <w:szCs w:val="20"/>
              </w:rPr>
              <w:t>Doplnkové informácie</w:t>
            </w:r>
          </w:p>
        </w:tc>
      </w:tr>
      <w:tr w:rsidR="003A5EBE" w:rsidRPr="00075882" w14:paraId="0A9B20C7" w14:textId="77777777" w:rsidTr="009450E3">
        <w:trPr>
          <w:trHeight w:val="86"/>
        </w:trPr>
        <w:tc>
          <w:tcPr>
            <w:tcW w:w="2122" w:type="dxa"/>
            <w:shd w:val="clear" w:color="auto" w:fill="auto"/>
            <w:tcMar>
              <w:top w:w="100" w:type="dxa"/>
              <w:left w:w="100" w:type="dxa"/>
              <w:bottom w:w="100" w:type="dxa"/>
              <w:right w:w="100" w:type="dxa"/>
            </w:tcMar>
            <w:vAlign w:val="center"/>
          </w:tcPr>
          <w:p w14:paraId="14DDC270" w14:textId="77777777" w:rsidR="003A5EBE" w:rsidRPr="00075882" w:rsidRDefault="003A5EBE" w:rsidP="003C706E">
            <w:pPr>
              <w:widowControl w:val="0"/>
              <w:ind w:firstLine="0"/>
              <w:jc w:val="left"/>
              <w:rPr>
                <w:sz w:val="20"/>
                <w:szCs w:val="20"/>
              </w:rPr>
            </w:pPr>
            <w:r w:rsidRPr="00075882">
              <w:rPr>
                <w:sz w:val="20"/>
                <w:szCs w:val="20"/>
              </w:rPr>
              <w:t>Výmera biotopu</w:t>
            </w:r>
          </w:p>
        </w:tc>
        <w:tc>
          <w:tcPr>
            <w:tcW w:w="1417" w:type="dxa"/>
            <w:shd w:val="clear" w:color="auto" w:fill="auto"/>
            <w:tcMar>
              <w:top w:w="100" w:type="dxa"/>
              <w:left w:w="100" w:type="dxa"/>
              <w:bottom w:w="100" w:type="dxa"/>
              <w:right w:w="100" w:type="dxa"/>
            </w:tcMar>
            <w:vAlign w:val="center"/>
          </w:tcPr>
          <w:p w14:paraId="1A78F5B7" w14:textId="77777777" w:rsidR="003A5EBE" w:rsidRPr="00075882" w:rsidRDefault="003A5EBE" w:rsidP="003C706E">
            <w:pPr>
              <w:widowControl w:val="0"/>
              <w:ind w:firstLine="0"/>
              <w:jc w:val="left"/>
              <w:rPr>
                <w:sz w:val="20"/>
                <w:szCs w:val="20"/>
              </w:rPr>
            </w:pPr>
            <w:r w:rsidRPr="00075882">
              <w:rPr>
                <w:sz w:val="20"/>
                <w:szCs w:val="20"/>
              </w:rPr>
              <w:t>ha</w:t>
            </w:r>
          </w:p>
        </w:tc>
        <w:tc>
          <w:tcPr>
            <w:tcW w:w="1276" w:type="dxa"/>
            <w:shd w:val="clear" w:color="auto" w:fill="auto"/>
            <w:tcMar>
              <w:top w:w="100" w:type="dxa"/>
              <w:left w:w="100" w:type="dxa"/>
              <w:bottom w:w="100" w:type="dxa"/>
              <w:right w:w="100" w:type="dxa"/>
            </w:tcMar>
            <w:vAlign w:val="center"/>
          </w:tcPr>
          <w:p w14:paraId="2D773BB5" w14:textId="127AF1AE" w:rsidR="003A5EBE" w:rsidRPr="00075882" w:rsidRDefault="00C54700" w:rsidP="003C706E">
            <w:pPr>
              <w:widowControl w:val="0"/>
              <w:ind w:firstLine="0"/>
              <w:jc w:val="left"/>
              <w:rPr>
                <w:sz w:val="20"/>
                <w:szCs w:val="20"/>
              </w:rPr>
            </w:pPr>
            <w:r w:rsidRPr="00075882">
              <w:rPr>
                <w:sz w:val="20"/>
                <w:szCs w:val="20"/>
              </w:rPr>
              <w:t>9</w:t>
            </w:r>
          </w:p>
        </w:tc>
        <w:tc>
          <w:tcPr>
            <w:tcW w:w="4678" w:type="dxa"/>
            <w:shd w:val="clear" w:color="auto" w:fill="auto"/>
            <w:tcMar>
              <w:top w:w="100" w:type="dxa"/>
              <w:left w:w="100" w:type="dxa"/>
              <w:bottom w:w="100" w:type="dxa"/>
              <w:right w:w="100" w:type="dxa"/>
            </w:tcMar>
            <w:vAlign w:val="center"/>
          </w:tcPr>
          <w:p w14:paraId="523A5A81" w14:textId="77777777" w:rsidR="003A5EBE" w:rsidRPr="00075882" w:rsidRDefault="003A5EBE" w:rsidP="003C706E">
            <w:pPr>
              <w:widowControl w:val="0"/>
              <w:ind w:firstLine="0"/>
              <w:jc w:val="left"/>
              <w:rPr>
                <w:sz w:val="20"/>
                <w:szCs w:val="20"/>
              </w:rPr>
            </w:pPr>
            <w:r w:rsidRPr="00075882">
              <w:rPr>
                <w:sz w:val="20"/>
                <w:szCs w:val="20"/>
              </w:rPr>
              <w:t>Udržanie súčasnej výmery biotopu v ÚEV.</w:t>
            </w:r>
          </w:p>
          <w:p w14:paraId="23AEF935" w14:textId="77777777" w:rsidR="003A5EBE" w:rsidRPr="00075882" w:rsidRDefault="003A5EBE" w:rsidP="003C706E">
            <w:pPr>
              <w:widowControl w:val="0"/>
              <w:ind w:firstLine="0"/>
              <w:jc w:val="left"/>
              <w:rPr>
                <w:sz w:val="20"/>
                <w:szCs w:val="20"/>
              </w:rPr>
            </w:pPr>
            <w:r w:rsidRPr="00075882">
              <w:rPr>
                <w:color w:val="000000"/>
                <w:sz w:val="20"/>
                <w:szCs w:val="20"/>
              </w:rPr>
              <w:t>V SDF uvádzaná výmera biotopu v území 160 ha je nadhodnotená. Analýzou potenciálnych stanovíšť a podrobným mapovaním je maximálne dosiahnuteľná výmera tohto biotopu v území 30 ha.</w:t>
            </w:r>
          </w:p>
        </w:tc>
      </w:tr>
      <w:tr w:rsidR="003A5EBE" w:rsidRPr="00075882" w14:paraId="1616081D" w14:textId="77777777" w:rsidTr="009450E3">
        <w:trPr>
          <w:trHeight w:val="4251"/>
        </w:trPr>
        <w:tc>
          <w:tcPr>
            <w:tcW w:w="2122" w:type="dxa"/>
            <w:shd w:val="clear" w:color="auto" w:fill="auto"/>
            <w:tcMar>
              <w:top w:w="100" w:type="dxa"/>
              <w:left w:w="100" w:type="dxa"/>
              <w:bottom w:w="100" w:type="dxa"/>
              <w:right w:w="100" w:type="dxa"/>
            </w:tcMar>
            <w:vAlign w:val="center"/>
          </w:tcPr>
          <w:p w14:paraId="7C452072" w14:textId="77777777" w:rsidR="003A5EBE" w:rsidRPr="00075882" w:rsidRDefault="003A5EBE" w:rsidP="003C706E">
            <w:pPr>
              <w:ind w:firstLine="0"/>
              <w:jc w:val="left"/>
              <w:rPr>
                <w:sz w:val="20"/>
                <w:szCs w:val="20"/>
              </w:rPr>
            </w:pPr>
            <w:r w:rsidRPr="00075882">
              <w:rPr>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2FAB16D" w14:textId="77777777" w:rsidR="003A5EBE" w:rsidRPr="00075882" w:rsidRDefault="003A5EBE" w:rsidP="003C706E">
            <w:pPr>
              <w:ind w:firstLine="0"/>
              <w:jc w:val="left"/>
              <w:rPr>
                <w:sz w:val="20"/>
                <w:szCs w:val="20"/>
                <w:vertAlign w:val="superscript"/>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66754763" w14:textId="77777777" w:rsidR="003A5EBE" w:rsidRPr="00075882" w:rsidRDefault="003A5EBE" w:rsidP="003C706E">
            <w:pPr>
              <w:ind w:firstLine="0"/>
              <w:jc w:val="left"/>
              <w:rPr>
                <w:sz w:val="20"/>
                <w:szCs w:val="20"/>
                <w:vertAlign w:val="superscript"/>
              </w:rPr>
            </w:pPr>
            <w:r w:rsidRPr="00075882">
              <w:rPr>
                <w:sz w:val="20"/>
                <w:szCs w:val="20"/>
              </w:rPr>
              <w:t>Najmenej 90 %</w:t>
            </w:r>
          </w:p>
        </w:tc>
        <w:tc>
          <w:tcPr>
            <w:tcW w:w="4678" w:type="dxa"/>
            <w:shd w:val="clear" w:color="auto" w:fill="auto"/>
            <w:tcMar>
              <w:top w:w="100" w:type="dxa"/>
              <w:left w:w="100" w:type="dxa"/>
              <w:bottom w:w="100" w:type="dxa"/>
              <w:right w:w="100" w:type="dxa"/>
            </w:tcMar>
            <w:vAlign w:val="center"/>
          </w:tcPr>
          <w:p w14:paraId="3C4081ED" w14:textId="77777777" w:rsidR="003A5EBE" w:rsidRPr="00075882" w:rsidRDefault="003A5EBE" w:rsidP="003C706E">
            <w:pPr>
              <w:ind w:firstLine="0"/>
              <w:jc w:val="left"/>
              <w:rPr>
                <w:sz w:val="20"/>
                <w:szCs w:val="20"/>
              </w:rPr>
            </w:pPr>
            <w:r w:rsidRPr="00075882">
              <w:rPr>
                <w:sz w:val="20"/>
                <w:szCs w:val="20"/>
              </w:rPr>
              <w:t>Charakteristická druhová skladba:</w:t>
            </w:r>
          </w:p>
          <w:p w14:paraId="11C52D3A" w14:textId="77777777" w:rsidR="003A5EBE" w:rsidRPr="00075882" w:rsidRDefault="003A5EBE" w:rsidP="003C706E">
            <w:pPr>
              <w:autoSpaceDE w:val="0"/>
              <w:autoSpaceDN w:val="0"/>
              <w:adjustRightInd w:val="0"/>
              <w:ind w:firstLine="0"/>
              <w:jc w:val="left"/>
              <w:rPr>
                <w:b/>
                <w:sz w:val="20"/>
                <w:szCs w:val="20"/>
              </w:rPr>
            </w:pPr>
            <w:r w:rsidRPr="00075882">
              <w:rPr>
                <w:sz w:val="20"/>
                <w:szCs w:val="20"/>
                <w:u w:val="single"/>
              </w:rPr>
              <w:t>3. lvs:</w:t>
            </w:r>
            <w:r w:rsidRPr="00075882">
              <w:rPr>
                <w:rFonts w:eastAsia="Times New Roman"/>
                <w:i/>
                <w:sz w:val="20"/>
                <w:szCs w:val="20"/>
                <w:lang w:eastAsia="sk-SK"/>
              </w:rPr>
              <w:t xml:space="preserve"> </w:t>
            </w:r>
            <w:r w:rsidRPr="00075882">
              <w:rPr>
                <w:i/>
                <w:sz w:val="20"/>
                <w:szCs w:val="20"/>
              </w:rPr>
              <w:t xml:space="preserve">Abies alba, Acer campestre, </w:t>
            </w:r>
            <w:r w:rsidRPr="00075882">
              <w:rPr>
                <w:b/>
                <w:i/>
                <w:sz w:val="20"/>
                <w:szCs w:val="20"/>
              </w:rPr>
              <w:t>A. platanoides</w:t>
            </w:r>
            <w:r w:rsidRPr="00075882">
              <w:rPr>
                <w:i/>
                <w:sz w:val="20"/>
                <w:szCs w:val="20"/>
              </w:rPr>
              <w:t xml:space="preserve">, A. pseudoplatanus, Carpinus betulus, Cerasus avium, </w:t>
            </w:r>
            <w:r w:rsidRPr="00075882">
              <w:rPr>
                <w:b/>
                <w:i/>
                <w:sz w:val="20"/>
                <w:szCs w:val="20"/>
              </w:rPr>
              <w:t>Fagus sylvatica</w:t>
            </w:r>
            <w:r w:rsidRPr="00075882">
              <w:rPr>
                <w:i/>
                <w:sz w:val="20"/>
                <w:szCs w:val="20"/>
              </w:rPr>
              <w:t xml:space="preserve">, Fraxinus excelsior, Pinus sylvestris &lt; 5 %, </w:t>
            </w:r>
            <w:r w:rsidRPr="00075882">
              <w:rPr>
                <w:b/>
                <w:i/>
                <w:sz w:val="20"/>
                <w:szCs w:val="20"/>
              </w:rPr>
              <w:t xml:space="preserve">Quercus petraea </w:t>
            </w:r>
            <w:r w:rsidRPr="00075882">
              <w:rPr>
                <w:b/>
                <w:sz w:val="20"/>
                <w:szCs w:val="20"/>
              </w:rPr>
              <w:t>agg</w:t>
            </w:r>
            <w:r w:rsidRPr="00075882">
              <w:rPr>
                <w:i/>
                <w:sz w:val="20"/>
                <w:szCs w:val="20"/>
              </w:rPr>
              <w:t>,,</w:t>
            </w:r>
            <w:r w:rsidRPr="00075882">
              <w:rPr>
                <w:b/>
                <w:i/>
                <w:sz w:val="20"/>
                <w:szCs w:val="20"/>
              </w:rPr>
              <w:t xml:space="preserve"> </w:t>
            </w:r>
            <w:r w:rsidRPr="00075882">
              <w:rPr>
                <w:i/>
                <w:sz w:val="20"/>
                <w:szCs w:val="20"/>
              </w:rPr>
              <w:t xml:space="preserve">Q. pubescens </w:t>
            </w:r>
            <w:r w:rsidRPr="00075882">
              <w:rPr>
                <w:sz w:val="20"/>
                <w:szCs w:val="20"/>
              </w:rPr>
              <w:t>agg,</w:t>
            </w:r>
            <w:r w:rsidRPr="00075882">
              <w:rPr>
                <w:i/>
                <w:sz w:val="20"/>
                <w:szCs w:val="20"/>
              </w:rPr>
              <w:t xml:space="preserve"> Q. robur </w:t>
            </w:r>
            <w:r w:rsidRPr="00075882">
              <w:rPr>
                <w:sz w:val="20"/>
                <w:szCs w:val="20"/>
              </w:rPr>
              <w:t>agg.,</w:t>
            </w:r>
            <w:r w:rsidRPr="00075882">
              <w:rPr>
                <w:i/>
                <w:sz w:val="20"/>
                <w:szCs w:val="20"/>
              </w:rPr>
              <w:t xml:space="preserve"> Sorbus </w:t>
            </w:r>
            <w:r w:rsidRPr="00075882">
              <w:rPr>
                <w:sz w:val="20"/>
                <w:szCs w:val="20"/>
              </w:rPr>
              <w:t>spp.,</w:t>
            </w:r>
            <w:r w:rsidRPr="00075882">
              <w:rPr>
                <w:i/>
                <w:sz w:val="20"/>
                <w:szCs w:val="20"/>
              </w:rPr>
              <w:t xml:space="preserve"> </w:t>
            </w:r>
            <w:r w:rsidRPr="00075882">
              <w:rPr>
                <w:b/>
                <w:i/>
                <w:sz w:val="20"/>
                <w:szCs w:val="20"/>
              </w:rPr>
              <w:t>Tilia cordata, T. platyphyllos,</w:t>
            </w:r>
            <w:r w:rsidRPr="00075882">
              <w:rPr>
                <w:bCs/>
                <w:i/>
                <w:sz w:val="20"/>
                <w:szCs w:val="20"/>
              </w:rPr>
              <w:t xml:space="preserve"> </w:t>
            </w:r>
            <w:r w:rsidRPr="00075882">
              <w:rPr>
                <w:i/>
                <w:sz w:val="20"/>
                <w:szCs w:val="20"/>
              </w:rPr>
              <w:t>Ulmus glabra, U. minor</w:t>
            </w:r>
            <w:r w:rsidRPr="00075882">
              <w:rPr>
                <w:sz w:val="20"/>
                <w:szCs w:val="20"/>
              </w:rPr>
              <w:t>.</w:t>
            </w:r>
          </w:p>
          <w:p w14:paraId="5464D286" w14:textId="77777777" w:rsidR="003A5EBE" w:rsidRPr="00075882" w:rsidRDefault="003A5EBE" w:rsidP="003C706E">
            <w:pPr>
              <w:autoSpaceDE w:val="0"/>
              <w:autoSpaceDN w:val="0"/>
              <w:adjustRightInd w:val="0"/>
              <w:ind w:firstLine="0"/>
              <w:jc w:val="left"/>
              <w:rPr>
                <w:b/>
                <w:sz w:val="20"/>
                <w:szCs w:val="20"/>
              </w:rPr>
            </w:pPr>
            <w:r w:rsidRPr="00075882">
              <w:rPr>
                <w:sz w:val="20"/>
                <w:szCs w:val="20"/>
                <w:u w:val="single"/>
              </w:rPr>
              <w:t>4. lvs:</w:t>
            </w:r>
            <w:r w:rsidRPr="00075882">
              <w:rPr>
                <w:rFonts w:eastAsia="Times New Roman"/>
                <w:i/>
                <w:sz w:val="20"/>
                <w:szCs w:val="20"/>
                <w:lang w:eastAsia="sk-SK"/>
              </w:rPr>
              <w:t xml:space="preserve"> </w:t>
            </w:r>
            <w:r w:rsidRPr="00075882">
              <w:rPr>
                <w:i/>
                <w:sz w:val="20"/>
                <w:szCs w:val="20"/>
              </w:rPr>
              <w:t>Abies alba, Acer campestre,</w:t>
            </w:r>
            <w:r w:rsidRPr="00075882">
              <w:rPr>
                <w:b/>
                <w:i/>
                <w:sz w:val="20"/>
                <w:szCs w:val="20"/>
              </w:rPr>
              <w:t xml:space="preserve"> A. platanoides, A. pseudoplatanus</w:t>
            </w:r>
            <w:r w:rsidRPr="00075882">
              <w:rPr>
                <w:i/>
                <w:sz w:val="20"/>
                <w:szCs w:val="20"/>
              </w:rPr>
              <w:t xml:space="preserve">, Carpinus betulus, Cerasus avium, </w:t>
            </w:r>
            <w:r w:rsidRPr="00075882">
              <w:rPr>
                <w:b/>
                <w:i/>
                <w:sz w:val="20"/>
                <w:szCs w:val="20"/>
              </w:rPr>
              <w:t>Fagus sylvatica</w:t>
            </w:r>
            <w:r w:rsidRPr="00075882">
              <w:rPr>
                <w:i/>
                <w:sz w:val="20"/>
                <w:szCs w:val="20"/>
              </w:rPr>
              <w:t xml:space="preserve">, Fraxinus excelsior, Larix decidua &lt; 5 %, Picea abies &lt; 5 %, Pinus sylvestris &lt; 10 %, Quercus petraea </w:t>
            </w:r>
            <w:r w:rsidRPr="00075882">
              <w:rPr>
                <w:sz w:val="20"/>
                <w:szCs w:val="20"/>
              </w:rPr>
              <w:t>agg</w:t>
            </w:r>
            <w:r w:rsidRPr="00075882">
              <w:rPr>
                <w:i/>
                <w:sz w:val="20"/>
                <w:szCs w:val="20"/>
              </w:rPr>
              <w:t>,</w:t>
            </w:r>
            <w:r w:rsidRPr="00075882">
              <w:rPr>
                <w:b/>
                <w:i/>
                <w:sz w:val="20"/>
                <w:szCs w:val="20"/>
              </w:rPr>
              <w:t xml:space="preserve"> </w:t>
            </w:r>
            <w:r w:rsidRPr="00075882">
              <w:rPr>
                <w:i/>
                <w:sz w:val="20"/>
                <w:szCs w:val="20"/>
              </w:rPr>
              <w:t xml:space="preserve">Q. robur </w:t>
            </w:r>
            <w:r w:rsidRPr="00075882">
              <w:rPr>
                <w:sz w:val="20"/>
                <w:szCs w:val="20"/>
              </w:rPr>
              <w:t>agg.,</w:t>
            </w:r>
            <w:r w:rsidRPr="00075882">
              <w:rPr>
                <w:i/>
                <w:sz w:val="20"/>
                <w:szCs w:val="20"/>
              </w:rPr>
              <w:t xml:space="preserve"> Sorbus </w:t>
            </w:r>
            <w:r w:rsidRPr="00075882">
              <w:rPr>
                <w:sz w:val="20"/>
                <w:szCs w:val="20"/>
              </w:rPr>
              <w:t>spp.,</w:t>
            </w:r>
            <w:r w:rsidRPr="00075882">
              <w:rPr>
                <w:i/>
                <w:sz w:val="20"/>
                <w:szCs w:val="20"/>
              </w:rPr>
              <w:t xml:space="preserve"> </w:t>
            </w:r>
            <w:r w:rsidRPr="00075882">
              <w:rPr>
                <w:b/>
                <w:i/>
                <w:sz w:val="20"/>
                <w:szCs w:val="20"/>
              </w:rPr>
              <w:t xml:space="preserve">Tilia cordata, T. platyphyllos, </w:t>
            </w:r>
            <w:r w:rsidRPr="00075882">
              <w:rPr>
                <w:i/>
                <w:sz w:val="20"/>
                <w:szCs w:val="20"/>
              </w:rPr>
              <w:t>Ulmus glabra</w:t>
            </w:r>
            <w:r w:rsidRPr="00075882">
              <w:rPr>
                <w:sz w:val="20"/>
                <w:szCs w:val="20"/>
              </w:rPr>
              <w:t>.</w:t>
            </w:r>
          </w:p>
          <w:p w14:paraId="3AED5152" w14:textId="77777777" w:rsidR="003A5EBE" w:rsidRPr="00075882" w:rsidRDefault="003A5EBE" w:rsidP="003C706E">
            <w:pPr>
              <w:autoSpaceDE w:val="0"/>
              <w:autoSpaceDN w:val="0"/>
              <w:adjustRightInd w:val="0"/>
              <w:ind w:firstLine="0"/>
              <w:jc w:val="left"/>
              <w:rPr>
                <w:sz w:val="20"/>
                <w:szCs w:val="20"/>
              </w:rPr>
            </w:pPr>
            <w:r w:rsidRPr="00075882">
              <w:rPr>
                <w:sz w:val="20"/>
                <w:szCs w:val="20"/>
                <w:u w:val="single"/>
              </w:rPr>
              <w:t>5. lvs:</w:t>
            </w:r>
            <w:r w:rsidRPr="00075882">
              <w:rPr>
                <w:rFonts w:eastAsia="Times New Roman"/>
                <w:b/>
                <w:i/>
                <w:sz w:val="20"/>
                <w:szCs w:val="20"/>
                <w:lang w:eastAsia="sk-SK"/>
              </w:rPr>
              <w:t xml:space="preserve"> </w:t>
            </w:r>
            <w:r w:rsidRPr="00075882">
              <w:rPr>
                <w:b/>
                <w:i/>
                <w:sz w:val="20"/>
                <w:szCs w:val="20"/>
              </w:rPr>
              <w:t>Abies alba</w:t>
            </w:r>
            <w:r w:rsidRPr="00075882">
              <w:rPr>
                <w:i/>
                <w:sz w:val="20"/>
                <w:szCs w:val="20"/>
              </w:rPr>
              <w:t xml:space="preserve"> , A. platanoides,</w:t>
            </w:r>
            <w:r w:rsidRPr="00075882">
              <w:rPr>
                <w:b/>
                <w:i/>
                <w:sz w:val="20"/>
                <w:szCs w:val="20"/>
              </w:rPr>
              <w:t xml:space="preserve"> A. pseudoplatanus,</w:t>
            </w:r>
            <w:r w:rsidRPr="00075882">
              <w:rPr>
                <w:i/>
                <w:sz w:val="20"/>
                <w:szCs w:val="20"/>
              </w:rPr>
              <w:t xml:space="preserve"> </w:t>
            </w:r>
            <w:r w:rsidRPr="00075882">
              <w:rPr>
                <w:b/>
                <w:i/>
                <w:sz w:val="20"/>
                <w:szCs w:val="20"/>
              </w:rPr>
              <w:t>Fagus sylvatica</w:t>
            </w:r>
            <w:r w:rsidRPr="00075882">
              <w:rPr>
                <w:i/>
                <w:sz w:val="20"/>
                <w:szCs w:val="20"/>
              </w:rPr>
              <w:t xml:space="preserve">, </w:t>
            </w:r>
            <w:r w:rsidRPr="00075882">
              <w:rPr>
                <w:b/>
                <w:i/>
                <w:sz w:val="20"/>
                <w:szCs w:val="20"/>
              </w:rPr>
              <w:t>Fraxinus excelsior</w:t>
            </w:r>
            <w:r w:rsidRPr="00075882">
              <w:rPr>
                <w:i/>
                <w:sz w:val="20"/>
                <w:szCs w:val="20"/>
              </w:rPr>
              <w:t xml:space="preserve">, Larix decidua &lt; 10 %, Picea abies &lt; 15 %, Pinus sylvestris &lt; 10 %, Sorbus </w:t>
            </w:r>
            <w:r w:rsidRPr="00075882">
              <w:rPr>
                <w:sz w:val="20"/>
                <w:szCs w:val="20"/>
              </w:rPr>
              <w:t>spp.,</w:t>
            </w:r>
            <w:r w:rsidRPr="00075882">
              <w:rPr>
                <w:i/>
                <w:sz w:val="20"/>
                <w:szCs w:val="20"/>
              </w:rPr>
              <w:t xml:space="preserve"> Taxus baccata , Tilia cordata,</w:t>
            </w:r>
            <w:r w:rsidRPr="00075882">
              <w:rPr>
                <w:b/>
                <w:i/>
                <w:sz w:val="20"/>
                <w:szCs w:val="20"/>
              </w:rPr>
              <w:t xml:space="preserve"> T. platyphyllos, </w:t>
            </w:r>
            <w:r w:rsidRPr="00075882">
              <w:rPr>
                <w:i/>
                <w:sz w:val="20"/>
                <w:szCs w:val="20"/>
              </w:rPr>
              <w:t>Ulmus glabra</w:t>
            </w:r>
            <w:r w:rsidRPr="00075882">
              <w:rPr>
                <w:sz w:val="20"/>
                <w:szCs w:val="20"/>
              </w:rPr>
              <w:t>.</w:t>
            </w:r>
          </w:p>
          <w:p w14:paraId="3D558D2F" w14:textId="77777777" w:rsidR="003A5EBE" w:rsidRPr="00075882" w:rsidRDefault="003A5EBE" w:rsidP="003C706E">
            <w:pPr>
              <w:ind w:firstLine="0"/>
              <w:jc w:val="left"/>
              <w:rPr>
                <w:sz w:val="20"/>
                <w:szCs w:val="20"/>
              </w:rPr>
            </w:pPr>
            <w:r w:rsidRPr="00075882">
              <w:rPr>
                <w:sz w:val="20"/>
                <w:szCs w:val="20"/>
              </w:rPr>
              <w:t>Hrubým písmom sú označené dominanty</w:t>
            </w:r>
          </w:p>
        </w:tc>
      </w:tr>
      <w:tr w:rsidR="003A5EBE" w:rsidRPr="00075882" w14:paraId="6645A726" w14:textId="77777777" w:rsidTr="009450E3">
        <w:trPr>
          <w:trHeight w:val="1719"/>
        </w:trPr>
        <w:tc>
          <w:tcPr>
            <w:tcW w:w="2122" w:type="dxa"/>
            <w:shd w:val="clear" w:color="auto" w:fill="auto"/>
            <w:tcMar>
              <w:top w:w="100" w:type="dxa"/>
              <w:left w:w="100" w:type="dxa"/>
              <w:bottom w:w="100" w:type="dxa"/>
              <w:right w:w="100" w:type="dxa"/>
            </w:tcMar>
            <w:vAlign w:val="center"/>
          </w:tcPr>
          <w:p w14:paraId="6641F150" w14:textId="77777777" w:rsidR="003A5EBE" w:rsidRPr="00075882" w:rsidRDefault="003A5EBE" w:rsidP="003C706E">
            <w:pPr>
              <w:ind w:firstLine="0"/>
              <w:jc w:val="left"/>
              <w:rPr>
                <w:sz w:val="20"/>
                <w:szCs w:val="20"/>
              </w:rPr>
            </w:pPr>
            <w:r w:rsidRPr="00075882">
              <w:rPr>
                <w:sz w:val="20"/>
                <w:szCs w:val="20"/>
              </w:rPr>
              <w:t>Zastúpenie charakteristických druhov synúzie podrastu (</w:t>
            </w:r>
            <w:r w:rsidRPr="00075882">
              <w:rPr>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0AD36D6C" w14:textId="77777777" w:rsidR="003A5EBE" w:rsidRPr="00075882" w:rsidRDefault="003A5EBE" w:rsidP="003C706E">
            <w:pPr>
              <w:widowControl w:val="0"/>
              <w:ind w:firstLine="0"/>
              <w:jc w:val="left"/>
              <w:rPr>
                <w:sz w:val="20"/>
                <w:szCs w:val="20"/>
              </w:rPr>
            </w:pPr>
            <w:r w:rsidRPr="00075882">
              <w:rPr>
                <w:sz w:val="20"/>
                <w:szCs w:val="20"/>
              </w:rPr>
              <w:t>Počet druhov/ ha</w:t>
            </w:r>
          </w:p>
        </w:tc>
        <w:tc>
          <w:tcPr>
            <w:tcW w:w="1276" w:type="dxa"/>
            <w:shd w:val="clear" w:color="auto" w:fill="auto"/>
            <w:tcMar>
              <w:top w:w="100" w:type="dxa"/>
              <w:left w:w="100" w:type="dxa"/>
              <w:bottom w:w="100" w:type="dxa"/>
              <w:right w:w="100" w:type="dxa"/>
            </w:tcMar>
            <w:vAlign w:val="center"/>
          </w:tcPr>
          <w:p w14:paraId="6C19762A" w14:textId="77777777" w:rsidR="003A5EBE" w:rsidRPr="00075882" w:rsidRDefault="003A5EBE" w:rsidP="003C706E">
            <w:pPr>
              <w:widowControl w:val="0"/>
              <w:ind w:firstLine="0"/>
              <w:jc w:val="left"/>
              <w:rPr>
                <w:sz w:val="20"/>
                <w:szCs w:val="20"/>
              </w:rPr>
            </w:pPr>
            <w:r w:rsidRPr="00075882">
              <w:rPr>
                <w:sz w:val="20"/>
                <w:szCs w:val="20"/>
              </w:rPr>
              <w:t>Najmenej 5</w:t>
            </w:r>
          </w:p>
        </w:tc>
        <w:tc>
          <w:tcPr>
            <w:tcW w:w="4678" w:type="dxa"/>
            <w:shd w:val="clear" w:color="auto" w:fill="auto"/>
            <w:tcMar>
              <w:top w:w="100" w:type="dxa"/>
              <w:left w:w="100" w:type="dxa"/>
              <w:bottom w:w="100" w:type="dxa"/>
              <w:right w:w="100" w:type="dxa"/>
            </w:tcMar>
            <w:vAlign w:val="center"/>
          </w:tcPr>
          <w:p w14:paraId="27D7105C" w14:textId="77777777" w:rsidR="003A5EBE" w:rsidRPr="00075882" w:rsidRDefault="003A5EBE" w:rsidP="003C706E">
            <w:pPr>
              <w:ind w:firstLine="0"/>
              <w:jc w:val="left"/>
              <w:rPr>
                <w:sz w:val="20"/>
                <w:szCs w:val="20"/>
              </w:rPr>
            </w:pPr>
            <w:r w:rsidRPr="00075882">
              <w:rPr>
                <w:sz w:val="20"/>
                <w:szCs w:val="20"/>
              </w:rPr>
              <w:t xml:space="preserve">Charakteristická druhová skladba: </w:t>
            </w:r>
            <w:r w:rsidRPr="00075882">
              <w:rPr>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075882">
              <w:rPr>
                <w:b/>
                <w:i/>
                <w:sz w:val="20"/>
                <w:szCs w:val="20"/>
              </w:rPr>
              <w:t>Lunaria rediviva, Mercurialis perennis</w:t>
            </w:r>
            <w:r w:rsidRPr="00075882">
              <w:rPr>
                <w:i/>
                <w:sz w:val="20"/>
                <w:szCs w:val="20"/>
              </w:rPr>
              <w:t>, Phyllitis scolopendrium, Polystichum aculeatum, Urtica dioica, Ribes alpinum</w:t>
            </w:r>
            <w:r w:rsidRPr="00075882">
              <w:rPr>
                <w:sz w:val="20"/>
                <w:szCs w:val="20"/>
              </w:rPr>
              <w:t>.</w:t>
            </w:r>
          </w:p>
          <w:p w14:paraId="009B70DE" w14:textId="77777777" w:rsidR="003A5EBE" w:rsidRPr="00075882" w:rsidRDefault="003A5EBE" w:rsidP="003C706E">
            <w:pPr>
              <w:ind w:firstLine="0"/>
              <w:jc w:val="left"/>
              <w:rPr>
                <w:sz w:val="20"/>
                <w:szCs w:val="20"/>
              </w:rPr>
            </w:pPr>
            <w:r w:rsidRPr="00075882">
              <w:rPr>
                <w:sz w:val="20"/>
                <w:szCs w:val="20"/>
              </w:rPr>
              <w:t>Hrubým písmom sú označené dominanty</w:t>
            </w:r>
          </w:p>
        </w:tc>
      </w:tr>
      <w:tr w:rsidR="003A5EBE" w:rsidRPr="00075882" w14:paraId="647AA3DE" w14:textId="77777777" w:rsidTr="009450E3">
        <w:trPr>
          <w:trHeight w:val="844"/>
        </w:trPr>
        <w:tc>
          <w:tcPr>
            <w:tcW w:w="2122" w:type="dxa"/>
            <w:shd w:val="clear" w:color="auto" w:fill="auto"/>
            <w:tcMar>
              <w:top w:w="100" w:type="dxa"/>
              <w:left w:w="100" w:type="dxa"/>
              <w:bottom w:w="100" w:type="dxa"/>
              <w:right w:w="100" w:type="dxa"/>
            </w:tcMar>
            <w:vAlign w:val="center"/>
          </w:tcPr>
          <w:p w14:paraId="192A46FB" w14:textId="77777777" w:rsidR="003A5EBE" w:rsidRPr="00075882" w:rsidRDefault="003A5EBE" w:rsidP="003C706E">
            <w:pPr>
              <w:ind w:firstLine="0"/>
              <w:jc w:val="left"/>
              <w:rPr>
                <w:sz w:val="20"/>
                <w:szCs w:val="20"/>
              </w:rPr>
            </w:pPr>
            <w:r w:rsidRPr="00075882">
              <w:rPr>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05F1D8E3" w14:textId="77777777" w:rsidR="003A5EBE" w:rsidRPr="00075882" w:rsidRDefault="003A5EBE" w:rsidP="003C706E">
            <w:pPr>
              <w:ind w:firstLine="0"/>
              <w:jc w:val="left"/>
              <w:rPr>
                <w:sz w:val="20"/>
                <w:szCs w:val="20"/>
              </w:rPr>
            </w:pPr>
            <w:r w:rsidRPr="00075882">
              <w:rPr>
                <w:sz w:val="20"/>
                <w:szCs w:val="20"/>
              </w:rPr>
              <w:t>Percento pokrytia/ha</w:t>
            </w:r>
          </w:p>
        </w:tc>
        <w:tc>
          <w:tcPr>
            <w:tcW w:w="1276" w:type="dxa"/>
            <w:shd w:val="clear" w:color="auto" w:fill="auto"/>
            <w:tcMar>
              <w:top w:w="100" w:type="dxa"/>
              <w:left w:w="100" w:type="dxa"/>
              <w:bottom w:w="100" w:type="dxa"/>
              <w:right w:w="100" w:type="dxa"/>
            </w:tcMar>
            <w:vAlign w:val="center"/>
          </w:tcPr>
          <w:p w14:paraId="2A1A3DCE" w14:textId="70835B02" w:rsidR="003A5EBE" w:rsidRPr="00075882" w:rsidRDefault="00A11258" w:rsidP="003C706E">
            <w:pPr>
              <w:ind w:firstLine="0"/>
              <w:jc w:val="left"/>
              <w:rPr>
                <w:sz w:val="20"/>
                <w:szCs w:val="20"/>
              </w:rPr>
            </w:pPr>
            <w:r w:rsidRPr="00075882">
              <w:rPr>
                <w:sz w:val="20"/>
                <w:szCs w:val="20"/>
              </w:rPr>
              <w:t>Menej ako 5 %</w:t>
            </w:r>
          </w:p>
        </w:tc>
        <w:tc>
          <w:tcPr>
            <w:tcW w:w="4678" w:type="dxa"/>
            <w:shd w:val="clear" w:color="auto" w:fill="auto"/>
            <w:tcMar>
              <w:top w:w="100" w:type="dxa"/>
              <w:left w:w="100" w:type="dxa"/>
              <w:bottom w:w="100" w:type="dxa"/>
              <w:right w:w="100" w:type="dxa"/>
            </w:tcMar>
            <w:vAlign w:val="center"/>
          </w:tcPr>
          <w:p w14:paraId="4BC1CA4C" w14:textId="0EF8DF91" w:rsidR="003A5EBE" w:rsidRPr="00075882" w:rsidRDefault="00A11258" w:rsidP="003C706E">
            <w:pPr>
              <w:ind w:firstLine="0"/>
              <w:jc w:val="left"/>
              <w:rPr>
                <w:sz w:val="20"/>
                <w:szCs w:val="20"/>
              </w:rPr>
            </w:pPr>
            <w:r w:rsidRPr="00075882">
              <w:rPr>
                <w:color w:val="000000"/>
                <w:sz w:val="20"/>
                <w:szCs w:val="20"/>
              </w:rPr>
              <w:t>Minimálne zastúpenie alochtónnych/inváznych druhov drevín v biotope (druhy podľa Nariadenia vlády SR č. 449/2019 Z.z. plus</w:t>
            </w:r>
            <w:r w:rsidRPr="00075882">
              <w:rPr>
                <w:i/>
                <w:color w:val="000000"/>
                <w:sz w:val="20"/>
                <w:szCs w:val="20"/>
              </w:rPr>
              <w:t xml:space="preserve"> Robinia pseudoacacia, Impatiens glandulifera, I. parviflora, Heracleum mantegazzianum)</w:t>
            </w:r>
          </w:p>
        </w:tc>
      </w:tr>
      <w:tr w:rsidR="003A5EBE" w:rsidRPr="00075882" w14:paraId="32B571F3" w14:textId="77777777" w:rsidTr="009450E3">
        <w:trPr>
          <w:trHeight w:val="1082"/>
        </w:trPr>
        <w:tc>
          <w:tcPr>
            <w:tcW w:w="2122" w:type="dxa"/>
            <w:shd w:val="clear" w:color="auto" w:fill="auto"/>
            <w:tcMar>
              <w:top w:w="100" w:type="dxa"/>
              <w:left w:w="100" w:type="dxa"/>
              <w:bottom w:w="100" w:type="dxa"/>
              <w:right w:w="100" w:type="dxa"/>
            </w:tcMar>
            <w:vAlign w:val="center"/>
          </w:tcPr>
          <w:p w14:paraId="4FED68D1" w14:textId="77777777" w:rsidR="003A5EBE" w:rsidRPr="00075882" w:rsidRDefault="003A5EBE" w:rsidP="003C706E">
            <w:pPr>
              <w:ind w:firstLine="0"/>
              <w:jc w:val="left"/>
              <w:rPr>
                <w:sz w:val="20"/>
                <w:szCs w:val="20"/>
              </w:rPr>
            </w:pPr>
            <w:r w:rsidRPr="00075882">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1DB0CB7" w14:textId="77777777" w:rsidR="003A5EBE" w:rsidRPr="00075882" w:rsidRDefault="003A5EBE" w:rsidP="003C706E">
            <w:pPr>
              <w:ind w:firstLine="0"/>
              <w:jc w:val="left"/>
              <w:rPr>
                <w:sz w:val="20"/>
                <w:szCs w:val="20"/>
              </w:rPr>
            </w:pPr>
            <w:r w:rsidRPr="00075882">
              <w:rPr>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B83ACD0" w14:textId="77777777" w:rsidR="003A5EBE" w:rsidRPr="00075882" w:rsidRDefault="003A5EBE" w:rsidP="003C706E">
            <w:pPr>
              <w:ind w:firstLine="0"/>
              <w:jc w:val="left"/>
              <w:rPr>
                <w:sz w:val="20"/>
                <w:szCs w:val="20"/>
              </w:rPr>
            </w:pPr>
            <w:r w:rsidRPr="00075882">
              <w:rPr>
                <w:sz w:val="20"/>
                <w:szCs w:val="20"/>
              </w:rPr>
              <w:t>Viacvrstvová na 100 %</w:t>
            </w:r>
          </w:p>
        </w:tc>
        <w:tc>
          <w:tcPr>
            <w:tcW w:w="4678" w:type="dxa"/>
            <w:shd w:val="clear" w:color="auto" w:fill="auto"/>
            <w:tcMar>
              <w:top w:w="100" w:type="dxa"/>
              <w:left w:w="100" w:type="dxa"/>
              <w:bottom w:w="100" w:type="dxa"/>
              <w:right w:w="100" w:type="dxa"/>
            </w:tcMar>
            <w:vAlign w:val="center"/>
          </w:tcPr>
          <w:p w14:paraId="7589635A" w14:textId="77777777" w:rsidR="003A5EBE" w:rsidRPr="00075882" w:rsidRDefault="003A5EBE" w:rsidP="003C706E">
            <w:pPr>
              <w:ind w:firstLine="0"/>
              <w:jc w:val="left"/>
              <w:rPr>
                <w:color w:val="000000"/>
                <w:sz w:val="20"/>
                <w:szCs w:val="20"/>
              </w:rPr>
            </w:pPr>
            <w:r w:rsidRPr="00075882">
              <w:rPr>
                <w:color w:val="000000"/>
                <w:sz w:val="20"/>
                <w:szCs w:val="20"/>
              </w:rPr>
              <w:t>Zabezpečenie minimálne dvoch vrstiev lesného porastu v požadovanej výmere na celej ploche biotopu</w:t>
            </w:r>
          </w:p>
        </w:tc>
      </w:tr>
      <w:tr w:rsidR="003A5EBE" w:rsidRPr="00075882" w14:paraId="5484B856" w14:textId="77777777" w:rsidTr="009450E3">
        <w:trPr>
          <w:trHeight w:val="565"/>
        </w:trPr>
        <w:tc>
          <w:tcPr>
            <w:tcW w:w="2122" w:type="dxa"/>
            <w:shd w:val="clear" w:color="auto" w:fill="auto"/>
            <w:tcMar>
              <w:top w:w="100" w:type="dxa"/>
              <w:left w:w="100" w:type="dxa"/>
              <w:bottom w:w="100" w:type="dxa"/>
              <w:right w:w="100" w:type="dxa"/>
            </w:tcMar>
            <w:vAlign w:val="center"/>
          </w:tcPr>
          <w:p w14:paraId="75E153A9" w14:textId="77777777" w:rsidR="003A5EBE" w:rsidRPr="00075882" w:rsidRDefault="003A5EBE" w:rsidP="003C706E">
            <w:pPr>
              <w:ind w:firstLine="0"/>
              <w:jc w:val="left"/>
              <w:rPr>
                <w:color w:val="000000"/>
                <w:sz w:val="20"/>
                <w:szCs w:val="20"/>
              </w:rPr>
            </w:pPr>
            <w:r w:rsidRPr="00075882">
              <w:rPr>
                <w:color w:val="000000"/>
                <w:sz w:val="20"/>
                <w:szCs w:val="20"/>
              </w:rPr>
              <w:t>Mŕtve drevo (stojace, ležiace kmene stromov hlavnej úrovne s limitnou hrúbkou d</w:t>
            </w:r>
            <w:r w:rsidRPr="00075882">
              <w:rPr>
                <w:color w:val="000000"/>
                <w:sz w:val="20"/>
                <w:szCs w:val="20"/>
                <w:vertAlign w:val="subscript"/>
              </w:rPr>
              <w:t>1,3</w:t>
            </w:r>
            <w:r w:rsidRPr="00075882">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053792C" w14:textId="77777777" w:rsidR="003A5EBE" w:rsidRPr="00075882" w:rsidRDefault="003A5EBE" w:rsidP="003C706E">
            <w:pPr>
              <w:ind w:firstLine="0"/>
              <w:jc w:val="left"/>
              <w:rPr>
                <w:sz w:val="20"/>
                <w:szCs w:val="20"/>
              </w:rPr>
            </w:pPr>
            <w:r w:rsidRPr="00075882">
              <w:rPr>
                <w:color w:val="000000"/>
                <w:sz w:val="20"/>
                <w:szCs w:val="20"/>
              </w:rPr>
              <w:t>ks/ha</w:t>
            </w:r>
          </w:p>
        </w:tc>
        <w:tc>
          <w:tcPr>
            <w:tcW w:w="1276" w:type="dxa"/>
            <w:shd w:val="clear" w:color="auto" w:fill="auto"/>
            <w:tcMar>
              <w:top w:w="100" w:type="dxa"/>
              <w:left w:w="100" w:type="dxa"/>
              <w:bottom w:w="100" w:type="dxa"/>
              <w:right w:w="100" w:type="dxa"/>
            </w:tcMar>
            <w:vAlign w:val="center"/>
          </w:tcPr>
          <w:p w14:paraId="7D5C73B5" w14:textId="77777777" w:rsidR="003A5EBE" w:rsidRPr="00075882" w:rsidRDefault="003A5EBE" w:rsidP="003C706E">
            <w:pPr>
              <w:ind w:firstLine="0"/>
              <w:jc w:val="left"/>
              <w:rPr>
                <w:sz w:val="20"/>
                <w:szCs w:val="20"/>
              </w:rPr>
            </w:pPr>
            <w:r w:rsidRPr="00075882">
              <w:rPr>
                <w:sz w:val="20"/>
                <w:szCs w:val="20"/>
              </w:rPr>
              <w:t>Najmenej 10</w:t>
            </w:r>
          </w:p>
          <w:p w14:paraId="5ECFE814" w14:textId="79217673" w:rsidR="003A5EBE" w:rsidRPr="00075882" w:rsidRDefault="00A11258" w:rsidP="00A11258">
            <w:pPr>
              <w:ind w:firstLine="0"/>
              <w:jc w:val="left"/>
              <w:rPr>
                <w:sz w:val="20"/>
                <w:szCs w:val="20"/>
              </w:rPr>
            </w:pPr>
            <w:r w:rsidRPr="00075882">
              <w:rPr>
                <w:sz w:val="20"/>
                <w:szCs w:val="20"/>
              </w:rPr>
              <w:t>Ner</w:t>
            </w:r>
            <w:r w:rsidR="003A5EBE" w:rsidRPr="00075882">
              <w:rPr>
                <w:sz w:val="20"/>
                <w:szCs w:val="20"/>
              </w:rPr>
              <w:t>ovnomerne po celej ploche</w:t>
            </w:r>
          </w:p>
        </w:tc>
        <w:tc>
          <w:tcPr>
            <w:tcW w:w="4678" w:type="dxa"/>
            <w:shd w:val="clear" w:color="auto" w:fill="auto"/>
            <w:tcMar>
              <w:top w:w="100" w:type="dxa"/>
              <w:left w:w="100" w:type="dxa"/>
              <w:bottom w:w="100" w:type="dxa"/>
              <w:right w:w="100" w:type="dxa"/>
            </w:tcMar>
            <w:vAlign w:val="center"/>
          </w:tcPr>
          <w:p w14:paraId="690734E2" w14:textId="77777777" w:rsidR="003A5EBE" w:rsidRPr="00075882" w:rsidRDefault="003A5EBE" w:rsidP="003C706E">
            <w:pPr>
              <w:ind w:firstLine="0"/>
              <w:jc w:val="left"/>
              <w:rPr>
                <w:color w:val="000000"/>
                <w:sz w:val="20"/>
                <w:szCs w:val="20"/>
              </w:rPr>
            </w:pPr>
            <w:r w:rsidRPr="00075882">
              <w:rPr>
                <w:color w:val="000000"/>
                <w:sz w:val="20"/>
                <w:szCs w:val="20"/>
              </w:rPr>
              <w:t>Zabezpečenie udržania prítomnosti odumretého dreva na ploche biotopu v danom objeme.</w:t>
            </w:r>
          </w:p>
        </w:tc>
      </w:tr>
    </w:tbl>
    <w:p w14:paraId="02A0AD36" w14:textId="764397EC" w:rsidR="003A5EBE" w:rsidRPr="00075882" w:rsidRDefault="003A5EBE" w:rsidP="003A5EBE">
      <w:pPr>
        <w:pStyle w:val="Zkladntext"/>
        <w:widowControl w:val="0"/>
        <w:spacing w:after="60"/>
        <w:ind w:firstLine="0"/>
      </w:pPr>
    </w:p>
    <w:p w14:paraId="71119E26" w14:textId="6043072E" w:rsidR="00D91081" w:rsidRPr="00075882" w:rsidRDefault="00D91081" w:rsidP="00D30EB8">
      <w:pPr>
        <w:ind w:firstLine="0"/>
      </w:pPr>
      <w:r w:rsidRPr="00075882">
        <w:t xml:space="preserve">Zachovanie stavu druhu </w:t>
      </w:r>
      <w:r w:rsidRPr="00075882">
        <w:rPr>
          <w:b/>
          <w:i/>
          <w:lang w:eastAsia="sk-SK"/>
        </w:rPr>
        <w:t xml:space="preserve">Buxbaumia viridis </w:t>
      </w:r>
      <w:r w:rsidRPr="00075882">
        <w:rPr>
          <w:lang w:eastAsia="sk-SK"/>
        </w:rPr>
        <w:t>za splnenia nasledovných atribútov:</w:t>
      </w:r>
    </w:p>
    <w:tbl>
      <w:tblPr>
        <w:tblW w:w="893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053"/>
      </w:tblGrid>
      <w:tr w:rsidR="00D91081" w:rsidRPr="00075882" w14:paraId="4B2AF9D3" w14:textId="77777777" w:rsidTr="00D91081">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D0E1E" w14:textId="77777777" w:rsidR="00D91081" w:rsidRPr="00075882" w:rsidRDefault="00D91081" w:rsidP="00D91081">
            <w:pPr>
              <w:ind w:firstLine="0"/>
              <w:jc w:val="left"/>
              <w:rPr>
                <w:b/>
                <w:sz w:val="20"/>
                <w:szCs w:val="20"/>
                <w:lang w:eastAsia="sk-SK"/>
              </w:rPr>
            </w:pPr>
            <w:r w:rsidRPr="00075882">
              <w:rPr>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6043678B" w14:textId="77777777" w:rsidR="00D91081" w:rsidRPr="00075882" w:rsidRDefault="00D91081" w:rsidP="00D91081">
            <w:pPr>
              <w:ind w:firstLine="0"/>
              <w:jc w:val="left"/>
              <w:rPr>
                <w:b/>
                <w:sz w:val="20"/>
                <w:szCs w:val="20"/>
                <w:lang w:eastAsia="sk-SK"/>
              </w:rPr>
            </w:pPr>
            <w:r w:rsidRPr="00075882">
              <w:rPr>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14E826C0" w14:textId="77777777" w:rsidR="00D91081" w:rsidRPr="00075882" w:rsidRDefault="00D91081" w:rsidP="00D91081">
            <w:pPr>
              <w:ind w:firstLine="0"/>
              <w:jc w:val="left"/>
              <w:rPr>
                <w:b/>
                <w:sz w:val="20"/>
                <w:szCs w:val="20"/>
                <w:lang w:eastAsia="sk-SK"/>
              </w:rPr>
            </w:pPr>
            <w:r w:rsidRPr="00075882">
              <w:rPr>
                <w:b/>
                <w:sz w:val="20"/>
                <w:szCs w:val="20"/>
                <w:lang w:eastAsia="sk-SK"/>
              </w:rPr>
              <w:t>Cieľová hodnota</w:t>
            </w:r>
          </w:p>
        </w:tc>
        <w:tc>
          <w:tcPr>
            <w:tcW w:w="4053" w:type="dxa"/>
            <w:tcBorders>
              <w:top w:val="single" w:sz="4" w:space="0" w:color="00000A"/>
              <w:bottom w:val="single" w:sz="4" w:space="0" w:color="00000A"/>
              <w:right w:val="single" w:sz="4" w:space="0" w:color="00000A"/>
            </w:tcBorders>
            <w:shd w:val="clear" w:color="auto" w:fill="auto"/>
            <w:vAlign w:val="center"/>
          </w:tcPr>
          <w:p w14:paraId="292352C4" w14:textId="77777777" w:rsidR="00D91081" w:rsidRPr="00075882" w:rsidRDefault="00D91081" w:rsidP="00D91081">
            <w:pPr>
              <w:ind w:firstLine="0"/>
              <w:jc w:val="left"/>
              <w:rPr>
                <w:b/>
                <w:sz w:val="20"/>
                <w:szCs w:val="20"/>
                <w:lang w:eastAsia="sk-SK"/>
              </w:rPr>
            </w:pPr>
            <w:r w:rsidRPr="00075882">
              <w:rPr>
                <w:b/>
                <w:sz w:val="20"/>
                <w:szCs w:val="20"/>
                <w:lang w:eastAsia="sk-SK"/>
              </w:rPr>
              <w:t>Doplnkové informácie</w:t>
            </w:r>
          </w:p>
        </w:tc>
      </w:tr>
      <w:tr w:rsidR="00D91081" w:rsidRPr="00075882" w14:paraId="1DC1B4B3" w14:textId="77777777" w:rsidTr="00D91081">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EFE93" w14:textId="77777777" w:rsidR="00D91081" w:rsidRPr="00075882" w:rsidRDefault="00D91081" w:rsidP="00D91081">
            <w:pPr>
              <w:ind w:firstLine="0"/>
              <w:jc w:val="left"/>
              <w:rPr>
                <w:sz w:val="20"/>
                <w:szCs w:val="20"/>
                <w:lang w:eastAsia="sk-SK"/>
              </w:rPr>
            </w:pPr>
            <w:r w:rsidRPr="00075882">
              <w:rPr>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1C392EF6" w14:textId="77777777" w:rsidR="00D91081" w:rsidRPr="00075882" w:rsidRDefault="00D91081" w:rsidP="00D91081">
            <w:pPr>
              <w:ind w:firstLine="0"/>
              <w:jc w:val="left"/>
              <w:rPr>
                <w:sz w:val="20"/>
                <w:szCs w:val="20"/>
                <w:lang w:eastAsia="sk-SK"/>
              </w:rPr>
            </w:pPr>
            <w:r w:rsidRPr="00075882">
              <w:rPr>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58CB59E0" w14:textId="4EE3E7FD" w:rsidR="00D91081" w:rsidRPr="00075882" w:rsidRDefault="00D91081" w:rsidP="00D91081">
            <w:pPr>
              <w:ind w:firstLine="0"/>
              <w:jc w:val="left"/>
            </w:pPr>
            <w:r w:rsidRPr="00075882">
              <w:rPr>
                <w:sz w:val="20"/>
                <w:szCs w:val="20"/>
                <w:lang w:eastAsia="sk-SK"/>
              </w:rPr>
              <w:t>min</w:t>
            </w:r>
            <w:r w:rsidR="003525CA" w:rsidRPr="00075882">
              <w:rPr>
                <w:sz w:val="20"/>
                <w:szCs w:val="20"/>
                <w:lang w:eastAsia="sk-SK"/>
              </w:rPr>
              <w:t>. 23</w:t>
            </w:r>
            <w:r w:rsidRPr="00075882">
              <w:rPr>
                <w:sz w:val="20"/>
                <w:szCs w:val="20"/>
                <w:lang w:eastAsia="sk-SK"/>
              </w:rPr>
              <w:t xml:space="preserve"> kmeňov </w:t>
            </w:r>
          </w:p>
        </w:tc>
        <w:tc>
          <w:tcPr>
            <w:tcW w:w="4053" w:type="dxa"/>
            <w:tcBorders>
              <w:top w:val="single" w:sz="4" w:space="0" w:color="00000A"/>
              <w:bottom w:val="single" w:sz="4" w:space="0" w:color="00000A"/>
              <w:right w:val="single" w:sz="4" w:space="0" w:color="00000A"/>
            </w:tcBorders>
            <w:shd w:val="clear" w:color="auto" w:fill="auto"/>
            <w:vAlign w:val="center"/>
          </w:tcPr>
          <w:p w14:paraId="0C43BD4C" w14:textId="1BCD6772" w:rsidR="00D91081" w:rsidRPr="00075882" w:rsidRDefault="00D91081" w:rsidP="00E70997">
            <w:pPr>
              <w:ind w:firstLine="0"/>
              <w:jc w:val="left"/>
            </w:pPr>
            <w:r w:rsidRPr="00075882">
              <w:rPr>
                <w:sz w:val="20"/>
                <w:szCs w:val="20"/>
                <w:lang w:eastAsia="sk-SK"/>
              </w:rPr>
              <w:t xml:space="preserve">Potrebný monitoring populácie druhu, v súčasnosti evidovaná v UEV na </w:t>
            </w:r>
            <w:r w:rsidR="00104726" w:rsidRPr="00075882">
              <w:rPr>
                <w:sz w:val="20"/>
                <w:szCs w:val="20"/>
                <w:lang w:eastAsia="sk-SK"/>
              </w:rPr>
              <w:t>7</w:t>
            </w:r>
            <w:r w:rsidRPr="00075882">
              <w:rPr>
                <w:sz w:val="20"/>
                <w:szCs w:val="20"/>
                <w:lang w:eastAsia="sk-SK"/>
              </w:rPr>
              <w:t xml:space="preserve"> lokalitách s výskytom druhu na </w:t>
            </w:r>
            <w:r w:rsidR="00104726" w:rsidRPr="00075882">
              <w:rPr>
                <w:sz w:val="20"/>
                <w:szCs w:val="20"/>
                <w:lang w:eastAsia="sk-SK"/>
              </w:rPr>
              <w:t>28</w:t>
            </w:r>
            <w:r w:rsidRPr="00075882">
              <w:rPr>
                <w:sz w:val="20"/>
                <w:szCs w:val="20"/>
                <w:lang w:eastAsia="sk-SK"/>
              </w:rPr>
              <w:t xml:space="preserve"> kmeňo</w:t>
            </w:r>
            <w:r w:rsidR="003525CA" w:rsidRPr="00075882">
              <w:rPr>
                <w:sz w:val="20"/>
                <w:szCs w:val="20"/>
                <w:lang w:eastAsia="sk-SK"/>
              </w:rPr>
              <w:t>ch</w:t>
            </w:r>
          </w:p>
        </w:tc>
      </w:tr>
      <w:tr w:rsidR="00D91081" w:rsidRPr="00075882" w14:paraId="5B074E98" w14:textId="77777777" w:rsidTr="00D91081">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2B3DF153" w14:textId="77777777" w:rsidR="00D91081" w:rsidRPr="00075882" w:rsidRDefault="00D91081" w:rsidP="00D91081">
            <w:pPr>
              <w:ind w:firstLine="0"/>
              <w:jc w:val="left"/>
              <w:rPr>
                <w:sz w:val="20"/>
                <w:szCs w:val="20"/>
                <w:lang w:eastAsia="sk-SK"/>
              </w:rPr>
            </w:pPr>
            <w:r w:rsidRPr="00075882">
              <w:rPr>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025FBCC5" w14:textId="77777777" w:rsidR="00D91081" w:rsidRPr="00075882" w:rsidRDefault="00D91081" w:rsidP="00D91081">
            <w:pPr>
              <w:ind w:firstLine="0"/>
              <w:jc w:val="left"/>
              <w:rPr>
                <w:sz w:val="20"/>
                <w:szCs w:val="20"/>
                <w:lang w:eastAsia="sk-SK"/>
              </w:rPr>
            </w:pPr>
            <w:r w:rsidRPr="00075882">
              <w:rPr>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2DD98D36" w14:textId="0ED5D0AB" w:rsidR="00D91081" w:rsidRPr="00075882" w:rsidRDefault="00652EA7" w:rsidP="00D91081">
            <w:pPr>
              <w:ind w:firstLine="0"/>
              <w:jc w:val="left"/>
            </w:pPr>
            <w:r w:rsidRPr="00075882">
              <w:rPr>
                <w:sz w:val="20"/>
                <w:szCs w:val="20"/>
                <w:lang w:eastAsia="sk-SK"/>
              </w:rPr>
              <w:t>25</w:t>
            </w:r>
          </w:p>
        </w:tc>
        <w:tc>
          <w:tcPr>
            <w:tcW w:w="4053" w:type="dxa"/>
            <w:tcBorders>
              <w:bottom w:val="single" w:sz="4" w:space="0" w:color="00000A"/>
              <w:right w:val="single" w:sz="4" w:space="0" w:color="00000A"/>
            </w:tcBorders>
            <w:shd w:val="clear" w:color="auto" w:fill="auto"/>
            <w:vAlign w:val="center"/>
          </w:tcPr>
          <w:p w14:paraId="0E0B1A94" w14:textId="35ADA7E6" w:rsidR="00D91081" w:rsidRPr="00075882" w:rsidRDefault="00D91081" w:rsidP="00E70997">
            <w:pPr>
              <w:ind w:firstLine="0"/>
              <w:jc w:val="left"/>
              <w:rPr>
                <w:sz w:val="20"/>
                <w:szCs w:val="20"/>
                <w:lang w:eastAsia="sk-SK"/>
              </w:rPr>
            </w:pPr>
            <w:r w:rsidRPr="00075882">
              <w:rPr>
                <w:sz w:val="20"/>
                <w:szCs w:val="20"/>
                <w:lang w:eastAsia="sk-SK"/>
              </w:rPr>
              <w:t xml:space="preserve">udržať </w:t>
            </w:r>
            <w:r w:rsidR="00E70997" w:rsidRPr="00075882">
              <w:rPr>
                <w:sz w:val="20"/>
                <w:szCs w:val="20"/>
                <w:lang w:eastAsia="sk-SK"/>
              </w:rPr>
              <w:t>výmeru pralesových</w:t>
            </w:r>
            <w:r w:rsidRPr="00075882">
              <w:rPr>
                <w:sz w:val="20"/>
                <w:szCs w:val="20"/>
                <w:lang w:eastAsia="sk-SK"/>
              </w:rPr>
              <w:t xml:space="preserve"> </w:t>
            </w:r>
            <w:r w:rsidR="00E70997" w:rsidRPr="00075882">
              <w:rPr>
                <w:sz w:val="20"/>
                <w:szCs w:val="20"/>
                <w:lang w:eastAsia="sk-SK"/>
              </w:rPr>
              <w:t>porastov s dostatkom odumierajúceho dreva v podraste, vyhľadávanie nových lokalít druhu</w:t>
            </w:r>
          </w:p>
        </w:tc>
      </w:tr>
      <w:tr w:rsidR="00D91081" w:rsidRPr="00075882" w14:paraId="67F0C6F3" w14:textId="77777777" w:rsidTr="00F935BD">
        <w:trPr>
          <w:trHeight w:val="50"/>
        </w:trPr>
        <w:tc>
          <w:tcPr>
            <w:tcW w:w="1696" w:type="dxa"/>
            <w:tcBorders>
              <w:left w:val="single" w:sz="4" w:space="0" w:color="00000A"/>
              <w:bottom w:val="single" w:sz="4" w:space="0" w:color="00000A"/>
              <w:right w:val="single" w:sz="4" w:space="0" w:color="00000A"/>
            </w:tcBorders>
            <w:shd w:val="clear" w:color="auto" w:fill="auto"/>
            <w:vAlign w:val="center"/>
          </w:tcPr>
          <w:p w14:paraId="425F0B37" w14:textId="77777777" w:rsidR="00D91081" w:rsidRPr="00075882" w:rsidRDefault="00D91081" w:rsidP="00D91081">
            <w:pPr>
              <w:ind w:firstLine="0"/>
              <w:jc w:val="left"/>
              <w:rPr>
                <w:sz w:val="20"/>
                <w:szCs w:val="20"/>
                <w:lang w:eastAsia="sk-SK"/>
              </w:rPr>
            </w:pPr>
            <w:r w:rsidRPr="00075882">
              <w:rPr>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533E0955" w14:textId="77777777" w:rsidR="00D91081" w:rsidRPr="00075882" w:rsidRDefault="00D91081" w:rsidP="00D91081">
            <w:pPr>
              <w:ind w:firstLine="0"/>
              <w:jc w:val="left"/>
              <w:rPr>
                <w:sz w:val="20"/>
                <w:szCs w:val="20"/>
                <w:lang w:eastAsia="sk-SK"/>
              </w:rPr>
            </w:pPr>
            <w:r w:rsidRPr="00075882">
              <w:rPr>
                <w:sz w:val="18"/>
                <w:szCs w:val="18"/>
              </w:rPr>
              <w:t>m</w:t>
            </w:r>
            <w:r w:rsidRPr="00075882">
              <w:rPr>
                <w:sz w:val="18"/>
                <w:szCs w:val="18"/>
                <w:vertAlign w:val="superscript"/>
              </w:rPr>
              <w:t>3</w:t>
            </w:r>
            <w:r w:rsidRPr="00075882">
              <w:rPr>
                <w:sz w:val="18"/>
                <w:szCs w:val="18"/>
              </w:rPr>
              <w:t>/ha</w:t>
            </w:r>
          </w:p>
        </w:tc>
        <w:tc>
          <w:tcPr>
            <w:tcW w:w="1686" w:type="dxa"/>
            <w:tcBorders>
              <w:bottom w:val="single" w:sz="4" w:space="0" w:color="00000A"/>
              <w:right w:val="single" w:sz="4" w:space="0" w:color="00000A"/>
            </w:tcBorders>
            <w:shd w:val="clear" w:color="auto" w:fill="auto"/>
            <w:vAlign w:val="center"/>
          </w:tcPr>
          <w:p w14:paraId="0DF8DF3E" w14:textId="77777777" w:rsidR="00D91081" w:rsidRPr="00075882" w:rsidRDefault="00D91081" w:rsidP="00D91081">
            <w:pPr>
              <w:ind w:firstLine="0"/>
              <w:jc w:val="left"/>
              <w:rPr>
                <w:sz w:val="18"/>
                <w:szCs w:val="18"/>
              </w:rPr>
            </w:pPr>
            <w:r w:rsidRPr="00075882">
              <w:rPr>
                <w:sz w:val="18"/>
                <w:szCs w:val="18"/>
              </w:rPr>
              <w:t>najmenej 20</w:t>
            </w:r>
          </w:p>
          <w:p w14:paraId="1F990D71" w14:textId="77777777" w:rsidR="00D91081" w:rsidRPr="00075882" w:rsidRDefault="00D91081" w:rsidP="00D91081">
            <w:pPr>
              <w:ind w:firstLine="0"/>
              <w:jc w:val="left"/>
              <w:rPr>
                <w:sz w:val="18"/>
                <w:szCs w:val="18"/>
              </w:rPr>
            </w:pPr>
          </w:p>
          <w:p w14:paraId="4DA55934" w14:textId="77777777" w:rsidR="00D91081" w:rsidRPr="00075882" w:rsidRDefault="00D91081" w:rsidP="00D91081">
            <w:pPr>
              <w:ind w:firstLine="0"/>
              <w:jc w:val="left"/>
              <w:rPr>
                <w:sz w:val="20"/>
                <w:szCs w:val="20"/>
                <w:lang w:eastAsia="sk-SK"/>
              </w:rPr>
            </w:pPr>
            <w:r w:rsidRPr="00075882">
              <w:rPr>
                <w:sz w:val="18"/>
                <w:szCs w:val="18"/>
              </w:rPr>
              <w:t>rovnomerne po celej ploche</w:t>
            </w:r>
          </w:p>
        </w:tc>
        <w:tc>
          <w:tcPr>
            <w:tcW w:w="4053" w:type="dxa"/>
            <w:tcBorders>
              <w:bottom w:val="single" w:sz="4" w:space="0" w:color="00000A"/>
              <w:right w:val="single" w:sz="4" w:space="0" w:color="00000A"/>
            </w:tcBorders>
            <w:shd w:val="clear" w:color="auto" w:fill="auto"/>
            <w:vAlign w:val="center"/>
          </w:tcPr>
          <w:p w14:paraId="736E4242" w14:textId="7ABFDCBD" w:rsidR="00D91081" w:rsidRPr="00075882" w:rsidRDefault="00D91081" w:rsidP="00D91081">
            <w:pPr>
              <w:ind w:firstLine="0"/>
              <w:jc w:val="left"/>
            </w:pPr>
            <w:r w:rsidRPr="00075882">
              <w:rPr>
                <w:sz w:val="18"/>
                <w:szCs w:val="18"/>
              </w:rPr>
              <w:t>Zabezpečenie prítomnosti odumretého dreva na ploche biotopu v danom objeme a špecifických mikroklimatických podmienok v rámci materského porastu (zabezpečenie existenčných podmienok</w:t>
            </w:r>
            <w:r w:rsidRPr="00075882">
              <w:rPr>
                <w:sz w:val="20"/>
                <w:szCs w:val="20"/>
                <w:lang w:eastAsia="sk-SK"/>
              </w:rPr>
              <w:t xml:space="preserve"> </w:t>
            </w:r>
            <w:r w:rsidRPr="00075882">
              <w:rPr>
                <w:sz w:val="18"/>
                <w:szCs w:val="18"/>
              </w:rPr>
              <w:t xml:space="preserve"> bezzásahovým režimom).</w:t>
            </w:r>
          </w:p>
        </w:tc>
      </w:tr>
    </w:tbl>
    <w:p w14:paraId="4DDA0296" w14:textId="77777777" w:rsidR="0087144C" w:rsidRPr="00075882" w:rsidRDefault="0087144C" w:rsidP="0087144C">
      <w:pPr>
        <w:ind w:firstLine="0"/>
      </w:pPr>
    </w:p>
    <w:p w14:paraId="5F626604" w14:textId="77777777" w:rsidR="000868B4" w:rsidRPr="00075882" w:rsidRDefault="000868B4" w:rsidP="000868B4">
      <w:pPr>
        <w:pBdr>
          <w:top w:val="nil"/>
          <w:left w:val="nil"/>
          <w:bottom w:val="nil"/>
          <w:right w:val="nil"/>
          <w:between w:val="nil"/>
        </w:pBdr>
        <w:ind w:left="-142" w:firstLine="0"/>
        <w:rPr>
          <w:color w:val="000000"/>
          <w:szCs w:val="24"/>
        </w:rPr>
      </w:pPr>
      <w:r w:rsidRPr="00075882">
        <w:t xml:space="preserve">Zlepšenie  stavu druhu </w:t>
      </w:r>
      <w:r w:rsidRPr="00075882">
        <w:rPr>
          <w:rFonts w:eastAsia="Times New Roman"/>
          <w:b/>
          <w:i/>
          <w:color w:val="000000"/>
          <w:lang w:eastAsia="sk-SK"/>
        </w:rPr>
        <w:t xml:space="preserve">Carabus variolosus </w:t>
      </w:r>
      <w:r w:rsidRPr="00075882">
        <w:rPr>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2"/>
        <w:gridCol w:w="1511"/>
        <w:gridCol w:w="1634"/>
        <w:gridCol w:w="3511"/>
      </w:tblGrid>
      <w:tr w:rsidR="000868B4" w:rsidRPr="00075882" w14:paraId="43ECD6A4"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9D3D" w14:textId="77777777" w:rsidR="000868B4" w:rsidRPr="00075882" w:rsidRDefault="000868B4" w:rsidP="00ED38B4">
            <w:pPr>
              <w:ind w:firstLine="0"/>
              <w:jc w:val="center"/>
              <w:rPr>
                <w:rFonts w:eastAsia="Times New Roman"/>
                <w:b/>
                <w:sz w:val="20"/>
                <w:szCs w:val="20"/>
                <w:lang w:eastAsia="sk-SK"/>
              </w:rPr>
            </w:pPr>
            <w:r w:rsidRPr="00075882">
              <w:rPr>
                <w:rFonts w:eastAsia="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15CD1BAF" w14:textId="77777777" w:rsidR="000868B4" w:rsidRPr="00075882" w:rsidRDefault="000868B4" w:rsidP="00ED38B4">
            <w:pPr>
              <w:ind w:firstLine="0"/>
              <w:jc w:val="center"/>
              <w:rPr>
                <w:rFonts w:eastAsia="Times New Roman"/>
                <w:b/>
                <w:sz w:val="20"/>
                <w:szCs w:val="20"/>
                <w:lang w:eastAsia="sk-SK"/>
              </w:rPr>
            </w:pPr>
            <w:r w:rsidRPr="00075882">
              <w:rPr>
                <w:rFonts w:eastAsia="Times New Roman"/>
                <w:b/>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78ABB8FA" w14:textId="77777777" w:rsidR="000868B4" w:rsidRPr="00075882" w:rsidRDefault="000868B4" w:rsidP="00ED38B4">
            <w:pPr>
              <w:ind w:firstLine="0"/>
              <w:jc w:val="center"/>
              <w:rPr>
                <w:rFonts w:eastAsia="Times New Roman"/>
                <w:b/>
                <w:sz w:val="20"/>
                <w:szCs w:val="20"/>
                <w:lang w:eastAsia="sk-SK"/>
              </w:rPr>
            </w:pPr>
            <w:r w:rsidRPr="00075882">
              <w:rPr>
                <w:rFonts w:eastAsia="Times New Roman"/>
                <w:b/>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6EE435B2" w14:textId="77777777" w:rsidR="000868B4" w:rsidRPr="00075882" w:rsidRDefault="000868B4" w:rsidP="00ED38B4">
            <w:pPr>
              <w:ind w:firstLine="0"/>
              <w:jc w:val="center"/>
              <w:rPr>
                <w:rFonts w:eastAsia="Times New Roman"/>
                <w:b/>
                <w:sz w:val="20"/>
                <w:szCs w:val="20"/>
                <w:lang w:eastAsia="sk-SK"/>
              </w:rPr>
            </w:pPr>
            <w:r w:rsidRPr="00075882">
              <w:rPr>
                <w:rFonts w:eastAsia="Times New Roman"/>
                <w:b/>
                <w:sz w:val="20"/>
                <w:szCs w:val="20"/>
                <w:lang w:eastAsia="sk-SK"/>
              </w:rPr>
              <w:t>Doplnkové informácie</w:t>
            </w:r>
          </w:p>
        </w:tc>
      </w:tr>
      <w:tr w:rsidR="000868B4" w:rsidRPr="00075882" w14:paraId="241305E7"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177C"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5BD8DBF1"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Počet jedincov</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297A9BF9" w14:textId="60E1C802"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min. 50</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5FBE56C1" w14:textId="73E67789" w:rsidR="000868B4" w:rsidRPr="00075882" w:rsidRDefault="000868B4" w:rsidP="00ED38B4">
            <w:pPr>
              <w:ind w:firstLine="0"/>
              <w:rPr>
                <w:rFonts w:eastAsia="Times New Roman"/>
                <w:sz w:val="20"/>
                <w:szCs w:val="20"/>
                <w:lang w:eastAsia="sk-SK"/>
              </w:rPr>
            </w:pPr>
            <w:r w:rsidRPr="00075882">
              <w:rPr>
                <w:rFonts w:eastAsia="Times New Roman"/>
                <w:sz w:val="20"/>
                <w:szCs w:val="20"/>
                <w:lang w:eastAsia="sk-SK"/>
              </w:rPr>
              <w:t xml:space="preserve">Zachovaná veľkosť populácie, v súčasnosti odhadovaná na  veľkosť populácie do 50 jedincov </w:t>
            </w:r>
          </w:p>
        </w:tc>
      </w:tr>
      <w:tr w:rsidR="000868B4" w:rsidRPr="00075882" w14:paraId="3818998A" w14:textId="77777777" w:rsidTr="0068696C">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08D635F4"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1CE08C9D"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hideMark/>
          </w:tcPr>
          <w:p w14:paraId="6D7F14A3" w14:textId="323E3891" w:rsidR="000868B4" w:rsidRPr="00075882" w:rsidRDefault="000E01B9" w:rsidP="00ED38B4">
            <w:pPr>
              <w:ind w:firstLine="0"/>
              <w:jc w:val="center"/>
              <w:rPr>
                <w:rFonts w:eastAsia="Times New Roman"/>
                <w:sz w:val="20"/>
                <w:szCs w:val="20"/>
                <w:lang w:eastAsia="sk-SK"/>
              </w:rPr>
            </w:pPr>
            <w:r w:rsidRPr="00075882">
              <w:rPr>
                <w:color w:val="000000"/>
                <w:sz w:val="20"/>
                <w:szCs w:val="20"/>
                <w:lang w:eastAsia="sk-SK"/>
              </w:rPr>
              <w:t>5</w:t>
            </w:r>
          </w:p>
        </w:tc>
        <w:tc>
          <w:tcPr>
            <w:tcW w:w="3511" w:type="dxa"/>
            <w:tcBorders>
              <w:top w:val="nil"/>
              <w:left w:val="nil"/>
              <w:bottom w:val="single" w:sz="4" w:space="0" w:color="auto"/>
              <w:right w:val="single" w:sz="4" w:space="0" w:color="auto"/>
            </w:tcBorders>
            <w:shd w:val="clear" w:color="auto" w:fill="auto"/>
            <w:noWrap/>
            <w:vAlign w:val="center"/>
            <w:hideMark/>
          </w:tcPr>
          <w:p w14:paraId="3F47947F" w14:textId="77777777" w:rsidR="000868B4" w:rsidRPr="00075882" w:rsidRDefault="000868B4" w:rsidP="00ED38B4">
            <w:pPr>
              <w:ind w:firstLine="0"/>
              <w:rPr>
                <w:rFonts w:eastAsia="Times New Roman"/>
                <w:sz w:val="20"/>
                <w:szCs w:val="20"/>
                <w:lang w:eastAsia="sk-SK"/>
              </w:rPr>
            </w:pPr>
            <w:r w:rsidRPr="00075882">
              <w:rPr>
                <w:sz w:val="20"/>
                <w:szCs w:val="20"/>
              </w:rPr>
              <w:t>zatienené biotopy pobrežných vôd, pramenísk a podmáčaných terénnych depresií so zachovalým porastom nízkej vegetácie</w:t>
            </w:r>
          </w:p>
        </w:tc>
      </w:tr>
      <w:tr w:rsidR="000868B4" w:rsidRPr="00075882" w14:paraId="3DADD2FB" w14:textId="77777777" w:rsidTr="0068696C">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22C70EF6" w14:textId="77777777" w:rsidR="000868B4" w:rsidRPr="00075882" w:rsidRDefault="000868B4" w:rsidP="00ED38B4">
            <w:pPr>
              <w:ind w:firstLine="0"/>
              <w:rPr>
                <w:rFonts w:eastAsia="Times New Roman"/>
                <w:sz w:val="20"/>
                <w:szCs w:val="20"/>
                <w:lang w:eastAsia="sk-SK"/>
              </w:rPr>
            </w:pPr>
            <w:r w:rsidRPr="00075882">
              <w:rPr>
                <w:rFonts w:eastAsia="Times New Roman"/>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4995C650"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 xml:space="preserve">Percento (%) neovplyvnených mokradí  </w:t>
            </w:r>
          </w:p>
        </w:tc>
        <w:tc>
          <w:tcPr>
            <w:tcW w:w="1634" w:type="dxa"/>
            <w:tcBorders>
              <w:top w:val="nil"/>
              <w:left w:val="nil"/>
              <w:bottom w:val="single" w:sz="4" w:space="0" w:color="auto"/>
              <w:right w:val="single" w:sz="4" w:space="0" w:color="auto"/>
            </w:tcBorders>
            <w:shd w:val="clear" w:color="auto" w:fill="auto"/>
            <w:noWrap/>
            <w:vAlign w:val="center"/>
            <w:hideMark/>
          </w:tcPr>
          <w:p w14:paraId="11E5C7D4" w14:textId="77777777" w:rsidR="000868B4" w:rsidRPr="00075882" w:rsidRDefault="000868B4" w:rsidP="00ED38B4">
            <w:pPr>
              <w:ind w:firstLine="0"/>
              <w:jc w:val="center"/>
              <w:rPr>
                <w:rFonts w:eastAsia="Times New Roman"/>
                <w:sz w:val="20"/>
                <w:szCs w:val="20"/>
                <w:lang w:eastAsia="sk-SK"/>
              </w:rPr>
            </w:pPr>
            <w:r w:rsidRPr="00075882">
              <w:rPr>
                <w:rFonts w:eastAsia="Times New Roman"/>
                <w:sz w:val="20"/>
                <w:szCs w:val="20"/>
                <w:lang w:eastAsia="sk-SK"/>
              </w:rPr>
              <w:t>Viac ako 80 %</w:t>
            </w:r>
          </w:p>
        </w:tc>
        <w:tc>
          <w:tcPr>
            <w:tcW w:w="3511" w:type="dxa"/>
            <w:tcBorders>
              <w:top w:val="nil"/>
              <w:left w:val="nil"/>
              <w:bottom w:val="single" w:sz="4" w:space="0" w:color="auto"/>
              <w:right w:val="single" w:sz="4" w:space="0" w:color="auto"/>
            </w:tcBorders>
            <w:shd w:val="clear" w:color="auto" w:fill="auto"/>
            <w:vAlign w:val="bottom"/>
            <w:hideMark/>
          </w:tcPr>
          <w:p w14:paraId="372FBE8C" w14:textId="77777777" w:rsidR="000868B4" w:rsidRPr="00075882" w:rsidRDefault="000868B4" w:rsidP="00ED38B4">
            <w:pPr>
              <w:ind w:firstLine="0"/>
              <w:rPr>
                <w:rFonts w:eastAsia="Times New Roman"/>
                <w:sz w:val="20"/>
                <w:szCs w:val="20"/>
                <w:lang w:eastAsia="sk-SK"/>
              </w:rPr>
            </w:pPr>
            <w:r w:rsidRPr="00075882">
              <w:rPr>
                <w:sz w:val="20"/>
                <w:szCs w:val="20"/>
              </w:rPr>
              <w:t xml:space="preserve">Možná len čiastočná prirodzená degradácia biotopu, ktorá však </w:t>
            </w:r>
            <w:r w:rsidRPr="00075882">
              <w:rPr>
                <w:spacing w:val="-2"/>
                <w:sz w:val="20"/>
                <w:szCs w:val="20"/>
              </w:rPr>
              <w:t>neve</w:t>
            </w:r>
            <w:r w:rsidRPr="00075882">
              <w:rPr>
                <w:spacing w:val="-2"/>
                <w:sz w:val="20"/>
                <w:szCs w:val="20"/>
              </w:rPr>
              <w:softHyphen/>
              <w:t>die k výraznejším zmenám</w:t>
            </w:r>
            <w:r w:rsidRPr="00075882">
              <w:rPr>
                <w:sz w:val="20"/>
                <w:szCs w:val="20"/>
              </w:rPr>
              <w:t xml:space="preserve"> v štruktúre vege</w:t>
            </w:r>
            <w:r w:rsidRPr="00075882">
              <w:rPr>
                <w:sz w:val="20"/>
                <w:szCs w:val="20"/>
              </w:rPr>
              <w:softHyphen/>
              <w:t>tácie a k úbytku vhodných mikrobiotopov.</w:t>
            </w:r>
          </w:p>
        </w:tc>
      </w:tr>
    </w:tbl>
    <w:p w14:paraId="3F66A205" w14:textId="77777777" w:rsidR="000868B4" w:rsidRPr="00075882" w:rsidRDefault="000868B4" w:rsidP="0087144C">
      <w:pPr>
        <w:ind w:firstLine="0"/>
      </w:pPr>
    </w:p>
    <w:p w14:paraId="73AB40CC" w14:textId="1F3495E1" w:rsidR="00551A96" w:rsidRPr="00075882" w:rsidRDefault="00551A96" w:rsidP="0087144C">
      <w:pPr>
        <w:ind w:firstLine="0"/>
        <w:rPr>
          <w:rFonts w:eastAsia="Times New Roman"/>
          <w:i/>
          <w:color w:val="000000"/>
          <w:lang w:eastAsia="sk-SK"/>
        </w:rPr>
      </w:pPr>
      <w:r w:rsidRPr="00075882">
        <w:t xml:space="preserve">Zlepšenie stavu druhu </w:t>
      </w:r>
      <w:r w:rsidRPr="00075882">
        <w:rPr>
          <w:rFonts w:eastAsia="Times New Roman"/>
          <w:b/>
          <w:i/>
          <w:color w:val="000000"/>
          <w:lang w:eastAsia="sk-SK"/>
        </w:rPr>
        <w:t>Cucujus cinnaberinus</w:t>
      </w:r>
      <w:r w:rsidRPr="00075882">
        <w:rPr>
          <w:rFonts w:eastAsia="Times New Roman"/>
          <w:i/>
          <w:color w:val="000000"/>
          <w:lang w:eastAsia="sk-SK"/>
        </w:rPr>
        <w:t xml:space="preserve"> </w:t>
      </w:r>
      <w:r w:rsidRPr="00075882">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51A96" w:rsidRPr="00075882" w14:paraId="6379666C"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BBE9" w14:textId="77777777" w:rsidR="00551A96" w:rsidRPr="00075882" w:rsidRDefault="00551A96" w:rsidP="00551A96">
            <w:pPr>
              <w:ind w:firstLine="0"/>
              <w:jc w:val="center"/>
              <w:rPr>
                <w:rFonts w:eastAsia="Times New Roman"/>
                <w:b/>
                <w:sz w:val="20"/>
                <w:szCs w:val="20"/>
                <w:lang w:eastAsia="sk-SK"/>
              </w:rPr>
            </w:pPr>
            <w:r w:rsidRPr="00075882">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DF29F66" w14:textId="77777777" w:rsidR="00551A96" w:rsidRPr="00075882" w:rsidRDefault="00551A96" w:rsidP="00551A96">
            <w:pPr>
              <w:ind w:firstLine="0"/>
              <w:jc w:val="center"/>
              <w:rPr>
                <w:rFonts w:eastAsia="Times New Roman"/>
                <w:b/>
                <w:sz w:val="20"/>
                <w:szCs w:val="20"/>
                <w:lang w:eastAsia="sk-SK"/>
              </w:rPr>
            </w:pPr>
            <w:r w:rsidRPr="00075882">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DA1062" w14:textId="77777777" w:rsidR="00551A96" w:rsidRPr="00075882" w:rsidRDefault="00551A96" w:rsidP="00551A96">
            <w:pPr>
              <w:ind w:firstLine="0"/>
              <w:jc w:val="center"/>
              <w:rPr>
                <w:rFonts w:eastAsia="Times New Roman"/>
                <w:b/>
                <w:sz w:val="20"/>
                <w:szCs w:val="20"/>
                <w:lang w:eastAsia="sk-SK"/>
              </w:rPr>
            </w:pPr>
            <w:r w:rsidRPr="00075882">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BB32AB0" w14:textId="77777777" w:rsidR="00551A96" w:rsidRPr="00075882" w:rsidRDefault="00551A96" w:rsidP="00551A96">
            <w:pPr>
              <w:ind w:firstLine="0"/>
              <w:jc w:val="center"/>
              <w:rPr>
                <w:rFonts w:eastAsia="Times New Roman"/>
                <w:b/>
                <w:sz w:val="20"/>
                <w:szCs w:val="20"/>
                <w:lang w:eastAsia="sk-SK"/>
              </w:rPr>
            </w:pPr>
            <w:r w:rsidRPr="00075882">
              <w:rPr>
                <w:rFonts w:eastAsia="Times New Roman"/>
                <w:b/>
                <w:sz w:val="20"/>
                <w:szCs w:val="20"/>
                <w:lang w:eastAsia="sk-SK"/>
              </w:rPr>
              <w:t>Doplnkové informácie</w:t>
            </w:r>
          </w:p>
        </w:tc>
      </w:tr>
      <w:tr w:rsidR="00551A96" w:rsidRPr="00075882" w14:paraId="3A2333E6"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17D3"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8ADC449"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4FD4B2"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A9FA8FF" w14:textId="0A36030E"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Udržiavaná veľkosť populácie, v súčasnosti odhadovaná na  veľkosť populácie 100 – 5 000 jedincov (údaj z SDF)</w:t>
            </w:r>
          </w:p>
        </w:tc>
      </w:tr>
      <w:tr w:rsidR="00551A96" w:rsidRPr="00075882" w14:paraId="033947C0" w14:textId="77777777" w:rsidTr="0068696C">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8AE2A8"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2263AA6"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FA4B044" w14:textId="18623A0F" w:rsidR="00551A96" w:rsidRPr="00075882" w:rsidRDefault="00D062DE" w:rsidP="00D062DE">
            <w:pPr>
              <w:ind w:firstLine="0"/>
              <w:jc w:val="center"/>
              <w:rPr>
                <w:rFonts w:eastAsia="Times New Roman"/>
                <w:sz w:val="20"/>
                <w:szCs w:val="20"/>
                <w:lang w:eastAsia="sk-SK"/>
              </w:rPr>
            </w:pPr>
            <w:r w:rsidRPr="00075882">
              <w:rPr>
                <w:color w:val="000000"/>
                <w:sz w:val="20"/>
                <w:szCs w:val="20"/>
                <w:lang w:eastAsia="sk-SK"/>
              </w:rPr>
              <w:t>50</w:t>
            </w:r>
          </w:p>
        </w:tc>
        <w:tc>
          <w:tcPr>
            <w:tcW w:w="3670" w:type="dxa"/>
            <w:tcBorders>
              <w:top w:val="nil"/>
              <w:left w:val="nil"/>
              <w:bottom w:val="single" w:sz="4" w:space="0" w:color="auto"/>
              <w:right w:val="single" w:sz="4" w:space="0" w:color="auto"/>
            </w:tcBorders>
            <w:shd w:val="clear" w:color="auto" w:fill="auto"/>
            <w:noWrap/>
            <w:vAlign w:val="center"/>
            <w:hideMark/>
          </w:tcPr>
          <w:p w14:paraId="6C0B2938" w14:textId="77777777" w:rsidR="00551A96" w:rsidRPr="00075882" w:rsidRDefault="00551A96" w:rsidP="00551A96">
            <w:pPr>
              <w:ind w:firstLine="0"/>
              <w:rPr>
                <w:rFonts w:eastAsia="Times New Roman"/>
                <w:sz w:val="20"/>
                <w:szCs w:val="20"/>
                <w:lang w:eastAsia="sk-SK"/>
              </w:rPr>
            </w:pPr>
            <w:r w:rsidRPr="00075882">
              <w:rPr>
                <w:rFonts w:eastAsia="Times New Roman"/>
                <w:sz w:val="20"/>
                <w:szCs w:val="20"/>
                <w:lang w:eastAsia="sk-SK"/>
              </w:rPr>
              <w:t>staršie lesy poloprírodného až pralesovitého charakteru. Vyskytuje sa pod kôrou takmer všetkých našich pôvodných druhov drevín.</w:t>
            </w:r>
          </w:p>
        </w:tc>
      </w:tr>
      <w:tr w:rsidR="00551A96" w:rsidRPr="00075882" w14:paraId="700B69BC" w14:textId="77777777" w:rsidTr="0068696C">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78254B6" w14:textId="77777777" w:rsidR="00551A96" w:rsidRPr="00075882" w:rsidRDefault="00551A96" w:rsidP="00551A96">
            <w:pPr>
              <w:ind w:firstLine="0"/>
              <w:rPr>
                <w:rFonts w:eastAsia="Times New Roman"/>
                <w:sz w:val="20"/>
                <w:szCs w:val="20"/>
                <w:lang w:eastAsia="sk-SK"/>
              </w:rPr>
            </w:pPr>
            <w:r w:rsidRPr="00075882">
              <w:rPr>
                <w:rFonts w:eastAsia="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F89A4A"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544075C" w14:textId="77777777" w:rsidR="00551A96" w:rsidRPr="00075882" w:rsidRDefault="00551A96" w:rsidP="00551A96">
            <w:pPr>
              <w:ind w:firstLine="0"/>
              <w:jc w:val="center"/>
              <w:rPr>
                <w:rFonts w:eastAsia="Times New Roman"/>
                <w:sz w:val="20"/>
                <w:szCs w:val="20"/>
                <w:lang w:eastAsia="sk-SK"/>
              </w:rPr>
            </w:pPr>
            <w:r w:rsidRPr="00075882">
              <w:rPr>
                <w:rFonts w:eastAsia="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4DDB45A3" w14:textId="77777777" w:rsidR="00551A96" w:rsidRPr="00075882" w:rsidRDefault="00551A96" w:rsidP="00551A96">
            <w:pPr>
              <w:ind w:firstLine="0"/>
              <w:rPr>
                <w:rFonts w:eastAsia="Times New Roman"/>
                <w:sz w:val="20"/>
                <w:szCs w:val="20"/>
                <w:lang w:eastAsia="sk-SK"/>
              </w:rPr>
            </w:pPr>
            <w:r w:rsidRPr="00075882">
              <w:rPr>
                <w:rFonts w:eastAsia="Times New Roman"/>
                <w:sz w:val="20"/>
                <w:szCs w:val="20"/>
                <w:lang w:eastAsia="sk-SK"/>
              </w:rPr>
              <w:t xml:space="preserve">  Zachovať alebo dosiahnuť považovaný počet stromov na ha.</w:t>
            </w:r>
          </w:p>
        </w:tc>
      </w:tr>
    </w:tbl>
    <w:p w14:paraId="06FC6C27" w14:textId="77777777" w:rsidR="00454947" w:rsidRPr="00075882" w:rsidRDefault="00454947" w:rsidP="00454947"/>
    <w:p w14:paraId="4EB6C54A" w14:textId="1CCDD655" w:rsidR="00454947" w:rsidRPr="00075882" w:rsidRDefault="00454947" w:rsidP="00ED38B4">
      <w:pPr>
        <w:ind w:firstLine="0"/>
        <w:rPr>
          <w:rFonts w:eastAsia="Times New Roman"/>
          <w:i/>
          <w:lang w:eastAsia="sk-SK"/>
        </w:rPr>
      </w:pPr>
      <w:r w:rsidRPr="00075882">
        <w:t xml:space="preserve">Zlepšenie stavu druhu </w:t>
      </w:r>
      <w:r w:rsidRPr="00075882">
        <w:rPr>
          <w:rFonts w:eastAsia="Times New Roman"/>
          <w:b/>
          <w:i/>
          <w:lang w:eastAsia="sk-SK"/>
        </w:rPr>
        <w:t>Rosalia alpina</w:t>
      </w:r>
      <w:r w:rsidRPr="00075882">
        <w:rPr>
          <w:rFonts w:eastAsia="Times New Roman"/>
          <w:i/>
          <w:lang w:eastAsia="sk-SK"/>
        </w:rPr>
        <w:t xml:space="preserve"> </w:t>
      </w:r>
      <w:r w:rsidRPr="00075882">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454947" w:rsidRPr="00075882" w14:paraId="52707D59" w14:textId="77777777" w:rsidTr="0068696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B8684" w14:textId="77777777" w:rsidR="00454947" w:rsidRPr="00075882" w:rsidRDefault="00454947" w:rsidP="00D91081">
            <w:pPr>
              <w:ind w:firstLine="0"/>
              <w:jc w:val="center"/>
              <w:rPr>
                <w:rFonts w:eastAsia="Times New Roman"/>
                <w:b/>
                <w:sz w:val="20"/>
                <w:szCs w:val="20"/>
                <w:lang w:eastAsia="sk-SK"/>
              </w:rPr>
            </w:pPr>
            <w:r w:rsidRPr="0007588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39245F9A" w14:textId="77777777" w:rsidR="00454947" w:rsidRPr="00075882" w:rsidRDefault="00454947" w:rsidP="00D91081">
            <w:pPr>
              <w:ind w:firstLine="0"/>
              <w:jc w:val="center"/>
              <w:rPr>
                <w:rFonts w:eastAsia="Times New Roman"/>
                <w:b/>
                <w:sz w:val="20"/>
                <w:szCs w:val="20"/>
                <w:lang w:eastAsia="sk-SK"/>
              </w:rPr>
            </w:pPr>
            <w:r w:rsidRPr="0007588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3747521" w14:textId="77777777" w:rsidR="00454947" w:rsidRPr="00075882" w:rsidRDefault="00454947" w:rsidP="00D91081">
            <w:pPr>
              <w:ind w:firstLine="0"/>
              <w:jc w:val="center"/>
              <w:rPr>
                <w:rFonts w:eastAsia="Times New Roman"/>
                <w:b/>
                <w:sz w:val="20"/>
                <w:szCs w:val="20"/>
                <w:lang w:eastAsia="sk-SK"/>
              </w:rPr>
            </w:pPr>
            <w:r w:rsidRPr="00075882">
              <w:rPr>
                <w:rFonts w:eastAsia="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65BE5930" w14:textId="77777777" w:rsidR="00454947" w:rsidRPr="00075882" w:rsidRDefault="00454947" w:rsidP="00D91081">
            <w:pPr>
              <w:ind w:firstLine="0"/>
              <w:jc w:val="center"/>
              <w:rPr>
                <w:rFonts w:eastAsia="Times New Roman"/>
                <w:b/>
                <w:sz w:val="20"/>
                <w:szCs w:val="20"/>
                <w:lang w:eastAsia="sk-SK"/>
              </w:rPr>
            </w:pPr>
            <w:r w:rsidRPr="00075882">
              <w:rPr>
                <w:rFonts w:eastAsia="Times New Roman"/>
                <w:b/>
                <w:sz w:val="20"/>
                <w:szCs w:val="20"/>
                <w:lang w:eastAsia="sk-SK"/>
              </w:rPr>
              <w:t>Doplnkové informácie</w:t>
            </w:r>
          </w:p>
        </w:tc>
      </w:tr>
      <w:tr w:rsidR="00DE1543" w:rsidRPr="00075882" w14:paraId="6858A282" w14:textId="77777777" w:rsidTr="0068696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5A349" w14:textId="7777777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61D60D32" w14:textId="55864F0D"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6BC523A8" w14:textId="61F064B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min. 3/ha</w:t>
            </w:r>
          </w:p>
        </w:tc>
        <w:tc>
          <w:tcPr>
            <w:tcW w:w="3381" w:type="dxa"/>
            <w:tcBorders>
              <w:top w:val="single" w:sz="4" w:space="0" w:color="00000A"/>
              <w:bottom w:val="single" w:sz="4" w:space="0" w:color="00000A"/>
              <w:right w:val="single" w:sz="4" w:space="0" w:color="00000A"/>
            </w:tcBorders>
            <w:shd w:val="clear" w:color="auto" w:fill="auto"/>
            <w:vAlign w:val="center"/>
          </w:tcPr>
          <w:p w14:paraId="04F5E4D6" w14:textId="0989230A"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Udržiavaná veľkosť populácie, v súčasnosti odhadovaná na  veľkosť populácie 50 – 100 jedincov (údaj z SDF)</w:t>
            </w:r>
          </w:p>
        </w:tc>
      </w:tr>
      <w:tr w:rsidR="00DE1543" w:rsidRPr="00075882" w14:paraId="757F563E" w14:textId="77777777" w:rsidTr="0068696C">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2B5F3AFB" w14:textId="7777777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7F667C48" w14:textId="7777777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19BAD2D7" w14:textId="5D390B33" w:rsidR="00DE1543" w:rsidRPr="00075882" w:rsidRDefault="00DE1543" w:rsidP="00DE1543">
            <w:pPr>
              <w:ind w:firstLine="0"/>
              <w:jc w:val="center"/>
              <w:rPr>
                <w:rFonts w:eastAsia="Times New Roman"/>
                <w:sz w:val="20"/>
                <w:szCs w:val="20"/>
                <w:lang w:eastAsia="sk-SK"/>
              </w:rPr>
            </w:pPr>
            <w:r w:rsidRPr="00075882">
              <w:rPr>
                <w:sz w:val="20"/>
                <w:szCs w:val="20"/>
                <w:lang w:eastAsia="sk-SK"/>
              </w:rPr>
              <w:t>20</w:t>
            </w:r>
          </w:p>
        </w:tc>
        <w:tc>
          <w:tcPr>
            <w:tcW w:w="3381" w:type="dxa"/>
            <w:tcBorders>
              <w:bottom w:val="single" w:sz="4" w:space="0" w:color="00000A"/>
              <w:right w:val="single" w:sz="4" w:space="0" w:color="00000A"/>
            </w:tcBorders>
            <w:shd w:val="clear" w:color="auto" w:fill="auto"/>
            <w:vAlign w:val="center"/>
          </w:tcPr>
          <w:p w14:paraId="2F373F2C" w14:textId="07CEBE6E" w:rsidR="00DE1543" w:rsidRPr="00075882" w:rsidRDefault="00E71096" w:rsidP="00DE1543">
            <w:pPr>
              <w:ind w:firstLine="0"/>
              <w:jc w:val="center"/>
              <w:rPr>
                <w:rFonts w:eastAsia="Times New Roman"/>
                <w:sz w:val="20"/>
                <w:szCs w:val="20"/>
                <w:lang w:eastAsia="sk-SK"/>
              </w:rPr>
            </w:pPr>
            <w:r w:rsidRPr="00075882">
              <w:rPr>
                <w:rFonts w:eastAsia="Times New Roman"/>
                <w:sz w:val="20"/>
                <w:szCs w:val="20"/>
                <w:lang w:eastAsia="sk-SK"/>
              </w:rPr>
              <w:t>Staršie lesy poloprírodného až pralesovitého charakteru s výskytom buka</w:t>
            </w:r>
            <w:r w:rsidR="00DE1543" w:rsidRPr="00075882">
              <w:rPr>
                <w:rFonts w:eastAsia="Times New Roman"/>
                <w:sz w:val="20"/>
                <w:szCs w:val="20"/>
                <w:lang w:eastAsia="sk-SK"/>
              </w:rPr>
              <w:t>.</w:t>
            </w:r>
          </w:p>
        </w:tc>
      </w:tr>
      <w:tr w:rsidR="00DE1543" w:rsidRPr="00B6615B" w14:paraId="43D5B7C5" w14:textId="77777777" w:rsidTr="0068696C">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311C91DE" w14:textId="7777777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3014C98A" w14:textId="65FAAEA2"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28848F72" w14:textId="70FFF238"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min. 5 stromov/ha</w:t>
            </w:r>
          </w:p>
        </w:tc>
        <w:tc>
          <w:tcPr>
            <w:tcW w:w="3381" w:type="dxa"/>
            <w:tcBorders>
              <w:bottom w:val="single" w:sz="4" w:space="0" w:color="00000A"/>
              <w:right w:val="single" w:sz="4" w:space="0" w:color="00000A"/>
            </w:tcBorders>
            <w:shd w:val="clear" w:color="auto" w:fill="auto"/>
            <w:vAlign w:val="center"/>
          </w:tcPr>
          <w:p w14:paraId="007FD9DE" w14:textId="77777777" w:rsidR="00DE1543" w:rsidRPr="00075882" w:rsidRDefault="00DE1543" w:rsidP="00DE1543">
            <w:pPr>
              <w:ind w:firstLine="0"/>
              <w:jc w:val="center"/>
              <w:rPr>
                <w:rFonts w:eastAsia="Times New Roman"/>
                <w:sz w:val="20"/>
                <w:szCs w:val="20"/>
                <w:lang w:eastAsia="sk-SK"/>
              </w:rPr>
            </w:pPr>
            <w:r w:rsidRPr="00075882">
              <w:rPr>
                <w:rFonts w:eastAsia="Times New Roman"/>
                <w:sz w:val="20"/>
                <w:szCs w:val="20"/>
                <w:lang w:eastAsia="sk-SK"/>
              </w:rPr>
              <w:t>Zachovať alebo dosiahnuť považovaný počet stromov na ha.</w:t>
            </w:r>
          </w:p>
        </w:tc>
      </w:tr>
    </w:tbl>
    <w:p w14:paraId="7DFF8B75" w14:textId="77777777" w:rsidR="003A5EBE" w:rsidRPr="00C35777" w:rsidRDefault="003A5EBE" w:rsidP="00ED38B4">
      <w:pPr>
        <w:ind w:firstLine="0"/>
        <w:rPr>
          <w:color w:val="000000"/>
          <w:szCs w:val="24"/>
        </w:rPr>
      </w:pPr>
      <w:bookmarkStart w:id="0" w:name="_GoBack"/>
      <w:bookmarkEnd w:id="0"/>
    </w:p>
    <w:sectPr w:rsidR="003A5EBE" w:rsidRPr="00C3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DDKIG+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2EC"/>
    <w:multiLevelType w:val="hybridMultilevel"/>
    <w:tmpl w:val="F2A8C6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B67923"/>
    <w:multiLevelType w:val="hybridMultilevel"/>
    <w:tmpl w:val="2AAEDF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650C3"/>
    <w:multiLevelType w:val="hybridMultilevel"/>
    <w:tmpl w:val="21C4AAE2"/>
    <w:lvl w:ilvl="0" w:tplc="041B0001">
      <w:start w:val="1"/>
      <w:numFmt w:val="bullet"/>
      <w:lvlText w:val=""/>
      <w:lvlJc w:val="left"/>
      <w:pPr>
        <w:ind w:left="4320" w:hanging="360"/>
      </w:pPr>
      <w:rPr>
        <w:rFonts w:ascii="Symbol" w:hAnsi="Symbol" w:hint="default"/>
      </w:rPr>
    </w:lvl>
    <w:lvl w:ilvl="1" w:tplc="041B0003" w:tentative="1">
      <w:start w:val="1"/>
      <w:numFmt w:val="bullet"/>
      <w:lvlText w:val="o"/>
      <w:lvlJc w:val="left"/>
      <w:pPr>
        <w:ind w:left="5040" w:hanging="360"/>
      </w:pPr>
      <w:rPr>
        <w:rFonts w:ascii="Courier New" w:hAnsi="Courier New" w:cs="Courier New" w:hint="default"/>
      </w:rPr>
    </w:lvl>
    <w:lvl w:ilvl="2" w:tplc="041B0005" w:tentative="1">
      <w:start w:val="1"/>
      <w:numFmt w:val="bullet"/>
      <w:lvlText w:val=""/>
      <w:lvlJc w:val="left"/>
      <w:pPr>
        <w:ind w:left="5760" w:hanging="360"/>
      </w:pPr>
      <w:rPr>
        <w:rFonts w:ascii="Wingdings" w:hAnsi="Wingdings" w:hint="default"/>
      </w:rPr>
    </w:lvl>
    <w:lvl w:ilvl="3" w:tplc="041B0001" w:tentative="1">
      <w:start w:val="1"/>
      <w:numFmt w:val="bullet"/>
      <w:lvlText w:val=""/>
      <w:lvlJc w:val="left"/>
      <w:pPr>
        <w:ind w:left="6480" w:hanging="360"/>
      </w:pPr>
      <w:rPr>
        <w:rFonts w:ascii="Symbol" w:hAnsi="Symbol" w:hint="default"/>
      </w:rPr>
    </w:lvl>
    <w:lvl w:ilvl="4" w:tplc="041B0003" w:tentative="1">
      <w:start w:val="1"/>
      <w:numFmt w:val="bullet"/>
      <w:lvlText w:val="o"/>
      <w:lvlJc w:val="left"/>
      <w:pPr>
        <w:ind w:left="7200" w:hanging="360"/>
      </w:pPr>
      <w:rPr>
        <w:rFonts w:ascii="Courier New" w:hAnsi="Courier New" w:cs="Courier New" w:hint="default"/>
      </w:rPr>
    </w:lvl>
    <w:lvl w:ilvl="5" w:tplc="041B0005" w:tentative="1">
      <w:start w:val="1"/>
      <w:numFmt w:val="bullet"/>
      <w:lvlText w:val=""/>
      <w:lvlJc w:val="left"/>
      <w:pPr>
        <w:ind w:left="7920" w:hanging="360"/>
      </w:pPr>
      <w:rPr>
        <w:rFonts w:ascii="Wingdings" w:hAnsi="Wingdings" w:hint="default"/>
      </w:rPr>
    </w:lvl>
    <w:lvl w:ilvl="6" w:tplc="041B0001" w:tentative="1">
      <w:start w:val="1"/>
      <w:numFmt w:val="bullet"/>
      <w:lvlText w:val=""/>
      <w:lvlJc w:val="left"/>
      <w:pPr>
        <w:ind w:left="8640" w:hanging="360"/>
      </w:pPr>
      <w:rPr>
        <w:rFonts w:ascii="Symbol" w:hAnsi="Symbol" w:hint="default"/>
      </w:rPr>
    </w:lvl>
    <w:lvl w:ilvl="7" w:tplc="041B0003" w:tentative="1">
      <w:start w:val="1"/>
      <w:numFmt w:val="bullet"/>
      <w:lvlText w:val="o"/>
      <w:lvlJc w:val="left"/>
      <w:pPr>
        <w:ind w:left="9360" w:hanging="360"/>
      </w:pPr>
      <w:rPr>
        <w:rFonts w:ascii="Courier New" w:hAnsi="Courier New" w:cs="Courier New" w:hint="default"/>
      </w:rPr>
    </w:lvl>
    <w:lvl w:ilvl="8" w:tplc="041B0005" w:tentative="1">
      <w:start w:val="1"/>
      <w:numFmt w:val="bullet"/>
      <w:lvlText w:val=""/>
      <w:lvlJc w:val="left"/>
      <w:pPr>
        <w:ind w:left="10080" w:hanging="360"/>
      </w:pPr>
      <w:rPr>
        <w:rFonts w:ascii="Wingdings" w:hAnsi="Wingdings" w:hint="default"/>
      </w:rPr>
    </w:lvl>
  </w:abstractNum>
  <w:abstractNum w:abstractNumId="3" w15:restartNumberingAfterBreak="0">
    <w:nsid w:val="07435751"/>
    <w:multiLevelType w:val="hybridMultilevel"/>
    <w:tmpl w:val="FF46EE3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09680BFA"/>
    <w:multiLevelType w:val="hybridMultilevel"/>
    <w:tmpl w:val="448E47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F7064CC"/>
    <w:multiLevelType w:val="hybridMultilevel"/>
    <w:tmpl w:val="0094A33E"/>
    <w:lvl w:ilvl="0" w:tplc="EFD08FC6">
      <w:start w:val="6510"/>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38E69CF"/>
    <w:multiLevelType w:val="multilevel"/>
    <w:tmpl w:val="7832A1E6"/>
    <w:lvl w:ilvl="0">
      <w:start w:val="6"/>
      <w:numFmt w:val="decimal"/>
      <w:lvlText w:val="%1."/>
      <w:lvlJc w:val="left"/>
      <w:pPr>
        <w:ind w:left="360" w:hanging="360"/>
      </w:pPr>
      <w:rPr>
        <w:rFonts w:hint="default"/>
        <w:b/>
      </w:rPr>
    </w:lvl>
    <w:lvl w:ilvl="1">
      <w:start w:val="1"/>
      <w:numFmt w:val="decimal"/>
      <w:lvlText w:val="%1.%2."/>
      <w:lvlJc w:val="left"/>
      <w:pPr>
        <w:ind w:left="2580" w:hanging="360"/>
      </w:pPr>
      <w:rPr>
        <w:rFonts w:hint="default"/>
        <w:b w:val="0"/>
      </w:rPr>
    </w:lvl>
    <w:lvl w:ilvl="2">
      <w:start w:val="1"/>
      <w:numFmt w:val="decimal"/>
      <w:lvlText w:val="%1.%2.%3."/>
      <w:lvlJc w:val="left"/>
      <w:pPr>
        <w:ind w:left="5160" w:hanging="720"/>
      </w:pPr>
      <w:rPr>
        <w:rFonts w:hint="default"/>
        <w:b w:val="0"/>
        <w:bCs w:val="0"/>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7" w15:restartNumberingAfterBreak="0">
    <w:nsid w:val="13F560B9"/>
    <w:multiLevelType w:val="multilevel"/>
    <w:tmpl w:val="FF0611C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D37F3F"/>
    <w:multiLevelType w:val="hybridMultilevel"/>
    <w:tmpl w:val="AF92240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9933F94"/>
    <w:multiLevelType w:val="hybridMultilevel"/>
    <w:tmpl w:val="7BB08FA4"/>
    <w:lvl w:ilvl="0" w:tplc="A81A6C2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8CF4AB1"/>
    <w:multiLevelType w:val="hybridMultilevel"/>
    <w:tmpl w:val="D96230E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853B41"/>
    <w:multiLevelType w:val="hybridMultilevel"/>
    <w:tmpl w:val="FB22EA6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2E051F50"/>
    <w:multiLevelType w:val="hybridMultilevel"/>
    <w:tmpl w:val="305CAF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FE64D0B"/>
    <w:multiLevelType w:val="multilevel"/>
    <w:tmpl w:val="B2FAB106"/>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F1E1CFD"/>
    <w:multiLevelType w:val="hybridMultilevel"/>
    <w:tmpl w:val="6BE6AF04"/>
    <w:lvl w:ilvl="0" w:tplc="D3108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402C2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2209F"/>
    <w:multiLevelType w:val="hybridMultilevel"/>
    <w:tmpl w:val="8AAED6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F64DB"/>
    <w:multiLevelType w:val="hybridMultilevel"/>
    <w:tmpl w:val="CA469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0257B"/>
    <w:multiLevelType w:val="multilevel"/>
    <w:tmpl w:val="2938AC1A"/>
    <w:lvl w:ilvl="0">
      <w:start w:val="2"/>
      <w:numFmt w:val="decimal"/>
      <w:lvlText w:val="%1."/>
      <w:lvlJc w:val="left"/>
      <w:pPr>
        <w:ind w:left="360" w:hanging="360"/>
      </w:pPr>
      <w:rPr>
        <w:rFonts w:hint="default"/>
      </w:rPr>
    </w:lvl>
    <w:lvl w:ilvl="1">
      <w:start w:val="1"/>
      <w:numFmt w:val="decimal"/>
      <w:lvlText w:val="%1.%2."/>
      <w:lvlJc w:val="left"/>
      <w:pPr>
        <w:ind w:left="2580" w:hanging="36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9" w15:restartNumberingAfterBreak="0">
    <w:nsid w:val="471360D7"/>
    <w:multiLevelType w:val="hybridMultilevel"/>
    <w:tmpl w:val="0CD6B7E2"/>
    <w:lvl w:ilvl="0" w:tplc="D4F2E76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552654"/>
    <w:multiLevelType w:val="multilevel"/>
    <w:tmpl w:val="62B8A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B22022"/>
    <w:multiLevelType w:val="hybridMultilevel"/>
    <w:tmpl w:val="BD62CB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3" w15:restartNumberingAfterBreak="0">
    <w:nsid w:val="57744207"/>
    <w:multiLevelType w:val="hybridMultilevel"/>
    <w:tmpl w:val="B4A6F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3B45A5"/>
    <w:multiLevelType w:val="hybridMultilevel"/>
    <w:tmpl w:val="39D2B362"/>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5EAF3B82"/>
    <w:multiLevelType w:val="hybridMultilevel"/>
    <w:tmpl w:val="C2F6C8D6"/>
    <w:lvl w:ilvl="0" w:tplc="041B0015">
      <w:start w:val="1"/>
      <w:numFmt w:val="upperLetter"/>
      <w:lvlText w:val="%1."/>
      <w:lvlJc w:val="left"/>
      <w:pPr>
        <w:ind w:left="1440" w:hanging="360"/>
      </w:pPr>
    </w:lvl>
    <w:lvl w:ilvl="1" w:tplc="6F10462E">
      <w:start w:val="1"/>
      <w:numFmt w:val="decimal"/>
      <w:lvlText w:val="%2."/>
      <w:lvlJc w:val="left"/>
      <w:pPr>
        <w:ind w:left="2220" w:hanging="420"/>
      </w:pPr>
      <w:rPr>
        <w:rFonts w:hint="default"/>
        <w:b w:val="0"/>
      </w:rPr>
    </w:lvl>
    <w:lvl w:ilvl="2" w:tplc="041B001B">
      <w:start w:val="1"/>
      <w:numFmt w:val="lowerRoman"/>
      <w:lvlText w:val="%3."/>
      <w:lvlJc w:val="right"/>
      <w:pPr>
        <w:ind w:left="2880" w:hanging="180"/>
      </w:pPr>
    </w:lvl>
    <w:lvl w:ilvl="3" w:tplc="6520D6FC">
      <w:start w:val="1"/>
      <w:numFmt w:val="decimal"/>
      <w:lvlText w:val="%4."/>
      <w:lvlJc w:val="left"/>
      <w:pPr>
        <w:ind w:left="3600" w:hanging="360"/>
      </w:pPr>
      <w:rPr>
        <w:rFonts w:ascii="Times New Roman" w:eastAsia="Calibri" w:hAnsi="Times New Roman" w:cs="Times New Roman"/>
      </w:rPr>
    </w:lvl>
    <w:lvl w:ilvl="4" w:tplc="539AD342">
      <w:start w:val="1"/>
      <w:numFmt w:val="lowerLetter"/>
      <w:lvlText w:val="%5)"/>
      <w:lvlJc w:val="left"/>
      <w:pPr>
        <w:ind w:left="4320" w:hanging="360"/>
      </w:pPr>
      <w:rPr>
        <w:rFonts w:hint="default"/>
      </w:r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BAA2600"/>
    <w:multiLevelType w:val="hybridMultilevel"/>
    <w:tmpl w:val="23943370"/>
    <w:lvl w:ilvl="0" w:tplc="48E627B2">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B82C9A"/>
    <w:multiLevelType w:val="hybridMultilevel"/>
    <w:tmpl w:val="7F6243CE"/>
    <w:lvl w:ilvl="0" w:tplc="041B0001">
      <w:start w:val="1"/>
      <w:numFmt w:val="bullet"/>
      <w:lvlText w:val=""/>
      <w:lvlJc w:val="left"/>
      <w:pPr>
        <w:tabs>
          <w:tab w:val="num" w:pos="4472"/>
        </w:tabs>
        <w:ind w:left="4472" w:hanging="360"/>
      </w:pPr>
      <w:rPr>
        <w:rFonts w:ascii="Symbol" w:hAnsi="Symbol" w:hint="default"/>
      </w:rPr>
    </w:lvl>
    <w:lvl w:ilvl="1" w:tplc="041B0019" w:tentative="1">
      <w:start w:val="1"/>
      <w:numFmt w:val="lowerLetter"/>
      <w:lvlText w:val="%2."/>
      <w:lvlJc w:val="left"/>
      <w:pPr>
        <w:tabs>
          <w:tab w:val="num" w:pos="5192"/>
        </w:tabs>
        <w:ind w:left="5192" w:hanging="360"/>
      </w:pPr>
      <w:rPr>
        <w:rFonts w:cs="Times New Roman"/>
      </w:rPr>
    </w:lvl>
    <w:lvl w:ilvl="2" w:tplc="041B001B" w:tentative="1">
      <w:start w:val="1"/>
      <w:numFmt w:val="lowerRoman"/>
      <w:lvlText w:val="%3."/>
      <w:lvlJc w:val="right"/>
      <w:pPr>
        <w:tabs>
          <w:tab w:val="num" w:pos="5912"/>
        </w:tabs>
        <w:ind w:left="5912" w:hanging="180"/>
      </w:pPr>
      <w:rPr>
        <w:rFonts w:cs="Times New Roman"/>
      </w:rPr>
    </w:lvl>
    <w:lvl w:ilvl="3" w:tplc="041B000F" w:tentative="1">
      <w:start w:val="1"/>
      <w:numFmt w:val="decimal"/>
      <w:lvlText w:val="%4."/>
      <w:lvlJc w:val="left"/>
      <w:pPr>
        <w:tabs>
          <w:tab w:val="num" w:pos="6632"/>
        </w:tabs>
        <w:ind w:left="6632" w:hanging="360"/>
      </w:pPr>
      <w:rPr>
        <w:rFonts w:cs="Times New Roman"/>
      </w:rPr>
    </w:lvl>
    <w:lvl w:ilvl="4" w:tplc="041B0019" w:tentative="1">
      <w:start w:val="1"/>
      <w:numFmt w:val="lowerLetter"/>
      <w:lvlText w:val="%5."/>
      <w:lvlJc w:val="left"/>
      <w:pPr>
        <w:tabs>
          <w:tab w:val="num" w:pos="7352"/>
        </w:tabs>
        <w:ind w:left="7352" w:hanging="360"/>
      </w:pPr>
      <w:rPr>
        <w:rFonts w:cs="Times New Roman"/>
      </w:rPr>
    </w:lvl>
    <w:lvl w:ilvl="5" w:tplc="041B001B" w:tentative="1">
      <w:start w:val="1"/>
      <w:numFmt w:val="lowerRoman"/>
      <w:lvlText w:val="%6."/>
      <w:lvlJc w:val="right"/>
      <w:pPr>
        <w:tabs>
          <w:tab w:val="num" w:pos="8072"/>
        </w:tabs>
        <w:ind w:left="8072" w:hanging="180"/>
      </w:pPr>
      <w:rPr>
        <w:rFonts w:cs="Times New Roman"/>
      </w:rPr>
    </w:lvl>
    <w:lvl w:ilvl="6" w:tplc="041B000F" w:tentative="1">
      <w:start w:val="1"/>
      <w:numFmt w:val="decimal"/>
      <w:lvlText w:val="%7."/>
      <w:lvlJc w:val="left"/>
      <w:pPr>
        <w:tabs>
          <w:tab w:val="num" w:pos="8792"/>
        </w:tabs>
        <w:ind w:left="8792" w:hanging="360"/>
      </w:pPr>
      <w:rPr>
        <w:rFonts w:cs="Times New Roman"/>
      </w:rPr>
    </w:lvl>
    <w:lvl w:ilvl="7" w:tplc="041B0019" w:tentative="1">
      <w:start w:val="1"/>
      <w:numFmt w:val="lowerLetter"/>
      <w:lvlText w:val="%8."/>
      <w:lvlJc w:val="left"/>
      <w:pPr>
        <w:tabs>
          <w:tab w:val="num" w:pos="9512"/>
        </w:tabs>
        <w:ind w:left="9512" w:hanging="360"/>
      </w:pPr>
      <w:rPr>
        <w:rFonts w:cs="Times New Roman"/>
      </w:rPr>
    </w:lvl>
    <w:lvl w:ilvl="8" w:tplc="041B001B" w:tentative="1">
      <w:start w:val="1"/>
      <w:numFmt w:val="lowerRoman"/>
      <w:lvlText w:val="%9."/>
      <w:lvlJc w:val="right"/>
      <w:pPr>
        <w:tabs>
          <w:tab w:val="num" w:pos="10232"/>
        </w:tabs>
        <w:ind w:left="10232" w:hanging="180"/>
      </w:pPr>
      <w:rPr>
        <w:rFonts w:cs="Times New Roman"/>
      </w:rPr>
    </w:lvl>
  </w:abstractNum>
  <w:abstractNum w:abstractNumId="29" w15:restartNumberingAfterBreak="0">
    <w:nsid w:val="6FD879D7"/>
    <w:multiLevelType w:val="multilevel"/>
    <w:tmpl w:val="22B24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A790A"/>
    <w:multiLevelType w:val="hybridMultilevel"/>
    <w:tmpl w:val="CFB62DA6"/>
    <w:lvl w:ilvl="0" w:tplc="937A4D52">
      <w:start w:val="6510"/>
      <w:numFmt w:val="bullet"/>
      <w:lvlText w:val="-"/>
      <w:lvlJc w:val="left"/>
      <w:pPr>
        <w:ind w:left="644" w:hanging="360"/>
      </w:pPr>
      <w:rPr>
        <w:rFonts w:ascii="Times New Roman" w:eastAsia="Calibri" w:hAnsi="Times New Roman" w:cs="Times New Roman" w:hint="default"/>
        <w:b w:val="0"/>
        <w:i w:val="0"/>
        <w:sz w:val="24"/>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74B04617"/>
    <w:multiLevelType w:val="hybridMultilevel"/>
    <w:tmpl w:val="3E7EE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C34CF6"/>
    <w:multiLevelType w:val="multilevel"/>
    <w:tmpl w:val="0A0845F2"/>
    <w:lvl w:ilvl="0">
      <w:start w:val="3"/>
      <w:numFmt w:val="decimal"/>
      <w:lvlText w:val="%1."/>
      <w:lvlJc w:val="left"/>
      <w:pPr>
        <w:ind w:left="360" w:hanging="360"/>
      </w:pPr>
      <w:rPr>
        <w:rFonts w:hint="default"/>
        <w:b w:val="0"/>
      </w:rPr>
    </w:lvl>
    <w:lvl w:ilvl="1">
      <w:start w:val="1"/>
      <w:numFmt w:val="decimal"/>
      <w:lvlText w:val="%2."/>
      <w:lvlJc w:val="left"/>
      <w:pPr>
        <w:ind w:left="2580" w:hanging="360"/>
      </w:pPr>
    </w:lvl>
    <w:lvl w:ilvl="2">
      <w:start w:val="1"/>
      <w:numFmt w:val="decimal"/>
      <w:lvlText w:val="%1.%2.%3."/>
      <w:lvlJc w:val="left"/>
      <w:pPr>
        <w:ind w:left="5160" w:hanging="720"/>
      </w:pPr>
      <w:rPr>
        <w:rFonts w:hint="default"/>
        <w:b/>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33" w15:restartNumberingAfterBreak="0">
    <w:nsid w:val="7DBD0B7D"/>
    <w:multiLevelType w:val="multilevel"/>
    <w:tmpl w:val="61847F6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15"/>
  </w:num>
  <w:num w:numId="3">
    <w:abstractNumId w:val="18"/>
  </w:num>
  <w:num w:numId="4">
    <w:abstractNumId w:val="32"/>
  </w:num>
  <w:num w:numId="5">
    <w:abstractNumId w:val="13"/>
  </w:num>
  <w:num w:numId="6">
    <w:abstractNumId w:val="6"/>
  </w:num>
  <w:num w:numId="7">
    <w:abstractNumId w:val="30"/>
  </w:num>
  <w:num w:numId="8">
    <w:abstractNumId w:val="5"/>
  </w:num>
  <w:num w:numId="9">
    <w:abstractNumId w:val="22"/>
  </w:num>
  <w:num w:numId="10">
    <w:abstractNumId w:val="26"/>
  </w:num>
  <w:num w:numId="11">
    <w:abstractNumId w:val="16"/>
  </w:num>
  <w:num w:numId="12">
    <w:abstractNumId w:val="33"/>
  </w:num>
  <w:num w:numId="13">
    <w:abstractNumId w:val="24"/>
  </w:num>
  <w:num w:numId="14">
    <w:abstractNumId w:val="17"/>
  </w:num>
  <w:num w:numId="15">
    <w:abstractNumId w:val="3"/>
  </w:num>
  <w:num w:numId="16">
    <w:abstractNumId w:val="23"/>
  </w:num>
  <w:num w:numId="17">
    <w:abstractNumId w:val="8"/>
  </w:num>
  <w:num w:numId="18">
    <w:abstractNumId w:val="1"/>
  </w:num>
  <w:num w:numId="19">
    <w:abstractNumId w:val="21"/>
  </w:num>
  <w:num w:numId="20">
    <w:abstractNumId w:val="28"/>
  </w:num>
  <w:num w:numId="21">
    <w:abstractNumId w:val="10"/>
  </w:num>
  <w:num w:numId="22">
    <w:abstractNumId w:val="0"/>
  </w:num>
  <w:num w:numId="23">
    <w:abstractNumId w:val="4"/>
  </w:num>
  <w:num w:numId="24">
    <w:abstractNumId w:val="12"/>
  </w:num>
  <w:num w:numId="25">
    <w:abstractNumId w:val="19"/>
  </w:num>
  <w:num w:numId="26">
    <w:abstractNumId w:val="29"/>
  </w:num>
  <w:num w:numId="27">
    <w:abstractNumId w:val="31"/>
  </w:num>
  <w:num w:numId="28">
    <w:abstractNumId w:val="20"/>
  </w:num>
  <w:num w:numId="29">
    <w:abstractNumId w:val="7"/>
  </w:num>
  <w:num w:numId="30">
    <w:abstractNumId w:val="2"/>
  </w:num>
  <w:num w:numId="31">
    <w:abstractNumId w:val="11"/>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E"/>
    <w:rsid w:val="00075882"/>
    <w:rsid w:val="000868B4"/>
    <w:rsid w:val="000E01B9"/>
    <w:rsid w:val="00104726"/>
    <w:rsid w:val="002A2559"/>
    <w:rsid w:val="003525CA"/>
    <w:rsid w:val="003A5EBE"/>
    <w:rsid w:val="00454947"/>
    <w:rsid w:val="004F7434"/>
    <w:rsid w:val="00510B30"/>
    <w:rsid w:val="00551A96"/>
    <w:rsid w:val="00652EA7"/>
    <w:rsid w:val="0087144C"/>
    <w:rsid w:val="008B201F"/>
    <w:rsid w:val="009450E3"/>
    <w:rsid w:val="00A11258"/>
    <w:rsid w:val="00A12CBE"/>
    <w:rsid w:val="00A94F7B"/>
    <w:rsid w:val="00AF5347"/>
    <w:rsid w:val="00C54700"/>
    <w:rsid w:val="00CC3663"/>
    <w:rsid w:val="00D062DE"/>
    <w:rsid w:val="00D30EB8"/>
    <w:rsid w:val="00D7383E"/>
    <w:rsid w:val="00D91081"/>
    <w:rsid w:val="00DE1543"/>
    <w:rsid w:val="00E527BD"/>
    <w:rsid w:val="00E70997"/>
    <w:rsid w:val="00E71096"/>
    <w:rsid w:val="00E820BF"/>
    <w:rsid w:val="00EA2456"/>
    <w:rsid w:val="00ED38B4"/>
    <w:rsid w:val="00EE6F65"/>
    <w:rsid w:val="00F04969"/>
    <w:rsid w:val="00F935BD"/>
    <w:rsid w:val="00FC0E59"/>
    <w:rsid w:val="00FF4B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694B"/>
  <w15:chartTrackingRefBased/>
  <w15:docId w15:val="{5BD0266D-7A69-400F-B262-D85A973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EBE"/>
    <w:pPr>
      <w:spacing w:after="0" w:line="240" w:lineRule="auto"/>
      <w:ind w:firstLine="567"/>
      <w:jc w:val="both"/>
    </w:pPr>
    <w:rPr>
      <w:rFonts w:ascii="Times New Roman" w:eastAsia="Calibri" w:hAnsi="Times New Roman" w:cs="Times New Roman"/>
      <w:sz w:val="24"/>
    </w:rPr>
  </w:style>
  <w:style w:type="paragraph" w:styleId="Nadpis1">
    <w:name w:val="heading 1"/>
    <w:basedOn w:val="Normlny"/>
    <w:next w:val="Normlny"/>
    <w:link w:val="Nadpis1Char"/>
    <w:uiPriority w:val="9"/>
    <w:qFormat/>
    <w:rsid w:val="003A5EBE"/>
    <w:pPr>
      <w:spacing w:before="240" w:after="240"/>
      <w:jc w:val="center"/>
      <w:outlineLvl w:val="0"/>
    </w:pPr>
    <w:rPr>
      <w:rFonts w:eastAsia="Times New Roman"/>
      <w:b/>
      <w:szCs w:val="32"/>
    </w:rPr>
  </w:style>
  <w:style w:type="paragraph" w:styleId="Nadpis2">
    <w:name w:val="heading 2"/>
    <w:basedOn w:val="Normlny"/>
    <w:next w:val="Normlny"/>
    <w:link w:val="Nadpis2Char"/>
    <w:uiPriority w:val="9"/>
    <w:semiHidden/>
    <w:unhideWhenUsed/>
    <w:qFormat/>
    <w:rsid w:val="003A5EBE"/>
    <w:pPr>
      <w:keepNext/>
      <w:keepLines/>
      <w:spacing w:before="40"/>
      <w:outlineLvl w:val="1"/>
    </w:pPr>
    <w:rPr>
      <w:rFonts w:ascii="Calibri Light" w:eastAsia="Times New Roman"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5EBE"/>
    <w:rPr>
      <w:rFonts w:ascii="Times New Roman" w:eastAsia="Times New Roman" w:hAnsi="Times New Roman" w:cs="Times New Roman"/>
      <w:b/>
      <w:sz w:val="24"/>
      <w:szCs w:val="32"/>
    </w:rPr>
  </w:style>
  <w:style w:type="character" w:customStyle="1" w:styleId="Nadpis2Char">
    <w:name w:val="Nadpis 2 Char"/>
    <w:basedOn w:val="Predvolenpsmoodseku"/>
    <w:link w:val="Nadpis2"/>
    <w:uiPriority w:val="9"/>
    <w:semiHidden/>
    <w:rsid w:val="003A5EBE"/>
    <w:rPr>
      <w:rFonts w:ascii="Calibri Light" w:eastAsia="Times New Roman" w:hAnsi="Calibri Light" w:cs="Times New Roman"/>
      <w:color w:val="2F5496"/>
      <w:sz w:val="26"/>
      <w:szCs w:val="26"/>
    </w:rPr>
  </w:style>
  <w:style w:type="paragraph" w:styleId="Odsekzoznamu">
    <w:name w:val="List Paragraph"/>
    <w:aliases w:val="Odsek"/>
    <w:basedOn w:val="Normlny"/>
    <w:link w:val="OdsekzoznamuChar"/>
    <w:uiPriority w:val="34"/>
    <w:qFormat/>
    <w:rsid w:val="003A5EBE"/>
    <w:pPr>
      <w:spacing w:before="120" w:after="120"/>
      <w:ind w:firstLine="709"/>
    </w:pPr>
  </w:style>
  <w:style w:type="character" w:customStyle="1" w:styleId="OdsekzoznamuChar">
    <w:name w:val="Odsek zoznamu Char"/>
    <w:aliases w:val="Odsek Char"/>
    <w:link w:val="Odsekzoznamu"/>
    <w:uiPriority w:val="34"/>
    <w:rsid w:val="003A5EBE"/>
    <w:rPr>
      <w:rFonts w:ascii="Times New Roman" w:eastAsia="Calibri" w:hAnsi="Times New Roman" w:cs="Times New Roman"/>
      <w:sz w:val="24"/>
    </w:rPr>
  </w:style>
  <w:style w:type="paragraph" w:styleId="Hlavika">
    <w:name w:val="header"/>
    <w:basedOn w:val="Normlny"/>
    <w:link w:val="HlavikaChar"/>
    <w:unhideWhenUsed/>
    <w:rsid w:val="003A5EBE"/>
    <w:pPr>
      <w:tabs>
        <w:tab w:val="center" w:pos="4536"/>
        <w:tab w:val="right" w:pos="9072"/>
      </w:tabs>
    </w:pPr>
  </w:style>
  <w:style w:type="character" w:customStyle="1" w:styleId="HlavikaChar">
    <w:name w:val="Hlavička Char"/>
    <w:basedOn w:val="Predvolenpsmoodseku"/>
    <w:link w:val="Hlavika"/>
    <w:rsid w:val="003A5EBE"/>
    <w:rPr>
      <w:rFonts w:ascii="Times New Roman" w:eastAsia="Calibri" w:hAnsi="Times New Roman" w:cs="Times New Roman"/>
      <w:sz w:val="24"/>
    </w:rPr>
  </w:style>
  <w:style w:type="paragraph" w:styleId="Pta">
    <w:name w:val="footer"/>
    <w:basedOn w:val="Normlny"/>
    <w:link w:val="PtaChar"/>
    <w:unhideWhenUsed/>
    <w:rsid w:val="003A5EBE"/>
    <w:pPr>
      <w:tabs>
        <w:tab w:val="center" w:pos="4536"/>
        <w:tab w:val="right" w:pos="9072"/>
      </w:tabs>
    </w:pPr>
  </w:style>
  <w:style w:type="character" w:customStyle="1" w:styleId="PtaChar">
    <w:name w:val="Päta Char"/>
    <w:basedOn w:val="Predvolenpsmoodseku"/>
    <w:link w:val="Pta"/>
    <w:rsid w:val="003A5EBE"/>
    <w:rPr>
      <w:rFonts w:ascii="Times New Roman" w:eastAsia="Calibri" w:hAnsi="Times New Roman" w:cs="Times New Roman"/>
      <w:sz w:val="24"/>
    </w:rPr>
  </w:style>
  <w:style w:type="table" w:styleId="Mriekatabuky">
    <w:name w:val="Table Grid"/>
    <w:basedOn w:val="Normlnatabuka"/>
    <w:uiPriority w:val="39"/>
    <w:rsid w:val="003A5EB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3A5EBE"/>
    <w:rPr>
      <w:sz w:val="16"/>
      <w:szCs w:val="16"/>
    </w:rPr>
  </w:style>
  <w:style w:type="paragraph" w:styleId="Textkomentra">
    <w:name w:val="annotation text"/>
    <w:basedOn w:val="Normlny"/>
    <w:link w:val="TextkomentraChar"/>
    <w:uiPriority w:val="99"/>
    <w:unhideWhenUsed/>
    <w:qFormat/>
    <w:rsid w:val="003A5EBE"/>
    <w:rPr>
      <w:sz w:val="20"/>
      <w:szCs w:val="20"/>
    </w:rPr>
  </w:style>
  <w:style w:type="character" w:customStyle="1" w:styleId="TextkomentraChar">
    <w:name w:val="Text komentára Char"/>
    <w:basedOn w:val="Predvolenpsmoodseku"/>
    <w:link w:val="Textkomentra"/>
    <w:uiPriority w:val="99"/>
    <w:qFormat/>
    <w:rsid w:val="003A5EBE"/>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5EBE"/>
    <w:rPr>
      <w:b/>
      <w:bCs/>
    </w:rPr>
  </w:style>
  <w:style w:type="character" w:customStyle="1" w:styleId="PredmetkomentraChar">
    <w:name w:val="Predmet komentára Char"/>
    <w:basedOn w:val="TextkomentraChar"/>
    <w:link w:val="Predmetkomentra"/>
    <w:uiPriority w:val="99"/>
    <w:semiHidden/>
    <w:rsid w:val="003A5EBE"/>
    <w:rPr>
      <w:rFonts w:ascii="Times New Roman" w:eastAsia="Calibri" w:hAnsi="Times New Roman" w:cs="Times New Roman"/>
      <w:b/>
      <w:bCs/>
      <w:sz w:val="20"/>
      <w:szCs w:val="20"/>
    </w:rPr>
  </w:style>
  <w:style w:type="character" w:styleId="Hypertextovprepojenie">
    <w:name w:val="Hyperlink"/>
    <w:uiPriority w:val="99"/>
    <w:unhideWhenUsed/>
    <w:rsid w:val="003A5EBE"/>
    <w:rPr>
      <w:color w:val="0563C1"/>
      <w:u w:val="single"/>
    </w:rPr>
  </w:style>
  <w:style w:type="character" w:customStyle="1" w:styleId="Nevyrieenzmienka1">
    <w:name w:val="Nevyriešená zmienka1"/>
    <w:uiPriority w:val="99"/>
    <w:semiHidden/>
    <w:unhideWhenUsed/>
    <w:rsid w:val="003A5EBE"/>
    <w:rPr>
      <w:color w:val="605E5C"/>
      <w:shd w:val="clear" w:color="auto" w:fill="E1DFDD"/>
    </w:rPr>
  </w:style>
  <w:style w:type="paragraph" w:styleId="Zkladntext3">
    <w:name w:val="Body Text 3"/>
    <w:basedOn w:val="Normlny"/>
    <w:link w:val="Zkladntext3Char"/>
    <w:rsid w:val="003A5EBE"/>
    <w:pPr>
      <w:ind w:firstLine="0"/>
    </w:pPr>
    <w:rPr>
      <w:rFonts w:eastAsia="Times New Roman"/>
      <w:szCs w:val="24"/>
      <w:lang w:eastAsia="sk-SK"/>
    </w:rPr>
  </w:style>
  <w:style w:type="character" w:customStyle="1" w:styleId="Zkladntext3Char">
    <w:name w:val="Základný text 3 Char"/>
    <w:basedOn w:val="Predvolenpsmoodseku"/>
    <w:link w:val="Zkladntext3"/>
    <w:rsid w:val="003A5EBE"/>
    <w:rPr>
      <w:rFonts w:ascii="Times New Roman" w:eastAsia="Times New Roman" w:hAnsi="Times New Roman" w:cs="Times New Roman"/>
      <w:sz w:val="24"/>
      <w:szCs w:val="24"/>
      <w:lang w:eastAsia="sk-SK"/>
    </w:rPr>
  </w:style>
  <w:style w:type="paragraph" w:styleId="Obyajntext">
    <w:name w:val="Plain Text"/>
    <w:basedOn w:val="Normlny"/>
    <w:link w:val="ObyajntextChar"/>
    <w:rsid w:val="003A5EBE"/>
    <w:pPr>
      <w:ind w:firstLine="0"/>
      <w:jc w:val="left"/>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3A5EBE"/>
    <w:rPr>
      <w:rFonts w:ascii="Courier New" w:eastAsia="Times New Roman" w:hAnsi="Courier New" w:cs="Times New Roman"/>
      <w:sz w:val="20"/>
      <w:szCs w:val="20"/>
      <w:lang w:eastAsia="sk-SK"/>
    </w:rPr>
  </w:style>
  <w:style w:type="character" w:styleId="slostrany">
    <w:name w:val="page number"/>
    <w:basedOn w:val="Predvolenpsmoodseku"/>
    <w:rsid w:val="003A5EBE"/>
  </w:style>
  <w:style w:type="paragraph" w:customStyle="1" w:styleId="tun">
    <w:name w:val="tučné"/>
    <w:basedOn w:val="Normlny"/>
    <w:next w:val="Normlny"/>
    <w:qFormat/>
    <w:rsid w:val="003A5EBE"/>
    <w:pPr>
      <w:tabs>
        <w:tab w:val="left" w:pos="709"/>
      </w:tabs>
      <w:ind w:firstLine="0"/>
    </w:pPr>
    <w:rPr>
      <w:rFonts w:eastAsia="Times New Roman"/>
      <w:b/>
      <w:szCs w:val="24"/>
      <w:lang w:eastAsia="cs-CZ"/>
    </w:rPr>
  </w:style>
  <w:style w:type="paragraph" w:customStyle="1" w:styleId="obrazky">
    <w:name w:val="obrazky"/>
    <w:basedOn w:val="Normlny"/>
    <w:next w:val="Normlny"/>
    <w:qFormat/>
    <w:rsid w:val="003A5EBE"/>
    <w:pPr>
      <w:tabs>
        <w:tab w:val="left" w:pos="709"/>
      </w:tabs>
      <w:ind w:firstLine="0"/>
    </w:pPr>
    <w:rPr>
      <w:rFonts w:eastAsia="Times New Roman"/>
      <w:i/>
      <w:sz w:val="20"/>
      <w:szCs w:val="24"/>
      <w:lang w:eastAsia="cs-CZ"/>
    </w:rPr>
  </w:style>
  <w:style w:type="paragraph" w:customStyle="1" w:styleId="normalny10">
    <w:name w:val="normalny 10"/>
    <w:basedOn w:val="Normlny"/>
    <w:qFormat/>
    <w:rsid w:val="003A5EBE"/>
    <w:pPr>
      <w:tabs>
        <w:tab w:val="left" w:pos="709"/>
      </w:tabs>
      <w:ind w:firstLine="0"/>
    </w:pPr>
    <w:rPr>
      <w:rFonts w:eastAsia="Times New Roman"/>
      <w:sz w:val="20"/>
      <w:szCs w:val="24"/>
      <w:lang w:eastAsia="cs-CZ"/>
    </w:rPr>
  </w:style>
  <w:style w:type="paragraph" w:styleId="Zkladntext">
    <w:name w:val="Body Text"/>
    <w:basedOn w:val="Normlny"/>
    <w:link w:val="ZkladntextChar"/>
    <w:uiPriority w:val="99"/>
    <w:unhideWhenUsed/>
    <w:rsid w:val="003A5EBE"/>
    <w:pPr>
      <w:spacing w:after="120"/>
    </w:pPr>
  </w:style>
  <w:style w:type="character" w:customStyle="1" w:styleId="ZkladntextChar">
    <w:name w:val="Základný text Char"/>
    <w:basedOn w:val="Predvolenpsmoodseku"/>
    <w:link w:val="Zkladntext"/>
    <w:uiPriority w:val="99"/>
    <w:rsid w:val="003A5EBE"/>
    <w:rPr>
      <w:rFonts w:ascii="Times New Roman" w:eastAsia="Calibri" w:hAnsi="Times New Roman" w:cs="Times New Roman"/>
      <w:sz w:val="24"/>
    </w:rPr>
  </w:style>
  <w:style w:type="paragraph" w:customStyle="1" w:styleId="Normln1">
    <w:name w:val="Normální1"/>
    <w:basedOn w:val="Normlny"/>
    <w:next w:val="Normlny"/>
    <w:rsid w:val="003A5EBE"/>
    <w:pPr>
      <w:autoSpaceDE w:val="0"/>
      <w:autoSpaceDN w:val="0"/>
      <w:adjustRightInd w:val="0"/>
      <w:ind w:firstLine="0"/>
      <w:jc w:val="left"/>
    </w:pPr>
    <w:rPr>
      <w:rFonts w:ascii="MDDKIG+TimesNewRoman" w:eastAsia="Times New Roman" w:hAnsi="MDDKIG+TimesNewRoman"/>
      <w:szCs w:val="24"/>
      <w:lang w:eastAsia="sk-SK"/>
    </w:rPr>
  </w:style>
  <w:style w:type="paragraph" w:styleId="Textbubliny">
    <w:name w:val="Balloon Text"/>
    <w:basedOn w:val="Normlny"/>
    <w:link w:val="TextbublinyChar"/>
    <w:uiPriority w:val="99"/>
    <w:semiHidden/>
    <w:rsid w:val="003A5EBE"/>
    <w:pPr>
      <w:ind w:firstLine="0"/>
      <w:jc w:val="left"/>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5EBE"/>
    <w:rPr>
      <w:rFonts w:ascii="Segoe UI" w:eastAsia="Calibri" w:hAnsi="Segoe UI" w:cs="Segoe UI"/>
      <w:sz w:val="18"/>
      <w:szCs w:val="18"/>
    </w:rPr>
  </w:style>
  <w:style w:type="paragraph" w:styleId="Revzia">
    <w:name w:val="Revision"/>
    <w:hidden/>
    <w:uiPriority w:val="99"/>
    <w:semiHidden/>
    <w:rsid w:val="003A5EBE"/>
    <w:pPr>
      <w:spacing w:after="0" w:line="240" w:lineRule="auto"/>
    </w:pPr>
    <w:rPr>
      <w:rFonts w:ascii="Arial" w:eastAsia="Calibri" w:hAnsi="Arial" w:cs="Arial"/>
    </w:rPr>
  </w:style>
  <w:style w:type="paragraph" w:customStyle="1" w:styleId="Default">
    <w:name w:val="Default"/>
    <w:qFormat/>
    <w:rsid w:val="003A5EBE"/>
    <w:pPr>
      <w:autoSpaceDE w:val="0"/>
      <w:autoSpaceDN w:val="0"/>
      <w:adjustRightInd w:val="0"/>
      <w:spacing w:after="0" w:line="240" w:lineRule="auto"/>
    </w:pPr>
    <w:rPr>
      <w:rFonts w:ascii="Arial" w:eastAsia="Calibri" w:hAnsi="Arial" w:cs="Arial"/>
      <w:color w:val="000000"/>
      <w:sz w:val="24"/>
      <w:szCs w:val="24"/>
    </w:rPr>
  </w:style>
  <w:style w:type="character" w:customStyle="1" w:styleId="TextkomentraChar1">
    <w:name w:val="Text komentára Char1"/>
    <w:uiPriority w:val="99"/>
    <w:semiHidden/>
    <w:rsid w:val="003A5EBE"/>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3A5EBE"/>
    <w:pPr>
      <w:suppressAutoHyphens/>
      <w:ind w:firstLine="0"/>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3A5EBE"/>
    <w:rPr>
      <w:rFonts w:ascii="Courier New" w:eastAsia="Times New Roman" w:hAnsi="Courier New" w:cs="Courier New"/>
      <w:sz w:val="20"/>
      <w:szCs w:val="20"/>
      <w:lang w:eastAsia="zh-CN"/>
    </w:rPr>
  </w:style>
  <w:style w:type="character" w:styleId="PouitHypertextovPrepojenie">
    <w:name w:val="FollowedHyperlink"/>
    <w:uiPriority w:val="99"/>
    <w:semiHidden/>
    <w:unhideWhenUsed/>
    <w:rsid w:val="003A5EBE"/>
    <w:rPr>
      <w:color w:val="954F72"/>
      <w:u w:val="single"/>
    </w:rPr>
  </w:style>
  <w:style w:type="character" w:styleId="PremennHTML">
    <w:name w:val="HTML Variable"/>
    <w:uiPriority w:val="99"/>
    <w:semiHidden/>
    <w:unhideWhenUsed/>
    <w:rsid w:val="003A5EBE"/>
    <w:rPr>
      <w:i/>
      <w:iCs/>
    </w:rPr>
  </w:style>
  <w:style w:type="character" w:styleId="Siln">
    <w:name w:val="Strong"/>
    <w:uiPriority w:val="22"/>
    <w:qFormat/>
    <w:rsid w:val="003A5EBE"/>
    <w:rPr>
      <w:b/>
      <w:bCs/>
    </w:rPr>
  </w:style>
  <w:style w:type="paragraph" w:customStyle="1" w:styleId="xmsonormal">
    <w:name w:val="x_msonormal"/>
    <w:basedOn w:val="Normlny"/>
    <w:rsid w:val="003A5EBE"/>
    <w:pPr>
      <w:spacing w:before="100" w:beforeAutospacing="1" w:after="100" w:afterAutospacing="1"/>
      <w:ind w:firstLine="0"/>
      <w:jc w:val="left"/>
    </w:pPr>
    <w:rPr>
      <w:rFonts w:eastAsia="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03014">
      <w:bodyDiv w:val="1"/>
      <w:marLeft w:val="0"/>
      <w:marRight w:val="0"/>
      <w:marTop w:val="0"/>
      <w:marBottom w:val="0"/>
      <w:divBdr>
        <w:top w:val="none" w:sz="0" w:space="0" w:color="auto"/>
        <w:left w:val="none" w:sz="0" w:space="0" w:color="auto"/>
        <w:bottom w:val="none" w:sz="0" w:space="0" w:color="auto"/>
        <w:right w:val="none" w:sz="0" w:space="0" w:color="auto"/>
      </w:divBdr>
    </w:div>
    <w:div w:id="408037034">
      <w:bodyDiv w:val="1"/>
      <w:marLeft w:val="0"/>
      <w:marRight w:val="0"/>
      <w:marTop w:val="0"/>
      <w:marBottom w:val="0"/>
      <w:divBdr>
        <w:top w:val="none" w:sz="0" w:space="0" w:color="auto"/>
        <w:left w:val="none" w:sz="0" w:space="0" w:color="auto"/>
        <w:bottom w:val="none" w:sz="0" w:space="0" w:color="auto"/>
        <w:right w:val="none" w:sz="0" w:space="0" w:color="auto"/>
      </w:divBdr>
    </w:div>
    <w:div w:id="812330862">
      <w:bodyDiv w:val="1"/>
      <w:marLeft w:val="0"/>
      <w:marRight w:val="0"/>
      <w:marTop w:val="0"/>
      <w:marBottom w:val="0"/>
      <w:divBdr>
        <w:top w:val="none" w:sz="0" w:space="0" w:color="auto"/>
        <w:left w:val="none" w:sz="0" w:space="0" w:color="auto"/>
        <w:bottom w:val="none" w:sz="0" w:space="0" w:color="auto"/>
        <w:right w:val="none" w:sz="0" w:space="0" w:color="auto"/>
      </w:divBdr>
    </w:div>
    <w:div w:id="1419860353">
      <w:bodyDiv w:val="1"/>
      <w:marLeft w:val="0"/>
      <w:marRight w:val="0"/>
      <w:marTop w:val="0"/>
      <w:marBottom w:val="0"/>
      <w:divBdr>
        <w:top w:val="none" w:sz="0" w:space="0" w:color="auto"/>
        <w:left w:val="none" w:sz="0" w:space="0" w:color="auto"/>
        <w:bottom w:val="none" w:sz="0" w:space="0" w:color="auto"/>
        <w:right w:val="none" w:sz="0" w:space="0" w:color="auto"/>
      </w:divBdr>
    </w:div>
    <w:div w:id="1622881297">
      <w:bodyDiv w:val="1"/>
      <w:marLeft w:val="0"/>
      <w:marRight w:val="0"/>
      <w:marTop w:val="0"/>
      <w:marBottom w:val="0"/>
      <w:divBdr>
        <w:top w:val="none" w:sz="0" w:space="0" w:color="auto"/>
        <w:left w:val="none" w:sz="0" w:space="0" w:color="auto"/>
        <w:bottom w:val="none" w:sz="0" w:space="0" w:color="auto"/>
        <w:right w:val="none" w:sz="0" w:space="0" w:color="auto"/>
      </w:divBdr>
    </w:div>
    <w:div w:id="19908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1390</Words>
  <Characters>7925</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2023-12-14T11:10:00Z</dcterms:created>
  <dcterms:modified xsi:type="dcterms:W3CDTF">2023-12-14T11:55:00Z</dcterms:modified>
</cp:coreProperties>
</file>