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6B747123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BD7D03">
        <w:rPr>
          <w:rFonts w:ascii="Times New Roman" w:hAnsi="Times New Roman" w:cs="Times New Roman"/>
          <w:b/>
          <w:sz w:val="28"/>
          <w:szCs w:val="28"/>
        </w:rPr>
        <w:t>0</w:t>
      </w:r>
      <w:r w:rsidR="003D21A2">
        <w:rPr>
          <w:rFonts w:ascii="Times New Roman" w:hAnsi="Times New Roman" w:cs="Times New Roman"/>
          <w:b/>
          <w:sz w:val="28"/>
          <w:szCs w:val="28"/>
        </w:rPr>
        <w:t>841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1A2">
        <w:rPr>
          <w:rFonts w:ascii="Times New Roman" w:hAnsi="Times New Roman" w:cs="Times New Roman"/>
          <w:b/>
          <w:sz w:val="28"/>
          <w:szCs w:val="28"/>
        </w:rPr>
        <w:t>Dolný tok Tople</w:t>
      </w:r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5A4150DB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1FD1BC4D" w14:textId="1993E173" w:rsidR="000C0D5A" w:rsidRPr="00FA03B9" w:rsidRDefault="000C0D5A" w:rsidP="000C0D5A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>Romanogobio kesleri</w:t>
      </w:r>
      <w:r w:rsidRPr="00FA03B9">
        <w:rPr>
          <w:i/>
        </w:rPr>
        <w:t>i</w:t>
      </w:r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0C0D5A" w:rsidRPr="00FA03B9" w14:paraId="114959A9" w14:textId="77777777" w:rsidTr="00303EC6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99B5" w14:textId="77777777" w:rsidR="000C0D5A" w:rsidRPr="000C0D5A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9663" w14:textId="77777777" w:rsidR="000C0D5A" w:rsidRPr="000C0D5A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02172" w14:textId="77777777" w:rsidR="000C0D5A" w:rsidRPr="000C0D5A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BED8" w14:textId="77777777" w:rsidR="000C0D5A" w:rsidRPr="000C0D5A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C0D5A" w:rsidRPr="00FA03B9" w14:paraId="472D9BF8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6AB5" w14:textId="77777777" w:rsidR="000C0D5A" w:rsidRPr="00FA03B9" w:rsidRDefault="000C0D5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7214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3850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471A" w14:textId="2679BD82" w:rsidR="000C0D5A" w:rsidRPr="00FA03B9" w:rsidRDefault="000C0D5A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20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0C0D5A" w:rsidRPr="00FA03B9" w14:paraId="7F971BDF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45BF" w14:textId="77777777" w:rsidR="000C0D5A" w:rsidRPr="00FA03B9" w:rsidRDefault="000C0D5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8343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50C5" w14:textId="77777777" w:rsidR="000C0D5A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6E94" w14:textId="77777777" w:rsidR="000C0D5A" w:rsidRPr="007720DF" w:rsidRDefault="000C0D5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0C0D5A" w:rsidRPr="00FA03B9" w14:paraId="640B4F46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40CE" w14:textId="77777777" w:rsidR="000C0D5A" w:rsidRPr="00FA03B9" w:rsidRDefault="000C0D5A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1659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234F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5268" w14:textId="77777777" w:rsidR="000C0D5A" w:rsidRPr="00FA03B9" w:rsidRDefault="000C0D5A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0C0D5A" w:rsidRPr="00FA03B9" w14:paraId="08D62F61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1510" w14:textId="77777777" w:rsidR="000C0D5A" w:rsidRPr="00FA03B9" w:rsidRDefault="000C0D5A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B81E" w14:textId="77777777" w:rsidR="000C0D5A" w:rsidRPr="007A6B32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3A9D1E4E" w14:textId="77777777" w:rsidR="000C0D5A" w:rsidRPr="007A6B32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07426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9929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C56A" w14:textId="77777777" w:rsidR="000C0D5A" w:rsidRPr="00FA03B9" w:rsidRDefault="000C0D5A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C0D5A" w:rsidRPr="00FA03B9" w14:paraId="784461D2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54BD" w14:textId="77777777" w:rsidR="000C0D5A" w:rsidRPr="00FA03B9" w:rsidRDefault="000C0D5A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887D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F53C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BFC2" w14:textId="77777777" w:rsidR="000C0D5A" w:rsidRPr="00FA03B9" w:rsidRDefault="000C0D5A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0C0D5A" w:rsidRPr="00FA03B9" w14:paraId="252426FB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A827" w14:textId="77777777" w:rsidR="000C0D5A" w:rsidRPr="00A32EFF" w:rsidRDefault="000C0D5A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CB8A" w14:textId="77777777" w:rsidR="000C0D5A" w:rsidRPr="007A6B32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5235" w14:textId="77777777" w:rsidR="000C0D5A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BCBB" w14:textId="77777777" w:rsidR="000C0D5A" w:rsidRDefault="000C0D5A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C0D5A" w:rsidRPr="00FA03B9" w14:paraId="2B479330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24E0" w14:textId="77777777" w:rsidR="000C0D5A" w:rsidRPr="00FA03B9" w:rsidRDefault="000C0D5A" w:rsidP="000C0D5A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A056" w14:textId="77777777" w:rsidR="000C0D5A" w:rsidRPr="00FA03B9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B990" w14:textId="77777777" w:rsidR="000C0D5A" w:rsidRPr="00FA03B9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ED4E" w14:textId="77777777" w:rsidR="000C0D5A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5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405BD9A" w14:textId="2E436BBB" w:rsidR="000C0D5A" w:rsidRPr="00FA03B9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3E674E5" w14:textId="02260BF9" w:rsidR="000C0D5A" w:rsidRDefault="000C0D5A" w:rsidP="000C0D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08A5FFB7" w14:textId="634FC20F" w:rsidR="000C0D5A" w:rsidRDefault="000C0D5A" w:rsidP="000C0D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07F3C7ED" w14:textId="65E81180" w:rsidR="000C0D5A" w:rsidRPr="00FA03B9" w:rsidRDefault="000C0D5A" w:rsidP="000C0D5A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 xml:space="preserve">Romanogobio uranoscopus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48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80"/>
        <w:gridCol w:w="2033"/>
        <w:gridCol w:w="4111"/>
      </w:tblGrid>
      <w:tr w:rsidR="000C0D5A" w:rsidRPr="00870D1F" w14:paraId="6DB6F45B" w14:textId="77777777" w:rsidTr="009E5EA1">
        <w:trPr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4377" w14:textId="77777777" w:rsidR="000C0D5A" w:rsidRPr="00870D1F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29BD" w14:textId="77777777" w:rsidR="000C0D5A" w:rsidRPr="00870D1F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F4BB" w14:textId="77777777" w:rsidR="000C0D5A" w:rsidRPr="00870D1F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5ED6" w14:textId="77777777" w:rsidR="000C0D5A" w:rsidRPr="00870D1F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0C0D5A" w:rsidRPr="00870D1F" w14:paraId="5D3CBA82" w14:textId="77777777" w:rsidTr="009E5EA1">
        <w:trPr>
          <w:trHeight w:val="225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453D" w14:textId="77777777" w:rsidR="000C0D5A" w:rsidRPr="00870D1F" w:rsidRDefault="000C0D5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0A81" w14:textId="77777777" w:rsidR="000C0D5A" w:rsidRPr="00870D1F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CC6E" w14:textId="64D1D0D8" w:rsidR="000C0D5A" w:rsidRPr="00870D1F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Neznáma, definovaná po ponitoringu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826F" w14:textId="61C1F7BF" w:rsidR="000C0D5A" w:rsidRPr="00870D1F" w:rsidRDefault="009E5EA1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Veľkosť populácie </w:t>
            </w:r>
            <w:r w:rsidR="000C0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0C0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neznáma – bude potrebný monitoring stavu druhu</w:t>
            </w:r>
          </w:p>
        </w:tc>
      </w:tr>
      <w:tr w:rsidR="000C0D5A" w:rsidRPr="00870D1F" w14:paraId="14550481" w14:textId="77777777" w:rsidTr="009E5EA1">
        <w:trPr>
          <w:trHeight w:val="225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F36D" w14:textId="77777777" w:rsidR="000C0D5A" w:rsidRPr="00870D1F" w:rsidRDefault="000C0D5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vhodných mikro- a mezohabitatov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v hodnotenom úseku toku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9383" w14:textId="77777777" w:rsidR="000C0D5A" w:rsidRPr="00870D1F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% na 1km toku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C641" w14:textId="77777777" w:rsidR="000C0D5A" w:rsidRPr="00870D1F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9842" w14:textId="77777777" w:rsidR="000C0D5A" w:rsidRPr="00870D1F" w:rsidRDefault="000C0D5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Jedná sa o reofilný druh obývajúci dno podhorských tokov. Preferuje prúdivé biotopy s tvrdým štrkovitým dnom. Dôležité je preto najmä dostatočné zastúpenie perejnatých úsekov so štrkovými lavicami. </w:t>
            </w:r>
          </w:p>
        </w:tc>
      </w:tr>
      <w:tr w:rsidR="000C0D5A" w:rsidRPr="00870D1F" w14:paraId="5F6989A4" w14:textId="77777777" w:rsidTr="009E5EA1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540D" w14:textId="75CD4DB3" w:rsidR="000C0D5A" w:rsidRPr="00870D1F" w:rsidRDefault="000C0D5A" w:rsidP="000C0D5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6C5C" w14:textId="602AB201" w:rsidR="000C0D5A" w:rsidRPr="00870D1F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E602" w14:textId="60FBB271" w:rsidR="000C0D5A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9360" w14:textId="151DE71B" w:rsidR="000C0D5A" w:rsidRDefault="000C0D5A" w:rsidP="009E5EA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je zastúpenie inváznych a nepôvodných druhov v predmetnom úseku nízke (0.1 %). Je však vhodné ich monitorovať. </w:t>
            </w:r>
          </w:p>
        </w:tc>
      </w:tr>
      <w:tr w:rsidR="00E25C0F" w:rsidRPr="00870D1F" w14:paraId="2E85F479" w14:textId="77777777" w:rsidTr="009E5EA1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8B54" w14:textId="77777777" w:rsidR="00E25C0F" w:rsidRPr="00870D1F" w:rsidRDefault="00E25C0F" w:rsidP="00E25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Pozdĺžna kontinuita toku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CD69" w14:textId="30919C2E" w:rsidR="00E25C0F" w:rsidRPr="00870D1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2250" w14:textId="6377D21F" w:rsidR="00E25C0F" w:rsidRPr="00870D1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49EE" w14:textId="47EAAA87" w:rsidR="00E25C0F" w:rsidRPr="00870D1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C0D5A" w:rsidRPr="00870D1F" w14:paraId="1E908C4E" w14:textId="77777777" w:rsidTr="009E5EA1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8498" w14:textId="77777777" w:rsidR="000C0D5A" w:rsidRPr="00870D1F" w:rsidRDefault="000C0D5A" w:rsidP="000C0D5A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B5BB" w14:textId="72F2FB67" w:rsidR="000C0D5A" w:rsidRPr="00870D1F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79BD" w14:textId="14C43A33" w:rsidR="000C0D5A" w:rsidRPr="00870D1F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D971" w14:textId="77777777" w:rsidR="000C0D5A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6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EF600FB" w14:textId="5BFAC11B" w:rsidR="000C0D5A" w:rsidRPr="00870D1F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5D49B3A" w14:textId="77777777" w:rsidR="000C0D5A" w:rsidRDefault="000C0D5A" w:rsidP="000C0D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308BDFC6" w14:textId="2E6806CC" w:rsidR="00755B91" w:rsidRPr="00624E56" w:rsidRDefault="00755B91" w:rsidP="00755B9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 w:rsidRPr="00B901BE">
        <w:rPr>
          <w:i/>
        </w:rPr>
        <w:t xml:space="preserve">Sabanejewia balcanica (S. aurata, S. bulgarica)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4111"/>
      </w:tblGrid>
      <w:tr w:rsidR="00755B91" w:rsidRPr="00B901BE" w14:paraId="11C29F11" w14:textId="77777777" w:rsidTr="00303EC6">
        <w:trPr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83FA" w14:textId="77777777" w:rsidR="00755B91" w:rsidRPr="00E25C0F" w:rsidRDefault="00755B91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0F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C785" w14:textId="6BFA3983" w:rsidR="00755B91" w:rsidRPr="00E25C0F" w:rsidRDefault="00E25C0F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E78D" w14:textId="77777777" w:rsidR="00755B91" w:rsidRPr="00E25C0F" w:rsidRDefault="00755B91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0F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CDFA" w14:textId="77777777" w:rsidR="00755B91" w:rsidRPr="00E25C0F" w:rsidRDefault="00755B91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0F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755B91" w:rsidRPr="00B901BE" w14:paraId="32FBACEF" w14:textId="77777777" w:rsidTr="00303EC6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0396" w14:textId="77777777" w:rsidR="00755B91" w:rsidRPr="00B901BE" w:rsidRDefault="00755B91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80B8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18BD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FB47" w14:textId="5C97675D" w:rsidR="00755B91" w:rsidRPr="00B901BE" w:rsidRDefault="00755B91" w:rsidP="00755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do 100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755B91" w:rsidRPr="00B901BE" w14:paraId="6B1D347F" w14:textId="77777777" w:rsidTr="00303EC6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1401" w14:textId="77777777" w:rsidR="00755B91" w:rsidRPr="00B901BE" w:rsidRDefault="00755B91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59A1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6BA6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AA4E" w14:textId="77777777" w:rsidR="00755B91" w:rsidRPr="00B901BE" w:rsidRDefault="00755B91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Reofilný druh preferujúci prúdivejšie úseky so štrkovo-kamenitým dnom a piesčitým dnom, do ktorého sa zahrabáva. </w:t>
            </w:r>
          </w:p>
        </w:tc>
      </w:tr>
      <w:tr w:rsidR="00755B91" w:rsidRPr="00B901BE" w14:paraId="676090A2" w14:textId="77777777" w:rsidTr="00303EC6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D4E3" w14:textId="77777777" w:rsidR="00755B91" w:rsidRPr="00B901BE" w:rsidRDefault="00755B91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DFE8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A026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959D" w14:textId="77777777" w:rsidR="00755B91" w:rsidRPr="00B901BE" w:rsidRDefault="00755B91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E25C0F" w:rsidRPr="00B901BE" w14:paraId="2A9301BB" w14:textId="77777777" w:rsidTr="00303EC6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8691" w14:textId="77777777" w:rsidR="00E25C0F" w:rsidRPr="00A32EFF" w:rsidRDefault="00E25C0F" w:rsidP="00E25C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6235" w14:textId="2C71FC60" w:rsidR="00E25C0F" w:rsidRPr="007A6B32" w:rsidRDefault="00E25C0F" w:rsidP="00E25C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7D12" w14:textId="0DFBD79D" w:rsidR="00E25C0F" w:rsidRDefault="00E25C0F" w:rsidP="00E25C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F202" w14:textId="2C2DD3CD" w:rsidR="00E25C0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55B91" w:rsidRPr="00B901BE" w14:paraId="5C2307D7" w14:textId="77777777" w:rsidTr="00303EC6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35F4" w14:textId="77777777" w:rsidR="00755B91" w:rsidRPr="00B901BE" w:rsidRDefault="00755B91" w:rsidP="00755B91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B55F" w14:textId="77777777" w:rsidR="00755B91" w:rsidRPr="00B901BE" w:rsidRDefault="00755B91" w:rsidP="00755B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CE48" w14:textId="77777777" w:rsidR="00755B91" w:rsidRPr="00B901BE" w:rsidRDefault="00755B91" w:rsidP="00755B91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314F" w14:textId="77777777" w:rsidR="00755B91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7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0489904" w14:textId="1ACE95D1" w:rsidR="00755B91" w:rsidRPr="00B901BE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1D26C26" w14:textId="77777777" w:rsidR="00755B91" w:rsidRDefault="00755B91" w:rsidP="00FF53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DEB78" w14:textId="746E40D6" w:rsidR="003D21A2" w:rsidRDefault="00755B91" w:rsidP="003D21A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3D21A2">
        <w:rPr>
          <w:b w:val="0"/>
        </w:rPr>
        <w:t xml:space="preserve"> stavu </w:t>
      </w:r>
      <w:r w:rsidR="003D21A2" w:rsidRPr="007720DF">
        <w:t xml:space="preserve">druhu </w:t>
      </w:r>
      <w:r w:rsidR="003D21A2">
        <w:rPr>
          <w:i/>
        </w:rPr>
        <w:t xml:space="preserve">Barbus carpaticus </w:t>
      </w:r>
      <w:r w:rsidR="003D21A2">
        <w:rPr>
          <w:b w:val="0"/>
        </w:rPr>
        <w:t>za splnenia nasledovných parametrov:</w:t>
      </w:r>
    </w:p>
    <w:tbl>
      <w:tblPr>
        <w:tblW w:w="47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511"/>
        <w:gridCol w:w="1102"/>
        <w:gridCol w:w="4651"/>
      </w:tblGrid>
      <w:tr w:rsidR="003D21A2" w:rsidRPr="00870D1F" w14:paraId="04890C9B" w14:textId="77777777" w:rsidTr="00755B91">
        <w:trPr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4B6F" w14:textId="77777777" w:rsidR="003D21A2" w:rsidRPr="00870D1F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DD04C" w14:textId="77777777" w:rsidR="003D21A2" w:rsidRPr="00870D1F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A775" w14:textId="77777777" w:rsidR="003D21A2" w:rsidRPr="00870D1F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2805" w14:textId="77777777" w:rsidR="003D21A2" w:rsidRPr="00870D1F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3D21A2" w:rsidRPr="001258AA" w14:paraId="54FAECB2" w14:textId="77777777" w:rsidTr="00755B91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400C" w14:textId="77777777" w:rsidR="003D21A2" w:rsidRPr="001258AA" w:rsidRDefault="003D21A2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C680" w14:textId="77777777" w:rsidR="003D21A2" w:rsidRPr="001258AA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1AE8" w14:textId="7222EAD6" w:rsidR="003D21A2" w:rsidRPr="001258AA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Min.1</w:t>
            </w:r>
          </w:p>
        </w:tc>
        <w:tc>
          <w:tcPr>
            <w:tcW w:w="4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FA3F" w14:textId="429F5AD7" w:rsidR="003D21A2" w:rsidRPr="001258AA" w:rsidRDefault="003D21A2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údajov dosahoval druh v hlavnom toku </w:t>
            </w:r>
            <w:r w:rsidR="0075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početnosť 100 až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jedincov. </w:t>
            </w:r>
          </w:p>
        </w:tc>
      </w:tr>
      <w:tr w:rsidR="003D21A2" w:rsidRPr="001258AA" w14:paraId="5FD0CC6B" w14:textId="77777777" w:rsidTr="00755B91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5025" w14:textId="77777777" w:rsidR="003D21A2" w:rsidRPr="001258AA" w:rsidRDefault="003D21A2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Zastúpenie vhodných mezohabitatov v hodnotenom úseku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A6000" w14:textId="77777777" w:rsidR="003D21A2" w:rsidRPr="001258AA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% na 1km toku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C18E" w14:textId="77777777" w:rsidR="003D21A2" w:rsidRPr="001258AA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4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5176" w14:textId="77777777" w:rsidR="003D21A2" w:rsidRPr="001258AA" w:rsidRDefault="003D21A2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Jedná sa o reofilný druh obývajúci dno menších až stredne veľkých podhorských riek. Preferuje prúdivé biotopy s tvrdým štrkovitým dnom. Dôležitá je preň dostatočná hydromorfologická členitosť toku, najmä zastúpenie perejnatých úsekov so štrkovými lavicami a tiahlymi prúdmi. </w:t>
            </w:r>
          </w:p>
        </w:tc>
      </w:tr>
      <w:tr w:rsidR="00E25C0F" w:rsidRPr="001258AA" w14:paraId="282C5820" w14:textId="77777777" w:rsidTr="00755B91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19AF" w14:textId="77777777" w:rsidR="00E25C0F" w:rsidRPr="001258AA" w:rsidRDefault="00E25C0F" w:rsidP="00E25C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Pozdĺžna kontinuita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2F3B" w14:textId="7500D8C1" w:rsidR="00E25C0F" w:rsidRPr="006A0C84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D069" w14:textId="55A01EA4" w:rsidR="00E25C0F" w:rsidRPr="001258AA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2E27" w14:textId="58C3E16A" w:rsidR="00E25C0F" w:rsidRPr="001258AA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55B91" w:rsidRPr="001258AA" w14:paraId="69864EB0" w14:textId="77777777" w:rsidTr="00755B91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81D1" w14:textId="77777777" w:rsidR="00755B91" w:rsidRPr="001258AA" w:rsidRDefault="00755B91" w:rsidP="00755B91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FF9F" w14:textId="1C81BFA6" w:rsidR="00755B91" w:rsidRPr="001258AA" w:rsidRDefault="00755B91" w:rsidP="00755B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68A7" w14:textId="38A2119B" w:rsidR="00755B91" w:rsidRPr="001258AA" w:rsidRDefault="00755B91" w:rsidP="00755B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0CC4" w14:textId="77777777" w:rsidR="00755B91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8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E7BAC1A" w14:textId="5DB37618" w:rsidR="00755B91" w:rsidRPr="001258AA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085AFD8" w14:textId="77777777" w:rsidR="003D21A2" w:rsidRDefault="003D21A2" w:rsidP="003D21A2">
      <w:pPr>
        <w:pStyle w:val="Zkladntext"/>
        <w:widowControl w:val="0"/>
        <w:spacing w:after="120"/>
        <w:jc w:val="both"/>
        <w:rPr>
          <w:b w:val="0"/>
        </w:rPr>
      </w:pPr>
    </w:p>
    <w:p w14:paraId="03B7DF9E" w14:textId="6AA5AB74" w:rsidR="003D21A2" w:rsidRDefault="00755B91" w:rsidP="003D21A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3D21A2">
        <w:rPr>
          <w:b w:val="0"/>
        </w:rPr>
        <w:t xml:space="preserve"> stavu </w:t>
      </w:r>
      <w:r w:rsidR="003D21A2" w:rsidRPr="007720DF">
        <w:t xml:space="preserve">druhu </w:t>
      </w:r>
      <w:r w:rsidR="003D21A2">
        <w:rPr>
          <w:i/>
        </w:rPr>
        <w:t xml:space="preserve">Zingel streber </w:t>
      </w:r>
      <w:r w:rsidR="003D21A2"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3D21A2" w:rsidRPr="00F71EF9" w14:paraId="2AC404CA" w14:textId="77777777" w:rsidTr="00303EC6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6453" w14:textId="77777777" w:rsidR="003D21A2" w:rsidRPr="00755B91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9945" w14:textId="77777777" w:rsidR="003D21A2" w:rsidRPr="00755B91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D318" w14:textId="77777777" w:rsidR="003D21A2" w:rsidRPr="00755B91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21032" w14:textId="77777777" w:rsidR="003D21A2" w:rsidRPr="00755B91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D21A2" w:rsidRPr="00F71EF9" w14:paraId="0844E3E8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7CD2" w14:textId="77777777" w:rsidR="003D21A2" w:rsidRPr="00F71EF9" w:rsidRDefault="003D21A2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4A0D" w14:textId="77777777" w:rsidR="003D21A2" w:rsidRPr="00F71EF9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8C51" w14:textId="77777777" w:rsidR="003D21A2" w:rsidRPr="00F71EF9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F716" w14:textId="15DCD758" w:rsidR="003D21A2" w:rsidRPr="00F71EF9" w:rsidRDefault="003D21A2" w:rsidP="00755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do 200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21A2" w:rsidRPr="00F71EF9" w14:paraId="18633D5D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F7BF" w14:textId="77777777" w:rsidR="003D21A2" w:rsidRPr="00F71EF9" w:rsidRDefault="003D21A2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4AA1" w14:textId="77777777" w:rsidR="003D21A2" w:rsidRPr="00F71EF9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E013" w14:textId="77777777" w:rsidR="003D21A2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0DB9" w14:textId="77777777" w:rsidR="003D21A2" w:rsidRPr="007A6B32" w:rsidRDefault="003D21A2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3D21A2" w:rsidRPr="00F71EF9" w14:paraId="2AFEF274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D361" w14:textId="77777777" w:rsidR="003D21A2" w:rsidRPr="00F71EF9" w:rsidRDefault="003D21A2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0BBA" w14:textId="77777777" w:rsidR="003D21A2" w:rsidRPr="00F71EF9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B018" w14:textId="77777777" w:rsidR="003D21A2" w:rsidRPr="00F71EF9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542D" w14:textId="77777777" w:rsidR="003D21A2" w:rsidRPr="00F71EF9" w:rsidRDefault="003D21A2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uvenilné ryby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vyžadujú perejnaté úseky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rieky so štrkovito-piesčitým dnom, s hĺbkou vody 15–40 cm. Väčšie jedince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hlbšiu vodu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pri dne v prúdových tieňoch za väčšími kameňmi alebo kusmi dreva ležiacimi na dne. </w:t>
            </w:r>
          </w:p>
        </w:tc>
      </w:tr>
      <w:tr w:rsidR="003D21A2" w:rsidRPr="00F71EF9" w14:paraId="14C15F61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1726" w14:textId="77777777" w:rsidR="003D21A2" w:rsidRPr="00F71EF9" w:rsidRDefault="003D21A2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CB975" w14:textId="77777777" w:rsidR="003D21A2" w:rsidRPr="007A6B32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49B3C799" w14:textId="77777777" w:rsidR="003D21A2" w:rsidRPr="007A6B32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FD096F" w14:textId="77777777" w:rsidR="003D21A2" w:rsidRPr="00F71EF9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9A6D" w14:textId="77777777" w:rsidR="003D21A2" w:rsidRPr="00F71EF9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1CCB" w14:textId="77777777" w:rsidR="003D21A2" w:rsidRPr="00F71EF9" w:rsidRDefault="003D21A2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3D21A2" w:rsidRPr="00F71EF9" w14:paraId="34C1A27A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D897" w14:textId="77777777" w:rsidR="003D21A2" w:rsidRPr="00F71EF9" w:rsidRDefault="003D21A2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F637" w14:textId="77777777" w:rsidR="003D21A2" w:rsidRPr="00F71EF9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8241" w14:textId="77777777" w:rsidR="003D21A2" w:rsidRPr="00F71EF9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F592" w14:textId="77777777" w:rsidR="003D21A2" w:rsidRPr="00F71EF9" w:rsidRDefault="003D21A2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D21A2" w:rsidRPr="00F71EF9" w14:paraId="6F338705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0441" w14:textId="77777777" w:rsidR="003D21A2" w:rsidRPr="00A32EFF" w:rsidRDefault="003D21A2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F499" w14:textId="77777777" w:rsidR="003D21A2" w:rsidRPr="007A6B32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7A42" w14:textId="77777777" w:rsidR="003D21A2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064C" w14:textId="77777777" w:rsidR="003D21A2" w:rsidRDefault="003D21A2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3D21A2" w:rsidRPr="00F71EF9" w14:paraId="67A1B071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BCDC" w14:textId="77777777" w:rsidR="003D21A2" w:rsidRPr="00F71EF9" w:rsidRDefault="003D21A2" w:rsidP="003D21A2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0916" w14:textId="77777777" w:rsidR="003D21A2" w:rsidRPr="00F71EF9" w:rsidRDefault="003D21A2" w:rsidP="003D21A2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3734" w14:textId="77777777" w:rsidR="003D21A2" w:rsidRPr="00F71EF9" w:rsidRDefault="003D21A2" w:rsidP="003D21A2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F615" w14:textId="77777777" w:rsidR="003D21A2" w:rsidRDefault="003D21A2" w:rsidP="003D21A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9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D2CB827" w14:textId="31A36590" w:rsidR="003D21A2" w:rsidRPr="00F71EF9" w:rsidRDefault="003D21A2" w:rsidP="003D21A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40FADE0E" w14:textId="77777777" w:rsidR="003D21A2" w:rsidRDefault="003D21A2" w:rsidP="003D21A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7CDDF2B" w14:textId="77777777" w:rsidR="00404E72" w:rsidRPr="004451E9" w:rsidRDefault="00404E72" w:rsidP="00404E72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Cobitis taenia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11"/>
        <w:gridCol w:w="1200"/>
        <w:gridCol w:w="4794"/>
      </w:tblGrid>
      <w:tr w:rsidR="00404E72" w:rsidRPr="00870D1F" w14:paraId="0AFFF0C6" w14:textId="77777777" w:rsidTr="00E25C0F">
        <w:trPr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66F6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CC40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87C4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6635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404E72" w:rsidRPr="00870D1F" w14:paraId="743026A8" w14:textId="77777777" w:rsidTr="00E25C0F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9687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6E2A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3925" w14:textId="52934434" w:rsidR="00404E72" w:rsidRPr="00870D1F" w:rsidRDefault="00404E72" w:rsidP="002F21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2F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0BE5" w14:textId="5CFE059E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dostupných údajov dosahoval dr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uh v hlavnom toku zastúpenie </w:t>
            </w:r>
            <w:r w:rsidR="003D2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1000 do 3</w:t>
            </w:r>
            <w:r w:rsidR="002F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jedincov.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04E72" w:rsidRPr="00870D1F" w14:paraId="1DD9B5B8" w14:textId="77777777" w:rsidTr="00E25C0F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EC65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vhodných mikrohabitatov v hodnotenom úseku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D827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1494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&gt;10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4563" w14:textId="77777777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Druh preferuje menej prúdivé plytké až stredne hlboké 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404E72" w:rsidRPr="00870D1F" w14:paraId="68700D8F" w14:textId="77777777" w:rsidTr="00E25C0F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03A6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Pokryvnosť submerznej a/alebo litorálnej vegetácie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CCCD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919D" w14:textId="77777777" w:rsidR="00404E72" w:rsidRPr="00870D1F" w:rsidRDefault="00404E72" w:rsidP="00404E72">
            <w:pPr>
              <w:shd w:val="clear" w:color="auto" w:fill="FFFFFF"/>
              <w:spacing w:before="100" w:beforeAutospacing="1" w:after="24" w:line="240" w:lineRule="auto"/>
              <w:ind w:left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≈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1645" w14:textId="77777777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eprodukčná aktivita druhu korelovala s denzitou vegetácie. Rastliny (submerzné makrofyty) alebo ich zvyšky sú dôležité, ako reprodukčný (neresový) substrát. Podľa publikovaných zdrojov, druh využíva na reprodukciu aj litorálnu vegetáciu, napr.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Saggittaria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 </w:t>
            </w:r>
          </w:p>
        </w:tc>
      </w:tr>
      <w:tr w:rsidR="00E25C0F" w:rsidRPr="00870D1F" w14:paraId="5F9A544A" w14:textId="77777777" w:rsidTr="00E25C0F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2581" w14:textId="77777777" w:rsidR="00E25C0F" w:rsidRPr="00870D1F" w:rsidRDefault="00E25C0F" w:rsidP="00E25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nepôvodných a inváznych druhov rýb v ichtyocenóze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97AE" w14:textId="525373DC" w:rsidR="00E25C0F" w:rsidRPr="00870D1F" w:rsidRDefault="00E25C0F" w:rsidP="00E25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FBE6" w14:textId="560D2DD2" w:rsidR="00E25C0F" w:rsidRPr="00870D1F" w:rsidRDefault="00E25C0F" w:rsidP="00E25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92FB" w14:textId="6AC3AFD9" w:rsidR="00E25C0F" w:rsidRPr="00870D1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E25C0F" w:rsidRPr="00870D1F" w14:paraId="59DE6072" w14:textId="77777777" w:rsidTr="00E25C0F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F8927" w14:textId="2944755B" w:rsidR="00E25C0F" w:rsidRPr="00870D1F" w:rsidRDefault="00E25C0F" w:rsidP="00E25C0F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5A28" w14:textId="4256F43B" w:rsidR="00E25C0F" w:rsidRPr="007E136C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AB30" w14:textId="1CE462E9" w:rsidR="00E25C0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C379D" w14:textId="00B35892" w:rsidR="00E25C0F" w:rsidRPr="00D52383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25C0F" w:rsidRPr="00870D1F" w14:paraId="37BFC86A" w14:textId="77777777" w:rsidTr="00E25C0F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820F" w14:textId="77777777" w:rsidR="00E25C0F" w:rsidRPr="00870D1F" w:rsidRDefault="00E25C0F" w:rsidP="00E25C0F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Kvalita vody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57DC" w14:textId="77777777" w:rsidR="00E25C0F" w:rsidRPr="00870D1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67AA" w14:textId="77777777" w:rsidR="00E25C0F" w:rsidRPr="00870D1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Vyhovujúca kvalita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751B" w14:textId="77777777" w:rsidR="00E25C0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0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60ACF4F" w14:textId="00F06BE6" w:rsidR="00E25C0F" w:rsidRPr="00870D1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</w:t>
            </w:r>
            <w:bookmarkStart w:id="0" w:name="_GoBack"/>
            <w:bookmarkEnd w:id="0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378659F" w14:textId="77777777" w:rsidR="00404E72" w:rsidRDefault="00404E72" w:rsidP="00404E72">
      <w:pPr>
        <w:pStyle w:val="Zkladntext"/>
        <w:widowControl w:val="0"/>
        <w:spacing w:after="120"/>
        <w:jc w:val="both"/>
        <w:rPr>
          <w:b w:val="0"/>
        </w:rPr>
      </w:pPr>
    </w:p>
    <w:p w14:paraId="5583E923" w14:textId="2BB8A5D1" w:rsidR="0088508D" w:rsidRPr="0088508D" w:rsidRDefault="0088508D" w:rsidP="008850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C4EFC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 w:rsidR="003D21A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>Rhodeus amarus (R. sericeus amarus)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88508D" w:rsidRPr="001258AA" w14:paraId="2B190DAD" w14:textId="77777777" w:rsidTr="00CB6056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4B1D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41CB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F3AC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D44B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88508D" w:rsidRPr="001258AA" w14:paraId="6F7E3BE6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63CF" w14:textId="77777777" w:rsidR="0088508D" w:rsidRPr="001258AA" w:rsidRDefault="0088508D" w:rsidP="0088508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04B8" w14:textId="69B1ECD6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DEE2" w14:textId="0A686BC5" w:rsidR="0088508D" w:rsidRPr="001258AA" w:rsidRDefault="00D3074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6E5A" w14:textId="4D901669" w:rsidR="0088508D" w:rsidRPr="001258AA" w:rsidRDefault="0088508D" w:rsidP="0072511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</w:t>
            </w:r>
            <w:r w:rsidR="003D21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9C6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do </w:t>
            </w:r>
            <w:r w:rsidR="003D21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88508D" w:rsidRPr="001258AA" w14:paraId="5AED669B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D227" w14:textId="481353A7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F5B7" w14:textId="604AEFC0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3543" w14:textId="7EC7ADBE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25A0" w14:textId="783D897C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Stojaté a pomaly tečúce vody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, jemným sedimentom a výskytom korýtok.</w:t>
            </w:r>
          </w:p>
        </w:tc>
      </w:tr>
      <w:tr w:rsidR="0088508D" w:rsidRPr="001258AA" w14:paraId="5BE78AAA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2F55" w14:textId="59DF50FA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C6B8" w14:textId="154DE711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3778" w14:textId="4A20D5F1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BA08" w14:textId="1E862FC2" w:rsidR="0088508D" w:rsidRPr="001258AA" w:rsidRDefault="0088508D" w:rsidP="0088508D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88508D" w:rsidRPr="001258AA" w14:paraId="3B61670C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782F" w14:textId="22F0CDB2" w:rsidR="0088508D" w:rsidRPr="00F71EF9" w:rsidRDefault="0088508D" w:rsidP="0088508D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6948" w14:textId="0B0FFBC3" w:rsidR="0088508D" w:rsidRPr="007720DF" w:rsidRDefault="0088508D" w:rsidP="00885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D091" w14:textId="7F3A0FFF" w:rsidR="0088508D" w:rsidRPr="007720DF" w:rsidRDefault="0088508D" w:rsidP="00885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033E" w14:textId="7184B7A0" w:rsidR="0088508D" w:rsidRPr="00D52383" w:rsidRDefault="0088508D" w:rsidP="0088508D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C4EFC" w:rsidRPr="001258AA" w14:paraId="252224FB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79B7" w14:textId="075EDD55" w:rsidR="00FC4EFC" w:rsidRPr="001258AA" w:rsidRDefault="00FC4EFC" w:rsidP="00FC4EF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5924" w14:textId="6FADE8F4" w:rsidR="00FC4EFC" w:rsidRPr="001258AA" w:rsidRDefault="00FC4EFC" w:rsidP="00FC4EF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6FD" w14:textId="7F9BD3AA" w:rsidR="00FC4EFC" w:rsidRPr="001258AA" w:rsidRDefault="00FC4EFC" w:rsidP="00FC4EF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7EE0" w14:textId="77777777" w:rsidR="00FC4EFC" w:rsidRDefault="00FC4EFC" w:rsidP="00FC4EF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1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84A4ABF" w14:textId="37FB302A" w:rsidR="00FC4EFC" w:rsidRPr="001258AA" w:rsidRDefault="00FC4EFC" w:rsidP="00FC4EF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E7DC095" w14:textId="43D9E4B4" w:rsidR="008D5C26" w:rsidRDefault="008D5C26" w:rsidP="004D6644">
      <w:pPr>
        <w:pStyle w:val="Zkladntext"/>
        <w:widowControl w:val="0"/>
        <w:spacing w:after="120"/>
        <w:ind w:left="360"/>
        <w:jc w:val="both"/>
        <w:rPr>
          <w:b w:val="0"/>
        </w:rPr>
      </w:pPr>
    </w:p>
    <w:sectPr w:rsidR="008D5C26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0D5A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645B6"/>
    <w:rsid w:val="0027414F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1D6"/>
    <w:rsid w:val="002F2ED0"/>
    <w:rsid w:val="00305635"/>
    <w:rsid w:val="00313AD3"/>
    <w:rsid w:val="00317ADD"/>
    <w:rsid w:val="003302C8"/>
    <w:rsid w:val="00342CE7"/>
    <w:rsid w:val="00343453"/>
    <w:rsid w:val="00344403"/>
    <w:rsid w:val="00346369"/>
    <w:rsid w:val="00350B5F"/>
    <w:rsid w:val="00360E1B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21A2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6941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90F8D"/>
    <w:rsid w:val="00696243"/>
    <w:rsid w:val="006A0C84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55B91"/>
    <w:rsid w:val="00776252"/>
    <w:rsid w:val="00791978"/>
    <w:rsid w:val="007920A8"/>
    <w:rsid w:val="007B1AD9"/>
    <w:rsid w:val="007C6741"/>
    <w:rsid w:val="007C73A4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D6C68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22DCA"/>
    <w:rsid w:val="00942236"/>
    <w:rsid w:val="00943463"/>
    <w:rsid w:val="009473DF"/>
    <w:rsid w:val="00951614"/>
    <w:rsid w:val="009563EF"/>
    <w:rsid w:val="00961303"/>
    <w:rsid w:val="00977527"/>
    <w:rsid w:val="00990354"/>
    <w:rsid w:val="00995C98"/>
    <w:rsid w:val="009B0621"/>
    <w:rsid w:val="009C675A"/>
    <w:rsid w:val="009E03C2"/>
    <w:rsid w:val="009E5EA1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80E5D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D7D03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B7480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5C0F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C7E4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C4EFC"/>
    <w:rsid w:val="00FC7592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mu.sk/File/Hydrologia/Monitoring_PV_PzV/Monitoring_kvality_P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hmu.sk/File/Hydrologia/Monitoring_PV_PzV/Monitoring_kvality_PV" TargetMode="External"/><Relationship Id="rId11" Type="http://schemas.openxmlformats.org/officeDocument/2006/relationships/hyperlink" Target="http://www.shmu.sk/File/Hydrologia/Monitoring_PV_PzV/Monitoring_kvality_PV" TargetMode="External"/><Relationship Id="rId5" Type="http://schemas.openxmlformats.org/officeDocument/2006/relationships/hyperlink" Target="http://www.shmu.sk/File/Hydrologia/Monitoring_PV_PzV/Monitoring_kvality_PV" TargetMode="External"/><Relationship Id="rId10" Type="http://schemas.openxmlformats.org/officeDocument/2006/relationships/hyperlink" Target="http://www.shmu.sk/File/Hydrologia/Monitoring_PV_PzV/Monitoring_kvality_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mu.sk/File/Hydrologia/Monitoring_PV_PzV/Monitoring_kvality_PV" TargetMode="Externa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2023-08-19T15:14:00Z</dcterms:created>
  <dcterms:modified xsi:type="dcterms:W3CDTF">2023-08-19T15:14:00Z</dcterms:modified>
</cp:coreProperties>
</file>