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119869AC"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C052DE">
        <w:rPr>
          <w:rFonts w:ascii="Times New Roman" w:hAnsi="Times New Roman" w:cs="Times New Roman"/>
          <w:b/>
          <w:sz w:val="24"/>
          <w:szCs w:val="24"/>
        </w:rPr>
        <w:t>83</w:t>
      </w:r>
      <w:r w:rsidR="00D13F2F">
        <w:rPr>
          <w:rFonts w:ascii="Times New Roman" w:hAnsi="Times New Roman" w:cs="Times New Roman"/>
          <w:b/>
          <w:sz w:val="24"/>
          <w:szCs w:val="24"/>
        </w:rPr>
        <w:t>6</w:t>
      </w:r>
      <w:r w:rsidR="00DD6645">
        <w:rPr>
          <w:rFonts w:ascii="Times New Roman" w:hAnsi="Times New Roman" w:cs="Times New Roman"/>
          <w:b/>
          <w:sz w:val="24"/>
          <w:szCs w:val="24"/>
        </w:rPr>
        <w:t xml:space="preserve"> </w:t>
      </w:r>
      <w:r w:rsidR="00C052DE">
        <w:rPr>
          <w:rFonts w:ascii="Times New Roman" w:hAnsi="Times New Roman" w:cs="Times New Roman"/>
          <w:b/>
          <w:sz w:val="24"/>
          <w:szCs w:val="24"/>
        </w:rPr>
        <w:t>Z</w:t>
      </w:r>
      <w:r w:rsidR="00D13F2F">
        <w:rPr>
          <w:rFonts w:ascii="Times New Roman" w:hAnsi="Times New Roman" w:cs="Times New Roman"/>
          <w:b/>
          <w:sz w:val="24"/>
          <w:szCs w:val="24"/>
        </w:rPr>
        <w:t>ákopčianske kúky</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5108510F"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359A4FF8" w14:textId="77777777" w:rsidR="00DD6645" w:rsidRDefault="00DD6645" w:rsidP="00EF2001">
      <w:pPr>
        <w:spacing w:line="240" w:lineRule="auto"/>
        <w:rPr>
          <w:rFonts w:ascii="Times New Roman" w:hAnsi="Times New Roman" w:cs="Times New Roman"/>
          <w:b/>
          <w:sz w:val="24"/>
          <w:szCs w:val="24"/>
        </w:rPr>
      </w:pPr>
    </w:p>
    <w:p w14:paraId="60D4720B" w14:textId="0CBD2122" w:rsidR="00DD6645" w:rsidRPr="00DD6645" w:rsidRDefault="00C052DE" w:rsidP="00DD6645">
      <w:pPr>
        <w:rPr>
          <w:rFonts w:ascii="Times New Roman" w:hAnsi="Times New Roman" w:cs="Times New Roman"/>
          <w:sz w:val="24"/>
          <w:szCs w:val="24"/>
        </w:rPr>
      </w:pPr>
      <w:r>
        <w:rPr>
          <w:rFonts w:ascii="Times New Roman" w:hAnsi="Times New Roman" w:cs="Times New Roman"/>
          <w:sz w:val="24"/>
          <w:szCs w:val="24"/>
        </w:rPr>
        <w:t xml:space="preserve">Zachovanie </w:t>
      </w:r>
      <w:r w:rsidR="00DD6645" w:rsidRPr="00DD6645">
        <w:rPr>
          <w:rFonts w:ascii="Times New Roman" w:hAnsi="Times New Roman" w:cs="Times New Roman"/>
          <w:sz w:val="24"/>
          <w:szCs w:val="24"/>
        </w:rPr>
        <w:t xml:space="preserve">stavu biotopu </w:t>
      </w:r>
      <w:r w:rsidR="00DD6645" w:rsidRPr="00DD6645">
        <w:rPr>
          <w:rFonts w:ascii="Times New Roman" w:hAnsi="Times New Roman" w:cs="Times New Roman"/>
          <w:b/>
          <w:sz w:val="24"/>
          <w:szCs w:val="24"/>
        </w:rPr>
        <w:t xml:space="preserve">Tr 8 (* 6230) </w:t>
      </w:r>
      <w:r w:rsidR="00DD6645" w:rsidRPr="00DD6645">
        <w:rPr>
          <w:rFonts w:ascii="Times New Roman" w:eastAsia="Times New Roman" w:hAnsi="Times New Roman" w:cs="Times New Roman"/>
          <w:b/>
          <w:sz w:val="24"/>
          <w:szCs w:val="24"/>
          <w:lang w:eastAsia="sk-SK"/>
        </w:rPr>
        <w:t>Kvetnaté vysokohorské a horské psicové porasty na silikátovom substráte</w:t>
      </w:r>
      <w:r w:rsidR="00DD6645" w:rsidRPr="00DD6645">
        <w:rPr>
          <w:rFonts w:ascii="Times New Roman" w:hAnsi="Times New Roman" w:cs="Times New Roman"/>
          <w:sz w:val="24"/>
          <w:szCs w:val="24"/>
        </w:rPr>
        <w:t xml:space="preserve"> 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90"/>
        <w:gridCol w:w="1379"/>
        <w:gridCol w:w="1165"/>
        <w:gridCol w:w="4297"/>
      </w:tblGrid>
      <w:tr w:rsidR="00DD6645" w:rsidRPr="00DD6645" w14:paraId="766D5DEE" w14:textId="77777777" w:rsidTr="0068696C">
        <w:trPr>
          <w:trHeight w:val="705"/>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2801E3" w14:textId="77777777" w:rsidR="00DD6645" w:rsidRPr="00DD6645" w:rsidRDefault="00DD6645" w:rsidP="0068696C">
            <w:pPr>
              <w:jc w:val="center"/>
              <w:rPr>
                <w:rFonts w:ascii="Times New Roman" w:eastAsia="Times New Roman" w:hAnsi="Times New Roman" w:cs="Times New Roman"/>
                <w:b/>
                <w:sz w:val="20"/>
                <w:szCs w:val="20"/>
                <w:lang w:eastAsia="sk-SK"/>
              </w:rPr>
            </w:pPr>
            <w:r w:rsidRPr="00DD6645">
              <w:rPr>
                <w:rFonts w:ascii="Times New Roman" w:eastAsia="Times New Roman" w:hAnsi="Times New Roman" w:cs="Times New Roman"/>
                <w:b/>
                <w:sz w:val="20"/>
                <w:szCs w:val="20"/>
                <w:lang w:eastAsia="sk-SK"/>
              </w:rPr>
              <w:t>Parameter</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DD3EE7" w14:textId="77777777" w:rsidR="00DD6645" w:rsidRPr="00DD6645" w:rsidRDefault="00DD6645" w:rsidP="0068696C">
            <w:pPr>
              <w:jc w:val="center"/>
              <w:rPr>
                <w:rFonts w:ascii="Times New Roman" w:eastAsia="Times New Roman" w:hAnsi="Times New Roman" w:cs="Times New Roman"/>
                <w:b/>
                <w:sz w:val="20"/>
                <w:szCs w:val="20"/>
                <w:lang w:eastAsia="sk-SK"/>
              </w:rPr>
            </w:pPr>
            <w:r w:rsidRPr="00DD6645">
              <w:rPr>
                <w:rFonts w:ascii="Times New Roman" w:eastAsia="Times New Roman" w:hAnsi="Times New Roman" w:cs="Times New Roman"/>
                <w:b/>
                <w:sz w:val="20"/>
                <w:szCs w:val="20"/>
                <w:lang w:eastAsia="sk-SK"/>
              </w:rPr>
              <w:t>Merateľný indikátor</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C2EACC" w14:textId="77777777" w:rsidR="00DD6645" w:rsidRPr="00DD6645" w:rsidRDefault="00DD6645" w:rsidP="0068696C">
            <w:pPr>
              <w:jc w:val="center"/>
              <w:rPr>
                <w:rFonts w:ascii="Times New Roman" w:eastAsia="Times New Roman" w:hAnsi="Times New Roman" w:cs="Times New Roman"/>
                <w:b/>
                <w:sz w:val="20"/>
                <w:szCs w:val="20"/>
                <w:lang w:eastAsia="sk-SK"/>
              </w:rPr>
            </w:pPr>
            <w:r w:rsidRPr="00DD6645">
              <w:rPr>
                <w:rFonts w:ascii="Times New Roman" w:eastAsia="Times New Roman" w:hAnsi="Times New Roman" w:cs="Times New Roman"/>
                <w:b/>
                <w:sz w:val="20"/>
                <w:szCs w:val="20"/>
                <w:lang w:eastAsia="sk-SK"/>
              </w:rPr>
              <w:t>Cieľová hodnota</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B68DDF" w14:textId="77777777" w:rsidR="00DD6645" w:rsidRPr="00DD6645" w:rsidRDefault="00DD6645" w:rsidP="0068696C">
            <w:pPr>
              <w:jc w:val="center"/>
              <w:rPr>
                <w:rFonts w:ascii="Times New Roman" w:eastAsia="Times New Roman" w:hAnsi="Times New Roman" w:cs="Times New Roman"/>
                <w:b/>
                <w:sz w:val="20"/>
                <w:szCs w:val="20"/>
                <w:lang w:eastAsia="sk-SK"/>
              </w:rPr>
            </w:pPr>
            <w:r w:rsidRPr="00DD6645">
              <w:rPr>
                <w:rFonts w:ascii="Times New Roman" w:eastAsia="Times New Roman" w:hAnsi="Times New Roman" w:cs="Times New Roman"/>
                <w:b/>
                <w:sz w:val="20"/>
                <w:szCs w:val="20"/>
                <w:lang w:eastAsia="sk-SK"/>
              </w:rPr>
              <w:t>Poznámky/Doplňujúce informácie</w:t>
            </w:r>
          </w:p>
        </w:tc>
      </w:tr>
      <w:tr w:rsidR="00DD6645" w:rsidRPr="00DD6645" w14:paraId="4F0E78E8" w14:textId="77777777" w:rsidTr="0068696C">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B95CF6"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Výmera biotopu</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302527"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ha</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0E3691" w14:textId="73D4C4BD" w:rsidR="00DD6645" w:rsidRPr="00DD6645" w:rsidRDefault="00C052DE" w:rsidP="0068696C">
            <w:pPr>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4</w:t>
            </w:r>
            <w:r w:rsidR="00D13F2F">
              <w:rPr>
                <w:rFonts w:ascii="Times New Roman" w:eastAsia="Times New Roman" w:hAnsi="Times New Roman" w:cs="Times New Roman"/>
                <w:sz w:val="18"/>
                <w:szCs w:val="18"/>
                <w:lang w:eastAsia="sk-SK"/>
              </w:rPr>
              <w:t>,6</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5013A5"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Udržať existujúcu výmeru biotopu</w:t>
            </w:r>
          </w:p>
        </w:tc>
      </w:tr>
      <w:tr w:rsidR="00DD6645" w:rsidRPr="00DD6645" w14:paraId="59E1F7A6" w14:textId="77777777" w:rsidTr="0068696C">
        <w:trPr>
          <w:trHeight w:val="3229"/>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413F8F"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Zastúpenie charakteristických druhov</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3044A3"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počet druhov/16 m</w:t>
            </w:r>
            <w:r w:rsidRPr="00DD6645">
              <w:rPr>
                <w:rFonts w:ascii="Times New Roman" w:eastAsia="Times New Roman" w:hAnsi="Times New Roman" w:cs="Times New Roman"/>
                <w:sz w:val="18"/>
                <w:szCs w:val="18"/>
                <w:vertAlign w:val="superscript"/>
                <w:lang w:eastAsia="sk-SK"/>
              </w:rPr>
              <w:t>2</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C60C6F"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najmenej 10 druhov</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D7FBC1" w14:textId="2DC10D8B" w:rsidR="00DD6645" w:rsidRPr="00DD6645" w:rsidRDefault="00DD6645" w:rsidP="00A9445E">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 xml:space="preserve">Charakteristické/typické druhy:  </w:t>
            </w:r>
            <w:r w:rsidRPr="00DD6645">
              <w:rPr>
                <w:rFonts w:ascii="Times New Roman" w:eastAsia="Times New Roman" w:hAnsi="Times New Roman" w:cs="Times New Roman"/>
                <w:i/>
                <w:sz w:val="18"/>
                <w:szCs w:val="18"/>
                <w:lang w:eastAsia="sk-SK"/>
              </w:rPr>
              <w:t>Achillea millefolium</w:t>
            </w:r>
            <w:r w:rsidR="00C97258">
              <w:rPr>
                <w:rFonts w:ascii="Times New Roman" w:eastAsia="Times New Roman" w:hAnsi="Times New Roman" w:cs="Times New Roman"/>
                <w:i/>
                <w:sz w:val="18"/>
                <w:szCs w:val="18"/>
                <w:lang w:eastAsia="sk-SK"/>
              </w:rPr>
              <w:t>,</w:t>
            </w:r>
            <w:r w:rsidRPr="00DD6645">
              <w:rPr>
                <w:rFonts w:ascii="Times New Roman" w:eastAsia="Times New Roman" w:hAnsi="Times New Roman" w:cs="Times New Roman"/>
                <w:i/>
                <w:sz w:val="18"/>
                <w:szCs w:val="18"/>
                <w:lang w:eastAsia="sk-SK"/>
              </w:rPr>
              <w:t xml:space="preserve"> Agrostis capillaris, Alchemilla sp</w:t>
            </w:r>
            <w:r w:rsidR="00C97258">
              <w:rPr>
                <w:rFonts w:ascii="Times New Roman" w:eastAsia="Times New Roman" w:hAnsi="Times New Roman" w:cs="Times New Roman"/>
                <w:i/>
                <w:sz w:val="18"/>
                <w:szCs w:val="18"/>
                <w:lang w:eastAsia="sk-SK"/>
              </w:rPr>
              <w:t>.,</w:t>
            </w:r>
            <w:r w:rsidRPr="00DD6645">
              <w:rPr>
                <w:rFonts w:ascii="Times New Roman" w:eastAsia="Times New Roman" w:hAnsi="Times New Roman" w:cs="Times New Roman"/>
                <w:i/>
                <w:sz w:val="18"/>
                <w:szCs w:val="18"/>
                <w:lang w:eastAsia="sk-SK"/>
              </w:rPr>
              <w:t xml:space="preserve"> Anthoxanthum odoratum, Briza media, Campanula patula, Carex pallescens,  </w:t>
            </w:r>
            <w:r w:rsidR="001E6F1B">
              <w:rPr>
                <w:rFonts w:ascii="Times New Roman" w:eastAsia="Times New Roman" w:hAnsi="Times New Roman" w:cs="Times New Roman"/>
                <w:i/>
                <w:sz w:val="18"/>
                <w:szCs w:val="18"/>
                <w:lang w:eastAsia="sk-SK"/>
              </w:rPr>
              <w:t xml:space="preserve">Crepis biennis, </w:t>
            </w:r>
            <w:r w:rsidRPr="00DD6645">
              <w:rPr>
                <w:rFonts w:ascii="Times New Roman" w:eastAsia="Times New Roman" w:hAnsi="Times New Roman" w:cs="Times New Roman"/>
                <w:i/>
                <w:sz w:val="18"/>
                <w:szCs w:val="18"/>
                <w:lang w:eastAsia="sk-SK"/>
              </w:rPr>
              <w:t>Cruciata glabra, Danthonia decumbens, Festuca rubra agg., Hypericum maculatum, Leontodon hispidus, Leucanthemum vulgare, Lotus corniculatus, Luzula campestris, Lychnis flos-cuculi, Myosotis scorpioides, Nardus stricta, Phleum rhaeticum, Plantago lanceolata, Polygala vulgaris, Potentilla erecta, Plantago lanceolata, Ranunculus acris, Stellaria graminea, , Thymus pulegioides, Tithymalus cyparissias, Trifolium repens, Veronica chamaedrys, Veronica officinalis, Viola canina</w:t>
            </w:r>
          </w:p>
        </w:tc>
      </w:tr>
      <w:tr w:rsidR="00DD6645" w:rsidRPr="00DD6645" w14:paraId="23A8539B" w14:textId="77777777" w:rsidTr="0068696C">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E681A8"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Vertikálna štruktúra biotopu</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08E884"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percento pokrytia drevín a krovín/plocha biotopu</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CCEBAA"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Menej ako 10 %</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79BF2F"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Dosiahnuté minimálne zastúpenie drevín v biotope</w:t>
            </w:r>
          </w:p>
        </w:tc>
      </w:tr>
      <w:tr w:rsidR="00DD6645" w:rsidRPr="00DD6645" w14:paraId="5E53260A" w14:textId="77777777" w:rsidTr="0068696C">
        <w:trPr>
          <w:trHeight w:val="850"/>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9C1982"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Zastúpenie alochtónnych/inváznych/invázne sa správajúcich druhov</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8B4C8A"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percento pokrytia/25 m</w:t>
            </w:r>
            <w:r w:rsidRPr="00DD6645">
              <w:rPr>
                <w:rFonts w:ascii="Times New Roman" w:eastAsia="Times New Roman" w:hAnsi="Times New Roman" w:cs="Times New Roman"/>
                <w:sz w:val="18"/>
                <w:szCs w:val="18"/>
                <w:vertAlign w:val="superscript"/>
                <w:lang w:eastAsia="sk-SK"/>
              </w:rPr>
              <w:t>2</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0452CD"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0</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E9684C"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Bez výskytu nepôvodných a inváznych druhov na území</w:t>
            </w:r>
          </w:p>
        </w:tc>
      </w:tr>
    </w:tbl>
    <w:p w14:paraId="6E100B71" w14:textId="7AD7BD14" w:rsidR="00DD6645" w:rsidRDefault="00DD6645" w:rsidP="004360D8">
      <w:pPr>
        <w:spacing w:line="240" w:lineRule="auto"/>
        <w:ind w:left="-284"/>
        <w:rPr>
          <w:rFonts w:ascii="Times New Roman" w:hAnsi="Times New Roman" w:cs="Times New Roman"/>
          <w:color w:val="000000"/>
          <w:sz w:val="24"/>
          <w:szCs w:val="24"/>
        </w:rPr>
      </w:pPr>
    </w:p>
    <w:p w14:paraId="5B718577" w14:textId="77777777" w:rsidR="00D30105" w:rsidRPr="00775056" w:rsidRDefault="00D30105" w:rsidP="00D30105">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 biotopu</w:t>
      </w:r>
      <w:r w:rsidRPr="00775056">
        <w:rPr>
          <w:rFonts w:ascii="Times New Roman" w:hAnsi="Times New Roman" w:cs="Times New Roman"/>
          <w:b/>
          <w:color w:val="000000"/>
          <w:sz w:val="24"/>
          <w:szCs w:val="24"/>
        </w:rPr>
        <w:t xml:space="preserve">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D30105" w:rsidRPr="0000010E" w14:paraId="546F77FC" w14:textId="77777777" w:rsidTr="00BF71D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D1A1653" w14:textId="77777777" w:rsidR="00D30105" w:rsidRPr="00775056" w:rsidRDefault="00D30105"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CD73DCD" w14:textId="77777777" w:rsidR="00D30105" w:rsidRPr="00775056" w:rsidRDefault="00D30105"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6ABE89" w14:textId="77777777" w:rsidR="00D30105" w:rsidRPr="00775056" w:rsidRDefault="00D30105"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421C582C" w14:textId="77777777" w:rsidR="00D30105" w:rsidRPr="00775056" w:rsidRDefault="00D30105"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D30105" w:rsidRPr="0000010E" w14:paraId="4E2146A9" w14:textId="77777777" w:rsidTr="00BF71D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ADCE1" w14:textId="77777777" w:rsidR="00D30105" w:rsidRPr="00775056" w:rsidRDefault="00D30105"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FD897E0" w14:textId="77777777" w:rsidR="00D30105" w:rsidRPr="00775056" w:rsidRDefault="00D30105" w:rsidP="00BF71D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475B0C" w14:textId="1677823A" w:rsidR="00D30105" w:rsidRPr="00775056" w:rsidRDefault="00D30105" w:rsidP="00BF71D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9</w:t>
            </w:r>
            <w:bookmarkStart w:id="0" w:name="_GoBack"/>
            <w:bookmarkEnd w:id="0"/>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337C99B3" w14:textId="77777777" w:rsidR="00D30105" w:rsidRPr="00775056" w:rsidRDefault="00D30105"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D30105" w:rsidRPr="0000010E" w14:paraId="49401B6E" w14:textId="77777777" w:rsidTr="00BF71DA">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DA0AB0A" w14:textId="77777777" w:rsidR="00D30105" w:rsidRPr="00775056" w:rsidRDefault="00D30105"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47CEA32E" w14:textId="77777777" w:rsidR="00D30105" w:rsidRPr="00775056" w:rsidRDefault="00D30105" w:rsidP="00BF71D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701FD" w14:textId="77777777" w:rsidR="00D30105" w:rsidRPr="00775056" w:rsidRDefault="00D30105"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6DF41E6D" w14:textId="77777777" w:rsidR="00D30105" w:rsidRPr="00775056" w:rsidRDefault="00D30105"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Carlina acaulis, Cerastium holosteoides, Colchicum autumnale, Crepis biennis, Cruciata glabra, Cynosurus cristatus, Dactylis glomerata, Daucus carota, Deschampsia cespitosa, Equisetum arvense, Festuca pratensis, Festuca rubra, Galium mollugo agg., Hypericum maculatum, Jacea phrygia agg. , Jacea pratensis, Knautia arvensis, Lathyrus pratensis, Leontodon hispidus, Leontodon autumnalis, Leucanthemum vulgare, Linum catharticum, Lotus corniculatus, Luzula campestris, Lychnis flos - cuculi, Origanum vulgare, Pastinaca sativa, Phleum pratense, Pilosella officinarum, Pimpinella major, Pimpinella saxifraga, Plantago lanceolata, Poa pratensis, Polygala vulgaris, Potentilla erecta Prunella vulgaris, Ranunculus acris, Ranunculus polyanthemos, Ranun</w:t>
            </w:r>
            <w:r>
              <w:rPr>
                <w:rFonts w:ascii="Times New Roman" w:eastAsia="Times New Roman" w:hAnsi="Times New Roman" w:cs="Times New Roman"/>
                <w:i/>
                <w:color w:val="000000"/>
                <w:sz w:val="20"/>
                <w:szCs w:val="20"/>
                <w:lang w:eastAsia="sk-SK"/>
              </w:rPr>
              <w:t>culus repens, Rhinanthus minor</w:t>
            </w:r>
            <w:r w:rsidRPr="00775056">
              <w:rPr>
                <w:rFonts w:ascii="Times New Roman" w:eastAsia="Times New Roman" w:hAnsi="Times New Roman" w:cs="Times New Roman"/>
                <w:i/>
                <w:color w:val="000000"/>
                <w:sz w:val="20"/>
                <w:szCs w:val="20"/>
                <w:lang w:eastAsia="sk-SK"/>
              </w:rPr>
              <w:t xml:space="preserve">, Silene vulgaris, Stellaria graminea, Taraxacum officinale, Thymus pulegioides, </w:t>
            </w:r>
            <w:r w:rsidRPr="00775056">
              <w:rPr>
                <w:rFonts w:ascii="Times New Roman" w:eastAsia="Times New Roman" w:hAnsi="Times New Roman" w:cs="Times New Roman"/>
                <w:i/>
                <w:color w:val="000000"/>
                <w:sz w:val="20"/>
                <w:szCs w:val="20"/>
                <w:lang w:eastAsia="sk-SK"/>
              </w:rPr>
              <w:lastRenderedPageBreak/>
              <w:t>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 xml:space="preserve">ys, Vicia cracca, </w:t>
            </w:r>
          </w:p>
        </w:tc>
      </w:tr>
      <w:tr w:rsidR="00D30105" w:rsidRPr="0000010E" w14:paraId="6623CD93" w14:textId="77777777" w:rsidTr="00BF71DA">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B693117" w14:textId="77777777" w:rsidR="00D30105" w:rsidRPr="00775056" w:rsidRDefault="00D30105"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lastRenderedPageBreak/>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4D8D08EF" w14:textId="77777777" w:rsidR="00D30105" w:rsidRPr="00775056" w:rsidRDefault="00D30105"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369CA0E7" w14:textId="77777777" w:rsidR="00D30105" w:rsidRPr="00775056" w:rsidRDefault="00D30105"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31D57CDC" w14:textId="77777777" w:rsidR="00D30105" w:rsidRPr="00775056" w:rsidRDefault="00D30105"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D30105" w:rsidRPr="0000010E" w14:paraId="6AAD02D0" w14:textId="77777777" w:rsidTr="00BF71DA">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6926F73" w14:textId="77777777" w:rsidR="00D30105" w:rsidRPr="00775056" w:rsidRDefault="00D30105"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3ACA4999" w14:textId="77777777" w:rsidR="00D30105" w:rsidRPr="00775056" w:rsidRDefault="00D30105" w:rsidP="00BF71D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7D763C9C" w14:textId="77777777" w:rsidR="00D30105" w:rsidRPr="00775056" w:rsidRDefault="00D30105" w:rsidP="00BF71D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10</w:t>
            </w:r>
            <w:r w:rsidRPr="00775056">
              <w:rPr>
                <w:rFonts w:ascii="Times New Roman" w:eastAsia="Times New Roman" w:hAnsi="Times New Roman" w:cs="Times New Roman"/>
                <w:color w:val="000000"/>
                <w:sz w:val="20"/>
                <w:szCs w:val="20"/>
                <w:lang w:eastAsia="sk-SK"/>
              </w:rPr>
              <w:t>%</w:t>
            </w:r>
          </w:p>
        </w:tc>
        <w:tc>
          <w:tcPr>
            <w:tcW w:w="5387" w:type="dxa"/>
            <w:tcBorders>
              <w:top w:val="nil"/>
              <w:left w:val="nil"/>
              <w:bottom w:val="single" w:sz="4" w:space="0" w:color="auto"/>
              <w:right w:val="single" w:sz="4" w:space="0" w:color="auto"/>
            </w:tcBorders>
            <w:shd w:val="clear" w:color="auto" w:fill="auto"/>
            <w:vAlign w:val="center"/>
            <w:hideMark/>
          </w:tcPr>
          <w:p w14:paraId="3C001832" w14:textId="77777777" w:rsidR="00D30105" w:rsidRPr="00775056" w:rsidRDefault="00D30105" w:rsidP="00BF71DA">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 xml:space="preserve">Calamagrostis epigejos, </w:t>
            </w:r>
          </w:p>
        </w:tc>
      </w:tr>
    </w:tbl>
    <w:p w14:paraId="0A51DECD" w14:textId="77777777" w:rsidR="00D30105" w:rsidRDefault="00D30105" w:rsidP="00D30105">
      <w:pPr>
        <w:spacing w:line="240" w:lineRule="auto"/>
        <w:rPr>
          <w:rFonts w:ascii="Times New Roman" w:hAnsi="Times New Roman" w:cs="Times New Roman"/>
          <w:color w:val="000000"/>
          <w:sz w:val="24"/>
          <w:szCs w:val="24"/>
        </w:rPr>
      </w:pPr>
    </w:p>
    <w:p w14:paraId="01DD0DE8" w14:textId="77777777" w:rsidR="00D30105" w:rsidRDefault="00D30105" w:rsidP="00D30105">
      <w:pPr>
        <w:spacing w:line="240" w:lineRule="auto"/>
        <w:ind w:left="-284"/>
        <w:rPr>
          <w:rFonts w:ascii="Times New Roman" w:hAnsi="Times New Roman" w:cs="Times New Roman"/>
          <w:sz w:val="24"/>
          <w:szCs w:val="24"/>
        </w:rPr>
      </w:pPr>
    </w:p>
    <w:p w14:paraId="186B2FEF" w14:textId="77777777" w:rsidR="00D30105" w:rsidRDefault="00D30105" w:rsidP="00D30105">
      <w:pPr>
        <w:spacing w:line="240" w:lineRule="auto"/>
        <w:rPr>
          <w:rFonts w:ascii="Times New Roman" w:hAnsi="Times New Roman" w:cs="Times New Roman"/>
          <w:color w:val="000000"/>
          <w:sz w:val="24"/>
          <w:szCs w:val="24"/>
        </w:rPr>
      </w:pPr>
    </w:p>
    <w:p w14:paraId="631AB592" w14:textId="77777777" w:rsidR="00D30105" w:rsidRDefault="00D30105" w:rsidP="00D30105">
      <w:pPr>
        <w:spacing w:line="240" w:lineRule="auto"/>
        <w:ind w:left="-284"/>
        <w:rPr>
          <w:rFonts w:ascii="Times New Roman" w:hAnsi="Times New Roman" w:cs="Times New Roman"/>
          <w:sz w:val="24"/>
          <w:szCs w:val="24"/>
        </w:rPr>
      </w:pPr>
    </w:p>
    <w:p w14:paraId="12B49967" w14:textId="77777777" w:rsidR="00D30105" w:rsidRDefault="00D30105" w:rsidP="00D30105">
      <w:pPr>
        <w:spacing w:line="240" w:lineRule="auto"/>
        <w:rPr>
          <w:rFonts w:ascii="Times New Roman" w:hAnsi="Times New Roman" w:cs="Times New Roman"/>
          <w:sz w:val="24"/>
          <w:szCs w:val="24"/>
        </w:rPr>
      </w:pPr>
    </w:p>
    <w:p w14:paraId="417DA6E5" w14:textId="77777777" w:rsidR="00D30105" w:rsidRDefault="00D30105" w:rsidP="004360D8">
      <w:pPr>
        <w:spacing w:line="240" w:lineRule="auto"/>
        <w:ind w:left="-284"/>
        <w:rPr>
          <w:rFonts w:ascii="Times New Roman" w:hAnsi="Times New Roman" w:cs="Times New Roman"/>
          <w:color w:val="000000"/>
          <w:sz w:val="24"/>
          <w:szCs w:val="24"/>
        </w:rPr>
      </w:pPr>
    </w:p>
    <w:sectPr w:rsidR="00D30105"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A0539" w14:textId="77777777" w:rsidR="0074442F" w:rsidRDefault="0074442F" w:rsidP="009049B7">
      <w:pPr>
        <w:spacing w:line="240" w:lineRule="auto"/>
      </w:pPr>
      <w:r>
        <w:separator/>
      </w:r>
    </w:p>
  </w:endnote>
  <w:endnote w:type="continuationSeparator" w:id="0">
    <w:p w14:paraId="2EFC4DAE" w14:textId="77777777" w:rsidR="0074442F" w:rsidRDefault="0074442F"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57B867E7" w:rsidR="00520691" w:rsidRDefault="00520691">
        <w:pPr>
          <w:pStyle w:val="Pta"/>
          <w:jc w:val="center"/>
        </w:pPr>
        <w:r>
          <w:fldChar w:fldCharType="begin"/>
        </w:r>
        <w:r>
          <w:instrText>PAGE   \* MERGEFORMAT</w:instrText>
        </w:r>
        <w:r>
          <w:fldChar w:fldCharType="separate"/>
        </w:r>
        <w:r w:rsidR="00D30105">
          <w:rPr>
            <w:noProof/>
          </w:rPr>
          <w:t>2</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02DCB9CA" w:rsidR="00520691" w:rsidRDefault="00520691">
        <w:pPr>
          <w:pStyle w:val="Pta"/>
          <w:jc w:val="center"/>
        </w:pPr>
        <w:r>
          <w:fldChar w:fldCharType="begin"/>
        </w:r>
        <w:r>
          <w:instrText>PAGE   \* MERGEFORMAT</w:instrText>
        </w:r>
        <w:r>
          <w:fldChar w:fldCharType="separate"/>
        </w:r>
        <w:r w:rsidR="0074442F">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9445F" w14:textId="77777777" w:rsidR="0074442F" w:rsidRDefault="0074442F" w:rsidP="009049B7">
      <w:pPr>
        <w:spacing w:line="240" w:lineRule="auto"/>
      </w:pPr>
      <w:r>
        <w:separator/>
      </w:r>
    </w:p>
  </w:footnote>
  <w:footnote w:type="continuationSeparator" w:id="0">
    <w:p w14:paraId="52E67F92" w14:textId="77777777" w:rsidR="0074442F" w:rsidRDefault="0074442F"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556B3"/>
    <w:rsid w:val="00165F46"/>
    <w:rsid w:val="00166A90"/>
    <w:rsid w:val="00171BA1"/>
    <w:rsid w:val="001735B8"/>
    <w:rsid w:val="00186C3C"/>
    <w:rsid w:val="00193975"/>
    <w:rsid w:val="00195E53"/>
    <w:rsid w:val="001A0A3C"/>
    <w:rsid w:val="001B0E3B"/>
    <w:rsid w:val="001B1585"/>
    <w:rsid w:val="001B4A5C"/>
    <w:rsid w:val="001C4290"/>
    <w:rsid w:val="001D185A"/>
    <w:rsid w:val="001D51FF"/>
    <w:rsid w:val="001E6F1B"/>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E290D"/>
    <w:rsid w:val="002F2ED0"/>
    <w:rsid w:val="002F435F"/>
    <w:rsid w:val="002F7BBC"/>
    <w:rsid w:val="00310818"/>
    <w:rsid w:val="0031424B"/>
    <w:rsid w:val="003302C8"/>
    <w:rsid w:val="00342CE7"/>
    <w:rsid w:val="00344403"/>
    <w:rsid w:val="00346369"/>
    <w:rsid w:val="00350F8D"/>
    <w:rsid w:val="00354686"/>
    <w:rsid w:val="003564D4"/>
    <w:rsid w:val="00363901"/>
    <w:rsid w:val="00366DB1"/>
    <w:rsid w:val="00371953"/>
    <w:rsid w:val="00374AE1"/>
    <w:rsid w:val="003776EF"/>
    <w:rsid w:val="0038260F"/>
    <w:rsid w:val="00384E08"/>
    <w:rsid w:val="00385C4A"/>
    <w:rsid w:val="003A232F"/>
    <w:rsid w:val="003A3884"/>
    <w:rsid w:val="003B34B6"/>
    <w:rsid w:val="003B552D"/>
    <w:rsid w:val="003C2090"/>
    <w:rsid w:val="003C2459"/>
    <w:rsid w:val="003C6A4A"/>
    <w:rsid w:val="003C7698"/>
    <w:rsid w:val="003D3424"/>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713"/>
    <w:rsid w:val="004969DA"/>
    <w:rsid w:val="004B211F"/>
    <w:rsid w:val="004B4835"/>
    <w:rsid w:val="004B59B0"/>
    <w:rsid w:val="004C1BD8"/>
    <w:rsid w:val="004C5D19"/>
    <w:rsid w:val="004D1E90"/>
    <w:rsid w:val="004E6C10"/>
    <w:rsid w:val="004F232E"/>
    <w:rsid w:val="004F6CBA"/>
    <w:rsid w:val="005007DD"/>
    <w:rsid w:val="00506BD5"/>
    <w:rsid w:val="005147B4"/>
    <w:rsid w:val="00520691"/>
    <w:rsid w:val="00524740"/>
    <w:rsid w:val="00552897"/>
    <w:rsid w:val="00553C56"/>
    <w:rsid w:val="00555FDD"/>
    <w:rsid w:val="00560561"/>
    <w:rsid w:val="00567493"/>
    <w:rsid w:val="00574F61"/>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D5E23"/>
    <w:rsid w:val="006E2639"/>
    <w:rsid w:val="006F30F9"/>
    <w:rsid w:val="006F7515"/>
    <w:rsid w:val="007015D4"/>
    <w:rsid w:val="00707499"/>
    <w:rsid w:val="0071487B"/>
    <w:rsid w:val="00716BD7"/>
    <w:rsid w:val="00717BAE"/>
    <w:rsid w:val="00722E6A"/>
    <w:rsid w:val="00727610"/>
    <w:rsid w:val="00731313"/>
    <w:rsid w:val="00731CAD"/>
    <w:rsid w:val="00735411"/>
    <w:rsid w:val="00741E42"/>
    <w:rsid w:val="0074442F"/>
    <w:rsid w:val="00754F13"/>
    <w:rsid w:val="00761A31"/>
    <w:rsid w:val="007657C5"/>
    <w:rsid w:val="00767DD6"/>
    <w:rsid w:val="00775056"/>
    <w:rsid w:val="00780DFB"/>
    <w:rsid w:val="007823C5"/>
    <w:rsid w:val="007902FC"/>
    <w:rsid w:val="00791978"/>
    <w:rsid w:val="007920A8"/>
    <w:rsid w:val="00796656"/>
    <w:rsid w:val="007B1022"/>
    <w:rsid w:val="007B1AD9"/>
    <w:rsid w:val="007B4FB4"/>
    <w:rsid w:val="007C1A4C"/>
    <w:rsid w:val="007C789F"/>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70AE"/>
    <w:rsid w:val="008C7D99"/>
    <w:rsid w:val="008E014A"/>
    <w:rsid w:val="008E1527"/>
    <w:rsid w:val="008E5EBA"/>
    <w:rsid w:val="008F26C1"/>
    <w:rsid w:val="00902554"/>
    <w:rsid w:val="009049B7"/>
    <w:rsid w:val="009115AE"/>
    <w:rsid w:val="00912626"/>
    <w:rsid w:val="00920153"/>
    <w:rsid w:val="009344D4"/>
    <w:rsid w:val="00942542"/>
    <w:rsid w:val="009473DF"/>
    <w:rsid w:val="00951614"/>
    <w:rsid w:val="00952A53"/>
    <w:rsid w:val="009571F2"/>
    <w:rsid w:val="009614A8"/>
    <w:rsid w:val="00961F3E"/>
    <w:rsid w:val="00962279"/>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35634"/>
    <w:rsid w:val="00A455BC"/>
    <w:rsid w:val="00A5106B"/>
    <w:rsid w:val="00A536A0"/>
    <w:rsid w:val="00A60D7C"/>
    <w:rsid w:val="00A86869"/>
    <w:rsid w:val="00A9445E"/>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83296"/>
    <w:rsid w:val="00B856A2"/>
    <w:rsid w:val="00B960E4"/>
    <w:rsid w:val="00B97E32"/>
    <w:rsid w:val="00BA15D7"/>
    <w:rsid w:val="00BA5A56"/>
    <w:rsid w:val="00BB3162"/>
    <w:rsid w:val="00BB4BFD"/>
    <w:rsid w:val="00BB6404"/>
    <w:rsid w:val="00BC1AA8"/>
    <w:rsid w:val="00BC230F"/>
    <w:rsid w:val="00BC2408"/>
    <w:rsid w:val="00BC7E07"/>
    <w:rsid w:val="00BD5B6E"/>
    <w:rsid w:val="00BD6C68"/>
    <w:rsid w:val="00BE3E35"/>
    <w:rsid w:val="00BE7508"/>
    <w:rsid w:val="00BF167C"/>
    <w:rsid w:val="00BF17D6"/>
    <w:rsid w:val="00C01360"/>
    <w:rsid w:val="00C04BBF"/>
    <w:rsid w:val="00C052DE"/>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97258"/>
    <w:rsid w:val="00CA01FC"/>
    <w:rsid w:val="00CC031A"/>
    <w:rsid w:val="00CC34CB"/>
    <w:rsid w:val="00CC48FB"/>
    <w:rsid w:val="00CF3AB6"/>
    <w:rsid w:val="00CF3E6A"/>
    <w:rsid w:val="00CF57E4"/>
    <w:rsid w:val="00CF74D6"/>
    <w:rsid w:val="00D029EB"/>
    <w:rsid w:val="00D11D5A"/>
    <w:rsid w:val="00D12282"/>
    <w:rsid w:val="00D13F2F"/>
    <w:rsid w:val="00D30105"/>
    <w:rsid w:val="00D33C1D"/>
    <w:rsid w:val="00D3463D"/>
    <w:rsid w:val="00D407E7"/>
    <w:rsid w:val="00D42108"/>
    <w:rsid w:val="00D63747"/>
    <w:rsid w:val="00D67A86"/>
    <w:rsid w:val="00D71C47"/>
    <w:rsid w:val="00D74DEC"/>
    <w:rsid w:val="00D830B0"/>
    <w:rsid w:val="00D91217"/>
    <w:rsid w:val="00D92646"/>
    <w:rsid w:val="00DA527B"/>
    <w:rsid w:val="00DA5BD4"/>
    <w:rsid w:val="00DC3906"/>
    <w:rsid w:val="00DC4EAA"/>
    <w:rsid w:val="00DC746C"/>
    <w:rsid w:val="00DD6645"/>
    <w:rsid w:val="00DD7BDA"/>
    <w:rsid w:val="00DE65BE"/>
    <w:rsid w:val="00DF58DF"/>
    <w:rsid w:val="00DF67B7"/>
    <w:rsid w:val="00E04222"/>
    <w:rsid w:val="00E07FF1"/>
    <w:rsid w:val="00E10178"/>
    <w:rsid w:val="00E1627A"/>
    <w:rsid w:val="00E316BD"/>
    <w:rsid w:val="00E328AF"/>
    <w:rsid w:val="00E362B4"/>
    <w:rsid w:val="00E52632"/>
    <w:rsid w:val="00E61890"/>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E0F37"/>
    <w:rsid w:val="00EE7E05"/>
    <w:rsid w:val="00EF2001"/>
    <w:rsid w:val="00EF39C5"/>
    <w:rsid w:val="00EF3D95"/>
    <w:rsid w:val="00F031B8"/>
    <w:rsid w:val="00F133CE"/>
    <w:rsid w:val="00F15FF4"/>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5759"/>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5851509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30894516">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E42A4-1662-49D0-8EAC-4B392173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484</Words>
  <Characters>2760</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20</cp:revision>
  <dcterms:created xsi:type="dcterms:W3CDTF">2023-10-12T12:36:00Z</dcterms:created>
  <dcterms:modified xsi:type="dcterms:W3CDTF">2023-12-18T14:10:00Z</dcterms:modified>
</cp:coreProperties>
</file>