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7691" w14:textId="54FFCB0D" w:rsidR="00E64BC7" w:rsidRPr="00DA0D9B" w:rsidRDefault="0030394B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A0D9B">
        <w:rPr>
          <w:rFonts w:ascii="Times New Roman" w:hAnsi="Times New Roman" w:cs="Times New Roman"/>
          <w:b/>
          <w:sz w:val="24"/>
          <w:szCs w:val="24"/>
          <w:lang w:val="sk-SK"/>
        </w:rPr>
        <w:t>SKUEV08</w:t>
      </w:r>
      <w:r w:rsidR="00C3068D" w:rsidRPr="00DA0D9B">
        <w:rPr>
          <w:rFonts w:ascii="Times New Roman" w:hAnsi="Times New Roman" w:cs="Times New Roman"/>
          <w:b/>
          <w:sz w:val="24"/>
          <w:szCs w:val="24"/>
          <w:lang w:val="sk-SK"/>
        </w:rPr>
        <w:t>2</w:t>
      </w:r>
      <w:r w:rsidRPr="00DA0D9B">
        <w:rPr>
          <w:rFonts w:ascii="Times New Roman" w:hAnsi="Times New Roman" w:cs="Times New Roman"/>
          <w:b/>
          <w:sz w:val="24"/>
          <w:szCs w:val="24"/>
          <w:lang w:val="sk-SK"/>
        </w:rPr>
        <w:t>3</w:t>
      </w:r>
      <w:r w:rsidR="00517C9C" w:rsidRPr="00DA0D9B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DA0D9B">
        <w:rPr>
          <w:rFonts w:ascii="Times New Roman" w:hAnsi="Times New Roman" w:cs="Times New Roman"/>
          <w:b/>
          <w:sz w:val="24"/>
          <w:szCs w:val="24"/>
          <w:lang w:val="sk-SK"/>
        </w:rPr>
        <w:t>Sovie vinohrady</w:t>
      </w:r>
    </w:p>
    <w:p w14:paraId="4A7D8E3D" w14:textId="77777777" w:rsidR="00E64BC7" w:rsidRPr="00DA0D9B" w:rsidRDefault="00E64BC7" w:rsidP="00E64B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C693C6" w14:textId="741D8F9B" w:rsidR="00E64BC7" w:rsidRPr="00DA0D9B" w:rsidRDefault="00E64BC7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A0D9B">
        <w:rPr>
          <w:rFonts w:ascii="Times New Roman" w:hAnsi="Times New Roman" w:cs="Times New Roman"/>
          <w:b/>
          <w:sz w:val="24"/>
          <w:szCs w:val="24"/>
          <w:lang w:val="sk-SK"/>
        </w:rPr>
        <w:t>Ciele ochrany:</w:t>
      </w:r>
    </w:p>
    <w:p w14:paraId="2D1B1E01" w14:textId="77777777" w:rsidR="0030394B" w:rsidRPr="00DA0D9B" w:rsidRDefault="0030394B" w:rsidP="00E64BC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514B570" w14:textId="77777777" w:rsidR="00F62628" w:rsidRPr="00DA0D9B" w:rsidRDefault="00F62628" w:rsidP="002371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DA0D9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DA0D9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Tr2 (6240*) </w:t>
      </w:r>
      <w:proofErr w:type="spellStart"/>
      <w:r w:rsidRPr="00DA0D9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Subp</w:t>
      </w:r>
      <w:r w:rsidRPr="00DA0D9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anónske</w:t>
      </w:r>
      <w:proofErr w:type="spellEnd"/>
      <w:r w:rsidRPr="00DA0D9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</w:t>
      </w:r>
      <w:proofErr w:type="spellStart"/>
      <w:r w:rsidRPr="00DA0D9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Pr="00DA0D9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</w:t>
      </w:r>
      <w:r w:rsidRPr="00DA0D9B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1"/>
        <w:gridCol w:w="1454"/>
        <w:gridCol w:w="1275"/>
        <w:gridCol w:w="4102"/>
      </w:tblGrid>
      <w:tr w:rsidR="00F62628" w:rsidRPr="002371F4" w14:paraId="634FFE51" w14:textId="77777777" w:rsidTr="002371F4">
        <w:trPr>
          <w:trHeight w:val="705"/>
        </w:trPr>
        <w:tc>
          <w:tcPr>
            <w:tcW w:w="2233" w:type="dxa"/>
            <w:shd w:val="clear" w:color="auto" w:fill="auto"/>
            <w:vAlign w:val="center"/>
            <w:hideMark/>
          </w:tcPr>
          <w:p w14:paraId="368175E3" w14:textId="77777777" w:rsidR="00F62628" w:rsidRPr="002371F4" w:rsidRDefault="00F62628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1F944408" w14:textId="77777777" w:rsidR="00F62628" w:rsidRPr="002371F4" w:rsidRDefault="00F62628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02B416" w14:textId="77777777" w:rsidR="00F62628" w:rsidRPr="002371F4" w:rsidRDefault="00F62628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108" w:type="dxa"/>
            <w:shd w:val="clear" w:color="auto" w:fill="auto"/>
            <w:vAlign w:val="center"/>
            <w:hideMark/>
          </w:tcPr>
          <w:p w14:paraId="00C366EB" w14:textId="77777777" w:rsidR="00F62628" w:rsidRPr="002371F4" w:rsidRDefault="00F62628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F62628" w:rsidRPr="002371F4" w14:paraId="6367B52A" w14:textId="77777777" w:rsidTr="002371F4">
        <w:trPr>
          <w:trHeight w:val="290"/>
        </w:trPr>
        <w:tc>
          <w:tcPr>
            <w:tcW w:w="2233" w:type="dxa"/>
            <w:shd w:val="clear" w:color="auto" w:fill="auto"/>
            <w:vAlign w:val="center"/>
            <w:hideMark/>
          </w:tcPr>
          <w:p w14:paraId="0EDC4511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335261BC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C4ADA" w14:textId="45FD8C19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0,5</w:t>
            </w:r>
          </w:p>
        </w:tc>
        <w:tc>
          <w:tcPr>
            <w:tcW w:w="4108" w:type="dxa"/>
            <w:shd w:val="clear" w:color="auto" w:fill="auto"/>
            <w:vAlign w:val="center"/>
            <w:hideMark/>
          </w:tcPr>
          <w:p w14:paraId="0D507A12" w14:textId="77777777" w:rsidR="00F62628" w:rsidRPr="002371F4" w:rsidRDefault="00F62628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existujúcu výmeru biotopu. </w:t>
            </w:r>
          </w:p>
        </w:tc>
      </w:tr>
      <w:tr w:rsidR="00F62628" w:rsidRPr="002371F4" w14:paraId="67141201" w14:textId="77777777" w:rsidTr="002371F4">
        <w:trPr>
          <w:trHeight w:val="563"/>
        </w:trPr>
        <w:tc>
          <w:tcPr>
            <w:tcW w:w="2233" w:type="dxa"/>
            <w:shd w:val="clear" w:color="auto" w:fill="auto"/>
            <w:vAlign w:val="center"/>
            <w:hideMark/>
          </w:tcPr>
          <w:p w14:paraId="1C9E080B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75A7442B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EF0BFA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10 druhov </w:t>
            </w:r>
          </w:p>
        </w:tc>
        <w:tc>
          <w:tcPr>
            <w:tcW w:w="4108" w:type="dxa"/>
            <w:shd w:val="clear" w:color="auto" w:fill="auto"/>
            <w:vAlign w:val="center"/>
            <w:hideMark/>
          </w:tcPr>
          <w:p w14:paraId="69AB2E17" w14:textId="25D11FEA" w:rsidR="00F62628" w:rsidRPr="002371F4" w:rsidRDefault="00F62628" w:rsidP="002371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druhy: 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Achillea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collina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Achillea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nobilis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Adonis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vernalis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Asplenium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septentrionale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Aurinia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saxatilis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Campanula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macrostachya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Carduus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collinus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collinus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caryophyllea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humilis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supina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Chrysopogon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gryllus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Convolvulus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cantabrica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Cruciata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pedemontana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Crupina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pseudodalmatica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rupicola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valesiaca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Herniaria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incana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Hieracium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racemosum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Inula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oculus-christi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Koeleria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macrantha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Linum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tenuifolium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Linum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trigynum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Lychnis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coronaria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Medicago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minima</w:t>
            </w:r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Medicago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monspeliaca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Medicago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rigidula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Melampyrum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pratense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Melica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ciliata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Minuartia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glomerata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Minuartia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hirsuta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frutescens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Onosma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visianii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Orchis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militaris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Orchis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tridentata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Orchis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ustulata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ustulata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Pilosella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bauhinii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pannonica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scabra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Potentilla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Pulsatilla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grandis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Salvia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aethiopsis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Sanguisorba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minor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Scabiosa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ochroleuca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Seseli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hippomarathrum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Seseli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osseum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capillata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joannis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pulcherrima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tirsa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Teucrium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chamaedrys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Teucrium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scorodonia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scorodonia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Trifolium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ochroleucon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Trifolium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pannonicum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Trinia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glauca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Valerianella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coronata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Valerianella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pumila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Verbascum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x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basneanum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Veronica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jacquinii</w:t>
            </w:r>
            <w:proofErr w:type="spellEnd"/>
            <w:r w:rsidR="00C469E1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Woodsia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ilvensis</w:t>
            </w:r>
            <w:proofErr w:type="spellEnd"/>
          </w:p>
        </w:tc>
      </w:tr>
      <w:tr w:rsidR="00F62628" w:rsidRPr="002371F4" w14:paraId="58C3DA8D" w14:textId="77777777" w:rsidTr="002371F4">
        <w:trPr>
          <w:trHeight w:val="290"/>
        </w:trPr>
        <w:tc>
          <w:tcPr>
            <w:tcW w:w="2233" w:type="dxa"/>
            <w:shd w:val="clear" w:color="auto" w:fill="auto"/>
            <w:vAlign w:val="center"/>
            <w:hideMark/>
          </w:tcPr>
          <w:p w14:paraId="08038E8D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0B807711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64715C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Menej ako 10 %</w:t>
            </w:r>
          </w:p>
        </w:tc>
        <w:tc>
          <w:tcPr>
            <w:tcW w:w="4108" w:type="dxa"/>
            <w:shd w:val="clear" w:color="auto" w:fill="auto"/>
            <w:vAlign w:val="center"/>
            <w:hideMark/>
          </w:tcPr>
          <w:p w14:paraId="5A5DBA60" w14:textId="77777777" w:rsidR="00F62628" w:rsidRPr="002371F4" w:rsidRDefault="00F62628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Dosiahnuté minimálne zastúpenie drevín v biotope.</w:t>
            </w:r>
          </w:p>
        </w:tc>
      </w:tr>
      <w:tr w:rsidR="00F62628" w:rsidRPr="002371F4" w14:paraId="105B3A9E" w14:textId="77777777" w:rsidTr="002371F4">
        <w:trPr>
          <w:trHeight w:val="404"/>
        </w:trPr>
        <w:tc>
          <w:tcPr>
            <w:tcW w:w="2233" w:type="dxa"/>
            <w:shd w:val="clear" w:color="auto" w:fill="auto"/>
            <w:vAlign w:val="center"/>
            <w:hideMark/>
          </w:tcPr>
          <w:p w14:paraId="6CA43FB7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</w:p>
          <w:p w14:paraId="742D5048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096DBD4A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037F59" w14:textId="77777777" w:rsidR="00F62628" w:rsidRPr="002371F4" w:rsidRDefault="00F62628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108" w:type="dxa"/>
            <w:shd w:val="clear" w:color="auto" w:fill="auto"/>
            <w:vAlign w:val="center"/>
            <w:hideMark/>
          </w:tcPr>
          <w:p w14:paraId="6B394D66" w14:textId="77777777" w:rsidR="00F62628" w:rsidRPr="002371F4" w:rsidRDefault="00F62628" w:rsidP="002371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Bez výskytu nepôvodných a inváznych druhov na území.</w:t>
            </w:r>
          </w:p>
        </w:tc>
      </w:tr>
    </w:tbl>
    <w:p w14:paraId="16E47CEB" w14:textId="77777777" w:rsidR="00F62628" w:rsidRPr="00DA0D9B" w:rsidRDefault="00F62628" w:rsidP="00F62628">
      <w:pPr>
        <w:pStyle w:val="Zkladntext"/>
        <w:widowControl w:val="0"/>
        <w:ind w:left="-142"/>
        <w:jc w:val="left"/>
        <w:rPr>
          <w:b w:val="0"/>
          <w:color w:val="000000"/>
        </w:rPr>
      </w:pPr>
    </w:p>
    <w:p w14:paraId="11F8C78B" w14:textId="14E4F4CF" w:rsidR="000C6D46" w:rsidRPr="00DA0D9B" w:rsidRDefault="000C6D46" w:rsidP="002371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DA0D9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DA0D9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Tr3 (6250*) </w:t>
      </w:r>
      <w:r w:rsidRPr="00DA0D9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Panónske </w:t>
      </w:r>
      <w:proofErr w:type="spellStart"/>
      <w:r w:rsidRPr="00DA0D9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Pr="00DA0D9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spraši </w:t>
      </w:r>
      <w:r w:rsidRPr="00DA0D9B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981"/>
        <w:gridCol w:w="1667"/>
        <w:gridCol w:w="3481"/>
      </w:tblGrid>
      <w:tr w:rsidR="000C6D46" w:rsidRPr="002371F4" w14:paraId="5976C034" w14:textId="77777777" w:rsidTr="002371F4">
        <w:trPr>
          <w:trHeight w:val="705"/>
        </w:trPr>
        <w:tc>
          <w:tcPr>
            <w:tcW w:w="1943" w:type="dxa"/>
            <w:shd w:val="clear" w:color="auto" w:fill="auto"/>
            <w:vAlign w:val="center"/>
            <w:hideMark/>
          </w:tcPr>
          <w:p w14:paraId="100BE927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33FC45D9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70107703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14:paraId="42B29E7C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0C6D46" w:rsidRPr="002371F4" w14:paraId="3BBF9D0E" w14:textId="77777777" w:rsidTr="002371F4">
        <w:trPr>
          <w:trHeight w:val="290"/>
        </w:trPr>
        <w:tc>
          <w:tcPr>
            <w:tcW w:w="1943" w:type="dxa"/>
            <w:shd w:val="clear" w:color="auto" w:fill="auto"/>
            <w:vAlign w:val="center"/>
            <w:hideMark/>
          </w:tcPr>
          <w:p w14:paraId="3BB87DD5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FC02048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A34411" w14:textId="734A0E2D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1,7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14:paraId="2A773F2E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Udržať existujúcu výmeru biotopu. </w:t>
            </w:r>
          </w:p>
        </w:tc>
      </w:tr>
      <w:tr w:rsidR="000C6D46" w:rsidRPr="002371F4" w14:paraId="0B466228" w14:textId="77777777" w:rsidTr="002371F4">
        <w:trPr>
          <w:trHeight w:val="563"/>
        </w:trPr>
        <w:tc>
          <w:tcPr>
            <w:tcW w:w="1943" w:type="dxa"/>
            <w:shd w:val="clear" w:color="auto" w:fill="auto"/>
            <w:vAlign w:val="center"/>
            <w:hideMark/>
          </w:tcPr>
          <w:p w14:paraId="40F8F7A8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A41AC25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475BF30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5 druhov 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14:paraId="243473AC" w14:textId="7AC44CC4" w:rsidR="000C6D46" w:rsidRPr="002371F4" w:rsidRDefault="000C6D46" w:rsidP="002371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druhy: 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Adonis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vernalis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Allium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paniculatum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paniculatum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Astragalus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austriacus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Astragalus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exscapus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Bassia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prostrata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inermis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Crambe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tataria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Echium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russicum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Elytrigia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intermedia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Falcaria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vulgaris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rupicola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valesiaca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glaucum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Hypericum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elegans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Peucedanum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alsaticum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Phelipanche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Phlomis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tuberosa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Salvia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nemorosa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Seseli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pallasii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capillata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joannis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lastRenderedPageBreak/>
              <w:t>Taraxacum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serotinum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Tithymalus</w:t>
            </w:r>
            <w:proofErr w:type="spellEnd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tommasinianus</w:t>
            </w:r>
            <w:proofErr w:type="spellEnd"/>
            <w:r w:rsidR="002371F4"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Viola </w:t>
            </w:r>
            <w:proofErr w:type="spellStart"/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ambigua</w:t>
            </w:r>
            <w:proofErr w:type="spellEnd"/>
          </w:p>
        </w:tc>
      </w:tr>
      <w:tr w:rsidR="000C6D46" w:rsidRPr="002371F4" w14:paraId="4B44884D" w14:textId="77777777" w:rsidTr="002371F4">
        <w:trPr>
          <w:trHeight w:val="290"/>
        </w:trPr>
        <w:tc>
          <w:tcPr>
            <w:tcW w:w="1943" w:type="dxa"/>
            <w:shd w:val="clear" w:color="auto" w:fill="auto"/>
            <w:vAlign w:val="center"/>
            <w:hideMark/>
          </w:tcPr>
          <w:p w14:paraId="263055C0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lastRenderedPageBreak/>
              <w:t>Vertikálna štruktúra biotopu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27566996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91D7A3B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Menej ako 10 %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14:paraId="3AE70200" w14:textId="77777777" w:rsidR="000C6D46" w:rsidRPr="002371F4" w:rsidRDefault="000C6D46" w:rsidP="002371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Dosiahnuté minimálne zastúpenie drevín v biotope.</w:t>
            </w:r>
          </w:p>
        </w:tc>
      </w:tr>
      <w:tr w:rsidR="000C6D46" w:rsidRPr="002371F4" w14:paraId="55DB9074" w14:textId="77777777" w:rsidTr="002371F4">
        <w:trPr>
          <w:trHeight w:val="404"/>
        </w:trPr>
        <w:tc>
          <w:tcPr>
            <w:tcW w:w="1943" w:type="dxa"/>
            <w:shd w:val="clear" w:color="auto" w:fill="auto"/>
            <w:vAlign w:val="center"/>
            <w:hideMark/>
          </w:tcPr>
          <w:p w14:paraId="1F2DC4B2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</w:p>
          <w:p w14:paraId="39DFA885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981" w:type="dxa"/>
            <w:shd w:val="clear" w:color="auto" w:fill="auto"/>
            <w:vAlign w:val="center"/>
            <w:hideMark/>
          </w:tcPr>
          <w:p w14:paraId="5450D793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3C6AF366" w14:textId="77777777" w:rsidR="000C6D46" w:rsidRPr="002371F4" w:rsidRDefault="000C6D46" w:rsidP="00CB1A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3481" w:type="dxa"/>
            <w:shd w:val="clear" w:color="auto" w:fill="auto"/>
            <w:vAlign w:val="center"/>
            <w:hideMark/>
          </w:tcPr>
          <w:p w14:paraId="6E087774" w14:textId="77777777" w:rsidR="000C6D46" w:rsidRPr="002371F4" w:rsidRDefault="000C6D46" w:rsidP="002371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 Bez výskytu nepôvodných a inváznych druhov na území.</w:t>
            </w:r>
          </w:p>
        </w:tc>
      </w:tr>
    </w:tbl>
    <w:p w14:paraId="10AB2D62" w14:textId="77777777" w:rsidR="000C6D46" w:rsidRPr="00DA0D9B" w:rsidRDefault="000C6D46" w:rsidP="008C1AE2">
      <w:pPr>
        <w:pStyle w:val="Zkladntext"/>
        <w:widowControl w:val="0"/>
        <w:jc w:val="left"/>
        <w:rPr>
          <w:b w:val="0"/>
          <w:color w:val="000000"/>
        </w:rPr>
      </w:pPr>
    </w:p>
    <w:p w14:paraId="26B19C5F" w14:textId="65DAA9A6" w:rsidR="008C1AE2" w:rsidRPr="00DA0D9B" w:rsidRDefault="008C1AE2" w:rsidP="002F3587">
      <w:pPr>
        <w:pStyle w:val="Zkladntext"/>
        <w:widowControl w:val="0"/>
        <w:jc w:val="both"/>
        <w:rPr>
          <w:b w:val="0"/>
          <w:color w:val="000000"/>
          <w:shd w:val="clear" w:color="auto" w:fill="FFFFFF"/>
        </w:rPr>
      </w:pPr>
      <w:r w:rsidRPr="00DA0D9B">
        <w:rPr>
          <w:b w:val="0"/>
          <w:color w:val="000000"/>
        </w:rPr>
        <w:t>Zlepšenie stavu biotopu</w:t>
      </w:r>
      <w:r w:rsidRPr="00DA0D9B">
        <w:rPr>
          <w:color w:val="000000"/>
        </w:rPr>
        <w:t xml:space="preserve"> Kr6 </w:t>
      </w:r>
      <w:r w:rsidRPr="00DA0D9B">
        <w:rPr>
          <w:bCs w:val="0"/>
          <w:color w:val="000000"/>
          <w:shd w:val="clear" w:color="auto" w:fill="FFFFFF"/>
        </w:rPr>
        <w:t>(</w:t>
      </w:r>
      <w:r w:rsidRPr="00DA0D9B">
        <w:rPr>
          <w:color w:val="000000"/>
          <w:lang w:eastAsia="sk-SK"/>
        </w:rPr>
        <w:t>40A0*</w:t>
      </w:r>
      <w:r w:rsidRPr="00DA0D9B">
        <w:rPr>
          <w:bCs w:val="0"/>
          <w:color w:val="000000"/>
          <w:shd w:val="clear" w:color="auto" w:fill="FFFFFF"/>
        </w:rPr>
        <w:t xml:space="preserve">) </w:t>
      </w:r>
      <w:proofErr w:type="spellStart"/>
      <w:r w:rsidRPr="00DA0D9B">
        <w:rPr>
          <w:bCs w:val="0"/>
          <w:color w:val="000000"/>
          <w:shd w:val="clear" w:color="auto" w:fill="FFFFFF"/>
        </w:rPr>
        <w:t>Xerotermné</w:t>
      </w:r>
      <w:proofErr w:type="spellEnd"/>
      <w:r w:rsidRPr="00DA0D9B">
        <w:rPr>
          <w:bCs w:val="0"/>
          <w:color w:val="000000"/>
          <w:shd w:val="clear" w:color="auto" w:fill="FFFFFF"/>
        </w:rPr>
        <w:t xml:space="preserve"> kroviny </w:t>
      </w:r>
      <w:r w:rsidRPr="00DA0D9B">
        <w:rPr>
          <w:b w:val="0"/>
          <w:color w:val="000000"/>
        </w:rPr>
        <w:t>za splnenia nasledovných atribútov</w:t>
      </w:r>
      <w:r w:rsidRPr="00DA0D9B">
        <w:rPr>
          <w:b w:val="0"/>
          <w:color w:val="000000"/>
          <w:shd w:val="clear" w:color="auto" w:fill="FFFFFF"/>
        </w:rPr>
        <w:t xml:space="preserve">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249"/>
        <w:gridCol w:w="1226"/>
        <w:gridCol w:w="3677"/>
      </w:tblGrid>
      <w:tr w:rsidR="008C1AE2" w:rsidRPr="002371F4" w14:paraId="785B0DCB" w14:textId="77777777" w:rsidTr="002371F4">
        <w:trPr>
          <w:trHeight w:val="705"/>
        </w:trPr>
        <w:tc>
          <w:tcPr>
            <w:tcW w:w="2911" w:type="dxa"/>
            <w:shd w:val="clear" w:color="auto" w:fill="FFFFFF"/>
            <w:vAlign w:val="center"/>
            <w:hideMark/>
          </w:tcPr>
          <w:p w14:paraId="06C89E8A" w14:textId="77777777" w:rsidR="008C1AE2" w:rsidRPr="002371F4" w:rsidRDefault="008C1AE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5976C62F" w14:textId="77777777" w:rsidR="008C1AE2" w:rsidRPr="002371F4" w:rsidRDefault="008C1AE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3C9DDFCD" w14:textId="77777777" w:rsidR="008C1AE2" w:rsidRPr="002371F4" w:rsidRDefault="008C1AE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0F9F9670" w14:textId="77777777" w:rsidR="008C1AE2" w:rsidRPr="002371F4" w:rsidRDefault="008C1AE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8C1AE2" w:rsidRPr="002371F4" w14:paraId="6480DF5F" w14:textId="77777777" w:rsidTr="002371F4">
        <w:trPr>
          <w:trHeight w:val="290"/>
        </w:trPr>
        <w:tc>
          <w:tcPr>
            <w:tcW w:w="2911" w:type="dxa"/>
            <w:shd w:val="clear" w:color="auto" w:fill="FFFFFF"/>
            <w:vAlign w:val="center"/>
            <w:hideMark/>
          </w:tcPr>
          <w:p w14:paraId="582D0D0C" w14:textId="77777777" w:rsidR="008C1AE2" w:rsidRPr="002371F4" w:rsidRDefault="008C1AE2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535A5934" w14:textId="77777777" w:rsidR="008C1AE2" w:rsidRPr="002371F4" w:rsidRDefault="008C1AE2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228" w:type="dxa"/>
            <w:shd w:val="clear" w:color="auto" w:fill="FFFFFF"/>
            <w:vAlign w:val="center"/>
          </w:tcPr>
          <w:p w14:paraId="4C1D038B" w14:textId="2E9B3C85" w:rsidR="008C1AE2" w:rsidRPr="002371F4" w:rsidRDefault="008C1AE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0,9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101DDBAB" w14:textId="77777777" w:rsidR="008C1AE2" w:rsidRPr="002371F4" w:rsidRDefault="008C1AE2" w:rsidP="002371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Udržanie súčasnej výmery biotopu</w:t>
            </w:r>
          </w:p>
        </w:tc>
      </w:tr>
      <w:tr w:rsidR="008C1AE2" w:rsidRPr="002371F4" w14:paraId="42E9BB8B" w14:textId="77777777" w:rsidTr="002371F4">
        <w:trPr>
          <w:trHeight w:val="1548"/>
        </w:trPr>
        <w:tc>
          <w:tcPr>
            <w:tcW w:w="2911" w:type="dxa"/>
            <w:shd w:val="clear" w:color="auto" w:fill="FFFFFF"/>
            <w:vAlign w:val="center"/>
            <w:hideMark/>
          </w:tcPr>
          <w:p w14:paraId="3F063ED1" w14:textId="77777777" w:rsidR="008C1AE2" w:rsidRPr="002371F4" w:rsidRDefault="008C1AE2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6DA4A2B4" w14:textId="77777777" w:rsidR="008C1AE2" w:rsidRPr="002371F4" w:rsidRDefault="008C1AE2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</w:t>
            </w: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6002B7DE" w14:textId="77777777" w:rsidR="008C1AE2" w:rsidRPr="002371F4" w:rsidRDefault="008C1AE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5 druhov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6354AFD0" w14:textId="378D566F" w:rsidR="008C1AE2" w:rsidRPr="002371F4" w:rsidRDefault="008C1AE2" w:rsidP="002371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Amelanchier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ovalis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Bupleurum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affine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fruticosa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Cerasus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mahaleb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Convolvulus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cantabrica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Cornus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mas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Cotoneaster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integerrimus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Crataegus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monogyna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Euonymus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verrucosus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Fraxinus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ornus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Geranium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sanguineum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Inula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ensifolia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Isatis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campestris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Laser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trilobum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Linaria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pallidoflora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Prunus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spinosa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Quercus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pubescens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Rosa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galica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Rosa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pimpinellifolia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Staphylea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pinnata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Teucrium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chamaedrys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Viccia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tenuifolia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Vincetoxicum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hirundinaria</w:t>
            </w:r>
            <w:proofErr w:type="spellEnd"/>
          </w:p>
        </w:tc>
      </w:tr>
      <w:tr w:rsidR="008C1AE2" w:rsidRPr="002371F4" w14:paraId="3BE4437B" w14:textId="77777777" w:rsidTr="002371F4">
        <w:trPr>
          <w:trHeight w:val="290"/>
        </w:trPr>
        <w:tc>
          <w:tcPr>
            <w:tcW w:w="2911" w:type="dxa"/>
            <w:shd w:val="clear" w:color="auto" w:fill="FFFFFF"/>
            <w:vAlign w:val="center"/>
            <w:hideMark/>
          </w:tcPr>
          <w:p w14:paraId="1BCC9C70" w14:textId="77777777" w:rsidR="008C1AE2" w:rsidRPr="002371F4" w:rsidRDefault="008C1AE2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139A3F78" w14:textId="77777777" w:rsidR="008C1AE2" w:rsidRPr="002371F4" w:rsidRDefault="008C1AE2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krovín a drevín /plocha biotopu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1F819CB6" w14:textId="77777777" w:rsidR="008C1AE2" w:rsidRPr="002371F4" w:rsidRDefault="008C1AE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viac ako 50 % krovín, menej ako 20 % drevín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4A65BBD9" w14:textId="77777777" w:rsidR="008C1AE2" w:rsidRPr="002371F4" w:rsidRDefault="008C1AE2" w:rsidP="002371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zastúpenie teplomilných drevín a krovín na výmere väčšej ako polovica z výmery biotopu, výmera drevín v stromovej etáži minimálna.</w:t>
            </w:r>
          </w:p>
        </w:tc>
      </w:tr>
      <w:tr w:rsidR="008C1AE2" w:rsidRPr="002371F4" w14:paraId="7956A1F6" w14:textId="77777777" w:rsidTr="002371F4">
        <w:trPr>
          <w:trHeight w:val="850"/>
        </w:trPr>
        <w:tc>
          <w:tcPr>
            <w:tcW w:w="2911" w:type="dxa"/>
            <w:shd w:val="clear" w:color="auto" w:fill="FFFFFF"/>
            <w:vAlign w:val="center"/>
            <w:hideMark/>
          </w:tcPr>
          <w:p w14:paraId="3EFDA2BF" w14:textId="77777777" w:rsidR="008C1AE2" w:rsidRPr="002371F4" w:rsidRDefault="008C1AE2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/inváznych/invázne sa správajúcich druhov</w:t>
            </w:r>
          </w:p>
        </w:tc>
        <w:tc>
          <w:tcPr>
            <w:tcW w:w="1249" w:type="dxa"/>
            <w:shd w:val="clear" w:color="auto" w:fill="FFFFFF"/>
            <w:vAlign w:val="center"/>
            <w:hideMark/>
          </w:tcPr>
          <w:p w14:paraId="235943CB" w14:textId="77777777" w:rsidR="008C1AE2" w:rsidRPr="002371F4" w:rsidRDefault="008C1AE2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</w:t>
            </w: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sk-SK" w:eastAsia="sk-SK"/>
              </w:rPr>
              <w:t>2</w:t>
            </w:r>
          </w:p>
        </w:tc>
        <w:tc>
          <w:tcPr>
            <w:tcW w:w="1228" w:type="dxa"/>
            <w:shd w:val="clear" w:color="auto" w:fill="FFFFFF"/>
            <w:vAlign w:val="center"/>
            <w:hideMark/>
          </w:tcPr>
          <w:p w14:paraId="328A8462" w14:textId="77777777" w:rsidR="008C1AE2" w:rsidRPr="002371F4" w:rsidRDefault="008C1AE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1 %</w:t>
            </w:r>
          </w:p>
        </w:tc>
        <w:tc>
          <w:tcPr>
            <w:tcW w:w="3684" w:type="dxa"/>
            <w:shd w:val="clear" w:color="auto" w:fill="FFFFFF"/>
            <w:vAlign w:val="center"/>
            <w:hideMark/>
          </w:tcPr>
          <w:p w14:paraId="070581F1" w14:textId="0D96E6E2" w:rsidR="008C1AE2" w:rsidRPr="002371F4" w:rsidRDefault="008C1AE2" w:rsidP="002371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expanzívnych druhov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. zastúpenie inváznych druhov (napr.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Aster</w:t>
            </w:r>
            <w:proofErr w:type="spellEnd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sp</w:t>
            </w:r>
            <w:proofErr w:type="spellEnd"/>
            <w:r w:rsidR="00C469E1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.,</w:t>
            </w:r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Solidago</w:t>
            </w:r>
            <w:proofErr w:type="spellEnd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giganthea</w:t>
            </w:r>
            <w:proofErr w:type="spellEnd"/>
            <w:r w:rsidR="00C469E1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Ailanthus</w:t>
            </w:r>
            <w:proofErr w:type="spellEnd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altissima</w:t>
            </w:r>
            <w:proofErr w:type="spellEnd"/>
            <w:r w:rsidR="00C469E1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Negundo</w:t>
            </w:r>
            <w:proofErr w:type="spellEnd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sk-SK"/>
              </w:rPr>
              <w:t>aceroides</w:t>
            </w:r>
            <w:proofErr w:type="spellEnd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).</w:t>
            </w:r>
          </w:p>
        </w:tc>
      </w:tr>
    </w:tbl>
    <w:p w14:paraId="0B90490A" w14:textId="77777777" w:rsidR="008C1AE2" w:rsidRPr="00DA0D9B" w:rsidRDefault="008C1AE2" w:rsidP="008C1AE2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394CAF9D" w14:textId="77777777" w:rsidR="00BE2FB5" w:rsidRPr="00DA0D9B" w:rsidRDefault="00BE2FB5" w:rsidP="008D164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A0D9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biotopu </w:t>
      </w:r>
      <w:r w:rsidRPr="00DA0D9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Tr1 (6210) </w:t>
      </w:r>
      <w:r w:rsidRPr="00DA0D9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Suchomilné </w:t>
      </w:r>
      <w:proofErr w:type="spellStart"/>
      <w:r w:rsidRPr="00DA0D9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</w:t>
      </w:r>
      <w:proofErr w:type="spellEnd"/>
      <w:r w:rsidRPr="00DA0D9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-bylinné a krovinové porasty na vápnitom substráte </w:t>
      </w:r>
      <w:r w:rsidRPr="00DA0D9B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atribútov: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1140"/>
        <w:gridCol w:w="1090"/>
        <w:gridCol w:w="4252"/>
      </w:tblGrid>
      <w:tr w:rsidR="00BE2FB5" w:rsidRPr="002371F4" w14:paraId="6A995835" w14:textId="77777777" w:rsidTr="002371F4">
        <w:trPr>
          <w:trHeight w:val="705"/>
        </w:trPr>
        <w:tc>
          <w:tcPr>
            <w:tcW w:w="2590" w:type="dxa"/>
            <w:shd w:val="clear" w:color="auto" w:fill="FFFFFF"/>
            <w:vAlign w:val="center"/>
            <w:hideMark/>
          </w:tcPr>
          <w:p w14:paraId="4DF9FB84" w14:textId="77777777" w:rsidR="00BE2FB5" w:rsidRPr="002371F4" w:rsidRDefault="00BE2FB5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0A32DCDC" w14:textId="77777777" w:rsidR="00BE2FB5" w:rsidRPr="002371F4" w:rsidRDefault="00BE2FB5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Merateľný indikátor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5C4F9898" w14:textId="77777777" w:rsidR="00BE2FB5" w:rsidRPr="002371F4" w:rsidRDefault="00BE2FB5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749DF3A8" w14:textId="77777777" w:rsidR="00BE2FB5" w:rsidRPr="002371F4" w:rsidRDefault="00BE2FB5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Poznámky/Doplňujúce informácie</w:t>
            </w:r>
          </w:p>
        </w:tc>
      </w:tr>
      <w:tr w:rsidR="00BE2FB5" w:rsidRPr="002371F4" w14:paraId="3CCBB8EA" w14:textId="77777777" w:rsidTr="002371F4">
        <w:trPr>
          <w:trHeight w:val="29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17D9E3EA" w14:textId="77777777" w:rsidR="00BE2FB5" w:rsidRPr="002371F4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D0948C0" w14:textId="77777777" w:rsidR="00BE2FB5" w:rsidRPr="002371F4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08389ED5" w14:textId="6F553746" w:rsidR="00BE2FB5" w:rsidRPr="002371F4" w:rsidRDefault="0030394B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1,44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7F3203E1" w14:textId="03FF5DE2" w:rsidR="00BE2FB5" w:rsidRPr="002371F4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Zachovanie výmery biotopu</w:t>
            </w:r>
          </w:p>
        </w:tc>
      </w:tr>
      <w:tr w:rsidR="00BE2FB5" w:rsidRPr="002371F4" w14:paraId="0C0466DE" w14:textId="77777777" w:rsidTr="002371F4">
        <w:trPr>
          <w:trHeight w:val="290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6E81AB51" w14:textId="77777777" w:rsidR="00BE2FB5" w:rsidRPr="002371F4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7F96391C" w14:textId="77777777" w:rsidR="00BE2FB5" w:rsidRPr="002371F4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4119DC96" w14:textId="77777777" w:rsidR="00BE2FB5" w:rsidRPr="002371F4" w:rsidRDefault="00BE2FB5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najmenej 10 druhov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1830323F" w14:textId="101E16CE" w:rsidR="00BE2FB5" w:rsidRPr="002371F4" w:rsidRDefault="00BE2FB5" w:rsidP="008D16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Charakteristické/typické druhové zloženie: 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Acosta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rhenana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Anthericum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ramosum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Asperula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cynanchica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Arabis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hirsuta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Brachypodium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pinnatum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Bromus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erectus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humilis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michelii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montana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Carex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tomentosa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Cirsium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pannonicum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Colymbada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scabiosa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Dorycnium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penthaphyllum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8D164D" w:rsidRPr="008D164D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agg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.,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rupicola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Festuca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valesiaca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Filipendula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vulgaris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Galium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verum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Inula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ensifolia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Koeleria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macrantha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Medicago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lupulina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Linum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catharticum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Ononis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spinosa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Phleum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phleoides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Pimpinella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saxifraga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Poa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angustifolia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arenaria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Potentilla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heptaphylla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Prunella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laciniata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Salvia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pratensis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Sanguisorba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minor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Scabiosa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ochroleuca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Securigera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varia</w:t>
            </w:r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="008D16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="008D16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Teucri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ch</w:t>
            </w:r>
            <w:r w:rsidR="008D164D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maedrys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Thesium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linophyllon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Thymus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pannonicus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alpestre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Trifolium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montanum</w:t>
            </w:r>
            <w:proofErr w:type="spellEnd"/>
          </w:p>
        </w:tc>
      </w:tr>
      <w:tr w:rsidR="00BE2FB5" w:rsidRPr="002371F4" w14:paraId="01BA4383" w14:textId="77777777" w:rsidTr="002371F4">
        <w:trPr>
          <w:trHeight w:val="29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1FEB0D2B" w14:textId="77777777" w:rsidR="00BE2FB5" w:rsidRPr="002371F4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764FF25" w14:textId="77777777" w:rsidR="00BE2FB5" w:rsidRPr="002371F4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189CDDB9" w14:textId="77777777" w:rsidR="00BE2FB5" w:rsidRPr="002371F4" w:rsidRDefault="00BE2FB5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menej ako 40 %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54F2CD49" w14:textId="77777777" w:rsidR="00BE2FB5" w:rsidRPr="002371F4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Udržané nízke zastúpenie drevín a krovín</w:t>
            </w:r>
          </w:p>
        </w:tc>
      </w:tr>
      <w:tr w:rsidR="00BE2FB5" w:rsidRPr="002371F4" w14:paraId="3409636D" w14:textId="77777777" w:rsidTr="002371F4">
        <w:trPr>
          <w:trHeight w:val="850"/>
        </w:trPr>
        <w:tc>
          <w:tcPr>
            <w:tcW w:w="2590" w:type="dxa"/>
            <w:shd w:val="clear" w:color="auto" w:fill="FFFFFF"/>
            <w:vAlign w:val="center"/>
            <w:hideMark/>
          </w:tcPr>
          <w:p w14:paraId="61BCB1D5" w14:textId="77777777" w:rsidR="00BE2FB5" w:rsidRPr="002371F4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/inváznych/invázne sa správajúcich druhov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14:paraId="1EFF2FE5" w14:textId="77777777" w:rsidR="00BE2FB5" w:rsidRPr="002371F4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090" w:type="dxa"/>
            <w:shd w:val="clear" w:color="auto" w:fill="FFFFFF"/>
            <w:vAlign w:val="center"/>
            <w:hideMark/>
          </w:tcPr>
          <w:p w14:paraId="3EDD23CE" w14:textId="4BAD49F0" w:rsidR="00BE2FB5" w:rsidRPr="002371F4" w:rsidRDefault="00567CDC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Expanzívne </w:t>
            </w:r>
            <w:r w:rsidR="00BE2FB5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menej ako 15%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 xml:space="preserve"> / invázne menej ako 1 %</w:t>
            </w:r>
          </w:p>
        </w:tc>
        <w:tc>
          <w:tcPr>
            <w:tcW w:w="4252" w:type="dxa"/>
            <w:shd w:val="clear" w:color="auto" w:fill="FFFFFF"/>
            <w:vAlign w:val="center"/>
            <w:hideMark/>
          </w:tcPr>
          <w:p w14:paraId="44B377D8" w14:textId="43A83FC3" w:rsidR="00BE2FB5" w:rsidRPr="00567CDC" w:rsidRDefault="00BE2FB5" w:rsidP="002371F4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Minimálne zastúpenie expanzívnych druhov</w:t>
            </w:r>
            <w:r w:rsidRPr="002371F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Arrhenatherum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elatius</w:t>
            </w:r>
            <w:proofErr w:type="spellEnd"/>
            <w:r w:rsidR="00C469E1" w:rsidRPr="002371F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,</w:t>
            </w:r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Calamagrostis</w:t>
            </w:r>
            <w:proofErr w:type="spellEnd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 </w:t>
            </w:r>
            <w:proofErr w:type="spellStart"/>
            <w:r w:rsidRPr="002371F4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>epigejos</w:t>
            </w:r>
            <w:proofErr w:type="spellEnd"/>
            <w:r w:rsidR="00567CDC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k-SK" w:eastAsia="sk-SK"/>
              </w:rPr>
              <w:t xml:space="preserve">, </w:t>
            </w:r>
            <w:r w:rsidR="00567CDC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minimálne zastúpenie inváznych druhov</w:t>
            </w:r>
          </w:p>
        </w:tc>
      </w:tr>
    </w:tbl>
    <w:p w14:paraId="37790FF0" w14:textId="1BA30E65" w:rsidR="007D17C3" w:rsidRPr="00DA0D9B" w:rsidRDefault="007D17C3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5A26C848" w14:textId="1CA66CC4" w:rsidR="00AE303E" w:rsidRPr="00DA0D9B" w:rsidRDefault="00AE303E" w:rsidP="00ED5E43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A0D9B">
        <w:rPr>
          <w:rFonts w:ascii="Times New Roman" w:hAnsi="Times New Roman" w:cs="Times New Roman"/>
          <w:color w:val="000000"/>
          <w:sz w:val="24"/>
          <w:szCs w:val="24"/>
          <w:lang w:val="sk-SK"/>
        </w:rPr>
        <w:t>Zachovanie stavu druhu</w:t>
      </w:r>
      <w:r w:rsidRPr="00DA0D9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Pr="002F3587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Bolbelasmus</w:t>
      </w:r>
      <w:proofErr w:type="spellEnd"/>
      <w:r w:rsidRPr="002F3587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Pr="002F3587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unicornis</w:t>
      </w:r>
      <w:proofErr w:type="spellEnd"/>
      <w:r w:rsidRPr="00DA0D9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DA0D9B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15" w:type="pct"/>
        <w:tblInd w:w="-2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2"/>
        <w:gridCol w:w="1457"/>
        <w:gridCol w:w="1510"/>
        <w:gridCol w:w="4300"/>
      </w:tblGrid>
      <w:tr w:rsidR="00AE303E" w:rsidRPr="002371F4" w14:paraId="68767BF8" w14:textId="77777777" w:rsidTr="00567CDC">
        <w:trPr>
          <w:trHeight w:val="35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1A3F" w14:textId="77777777" w:rsidR="00AE303E" w:rsidRPr="002371F4" w:rsidRDefault="00AE303E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A559" w14:textId="77777777" w:rsidR="00AE303E" w:rsidRPr="002371F4" w:rsidRDefault="00AE303E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2598" w14:textId="77777777" w:rsidR="00AE303E" w:rsidRPr="002371F4" w:rsidRDefault="00AE303E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FF07" w14:textId="77777777" w:rsidR="00AE303E" w:rsidRPr="002371F4" w:rsidRDefault="00AE303E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AE303E" w:rsidRPr="002371F4" w14:paraId="176DC2AB" w14:textId="77777777" w:rsidTr="00567CDC">
        <w:trPr>
          <w:trHeight w:val="27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BD6D" w14:textId="728EB381" w:rsidR="00AE303E" w:rsidRPr="002371F4" w:rsidRDefault="002371F4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</w:t>
            </w:r>
            <w:r w:rsidR="00AE303E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eľkosť populácie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BA64" w14:textId="19F45D11" w:rsidR="00AE303E" w:rsidRPr="002371F4" w:rsidRDefault="002371F4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</w:t>
            </w:r>
            <w:r w:rsidR="00AE303E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očet jedincov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6639" w14:textId="3C731D2B" w:rsidR="00AE303E" w:rsidRPr="002371F4" w:rsidRDefault="002371F4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</w:t>
            </w:r>
            <w:r w:rsidR="00AE303E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in. 100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547B" w14:textId="0FA29E72" w:rsidR="00AE303E" w:rsidRPr="002371F4" w:rsidRDefault="00AE303E" w:rsidP="002371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Zachovanie populácie druhu na úrovni min. 100 jedincov.</w:t>
            </w:r>
          </w:p>
        </w:tc>
      </w:tr>
      <w:tr w:rsidR="00AE303E" w:rsidRPr="002371F4" w14:paraId="264D35FC" w14:textId="77777777" w:rsidTr="00567CDC">
        <w:trPr>
          <w:trHeight w:val="93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D563" w14:textId="77777777" w:rsidR="00AE303E" w:rsidRPr="002371F4" w:rsidRDefault="00AE303E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biotopu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2ACE" w14:textId="77777777" w:rsidR="00AE303E" w:rsidRPr="002371F4" w:rsidRDefault="00AE303E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v ha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F3A2" w14:textId="49D6B0EA" w:rsidR="00AE303E" w:rsidRPr="002371F4" w:rsidRDefault="00567CDC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2,</w:t>
            </w:r>
            <w:r w:rsidR="002728E5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4 ha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5CAD" w14:textId="77777777" w:rsidR="00AE303E" w:rsidRPr="002371F4" w:rsidRDefault="00AE303E" w:rsidP="002371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súčasnú potenciálnu výmeru biotopu druhu.</w:t>
            </w:r>
          </w:p>
        </w:tc>
      </w:tr>
      <w:tr w:rsidR="00AE303E" w:rsidRPr="002371F4" w14:paraId="07870BB8" w14:textId="77777777" w:rsidTr="00567CDC">
        <w:trPr>
          <w:trHeight w:val="93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D5EA" w14:textId="77777777" w:rsidR="00AE303E" w:rsidRPr="002371F4" w:rsidRDefault="00AE303E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77C41" w14:textId="77777777" w:rsidR="00AE303E" w:rsidRPr="002371F4" w:rsidRDefault="00AE303E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drevín v % na </w:t>
            </w:r>
            <w:proofErr w:type="spellStart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travinných</w:t>
            </w:r>
            <w:proofErr w:type="spellEnd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biotopoch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8208" w14:textId="77777777" w:rsidR="00AE303E" w:rsidRPr="002371F4" w:rsidRDefault="00AE303E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15 % drevín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647E" w14:textId="77777777" w:rsidR="00AE303E" w:rsidRPr="002371F4" w:rsidRDefault="00AE303E" w:rsidP="002371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>Minimálne zastúpenie sukcesie na nelesných lokalitách druhu</w:t>
            </w:r>
          </w:p>
        </w:tc>
      </w:tr>
      <w:tr w:rsidR="00AE303E" w:rsidRPr="002371F4" w14:paraId="49CD1E38" w14:textId="77777777" w:rsidTr="00567CDC">
        <w:trPr>
          <w:trHeight w:val="930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526E" w14:textId="77777777" w:rsidR="00AE303E" w:rsidRPr="002371F4" w:rsidRDefault="00AE303E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alochtónnych</w:t>
            </w:r>
            <w:proofErr w:type="spellEnd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35D4" w14:textId="77777777" w:rsidR="00AE303E" w:rsidRPr="002371F4" w:rsidRDefault="00AE303E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Percento  (%) pokrytia / ha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9E720" w14:textId="77777777" w:rsidR="00AE303E" w:rsidRPr="002371F4" w:rsidRDefault="00AE303E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Menej ako 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79B0" w14:textId="27CBE21D" w:rsidR="00AE303E" w:rsidRPr="002371F4" w:rsidRDefault="00AE303E" w:rsidP="002371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>Minimálne zastúpenie</w:t>
            </w:r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>inváznych druhov</w:t>
            </w:r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AFBFA"/>
                <w:lang w:val="sk-SK"/>
              </w:rPr>
              <w:t>Solidago</w:t>
            </w:r>
            <w:proofErr w:type="spellEnd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AFBFA"/>
                <w:lang w:val="sk-SK"/>
              </w:rPr>
              <w:t>gigantea</w:t>
            </w:r>
            <w:proofErr w:type="spellEnd"/>
            <w:r w:rsidR="00C469E1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>,</w:t>
            </w:r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proofErr w:type="spellStart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AFBFA"/>
                <w:lang w:val="sk-SK"/>
              </w:rPr>
              <w:t>Asclepias</w:t>
            </w:r>
            <w:proofErr w:type="spellEnd"/>
            <w:r w:rsidRPr="002371F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 syriaca</w:t>
            </w:r>
          </w:p>
        </w:tc>
      </w:tr>
    </w:tbl>
    <w:p w14:paraId="123CB078" w14:textId="3D4AA464" w:rsidR="00AE303E" w:rsidRPr="00DA0D9B" w:rsidRDefault="00AE303E" w:rsidP="00E64BC7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5EB19C92" w14:textId="77777777" w:rsidR="000501C2" w:rsidRPr="00DA0D9B" w:rsidRDefault="000501C2" w:rsidP="002F358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A0D9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stavu druhu </w:t>
      </w:r>
      <w:proofErr w:type="spellStart"/>
      <w:r w:rsidRPr="00DA0D9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Crambe</w:t>
      </w:r>
      <w:proofErr w:type="spellEnd"/>
      <w:r w:rsidRPr="00DA0D9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Pr="00DA0D9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tataria</w:t>
      </w:r>
      <w:proofErr w:type="spellEnd"/>
      <w:r w:rsidRPr="00DA0D9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DA0D9B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1"/>
        <w:gridCol w:w="1477"/>
        <w:gridCol w:w="2197"/>
        <w:gridCol w:w="3958"/>
      </w:tblGrid>
      <w:tr w:rsidR="000501C2" w:rsidRPr="002371F4" w14:paraId="6BC11036" w14:textId="77777777" w:rsidTr="002371F4">
        <w:trPr>
          <w:trHeight w:val="35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6467" w14:textId="77777777" w:rsidR="000501C2" w:rsidRPr="002371F4" w:rsidRDefault="000501C2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BBAD" w14:textId="77777777" w:rsidR="000501C2" w:rsidRPr="002371F4" w:rsidRDefault="000501C2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CA25" w14:textId="77777777" w:rsidR="000501C2" w:rsidRPr="002371F4" w:rsidRDefault="000501C2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AF4D" w14:textId="77777777" w:rsidR="000501C2" w:rsidRPr="002371F4" w:rsidRDefault="000501C2" w:rsidP="00237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0501C2" w:rsidRPr="002371F4" w14:paraId="5599CBCA" w14:textId="77777777" w:rsidTr="008D164D">
        <w:trPr>
          <w:trHeight w:val="274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CF8A" w14:textId="77777777" w:rsidR="000501C2" w:rsidRPr="002371F4" w:rsidRDefault="000501C2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populácie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DEF1" w14:textId="77777777" w:rsidR="000501C2" w:rsidRPr="002371F4" w:rsidRDefault="000501C2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760E" w14:textId="76E7C1FF" w:rsidR="000501C2" w:rsidRPr="002371F4" w:rsidRDefault="000501C2" w:rsidP="008D16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100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BAE6" w14:textId="6F414782" w:rsidR="000501C2" w:rsidRPr="002371F4" w:rsidRDefault="000501C2" w:rsidP="002371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Zachovanie  populácie druhu na súčasných 50 - 500 jedincov </w:t>
            </w:r>
          </w:p>
        </w:tc>
      </w:tr>
      <w:tr w:rsidR="000501C2" w:rsidRPr="002371F4" w14:paraId="3DA351FB" w14:textId="77777777" w:rsidTr="008D164D">
        <w:trPr>
          <w:trHeight w:val="7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F41B" w14:textId="77777777" w:rsidR="000501C2" w:rsidRPr="002371F4" w:rsidRDefault="000501C2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Veľkosť biotopu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5C9E" w14:textId="77777777" w:rsidR="000501C2" w:rsidRPr="002371F4" w:rsidRDefault="000501C2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E4B3" w14:textId="257A4301" w:rsidR="000501C2" w:rsidRPr="002371F4" w:rsidRDefault="008D164D" w:rsidP="008D16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0,7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95EB" w14:textId="77777777" w:rsidR="000501C2" w:rsidRPr="002371F4" w:rsidRDefault="000501C2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Udržať súčasnú výmeru biotopu druhu.</w:t>
            </w:r>
          </w:p>
        </w:tc>
      </w:tr>
      <w:tr w:rsidR="000501C2" w:rsidRPr="002371F4" w14:paraId="0663E955" w14:textId="77777777" w:rsidTr="008D164D">
        <w:trPr>
          <w:trHeight w:val="93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DC75" w14:textId="77777777" w:rsidR="000501C2" w:rsidRPr="002371F4" w:rsidRDefault="000501C2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Kvalita biotopu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38E9" w14:textId="77777777" w:rsidR="000501C2" w:rsidRPr="002371F4" w:rsidRDefault="000501C2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sukcesných</w:t>
            </w:r>
            <w:proofErr w:type="spellEnd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drevín %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E3CA0" w14:textId="77777777" w:rsidR="000501C2" w:rsidRPr="002371F4" w:rsidRDefault="000501C2" w:rsidP="008D16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10 % drevín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BB3E" w14:textId="77777777" w:rsidR="000501C2" w:rsidRPr="002371F4" w:rsidRDefault="000501C2" w:rsidP="002371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Minimálne </w:t>
            </w:r>
            <w:proofErr w:type="spellStart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>sukcesné</w:t>
            </w:r>
            <w:proofErr w:type="spellEnd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  <w:lang w:val="sk-SK"/>
              </w:rPr>
              <w:t xml:space="preserve"> porasty drevín alebo krovín na lokalitách druhu.</w:t>
            </w:r>
          </w:p>
        </w:tc>
      </w:tr>
      <w:tr w:rsidR="000501C2" w:rsidRPr="002371F4" w14:paraId="64578F96" w14:textId="77777777" w:rsidTr="008D164D">
        <w:trPr>
          <w:trHeight w:val="93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1102" w14:textId="77777777" w:rsidR="000501C2" w:rsidRPr="002371F4" w:rsidRDefault="000501C2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Zastúpenie </w:t>
            </w:r>
            <w:proofErr w:type="spellStart"/>
            <w:r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alochtónnych</w:t>
            </w:r>
            <w:proofErr w:type="spellEnd"/>
            <w:r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druhov/inváznych druhov drevín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5D3B" w14:textId="77777777" w:rsidR="000501C2" w:rsidRPr="002371F4" w:rsidRDefault="000501C2" w:rsidP="002371F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Percento  (%) pokrytia / ha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D82AA" w14:textId="77777777" w:rsidR="000501C2" w:rsidRPr="002371F4" w:rsidRDefault="000501C2" w:rsidP="008D164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2371F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0 %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A929D" w14:textId="77777777" w:rsidR="000501C2" w:rsidRPr="002371F4" w:rsidRDefault="000501C2" w:rsidP="002371F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</w:pPr>
            <w:r w:rsidRPr="002371F4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Minimálne (žiadne) zastúpenie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  <w:r w:rsidRPr="002371F4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  <w:lang w:val="sk-SK"/>
              </w:rPr>
              <w:t>inváznych druhov</w:t>
            </w:r>
            <w:r w:rsidRPr="002371F4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  <w:lang w:val="sk-SK"/>
              </w:rPr>
              <w:t xml:space="preserve"> </w:t>
            </w:r>
          </w:p>
        </w:tc>
      </w:tr>
    </w:tbl>
    <w:p w14:paraId="0E2C65AE" w14:textId="77777777" w:rsidR="000501C2" w:rsidRPr="00DA0D9B" w:rsidRDefault="000501C2" w:rsidP="000501C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5845852C" w14:textId="77777777" w:rsidR="000501C2" w:rsidRPr="00DA0D9B" w:rsidRDefault="000501C2" w:rsidP="002F3587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A0D9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Zlepšenie stavu druhu </w:t>
      </w:r>
      <w:proofErr w:type="spellStart"/>
      <w:r w:rsidRPr="00DA0D9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Eriogaster</w:t>
      </w:r>
      <w:proofErr w:type="spellEnd"/>
      <w:r w:rsidRPr="00DA0D9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 xml:space="preserve"> </w:t>
      </w:r>
      <w:proofErr w:type="spellStart"/>
      <w:r w:rsidRPr="00DA0D9B">
        <w:rPr>
          <w:rFonts w:ascii="Times New Roman" w:hAnsi="Times New Roman" w:cs="Times New Roman"/>
          <w:b/>
          <w:i/>
          <w:color w:val="000000"/>
          <w:sz w:val="24"/>
          <w:szCs w:val="24"/>
          <w:lang w:val="sk-SK"/>
        </w:rPr>
        <w:t>catax</w:t>
      </w:r>
      <w:proofErr w:type="spellEnd"/>
      <w:r w:rsidRPr="00DA0D9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r w:rsidRPr="00DA0D9B">
        <w:rPr>
          <w:rFonts w:ascii="Times New Roman" w:hAnsi="Times New Roman" w:cs="Times New Roman"/>
          <w:color w:val="000000"/>
          <w:sz w:val="24"/>
          <w:szCs w:val="24"/>
          <w:lang w:val="sk-SK"/>
        </w:rPr>
        <w:t>za splnenia nasledovných atribútov:</w:t>
      </w:r>
    </w:p>
    <w:tbl>
      <w:tblPr>
        <w:tblW w:w="5000" w:type="pct"/>
        <w:tblInd w:w="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1408"/>
        <w:gridCol w:w="1543"/>
        <w:gridCol w:w="3806"/>
      </w:tblGrid>
      <w:tr w:rsidR="000501C2" w:rsidRPr="002371F4" w14:paraId="795E77FD" w14:textId="77777777" w:rsidTr="002371F4">
        <w:trPr>
          <w:trHeight w:val="531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D554" w14:textId="77777777" w:rsidR="000501C2" w:rsidRPr="002371F4" w:rsidRDefault="000501C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A62" w14:textId="77777777" w:rsidR="000501C2" w:rsidRPr="002371F4" w:rsidRDefault="000501C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Merateľnosť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769D" w14:textId="77777777" w:rsidR="000501C2" w:rsidRPr="002371F4" w:rsidRDefault="000501C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23AE" w14:textId="77777777" w:rsidR="000501C2" w:rsidRPr="002371F4" w:rsidRDefault="000501C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Doplnkové informácie</w:t>
            </w:r>
          </w:p>
        </w:tc>
      </w:tr>
      <w:tr w:rsidR="000501C2" w:rsidRPr="002371F4" w14:paraId="44005475" w14:textId="77777777" w:rsidTr="002371F4">
        <w:trPr>
          <w:trHeight w:val="553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2470" w14:textId="1322C157" w:rsidR="000501C2" w:rsidRPr="002371F4" w:rsidRDefault="002371F4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V</w:t>
            </w:r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eľkosť populácie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BC85" w14:textId="7DA2E3A4" w:rsidR="000501C2" w:rsidRPr="002371F4" w:rsidRDefault="002371F4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</w:t>
            </w:r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očet jedincov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205E" w14:textId="5356AB02" w:rsidR="000501C2" w:rsidRPr="002371F4" w:rsidRDefault="002371F4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</w:t>
            </w:r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ajmenej 20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9F20" w14:textId="3BEA6602" w:rsidR="000501C2" w:rsidRPr="002371F4" w:rsidRDefault="002371F4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</w:t>
            </w:r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dhaduje sa do 10 jedincov </w:t>
            </w:r>
          </w:p>
        </w:tc>
      </w:tr>
      <w:tr w:rsidR="000501C2" w:rsidRPr="002371F4" w14:paraId="53AE4727" w14:textId="77777777" w:rsidTr="002371F4">
        <w:trPr>
          <w:trHeight w:val="441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F16E" w14:textId="631AC5D6" w:rsidR="000501C2" w:rsidRPr="002371F4" w:rsidRDefault="002371F4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R</w:t>
            </w:r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ozloha biotopu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FC80" w14:textId="77777777" w:rsidR="000501C2" w:rsidRPr="002371F4" w:rsidRDefault="000501C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ha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997C9" w14:textId="0A6C9DC1" w:rsidR="000501C2" w:rsidRPr="002371F4" w:rsidRDefault="00CB1877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F35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  <w:t>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954" w14:textId="77777777" w:rsidR="000501C2" w:rsidRPr="002371F4" w:rsidRDefault="000501C2" w:rsidP="002371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Udržanie výmery biotopu - krovinaté biotopy, riedke lesy, lesné </w:t>
            </w:r>
            <w:proofErr w:type="spellStart"/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ekotony</w:t>
            </w:r>
            <w:proofErr w:type="spellEnd"/>
          </w:p>
        </w:tc>
      </w:tr>
      <w:tr w:rsidR="000501C2" w:rsidRPr="002371F4" w14:paraId="59114401" w14:textId="77777777" w:rsidTr="002371F4">
        <w:trPr>
          <w:trHeight w:val="817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82A0" w14:textId="35925D5E" w:rsidR="000501C2" w:rsidRPr="002371F4" w:rsidRDefault="002371F4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</w:t>
            </w:r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kotony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1DB4" w14:textId="77777777" w:rsidR="000501C2" w:rsidRPr="002371F4" w:rsidRDefault="000501C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prítomnosť drevín a krov v %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333E" w14:textId="6D04023C" w:rsidR="000501C2" w:rsidRPr="002371F4" w:rsidRDefault="000501C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max. 70 %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BDA" w14:textId="4FA1DCDB" w:rsidR="000501C2" w:rsidRPr="002371F4" w:rsidRDefault="002371F4" w:rsidP="002371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Z</w:t>
            </w:r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achovanie medzí a okraje/</w:t>
            </w:r>
            <w:proofErr w:type="spellStart"/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ekoton</w:t>
            </w:r>
            <w:proofErr w:type="spellEnd"/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les-lúka ako úkryty pre </w:t>
            </w:r>
            <w:proofErr w:type="spellStart"/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imága</w:t>
            </w:r>
            <w:proofErr w:type="spellEnd"/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 </w:t>
            </w:r>
          </w:p>
        </w:tc>
      </w:tr>
      <w:tr w:rsidR="000501C2" w:rsidRPr="002371F4" w14:paraId="02CB7650" w14:textId="77777777" w:rsidTr="002371F4">
        <w:trPr>
          <w:trHeight w:val="1125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AC1D8" w14:textId="7520928B" w:rsidR="000501C2" w:rsidRPr="002371F4" w:rsidRDefault="002371F4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E</w:t>
            </w:r>
            <w:r w:rsidR="000501C2"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liminovať prítomnosť inváznych a potenciálne inváznych drevín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2906" w14:textId="62B850A4" w:rsidR="000501C2" w:rsidRPr="002371F4" w:rsidRDefault="000501C2" w:rsidP="00567C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% pokrytia </w:t>
            </w:r>
            <w:r w:rsidR="00567CDC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nepôvodných druhov</w:t>
            </w: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 na plochu biotopu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5CF" w14:textId="41D66451" w:rsidR="000501C2" w:rsidRPr="002371F4" w:rsidRDefault="000501C2" w:rsidP="002371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max. 3 %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6585" w14:textId="7AFEDB3A" w:rsidR="000501C2" w:rsidRPr="002371F4" w:rsidRDefault="000501C2" w:rsidP="002371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k-SK"/>
              </w:rPr>
            </w:pP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sekundárna sukcesia </w:t>
            </w:r>
            <w:r w:rsidR="00567CDC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 xml:space="preserve">nepôvodných druhov </w:t>
            </w:r>
            <w:r w:rsidRPr="002371F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/>
              </w:rPr>
              <w:t>na lokalite max. do 3%</w:t>
            </w:r>
          </w:p>
        </w:tc>
      </w:tr>
    </w:tbl>
    <w:p w14:paraId="309852EA" w14:textId="77777777" w:rsidR="000501C2" w:rsidRPr="00DA0D9B" w:rsidRDefault="000501C2" w:rsidP="00567CD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bookmarkStart w:id="0" w:name="_GoBack"/>
      <w:bookmarkEnd w:id="0"/>
    </w:p>
    <w:sectPr w:rsidR="000501C2" w:rsidRPr="00DA0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0501C2"/>
    <w:rsid w:val="00051CA2"/>
    <w:rsid w:val="000C6D46"/>
    <w:rsid w:val="00175597"/>
    <w:rsid w:val="002371F4"/>
    <w:rsid w:val="002728E5"/>
    <w:rsid w:val="00280348"/>
    <w:rsid w:val="002F3587"/>
    <w:rsid w:val="0030394B"/>
    <w:rsid w:val="00303DCF"/>
    <w:rsid w:val="00411726"/>
    <w:rsid w:val="004B7889"/>
    <w:rsid w:val="004D1499"/>
    <w:rsid w:val="004F7434"/>
    <w:rsid w:val="00517C9C"/>
    <w:rsid w:val="00567CDC"/>
    <w:rsid w:val="005F5152"/>
    <w:rsid w:val="00617884"/>
    <w:rsid w:val="00624E56"/>
    <w:rsid w:val="00667684"/>
    <w:rsid w:val="006E790F"/>
    <w:rsid w:val="007D17C3"/>
    <w:rsid w:val="008148E6"/>
    <w:rsid w:val="008A6970"/>
    <w:rsid w:val="008C1AE2"/>
    <w:rsid w:val="008D164D"/>
    <w:rsid w:val="00917B9D"/>
    <w:rsid w:val="009E444C"/>
    <w:rsid w:val="00A34489"/>
    <w:rsid w:val="00A61308"/>
    <w:rsid w:val="00AE303E"/>
    <w:rsid w:val="00AF1F74"/>
    <w:rsid w:val="00B45454"/>
    <w:rsid w:val="00BE2FB5"/>
    <w:rsid w:val="00C3068D"/>
    <w:rsid w:val="00C469E1"/>
    <w:rsid w:val="00CB1877"/>
    <w:rsid w:val="00CD0F37"/>
    <w:rsid w:val="00D368B3"/>
    <w:rsid w:val="00D41C02"/>
    <w:rsid w:val="00D52461"/>
    <w:rsid w:val="00DA0D9B"/>
    <w:rsid w:val="00DC09D6"/>
    <w:rsid w:val="00E2248F"/>
    <w:rsid w:val="00E64BC7"/>
    <w:rsid w:val="00E74B82"/>
    <w:rsid w:val="00ED5E43"/>
    <w:rsid w:val="00F62628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4</cp:revision>
  <dcterms:created xsi:type="dcterms:W3CDTF">2023-12-19T13:04:00Z</dcterms:created>
  <dcterms:modified xsi:type="dcterms:W3CDTF">2024-01-09T08:19:00Z</dcterms:modified>
</cp:coreProperties>
</file>