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2EFA92FC" w:rsidR="001A10C1" w:rsidRDefault="00097984" w:rsidP="001A10C1">
      <w:pPr>
        <w:spacing w:before="120"/>
        <w:rPr>
          <w:rFonts w:ascii="Times New Roman" w:hAnsi="Times New Roman" w:cs="Times New Roman"/>
          <w:b/>
          <w:sz w:val="24"/>
          <w:szCs w:val="24"/>
        </w:rPr>
      </w:pPr>
      <w:r>
        <w:rPr>
          <w:rFonts w:ascii="Times New Roman" w:hAnsi="Times New Roman" w:cs="Times New Roman"/>
          <w:b/>
          <w:sz w:val="24"/>
          <w:szCs w:val="24"/>
        </w:rPr>
        <w:t>SKUEV0658</w:t>
      </w:r>
      <w:r w:rsidR="00525E45">
        <w:rPr>
          <w:rFonts w:ascii="Times New Roman" w:hAnsi="Times New Roman" w:cs="Times New Roman"/>
          <w:b/>
          <w:sz w:val="24"/>
          <w:szCs w:val="24"/>
        </w:rPr>
        <w:t xml:space="preserve"> </w:t>
      </w:r>
      <w:r>
        <w:rPr>
          <w:rFonts w:ascii="Times New Roman" w:hAnsi="Times New Roman" w:cs="Times New Roman"/>
          <w:b/>
          <w:sz w:val="24"/>
          <w:szCs w:val="24"/>
        </w:rPr>
        <w:t xml:space="preserve">Ústie Bielej </w:t>
      </w:r>
      <w:r w:rsidR="009E2936">
        <w:rPr>
          <w:rFonts w:ascii="Times New Roman" w:hAnsi="Times New Roman" w:cs="Times New Roman"/>
          <w:b/>
          <w:sz w:val="24"/>
          <w:szCs w:val="24"/>
        </w:rPr>
        <w:t>Orav</w:t>
      </w:r>
      <w:r>
        <w:rPr>
          <w:rFonts w:ascii="Times New Roman" w:hAnsi="Times New Roman" w:cs="Times New Roman"/>
          <w:b/>
          <w:sz w:val="24"/>
          <w:szCs w:val="24"/>
        </w:rPr>
        <w:t xml:space="preserve">y </w:t>
      </w:r>
    </w:p>
    <w:p w14:paraId="56872296" w14:textId="77777777" w:rsidR="00AE77E1" w:rsidRDefault="00AE77E1" w:rsidP="00EF2001">
      <w:pPr>
        <w:spacing w:line="240" w:lineRule="auto"/>
        <w:rPr>
          <w:rFonts w:ascii="Times New Roman" w:hAnsi="Times New Roman" w:cs="Times New Roman"/>
          <w:b/>
        </w:rPr>
      </w:pPr>
    </w:p>
    <w:p w14:paraId="767D0C8F" w14:textId="12DFC196"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2D12516A" w14:textId="5CDF627A" w:rsidR="00513478" w:rsidRDefault="00513478" w:rsidP="00EF2001">
      <w:pPr>
        <w:spacing w:line="240" w:lineRule="auto"/>
        <w:rPr>
          <w:rFonts w:ascii="Times New Roman" w:hAnsi="Times New Roman" w:cs="Times New Roman"/>
          <w:b/>
        </w:rPr>
      </w:pPr>
    </w:p>
    <w:p w14:paraId="13FC18D3" w14:textId="51560C32" w:rsidR="00AA06A1" w:rsidRPr="00775056" w:rsidRDefault="00097984" w:rsidP="00905385">
      <w:pPr>
        <w:pStyle w:val="Zkladntext"/>
        <w:widowControl w:val="0"/>
        <w:spacing w:after="120"/>
        <w:ind w:left="-142"/>
        <w:jc w:val="both"/>
        <w:rPr>
          <w:b w:val="0"/>
          <w:color w:val="000000"/>
          <w:shd w:val="clear" w:color="auto" w:fill="FFFFFF"/>
        </w:rPr>
      </w:pPr>
      <w:r>
        <w:rPr>
          <w:b w:val="0"/>
          <w:color w:val="000000"/>
        </w:rPr>
        <w:t xml:space="preserve">Zachovanie </w:t>
      </w:r>
      <w:r w:rsidR="00AA06A1" w:rsidRPr="00775056">
        <w:rPr>
          <w:b w:val="0"/>
          <w:color w:val="000000"/>
        </w:rPr>
        <w:t xml:space="preserve">stavu </w:t>
      </w:r>
      <w:r w:rsidR="00AA06A1">
        <w:rPr>
          <w:color w:val="000000"/>
        </w:rPr>
        <w:t>biotopu Ls1.3</w:t>
      </w:r>
      <w:r w:rsidR="00AA06A1" w:rsidRPr="00775056">
        <w:rPr>
          <w:color w:val="000000"/>
        </w:rPr>
        <w:t xml:space="preserve"> </w:t>
      </w:r>
      <w:r w:rsidR="00AA06A1" w:rsidRPr="00775056">
        <w:rPr>
          <w:bCs w:val="0"/>
          <w:color w:val="000000"/>
          <w:shd w:val="clear" w:color="auto" w:fill="FFFFFF"/>
        </w:rPr>
        <w:t>(</w:t>
      </w:r>
      <w:r w:rsidR="00AA06A1" w:rsidRPr="00775056">
        <w:rPr>
          <w:color w:val="000000"/>
          <w:lang w:eastAsia="sk-SK"/>
        </w:rPr>
        <w:t>91E0*</w:t>
      </w:r>
      <w:r w:rsidR="00AA06A1" w:rsidRPr="00775056">
        <w:rPr>
          <w:bCs w:val="0"/>
          <w:color w:val="000000"/>
          <w:shd w:val="clear" w:color="auto" w:fill="FFFFFF"/>
        </w:rPr>
        <w:t xml:space="preserve">) </w:t>
      </w:r>
      <w:r w:rsidR="00AA06A1">
        <w:rPr>
          <w:bCs w:val="0"/>
          <w:color w:val="000000"/>
          <w:shd w:val="clear" w:color="auto" w:fill="FFFFFF"/>
        </w:rPr>
        <w:t xml:space="preserve">Jaseňovo-jelšové podhorské </w:t>
      </w:r>
      <w:r w:rsidR="00AA06A1" w:rsidRPr="00775056">
        <w:rPr>
          <w:bCs w:val="0"/>
          <w:color w:val="000000"/>
          <w:shd w:val="clear" w:color="auto" w:fill="FFFFFF"/>
        </w:rPr>
        <w:t>lužné lesy</w:t>
      </w:r>
      <w:r w:rsidR="00AA06A1" w:rsidRPr="00775056">
        <w:rPr>
          <w:b w:val="0"/>
          <w:color w:val="000000"/>
        </w:rPr>
        <w:t xml:space="preserve"> za splnenia nasledovných atribútov</w:t>
      </w:r>
      <w:r w:rsidR="00AA06A1"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AA06A1" w:rsidRPr="0000010E" w14:paraId="0F90F294" w14:textId="77777777" w:rsidTr="00AF4D70">
        <w:trPr>
          <w:jc w:val="center"/>
        </w:trPr>
        <w:tc>
          <w:tcPr>
            <w:tcW w:w="1838" w:type="dxa"/>
            <w:tcMar>
              <w:top w:w="100" w:type="dxa"/>
              <w:left w:w="100" w:type="dxa"/>
              <w:bottom w:w="100" w:type="dxa"/>
              <w:right w:w="100" w:type="dxa"/>
            </w:tcMar>
          </w:tcPr>
          <w:p w14:paraId="49510196" w14:textId="77777777" w:rsidR="00AA06A1" w:rsidRPr="00775056" w:rsidRDefault="00AA06A1" w:rsidP="00AF4D7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43B6B467" w14:textId="77777777" w:rsidR="00AA06A1" w:rsidRPr="00775056" w:rsidRDefault="00AA06A1" w:rsidP="00AF4D7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5333B63F" w14:textId="77777777" w:rsidR="00AA06A1" w:rsidRPr="00775056" w:rsidRDefault="00AA06A1" w:rsidP="00AF4D7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01E37F22" w14:textId="77777777" w:rsidR="00AA06A1" w:rsidRPr="00775056" w:rsidRDefault="00AA06A1" w:rsidP="00AF4D7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AA06A1" w:rsidRPr="0000010E" w14:paraId="7684DEB6" w14:textId="77777777" w:rsidTr="00AF4D70">
        <w:trPr>
          <w:trHeight w:val="270"/>
          <w:jc w:val="center"/>
        </w:trPr>
        <w:tc>
          <w:tcPr>
            <w:tcW w:w="1838" w:type="dxa"/>
            <w:tcMar>
              <w:top w:w="100" w:type="dxa"/>
              <w:left w:w="100" w:type="dxa"/>
              <w:bottom w:w="100" w:type="dxa"/>
              <w:right w:w="100" w:type="dxa"/>
            </w:tcMar>
          </w:tcPr>
          <w:p w14:paraId="46B6C639" w14:textId="77777777" w:rsidR="00AA06A1" w:rsidRPr="00775056" w:rsidRDefault="00AA06A1" w:rsidP="00AF4D70">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CDF5ADC" w14:textId="77777777" w:rsidR="00AA06A1" w:rsidRPr="00775056" w:rsidRDefault="00AA06A1" w:rsidP="00AF4D70">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4FADA82D" w14:textId="16F4A5DC" w:rsidR="00AA06A1" w:rsidRPr="00775056" w:rsidRDefault="00905385" w:rsidP="007624B5">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9,5</w:t>
            </w:r>
          </w:p>
        </w:tc>
        <w:tc>
          <w:tcPr>
            <w:tcW w:w="5128" w:type="dxa"/>
            <w:tcMar>
              <w:top w:w="100" w:type="dxa"/>
              <w:left w:w="100" w:type="dxa"/>
              <w:bottom w:w="100" w:type="dxa"/>
              <w:right w:w="100" w:type="dxa"/>
            </w:tcMar>
          </w:tcPr>
          <w:p w14:paraId="5419A2BC" w14:textId="3820561C" w:rsidR="00AA06A1" w:rsidRPr="00775056" w:rsidRDefault="00AA06A1" w:rsidP="00AF4D70">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 udržanie ex</w:t>
            </w:r>
            <w:r w:rsidR="00D948CE">
              <w:rPr>
                <w:rFonts w:ascii="Times New Roman" w:hAnsi="Times New Roman" w:cs="Times New Roman"/>
                <w:color w:val="000000"/>
                <w:sz w:val="18"/>
                <w:szCs w:val="18"/>
              </w:rPr>
              <w:t>istujúcej výmery biotopu v ÚEV v príbrežnej zóne VN Orava, pôvodne uvádzaná výmera 23,61 ha bola nadhodnotená.</w:t>
            </w:r>
          </w:p>
        </w:tc>
      </w:tr>
      <w:tr w:rsidR="00AA06A1" w:rsidRPr="0000010E" w14:paraId="6F2EF018" w14:textId="77777777" w:rsidTr="00AF4D70">
        <w:trPr>
          <w:trHeight w:val="179"/>
          <w:jc w:val="center"/>
        </w:trPr>
        <w:tc>
          <w:tcPr>
            <w:tcW w:w="1838" w:type="dxa"/>
            <w:tcMar>
              <w:top w:w="100" w:type="dxa"/>
              <w:left w:w="100" w:type="dxa"/>
              <w:bottom w:w="100" w:type="dxa"/>
              <w:right w:w="100" w:type="dxa"/>
            </w:tcMar>
            <w:vAlign w:val="bottom"/>
          </w:tcPr>
          <w:p w14:paraId="6260D2D8"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37858382"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1812E04E" w14:textId="77777777" w:rsidR="00AA06A1" w:rsidRPr="00775056" w:rsidRDefault="00AA06A1"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2733CE27" w14:textId="77777777" w:rsidR="00AA06A1" w:rsidRPr="00AE6C2D" w:rsidRDefault="00AA06A1" w:rsidP="00AF4D70">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09788264" w14:textId="77777777" w:rsidR="00AA06A1" w:rsidRPr="00AE6C2D" w:rsidRDefault="00AA06A1" w:rsidP="00AF4D70">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AA06A1" w:rsidRPr="0000010E" w14:paraId="38C24947" w14:textId="77777777" w:rsidTr="00AF4D70">
        <w:trPr>
          <w:trHeight w:val="173"/>
          <w:jc w:val="center"/>
        </w:trPr>
        <w:tc>
          <w:tcPr>
            <w:tcW w:w="1838" w:type="dxa"/>
            <w:tcMar>
              <w:top w:w="100" w:type="dxa"/>
              <w:left w:w="100" w:type="dxa"/>
              <w:bottom w:w="100" w:type="dxa"/>
              <w:right w:w="100" w:type="dxa"/>
            </w:tcMar>
            <w:vAlign w:val="bottom"/>
          </w:tcPr>
          <w:p w14:paraId="76BDCAA4"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6A13F494"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1A9ACD7A" w14:textId="77777777" w:rsidR="00AA06A1" w:rsidRPr="00775056" w:rsidRDefault="00AA06A1"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3FC97087" w14:textId="77777777" w:rsidR="00AA06A1" w:rsidRPr="00775056" w:rsidRDefault="00AA06A1" w:rsidP="00AF4D70">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2DEEAF27" w14:textId="77777777" w:rsidR="00AA06A1" w:rsidRPr="00AE6C2D" w:rsidRDefault="00AA06A1" w:rsidP="00AF4D70">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AA06A1" w:rsidRPr="0000010E" w14:paraId="1C043587" w14:textId="77777777" w:rsidTr="00AF4D70">
        <w:trPr>
          <w:trHeight w:val="114"/>
          <w:jc w:val="center"/>
        </w:trPr>
        <w:tc>
          <w:tcPr>
            <w:tcW w:w="1838" w:type="dxa"/>
            <w:tcMar>
              <w:top w:w="100" w:type="dxa"/>
              <w:left w:w="100" w:type="dxa"/>
              <w:bottom w:w="100" w:type="dxa"/>
              <w:right w:w="100" w:type="dxa"/>
            </w:tcMar>
            <w:vAlign w:val="bottom"/>
          </w:tcPr>
          <w:p w14:paraId="10820808"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677AC936"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6C860032" w14:textId="77777777" w:rsidR="00AA06A1" w:rsidRPr="00775056" w:rsidRDefault="00AA06A1"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6BC2675C" w14:textId="77777777" w:rsidR="00AA06A1" w:rsidRPr="00775056" w:rsidRDefault="00AA06A1" w:rsidP="00AF4D70">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AA06A1" w:rsidRPr="0000010E" w14:paraId="455BC536" w14:textId="77777777" w:rsidTr="00AF4D70">
        <w:trPr>
          <w:trHeight w:val="114"/>
          <w:jc w:val="center"/>
        </w:trPr>
        <w:tc>
          <w:tcPr>
            <w:tcW w:w="1838" w:type="dxa"/>
            <w:tcMar>
              <w:top w:w="100" w:type="dxa"/>
              <w:left w:w="100" w:type="dxa"/>
              <w:bottom w:w="100" w:type="dxa"/>
              <w:right w:w="100" w:type="dxa"/>
            </w:tcMar>
            <w:vAlign w:val="bottom"/>
          </w:tcPr>
          <w:p w14:paraId="68862E51"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7EABD50E" w14:textId="4331A666" w:rsidR="00AA06A1" w:rsidRPr="00775056" w:rsidRDefault="00AA06A1" w:rsidP="00D948CE">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w:t>
            </w:r>
            <w:r w:rsidR="00D948CE">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vAlign w:val="bottom"/>
          </w:tcPr>
          <w:p w14:paraId="21196F0D"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67C60E07" w14:textId="77777777" w:rsidR="00AA06A1" w:rsidRPr="00775056" w:rsidRDefault="00AA06A1"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3415073F" w14:textId="77777777" w:rsidR="00AA06A1" w:rsidRPr="00775056" w:rsidRDefault="00AA06A1" w:rsidP="00AF4D70">
            <w:pPr>
              <w:spacing w:line="240" w:lineRule="auto"/>
              <w:jc w:val="center"/>
              <w:rPr>
                <w:rFonts w:ascii="Times New Roman" w:hAnsi="Times New Roman" w:cs="Times New Roman"/>
                <w:color w:val="000000"/>
                <w:sz w:val="18"/>
                <w:szCs w:val="18"/>
              </w:rPr>
            </w:pPr>
          </w:p>
          <w:p w14:paraId="25C3DA86" w14:textId="77777777" w:rsidR="00AA06A1" w:rsidRPr="00775056" w:rsidRDefault="00AA06A1"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65A309F7"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3AC226EA" w14:textId="77777777" w:rsidR="00AA06A1" w:rsidRPr="00775056" w:rsidRDefault="00AA06A1" w:rsidP="00AF4D70">
            <w:pPr>
              <w:spacing w:line="240" w:lineRule="auto"/>
              <w:rPr>
                <w:rFonts w:ascii="Times New Roman" w:hAnsi="Times New Roman" w:cs="Times New Roman"/>
                <w:color w:val="000000"/>
                <w:sz w:val="18"/>
                <w:szCs w:val="18"/>
              </w:rPr>
            </w:pPr>
          </w:p>
        </w:tc>
      </w:tr>
      <w:tr w:rsidR="00AA06A1" w:rsidRPr="0000010E" w14:paraId="31F9653F" w14:textId="77777777" w:rsidTr="00AF4D70">
        <w:trPr>
          <w:trHeight w:val="114"/>
          <w:jc w:val="center"/>
        </w:trPr>
        <w:tc>
          <w:tcPr>
            <w:tcW w:w="1838" w:type="dxa"/>
            <w:tcMar>
              <w:top w:w="100" w:type="dxa"/>
              <w:left w:w="100" w:type="dxa"/>
              <w:bottom w:w="100" w:type="dxa"/>
              <w:right w:w="100" w:type="dxa"/>
            </w:tcMar>
            <w:vAlign w:val="center"/>
          </w:tcPr>
          <w:p w14:paraId="6CA9792A" w14:textId="77777777" w:rsidR="00AA06A1" w:rsidRPr="00775056" w:rsidRDefault="00AA06A1" w:rsidP="00AF4D70">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3C9A2436" w14:textId="77777777" w:rsidR="00AA06A1" w:rsidRPr="00D948CE" w:rsidRDefault="00AA06A1" w:rsidP="00AF4D70">
            <w:pPr>
              <w:spacing w:line="240" w:lineRule="auto"/>
              <w:rPr>
                <w:rFonts w:ascii="Times New Roman" w:hAnsi="Times New Roman" w:cs="Times New Roman"/>
                <w:color w:val="000000"/>
                <w:sz w:val="18"/>
                <w:szCs w:val="18"/>
              </w:rPr>
            </w:pPr>
            <w:r w:rsidRPr="00D948CE">
              <w:rPr>
                <w:rFonts w:ascii="Times New Roman" w:eastAsia="Times New Roman" w:hAnsi="Times New Roman" w:cs="Times New Roman"/>
                <w:sz w:val="18"/>
                <w:szCs w:val="18"/>
                <w:lang w:eastAsia="sk-SK"/>
              </w:rPr>
              <w:t> Výskyt prirodzených úsekov tokov</w:t>
            </w:r>
          </w:p>
        </w:tc>
        <w:tc>
          <w:tcPr>
            <w:tcW w:w="1134" w:type="dxa"/>
            <w:tcMar>
              <w:top w:w="100" w:type="dxa"/>
              <w:left w:w="100" w:type="dxa"/>
              <w:bottom w:w="100" w:type="dxa"/>
              <w:right w:w="100" w:type="dxa"/>
            </w:tcMar>
            <w:vAlign w:val="center"/>
          </w:tcPr>
          <w:p w14:paraId="006C1173" w14:textId="77777777" w:rsidR="00AA06A1" w:rsidRPr="00D948CE" w:rsidRDefault="00AA06A1" w:rsidP="00AF4D70">
            <w:pPr>
              <w:spacing w:line="240" w:lineRule="auto"/>
              <w:jc w:val="center"/>
              <w:rPr>
                <w:rFonts w:ascii="Times New Roman" w:hAnsi="Times New Roman" w:cs="Times New Roman"/>
                <w:color w:val="000000"/>
                <w:sz w:val="18"/>
                <w:szCs w:val="18"/>
              </w:rPr>
            </w:pPr>
            <w:r w:rsidRPr="00D948CE">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14:paraId="4CE6167C" w14:textId="77777777" w:rsidR="00AA06A1" w:rsidRPr="00D948CE" w:rsidRDefault="00AA06A1" w:rsidP="00AF4D70">
            <w:pPr>
              <w:spacing w:line="240" w:lineRule="auto"/>
              <w:rPr>
                <w:rFonts w:ascii="Times New Roman" w:hAnsi="Times New Roman" w:cs="Times New Roman"/>
                <w:color w:val="000000"/>
                <w:sz w:val="18"/>
                <w:szCs w:val="18"/>
              </w:rPr>
            </w:pPr>
            <w:r w:rsidRPr="00D948CE">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7FA4EAF5" w14:textId="4F614797" w:rsidR="00525E45" w:rsidRDefault="00525E45" w:rsidP="00525E45">
      <w:pPr>
        <w:spacing w:line="240" w:lineRule="auto"/>
        <w:ind w:left="-284"/>
        <w:rPr>
          <w:rFonts w:ascii="Times New Roman" w:hAnsi="Times New Roman" w:cs="Times New Roman"/>
          <w:color w:val="000000"/>
          <w:sz w:val="24"/>
          <w:szCs w:val="24"/>
        </w:rPr>
      </w:pPr>
    </w:p>
    <w:p w14:paraId="36F042BE" w14:textId="1194221A" w:rsidR="007624B5" w:rsidRPr="00D33C1D" w:rsidRDefault="007624B5" w:rsidP="00905385">
      <w:pPr>
        <w:spacing w:line="240" w:lineRule="auto"/>
        <w:ind w:left="-142" w:right="-14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Pr>
          <w:rFonts w:ascii="Times New Roman" w:hAnsi="Times New Roman" w:cs="Times New Roman"/>
          <w:b/>
          <w:color w:val="000000"/>
          <w:sz w:val="24"/>
          <w:szCs w:val="24"/>
        </w:rPr>
        <w:t>Vo2 (3</w:t>
      </w:r>
      <w:r w:rsidRPr="00D33C1D">
        <w:rPr>
          <w:rFonts w:ascii="Times New Roman" w:hAnsi="Times New Roman" w:cs="Times New Roman"/>
          <w:b/>
          <w:color w:val="000000"/>
          <w:sz w:val="24"/>
          <w:szCs w:val="24"/>
        </w:rPr>
        <w:t>1</w:t>
      </w:r>
      <w:r>
        <w:rPr>
          <w:rFonts w:ascii="Times New Roman" w:hAnsi="Times New Roman" w:cs="Times New Roman"/>
          <w:b/>
          <w:color w:val="000000"/>
          <w:sz w:val="24"/>
          <w:szCs w:val="24"/>
        </w:rPr>
        <w:t>5</w:t>
      </w:r>
      <w:r w:rsidRPr="00D33C1D">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eutrofné a mezotrofné stojaté vody s vegetáciou plávajúcich a/alebo ponerených cievnatých rastlín typu </w:t>
      </w:r>
      <w:r>
        <w:rPr>
          <w:rFonts w:ascii="Times New Roman" w:eastAsia="Times New Roman" w:hAnsi="Times New Roman" w:cs="Times New Roman"/>
          <w:b/>
          <w:sz w:val="24"/>
          <w:szCs w:val="24"/>
          <w:lang w:eastAsia="sk-SK"/>
        </w:rPr>
        <w:t xml:space="preserve">Magnopotamion alebo Hydrocharition </w:t>
      </w:r>
      <w:r>
        <w:rPr>
          <w:rFonts w:ascii="Times New Roman" w:eastAsia="Times New Roman" w:hAnsi="Times New Roman" w:cs="Times New Roman"/>
          <w:sz w:val="24"/>
          <w:szCs w:val="24"/>
          <w:lang w:eastAsia="sk-SK"/>
        </w:rPr>
        <w:t>za splnenia nasledovných atribútov:</w:t>
      </w:r>
    </w:p>
    <w:p w14:paraId="3A3D42E6" w14:textId="77777777" w:rsidR="007624B5" w:rsidRDefault="007624B5" w:rsidP="007624B5">
      <w:pPr>
        <w:spacing w:line="240" w:lineRule="auto"/>
        <w:rPr>
          <w:rFonts w:ascii="Times New Roman" w:hAnsi="Times New Roman" w:cs="Times New Roman"/>
          <w:color w:val="000000"/>
          <w:sz w:val="24"/>
          <w:szCs w:val="24"/>
        </w:rPr>
      </w:pPr>
    </w:p>
    <w:tbl>
      <w:tblPr>
        <w:tblW w:w="5163" w:type="pct"/>
        <w:tblInd w:w="-147" w:type="dxa"/>
        <w:tblLayout w:type="fixed"/>
        <w:tblCellMar>
          <w:left w:w="70" w:type="dxa"/>
          <w:right w:w="70" w:type="dxa"/>
        </w:tblCellMar>
        <w:tblLook w:val="04A0" w:firstRow="1" w:lastRow="0" w:firstColumn="1" w:lastColumn="0" w:noHBand="0" w:noVBand="1"/>
      </w:tblPr>
      <w:tblGrid>
        <w:gridCol w:w="1816"/>
        <w:gridCol w:w="1303"/>
        <w:gridCol w:w="1560"/>
        <w:gridCol w:w="4825"/>
      </w:tblGrid>
      <w:tr w:rsidR="007624B5" w:rsidRPr="00B47CC0" w14:paraId="0AA3A70D" w14:textId="77777777" w:rsidTr="00905385">
        <w:trPr>
          <w:trHeight w:val="290"/>
        </w:trPr>
        <w:tc>
          <w:tcPr>
            <w:tcW w:w="1787" w:type="dxa"/>
            <w:tcBorders>
              <w:top w:val="single" w:sz="4" w:space="0" w:color="auto"/>
              <w:left w:val="single" w:sz="4" w:space="0" w:color="auto"/>
              <w:bottom w:val="single" w:sz="4" w:space="0" w:color="auto"/>
              <w:right w:val="single" w:sz="4" w:space="0" w:color="auto"/>
            </w:tcBorders>
            <w:hideMark/>
          </w:tcPr>
          <w:p w14:paraId="5B3C3D28" w14:textId="77777777" w:rsidR="007624B5" w:rsidRPr="00B47CC0" w:rsidRDefault="007624B5" w:rsidP="00AF4D70">
            <w:pPr>
              <w:spacing w:line="240" w:lineRule="auto"/>
              <w:rPr>
                <w:rFonts w:ascii="Times New Roman" w:eastAsia="Times New Roman" w:hAnsi="Times New Roman" w:cs="Times New Roman"/>
                <w:color w:val="000000"/>
                <w:sz w:val="20"/>
                <w:szCs w:val="20"/>
                <w:lang w:eastAsia="sk-SK"/>
              </w:rPr>
            </w:pPr>
            <w:r w:rsidRPr="00B47CC0">
              <w:rPr>
                <w:rFonts w:ascii="Times New Roman" w:hAnsi="Times New Roman" w:cs="Times New Roman"/>
                <w:b/>
                <w:color w:val="000000"/>
                <w:sz w:val="20"/>
                <w:szCs w:val="20"/>
              </w:rPr>
              <w:t>Parameter</w:t>
            </w:r>
          </w:p>
        </w:tc>
        <w:tc>
          <w:tcPr>
            <w:tcW w:w="1283" w:type="dxa"/>
            <w:tcBorders>
              <w:top w:val="single" w:sz="4" w:space="0" w:color="auto"/>
              <w:left w:val="nil"/>
              <w:bottom w:val="single" w:sz="4" w:space="0" w:color="auto"/>
              <w:right w:val="single" w:sz="4" w:space="0" w:color="auto"/>
            </w:tcBorders>
            <w:hideMark/>
          </w:tcPr>
          <w:p w14:paraId="31030BF0"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b/>
                <w:color w:val="000000"/>
                <w:sz w:val="20"/>
                <w:szCs w:val="20"/>
              </w:rPr>
              <w:t>Merateľnosť</w:t>
            </w:r>
          </w:p>
        </w:tc>
        <w:tc>
          <w:tcPr>
            <w:tcW w:w="1536" w:type="dxa"/>
            <w:tcBorders>
              <w:top w:val="single" w:sz="4" w:space="0" w:color="auto"/>
              <w:left w:val="nil"/>
              <w:bottom w:val="single" w:sz="4" w:space="0" w:color="auto"/>
              <w:right w:val="single" w:sz="4" w:space="0" w:color="auto"/>
            </w:tcBorders>
            <w:hideMark/>
          </w:tcPr>
          <w:p w14:paraId="5CEDB8F2" w14:textId="77777777" w:rsidR="007624B5" w:rsidRPr="00B47CC0" w:rsidRDefault="007624B5" w:rsidP="00AF4D70">
            <w:pPr>
              <w:spacing w:line="240" w:lineRule="auto"/>
              <w:jc w:val="center"/>
              <w:rPr>
                <w:rFonts w:ascii="Times New Roman" w:eastAsia="Times New Roman" w:hAnsi="Times New Roman" w:cs="Times New Roman"/>
                <w:sz w:val="20"/>
                <w:szCs w:val="20"/>
                <w:lang w:eastAsia="sk-SK"/>
              </w:rPr>
            </w:pPr>
            <w:r w:rsidRPr="00B47CC0">
              <w:rPr>
                <w:rFonts w:ascii="Times New Roman" w:hAnsi="Times New Roman" w:cs="Times New Roman"/>
                <w:b/>
                <w:color w:val="000000"/>
                <w:sz w:val="20"/>
                <w:szCs w:val="20"/>
              </w:rPr>
              <w:t>Cieľová hodnota</w:t>
            </w:r>
          </w:p>
        </w:tc>
        <w:tc>
          <w:tcPr>
            <w:tcW w:w="4750" w:type="dxa"/>
            <w:tcBorders>
              <w:top w:val="single" w:sz="4" w:space="0" w:color="auto"/>
              <w:left w:val="nil"/>
              <w:bottom w:val="single" w:sz="4" w:space="0" w:color="auto"/>
              <w:right w:val="single" w:sz="4" w:space="0" w:color="auto"/>
            </w:tcBorders>
            <w:hideMark/>
          </w:tcPr>
          <w:p w14:paraId="26DD160D"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b/>
                <w:color w:val="000000"/>
                <w:sz w:val="20"/>
                <w:szCs w:val="20"/>
              </w:rPr>
              <w:t>Doplnkové informácie</w:t>
            </w:r>
          </w:p>
        </w:tc>
      </w:tr>
      <w:tr w:rsidR="007624B5" w:rsidRPr="00B47CC0" w14:paraId="30485AAA" w14:textId="77777777" w:rsidTr="00905385">
        <w:trPr>
          <w:trHeight w:val="290"/>
        </w:trPr>
        <w:tc>
          <w:tcPr>
            <w:tcW w:w="1787" w:type="dxa"/>
            <w:tcBorders>
              <w:top w:val="single" w:sz="4" w:space="0" w:color="auto"/>
              <w:left w:val="single" w:sz="4" w:space="0" w:color="auto"/>
              <w:bottom w:val="single" w:sz="4" w:space="0" w:color="auto"/>
              <w:right w:val="single" w:sz="4" w:space="0" w:color="auto"/>
            </w:tcBorders>
            <w:vAlign w:val="bottom"/>
            <w:hideMark/>
          </w:tcPr>
          <w:p w14:paraId="434C4549" w14:textId="77777777" w:rsidR="007624B5" w:rsidRPr="00B47CC0" w:rsidRDefault="007624B5" w:rsidP="00AF4D70">
            <w:pPr>
              <w:spacing w:line="240" w:lineRule="auto"/>
              <w:rPr>
                <w:rFonts w:ascii="Times New Roman" w:eastAsia="Times New Roman" w:hAnsi="Times New Roman" w:cs="Times New Roman"/>
                <w:color w:val="000000"/>
                <w:sz w:val="20"/>
                <w:szCs w:val="20"/>
                <w:lang w:eastAsia="sk-SK"/>
              </w:rPr>
            </w:pPr>
            <w:r w:rsidRPr="00B47CC0">
              <w:rPr>
                <w:rFonts w:ascii="Times New Roman" w:hAnsi="Times New Roman" w:cs="Times New Roman"/>
                <w:color w:val="000000"/>
                <w:sz w:val="20"/>
                <w:szCs w:val="20"/>
              </w:rPr>
              <w:t>Výmera biotopu</w:t>
            </w:r>
          </w:p>
        </w:tc>
        <w:tc>
          <w:tcPr>
            <w:tcW w:w="1283" w:type="dxa"/>
            <w:tcBorders>
              <w:top w:val="single" w:sz="4" w:space="0" w:color="auto"/>
              <w:left w:val="nil"/>
              <w:bottom w:val="single" w:sz="4" w:space="0" w:color="auto"/>
              <w:right w:val="single" w:sz="4" w:space="0" w:color="auto"/>
            </w:tcBorders>
            <w:vAlign w:val="bottom"/>
            <w:hideMark/>
          </w:tcPr>
          <w:p w14:paraId="600AD7C3"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 xml:space="preserve">ha </w:t>
            </w:r>
          </w:p>
        </w:tc>
        <w:tc>
          <w:tcPr>
            <w:tcW w:w="1536" w:type="dxa"/>
            <w:tcBorders>
              <w:top w:val="single" w:sz="4" w:space="0" w:color="auto"/>
              <w:left w:val="nil"/>
              <w:bottom w:val="single" w:sz="4" w:space="0" w:color="auto"/>
              <w:right w:val="single" w:sz="4" w:space="0" w:color="auto"/>
            </w:tcBorders>
            <w:vAlign w:val="bottom"/>
            <w:hideMark/>
          </w:tcPr>
          <w:p w14:paraId="1B04304E" w14:textId="06B70AB2" w:rsidR="007624B5" w:rsidRPr="00B47CC0" w:rsidRDefault="00D948CE" w:rsidP="007624B5">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sz w:val="20"/>
                <w:szCs w:val="20"/>
              </w:rPr>
              <w:t>M</w:t>
            </w:r>
            <w:r w:rsidR="00C55AFD">
              <w:rPr>
                <w:rFonts w:ascii="Times New Roman" w:hAnsi="Times New Roman" w:cs="Times New Roman"/>
                <w:sz w:val="20"/>
                <w:szCs w:val="20"/>
              </w:rPr>
              <w:t>in</w:t>
            </w:r>
            <w:r>
              <w:rPr>
                <w:rFonts w:ascii="Times New Roman" w:hAnsi="Times New Roman" w:cs="Times New Roman"/>
                <w:sz w:val="20"/>
                <w:szCs w:val="20"/>
              </w:rPr>
              <w:t>.</w:t>
            </w:r>
            <w:r w:rsidR="00C55AFD">
              <w:rPr>
                <w:rFonts w:ascii="Times New Roman" w:hAnsi="Times New Roman" w:cs="Times New Roman"/>
                <w:sz w:val="20"/>
                <w:szCs w:val="20"/>
              </w:rPr>
              <w:t xml:space="preserve"> 5 ha</w:t>
            </w:r>
          </w:p>
        </w:tc>
        <w:tc>
          <w:tcPr>
            <w:tcW w:w="4750" w:type="dxa"/>
            <w:tcBorders>
              <w:top w:val="single" w:sz="4" w:space="0" w:color="auto"/>
              <w:left w:val="nil"/>
              <w:bottom w:val="single" w:sz="4" w:space="0" w:color="auto"/>
              <w:right w:val="single" w:sz="4" w:space="0" w:color="auto"/>
            </w:tcBorders>
            <w:vAlign w:val="bottom"/>
            <w:hideMark/>
          </w:tcPr>
          <w:p w14:paraId="0ABDD95C" w14:textId="67A2E228"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 xml:space="preserve">Udržať výmeru biotopu na </w:t>
            </w:r>
            <w:r w:rsidR="00C55AFD">
              <w:rPr>
                <w:rFonts w:ascii="Times New Roman" w:hAnsi="Times New Roman" w:cs="Times New Roman"/>
                <w:sz w:val="20"/>
                <w:szCs w:val="20"/>
              </w:rPr>
              <w:t>5</w:t>
            </w:r>
            <w:r w:rsidRPr="00B47CC0">
              <w:rPr>
                <w:rFonts w:ascii="Times New Roman" w:hAnsi="Times New Roman" w:cs="Times New Roman"/>
                <w:sz w:val="20"/>
                <w:szCs w:val="20"/>
              </w:rPr>
              <w:t xml:space="preserve"> ha vodných plôch</w:t>
            </w:r>
            <w:r w:rsidR="00C55AFD">
              <w:rPr>
                <w:rFonts w:ascii="Times New Roman" w:hAnsi="Times New Roman" w:cs="Times New Roman"/>
                <w:sz w:val="20"/>
                <w:szCs w:val="20"/>
              </w:rPr>
              <w:t xml:space="preserve"> (priemer za 5 rokov nakoľko jeho výmera medziročne kolíše od 0 do cca 8 ha nakoľko ide o umelú vodnú nádrž. V roku 2022 mapované na cca </w:t>
            </w:r>
            <w:r w:rsidR="006500B4">
              <w:rPr>
                <w:rFonts w:ascii="Times New Roman" w:hAnsi="Times New Roman" w:cs="Times New Roman"/>
                <w:sz w:val="20"/>
                <w:szCs w:val="20"/>
              </w:rPr>
              <w:t>0</w:t>
            </w:r>
            <w:r w:rsidR="00C55AFD">
              <w:rPr>
                <w:rFonts w:ascii="Times New Roman" w:hAnsi="Times New Roman" w:cs="Times New Roman"/>
                <w:sz w:val="20"/>
                <w:szCs w:val="20"/>
              </w:rPr>
              <w:t xml:space="preserve"> ha</w:t>
            </w:r>
            <w:r w:rsidR="006500B4">
              <w:rPr>
                <w:rFonts w:ascii="Times New Roman" w:hAnsi="Times New Roman" w:cs="Times New Roman"/>
                <w:sz w:val="20"/>
                <w:szCs w:val="20"/>
              </w:rPr>
              <w:t xml:space="preserve"> (mimoriadne nízka hladina vody v o VN), roku 2023 na 5,5 ha</w:t>
            </w:r>
            <w:r w:rsidR="00C55AFD">
              <w:rPr>
                <w:rFonts w:ascii="Times New Roman" w:hAnsi="Times New Roman" w:cs="Times New Roman"/>
                <w:sz w:val="20"/>
                <w:szCs w:val="20"/>
              </w:rPr>
              <w:t>.</w:t>
            </w:r>
            <w:r w:rsidR="00D948CE">
              <w:rPr>
                <w:rFonts w:ascii="Times New Roman" w:hAnsi="Times New Roman" w:cs="Times New Roman"/>
                <w:sz w:val="20"/>
                <w:szCs w:val="20"/>
              </w:rPr>
              <w:t xml:space="preserve"> Pôvodne uvádzaná výmera 7,2 ha bola nadhodnotená.</w:t>
            </w:r>
          </w:p>
        </w:tc>
      </w:tr>
      <w:tr w:rsidR="007624B5" w:rsidRPr="00B47CC0" w14:paraId="538542FD" w14:textId="77777777" w:rsidTr="00905385">
        <w:trPr>
          <w:trHeight w:val="595"/>
        </w:trPr>
        <w:tc>
          <w:tcPr>
            <w:tcW w:w="1787" w:type="dxa"/>
            <w:tcBorders>
              <w:top w:val="nil"/>
              <w:left w:val="single" w:sz="4" w:space="0" w:color="auto"/>
              <w:bottom w:val="single" w:sz="4" w:space="0" w:color="auto"/>
              <w:right w:val="single" w:sz="4" w:space="0" w:color="auto"/>
            </w:tcBorders>
            <w:vAlign w:val="bottom"/>
            <w:hideMark/>
          </w:tcPr>
          <w:p w14:paraId="62CB0718"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lastRenderedPageBreak/>
              <w:t>Zastúpenie charakteristických druhov</w:t>
            </w:r>
          </w:p>
        </w:tc>
        <w:tc>
          <w:tcPr>
            <w:tcW w:w="1283" w:type="dxa"/>
            <w:tcBorders>
              <w:top w:val="nil"/>
              <w:left w:val="nil"/>
              <w:bottom w:val="single" w:sz="4" w:space="0" w:color="auto"/>
              <w:right w:val="single" w:sz="4" w:space="0" w:color="auto"/>
            </w:tcBorders>
            <w:vAlign w:val="bottom"/>
            <w:hideMark/>
          </w:tcPr>
          <w:p w14:paraId="21DC0DAB"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počet druhov/25 m</w:t>
            </w:r>
            <w:r w:rsidRPr="00B47CC0">
              <w:rPr>
                <w:rFonts w:ascii="Times New Roman" w:hAnsi="Times New Roman" w:cs="Times New Roman"/>
                <w:sz w:val="20"/>
                <w:szCs w:val="20"/>
                <w:vertAlign w:val="superscript"/>
              </w:rPr>
              <w:t>2</w:t>
            </w:r>
          </w:p>
        </w:tc>
        <w:tc>
          <w:tcPr>
            <w:tcW w:w="1536" w:type="dxa"/>
            <w:tcBorders>
              <w:top w:val="nil"/>
              <w:left w:val="nil"/>
              <w:bottom w:val="single" w:sz="4" w:space="0" w:color="auto"/>
              <w:right w:val="single" w:sz="4" w:space="0" w:color="auto"/>
            </w:tcBorders>
            <w:vAlign w:val="bottom"/>
            <w:hideMark/>
          </w:tcPr>
          <w:p w14:paraId="12052CD2" w14:textId="77777777" w:rsidR="007624B5" w:rsidRPr="00B47CC0" w:rsidRDefault="007624B5" w:rsidP="00AF4D70">
            <w:pPr>
              <w:spacing w:line="240" w:lineRule="auto"/>
              <w:jc w:val="center"/>
              <w:rPr>
                <w:rFonts w:ascii="Times New Roman" w:eastAsia="Times New Roman" w:hAnsi="Times New Roman" w:cs="Times New Roman"/>
                <w:color w:val="000000"/>
                <w:sz w:val="20"/>
                <w:szCs w:val="20"/>
                <w:lang w:eastAsia="sk-SK"/>
              </w:rPr>
            </w:pPr>
            <w:r w:rsidRPr="00B47CC0">
              <w:rPr>
                <w:rFonts w:ascii="Times New Roman" w:hAnsi="Times New Roman" w:cs="Times New Roman"/>
                <w:color w:val="000000"/>
                <w:sz w:val="20"/>
                <w:szCs w:val="20"/>
              </w:rPr>
              <w:t>najmenej 3 druhy</w:t>
            </w:r>
          </w:p>
        </w:tc>
        <w:tc>
          <w:tcPr>
            <w:tcW w:w="4750" w:type="dxa"/>
            <w:tcBorders>
              <w:top w:val="nil"/>
              <w:left w:val="nil"/>
              <w:bottom w:val="single" w:sz="4" w:space="0" w:color="auto"/>
              <w:right w:val="single" w:sz="4" w:space="0" w:color="auto"/>
            </w:tcBorders>
            <w:vAlign w:val="bottom"/>
            <w:hideMark/>
          </w:tcPr>
          <w:p w14:paraId="6B9523A4"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 xml:space="preserve">Charakteristické/typické druhové zloženie: </w:t>
            </w:r>
            <w:r w:rsidRPr="00B47CC0">
              <w:rPr>
                <w:rFonts w:ascii="Times New Roman" w:hAnsi="Times New Roman" w:cs="Times New Roman"/>
                <w:i/>
                <w:sz w:val="20"/>
                <w:szCs w:val="20"/>
              </w:rPr>
              <w:t>Batrachium aquatile, Ceratophyllum demersum, Ceratophyllum submersum, Lemna minor, Myriophyllum spicatum, M. verticillatum, Najas minor, Nuphar lutea, Nymphaea alba, Nymphoides peltata, Utricularia vulgaris, Utrucularia australis.</w:t>
            </w:r>
          </w:p>
        </w:tc>
      </w:tr>
      <w:tr w:rsidR="007624B5" w:rsidRPr="00B47CC0" w14:paraId="4BB2B942" w14:textId="77777777" w:rsidTr="00905385">
        <w:trPr>
          <w:trHeight w:val="580"/>
        </w:trPr>
        <w:tc>
          <w:tcPr>
            <w:tcW w:w="1787" w:type="dxa"/>
            <w:tcBorders>
              <w:top w:val="nil"/>
              <w:left w:val="single" w:sz="4" w:space="0" w:color="auto"/>
              <w:bottom w:val="single" w:sz="4" w:space="0" w:color="auto"/>
              <w:right w:val="single" w:sz="4" w:space="0" w:color="auto"/>
            </w:tcBorders>
            <w:vAlign w:val="bottom"/>
            <w:hideMark/>
          </w:tcPr>
          <w:p w14:paraId="3A67B9DB"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Zastúpenie alochtónnych/inváznych/invázne sa správajúcich druhov</w:t>
            </w:r>
          </w:p>
        </w:tc>
        <w:tc>
          <w:tcPr>
            <w:tcW w:w="1283" w:type="dxa"/>
            <w:tcBorders>
              <w:top w:val="nil"/>
              <w:left w:val="nil"/>
              <w:bottom w:val="single" w:sz="4" w:space="0" w:color="auto"/>
              <w:right w:val="single" w:sz="4" w:space="0" w:color="auto"/>
            </w:tcBorders>
            <w:vAlign w:val="bottom"/>
            <w:hideMark/>
          </w:tcPr>
          <w:p w14:paraId="3851C726"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percento pokrytia/25 m</w:t>
            </w:r>
            <w:r w:rsidRPr="00B47CC0">
              <w:rPr>
                <w:rFonts w:ascii="Times New Roman" w:hAnsi="Times New Roman" w:cs="Times New Roman"/>
                <w:sz w:val="20"/>
                <w:szCs w:val="20"/>
                <w:vertAlign w:val="superscript"/>
              </w:rPr>
              <w:t>2</w:t>
            </w:r>
          </w:p>
        </w:tc>
        <w:tc>
          <w:tcPr>
            <w:tcW w:w="1536" w:type="dxa"/>
            <w:tcBorders>
              <w:top w:val="nil"/>
              <w:left w:val="nil"/>
              <w:bottom w:val="single" w:sz="4" w:space="0" w:color="auto"/>
              <w:right w:val="single" w:sz="4" w:space="0" w:color="auto"/>
            </w:tcBorders>
            <w:vAlign w:val="bottom"/>
            <w:hideMark/>
          </w:tcPr>
          <w:p w14:paraId="3451C64F" w14:textId="77777777" w:rsidR="007624B5" w:rsidRPr="00B47CC0" w:rsidRDefault="007624B5" w:rsidP="00AF4D70">
            <w:pPr>
              <w:spacing w:line="240" w:lineRule="auto"/>
              <w:jc w:val="center"/>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0</w:t>
            </w:r>
          </w:p>
        </w:tc>
        <w:tc>
          <w:tcPr>
            <w:tcW w:w="4750" w:type="dxa"/>
            <w:tcBorders>
              <w:top w:val="nil"/>
              <w:left w:val="nil"/>
              <w:bottom w:val="single" w:sz="4" w:space="0" w:color="auto"/>
              <w:right w:val="single" w:sz="4" w:space="0" w:color="auto"/>
            </w:tcBorders>
            <w:vAlign w:val="bottom"/>
            <w:hideMark/>
          </w:tcPr>
          <w:p w14:paraId="4031A5CE"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Žiadny výskyt nepôvodných druhov</w:t>
            </w:r>
          </w:p>
        </w:tc>
      </w:tr>
      <w:tr w:rsidR="007624B5" w:rsidRPr="00B47CC0" w14:paraId="3A0A72B5" w14:textId="77777777" w:rsidTr="00905385">
        <w:trPr>
          <w:trHeight w:val="269"/>
        </w:trPr>
        <w:tc>
          <w:tcPr>
            <w:tcW w:w="1787" w:type="dxa"/>
            <w:tcBorders>
              <w:top w:val="nil"/>
              <w:left w:val="single" w:sz="4" w:space="0" w:color="auto"/>
              <w:bottom w:val="single" w:sz="4" w:space="0" w:color="auto"/>
              <w:right w:val="single" w:sz="4" w:space="0" w:color="auto"/>
            </w:tcBorders>
            <w:vAlign w:val="bottom"/>
            <w:hideMark/>
          </w:tcPr>
          <w:p w14:paraId="227A089F"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Kvalita vody</w:t>
            </w:r>
          </w:p>
        </w:tc>
        <w:tc>
          <w:tcPr>
            <w:tcW w:w="1283" w:type="dxa"/>
            <w:tcBorders>
              <w:top w:val="nil"/>
              <w:left w:val="nil"/>
              <w:bottom w:val="single" w:sz="4" w:space="0" w:color="auto"/>
              <w:right w:val="single" w:sz="4" w:space="0" w:color="auto"/>
            </w:tcBorders>
            <w:hideMark/>
          </w:tcPr>
          <w:p w14:paraId="3EA987F7"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Monitoring kvality povrchových vôd (SHMU)</w:t>
            </w:r>
          </w:p>
        </w:tc>
        <w:tc>
          <w:tcPr>
            <w:tcW w:w="1536" w:type="dxa"/>
            <w:tcBorders>
              <w:top w:val="nil"/>
              <w:left w:val="nil"/>
              <w:bottom w:val="single" w:sz="4" w:space="0" w:color="auto"/>
              <w:right w:val="single" w:sz="4" w:space="0" w:color="auto"/>
            </w:tcBorders>
            <w:hideMark/>
          </w:tcPr>
          <w:p w14:paraId="08D1DE28" w14:textId="77777777" w:rsidR="007624B5" w:rsidRPr="00B47CC0" w:rsidRDefault="007624B5" w:rsidP="00AF4D70">
            <w:pPr>
              <w:spacing w:line="240" w:lineRule="auto"/>
              <w:jc w:val="center"/>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Vyhovujúce výsledky</w:t>
            </w:r>
            <w:r w:rsidRPr="00B47CC0" w:rsidDel="008E1527">
              <w:rPr>
                <w:rFonts w:ascii="Times New Roman" w:hAnsi="Times New Roman" w:cs="Times New Roman"/>
                <w:sz w:val="20"/>
                <w:szCs w:val="20"/>
              </w:rPr>
              <w:t xml:space="preserve"> </w:t>
            </w:r>
          </w:p>
        </w:tc>
        <w:tc>
          <w:tcPr>
            <w:tcW w:w="4750" w:type="dxa"/>
            <w:tcBorders>
              <w:top w:val="nil"/>
              <w:left w:val="nil"/>
              <w:bottom w:val="single" w:sz="4" w:space="0" w:color="auto"/>
              <w:right w:val="single" w:sz="4" w:space="0" w:color="auto"/>
            </w:tcBorders>
            <w:hideMark/>
          </w:tcPr>
          <w:p w14:paraId="76446CAF" w14:textId="63519FCC" w:rsidR="007624B5" w:rsidRPr="00B47CC0" w:rsidRDefault="007624B5" w:rsidP="007624B5">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V zmysle výsledkov sledovania stavu kvality vody v</w:t>
            </w:r>
            <w:r w:rsidR="00905385">
              <w:rPr>
                <w:rFonts w:ascii="Times New Roman" w:hAnsi="Times New Roman" w:cs="Times New Roman"/>
                <w:sz w:val="20"/>
                <w:szCs w:val="20"/>
              </w:rPr>
              <w:t>o</w:t>
            </w:r>
            <w:r w:rsidRPr="00B47CC0">
              <w:rPr>
                <w:rFonts w:ascii="Times New Roman" w:hAnsi="Times New Roman" w:cs="Times New Roman"/>
                <w:sz w:val="20"/>
                <w:szCs w:val="20"/>
              </w:rPr>
              <w:t xml:space="preserve"> </w:t>
            </w:r>
            <w:r w:rsidR="00C55AFD">
              <w:rPr>
                <w:rFonts w:ascii="Times New Roman" w:hAnsi="Times New Roman" w:cs="Times New Roman"/>
                <w:sz w:val="20"/>
                <w:szCs w:val="20"/>
              </w:rPr>
              <w:t>VN Horná Orava</w:t>
            </w:r>
            <w:r w:rsidRPr="00B47CC0">
              <w:rPr>
                <w:rFonts w:ascii="Times New Roman" w:hAnsi="Times New Roman" w:cs="Times New Roman"/>
                <w:sz w:val="20"/>
                <w:szCs w:val="20"/>
              </w:rPr>
              <w:t xml:space="preserve"> sa vyžaduje zachovanie stavu vyhovujúce v zmysle platných metodík na hodnotenie stavu kvality povrchových vôd. (</w:t>
            </w:r>
            <w:hyperlink r:id="rId8" w:history="1">
              <w:r w:rsidRPr="00B47CC0">
                <w:rPr>
                  <w:rStyle w:val="Hypertextovprepojenie"/>
                  <w:rFonts w:ascii="Times New Roman" w:hAnsi="Times New Roman"/>
                  <w:sz w:val="20"/>
                  <w:szCs w:val="20"/>
                </w:rPr>
                <w:t>http://www.shmu.sk/File/Hydrologia/Monitoring_PV_PzV/Monitoring_kvality_PV</w:t>
              </w:r>
            </w:hyperlink>
            <w:r w:rsidRPr="00B47CC0">
              <w:rPr>
                <w:rFonts w:ascii="Times New Roman" w:hAnsi="Times New Roman" w:cs="Times New Roman"/>
                <w:sz w:val="20"/>
                <w:szCs w:val="20"/>
              </w:rPr>
              <w:t>) – najmä nezhoršovanie parametrov znečistenia.</w:t>
            </w:r>
          </w:p>
        </w:tc>
      </w:tr>
    </w:tbl>
    <w:p w14:paraId="62043E6D" w14:textId="52692BC2" w:rsidR="007624B5" w:rsidRDefault="007624B5" w:rsidP="00525E45">
      <w:pPr>
        <w:spacing w:line="240" w:lineRule="auto"/>
        <w:ind w:left="-284"/>
        <w:rPr>
          <w:rFonts w:ascii="Times New Roman" w:hAnsi="Times New Roman" w:cs="Times New Roman"/>
          <w:color w:val="000000"/>
          <w:sz w:val="24"/>
          <w:szCs w:val="24"/>
        </w:rPr>
      </w:pPr>
    </w:p>
    <w:p w14:paraId="5F7F9E38" w14:textId="77777777" w:rsidR="00F0241C" w:rsidRDefault="00F0241C" w:rsidP="00F0241C">
      <w:pPr>
        <w:spacing w:line="240" w:lineRule="auto"/>
        <w:ind w:left="-284"/>
        <w:jc w:val="both"/>
        <w:rPr>
          <w:rFonts w:ascii="Times New Roman" w:hAnsi="Times New Roman" w:cs="Times New Roman"/>
          <w:color w:val="000000"/>
          <w:sz w:val="24"/>
          <w:szCs w:val="24"/>
        </w:rPr>
      </w:pPr>
      <w:r w:rsidRPr="001A10C1">
        <w:rPr>
          <w:rFonts w:ascii="Times New Roman" w:hAnsi="Times New Roman" w:cs="Times New Roman"/>
          <w:color w:val="000000"/>
          <w:sz w:val="24"/>
          <w:szCs w:val="24"/>
        </w:rPr>
        <w:t>Zlepšenie stavu druhu</w:t>
      </w:r>
      <w:r w:rsidRPr="001A10C1">
        <w:rPr>
          <w:rFonts w:ascii="Times New Roman" w:hAnsi="Times New Roman" w:cs="Times New Roman"/>
          <w:b/>
          <w:color w:val="000000"/>
          <w:sz w:val="24"/>
          <w:szCs w:val="24"/>
        </w:rPr>
        <w:t xml:space="preserve"> </w:t>
      </w:r>
      <w:r w:rsidRPr="001A10C1">
        <w:rPr>
          <w:rFonts w:ascii="Times New Roman" w:eastAsia="Times New Roman" w:hAnsi="Times New Roman" w:cs="Times New Roman"/>
          <w:b/>
          <w:i/>
          <w:color w:val="000000"/>
          <w:sz w:val="24"/>
          <w:szCs w:val="24"/>
          <w:lang w:eastAsia="sk-SK"/>
        </w:rPr>
        <w:t xml:space="preserve">Bombina variegata </w:t>
      </w:r>
      <w:r w:rsidRPr="001A10C1">
        <w:rPr>
          <w:rFonts w:ascii="Times New Roman" w:hAnsi="Times New Roman" w:cs="Times New Roman"/>
          <w:color w:val="000000"/>
          <w:sz w:val="24"/>
          <w:szCs w:val="24"/>
        </w:rPr>
        <w:t xml:space="preserve">za splnenia nasledovných atribútov: </w:t>
      </w:r>
    </w:p>
    <w:tbl>
      <w:tblPr>
        <w:tblW w:w="9640" w:type="dxa"/>
        <w:tblInd w:w="-289" w:type="dxa"/>
        <w:tblCellMar>
          <w:left w:w="70" w:type="dxa"/>
          <w:right w:w="70" w:type="dxa"/>
        </w:tblCellMar>
        <w:tblLook w:val="04A0" w:firstRow="1" w:lastRow="0" w:firstColumn="1" w:lastColumn="0" w:noHBand="0" w:noVBand="1"/>
      </w:tblPr>
      <w:tblGrid>
        <w:gridCol w:w="1702"/>
        <w:gridCol w:w="1276"/>
        <w:gridCol w:w="1559"/>
        <w:gridCol w:w="5103"/>
      </w:tblGrid>
      <w:tr w:rsidR="00F0241C" w:rsidRPr="00680239" w14:paraId="0C42B490" w14:textId="77777777" w:rsidTr="00BF71DA">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7DDAA" w14:textId="77777777" w:rsidR="00F0241C" w:rsidRPr="00680239" w:rsidRDefault="00F0241C"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0F8B97" w14:textId="77777777" w:rsidR="00F0241C" w:rsidRPr="00680239" w:rsidRDefault="00F0241C"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6AE89D" w14:textId="77777777" w:rsidR="00F0241C" w:rsidRPr="00680239" w:rsidRDefault="00F0241C"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Cieľová hodnota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4D6A90D2" w14:textId="77777777" w:rsidR="00F0241C" w:rsidRPr="00680239" w:rsidRDefault="00F0241C"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Doplnkové informácie</w:t>
            </w:r>
          </w:p>
        </w:tc>
      </w:tr>
      <w:tr w:rsidR="00F0241C" w:rsidRPr="00680239" w14:paraId="3A14FE95" w14:textId="77777777" w:rsidTr="00BF71DA">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5BDD8" w14:textId="77777777" w:rsidR="00F0241C" w:rsidRPr="00680239" w:rsidRDefault="00F0241C"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20F6E3" w14:textId="77777777" w:rsidR="00F0241C" w:rsidRPr="00680239" w:rsidRDefault="00F0241C"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AAC4032" w14:textId="4121E116" w:rsidR="00F0241C" w:rsidRPr="00AF21F4" w:rsidRDefault="00F0241C" w:rsidP="00BF71DA">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D27C749" w14:textId="77777777" w:rsidR="00F0241C" w:rsidRPr="00680239" w:rsidRDefault="00F0241C"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Odhaduje sa interval veľkosti po</w:t>
            </w:r>
            <w:r>
              <w:rPr>
                <w:rFonts w:ascii="Times New Roman" w:eastAsia="Times New Roman" w:hAnsi="Times New Roman" w:cs="Times New Roman"/>
                <w:color w:val="000000"/>
                <w:sz w:val="20"/>
                <w:szCs w:val="20"/>
                <w:lang w:eastAsia="sk-SK"/>
              </w:rPr>
              <w:t xml:space="preserve">pulácie v území </w:t>
            </w:r>
            <w:r w:rsidRPr="00680239">
              <w:rPr>
                <w:rFonts w:ascii="Times New Roman" w:eastAsia="Times New Roman" w:hAnsi="Times New Roman" w:cs="Times New Roman"/>
                <w:color w:val="000000"/>
                <w:sz w:val="20"/>
                <w:szCs w:val="20"/>
                <w:lang w:eastAsia="sk-SK"/>
              </w:rPr>
              <w:t xml:space="preserve">0 </w:t>
            </w:r>
            <w:r>
              <w:rPr>
                <w:rFonts w:ascii="Times New Roman" w:eastAsia="Times New Roman" w:hAnsi="Times New Roman" w:cs="Times New Roman"/>
                <w:color w:val="000000"/>
                <w:sz w:val="20"/>
                <w:szCs w:val="20"/>
                <w:lang w:eastAsia="sk-SK"/>
              </w:rPr>
              <w:t>– 1</w:t>
            </w:r>
            <w:r w:rsidRPr="00680239">
              <w:rPr>
                <w:rFonts w:ascii="Times New Roman" w:eastAsia="Times New Roman" w:hAnsi="Times New Roman" w:cs="Times New Roman"/>
                <w:color w:val="000000"/>
                <w:sz w:val="20"/>
                <w:szCs w:val="20"/>
                <w:lang w:eastAsia="sk-SK"/>
              </w:rPr>
              <w:t>00 jedincov (aktuály údaj / z SDF), bude potrebný komplexnejší monitoring populácie druhu.</w:t>
            </w:r>
          </w:p>
        </w:tc>
      </w:tr>
      <w:tr w:rsidR="00F0241C" w:rsidRPr="00680239" w14:paraId="05A8D7B3" w14:textId="77777777" w:rsidTr="00BF71DA">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52776368" w14:textId="77777777" w:rsidR="00F0241C" w:rsidRPr="00680239" w:rsidRDefault="00F0241C"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492D7F59" w14:textId="77777777" w:rsidR="00F0241C" w:rsidRPr="00680239" w:rsidRDefault="00F0241C"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717B48C1" w14:textId="624AA737" w:rsidR="00F0241C" w:rsidRPr="00AF21F4" w:rsidRDefault="00F0241C" w:rsidP="00BF71DA">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sz w:val="20"/>
                <w:szCs w:val="20"/>
                <w:lang w:eastAsia="sk-SK"/>
              </w:rPr>
              <w:t>5 – 10 (v závislosti od vlhkostných pomerov v danom roku)</w:t>
            </w:r>
          </w:p>
        </w:tc>
        <w:tc>
          <w:tcPr>
            <w:tcW w:w="5103" w:type="dxa"/>
            <w:tcBorders>
              <w:top w:val="nil"/>
              <w:left w:val="nil"/>
              <w:bottom w:val="single" w:sz="4" w:space="0" w:color="auto"/>
              <w:right w:val="single" w:sz="4" w:space="0" w:color="auto"/>
            </w:tcBorders>
            <w:shd w:val="clear" w:color="auto" w:fill="auto"/>
            <w:vAlign w:val="center"/>
          </w:tcPr>
          <w:p w14:paraId="21A302A2" w14:textId="77777777" w:rsidR="00F0241C" w:rsidRPr="00680239" w:rsidRDefault="00F0241C"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F0241C" w:rsidRPr="001A10C1" w14:paraId="609BF29C" w14:textId="77777777" w:rsidTr="00BF71DA">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9678F25" w14:textId="77777777" w:rsidR="00F0241C" w:rsidRPr="00680239" w:rsidRDefault="00F0241C"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54EB6338" w14:textId="77777777" w:rsidR="00F0241C" w:rsidRPr="00680239" w:rsidRDefault="00F0241C"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654A40F2" w14:textId="77777777" w:rsidR="00F0241C" w:rsidRPr="00680239" w:rsidRDefault="00F0241C"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Min. 5 % lokality</w:t>
            </w:r>
          </w:p>
        </w:tc>
        <w:tc>
          <w:tcPr>
            <w:tcW w:w="5103" w:type="dxa"/>
            <w:tcBorders>
              <w:top w:val="nil"/>
              <w:left w:val="nil"/>
              <w:bottom w:val="single" w:sz="4" w:space="0" w:color="auto"/>
              <w:right w:val="single" w:sz="4" w:space="0" w:color="auto"/>
            </w:tcBorders>
            <w:shd w:val="clear" w:color="auto" w:fill="auto"/>
            <w:vAlign w:val="center"/>
            <w:hideMark/>
          </w:tcPr>
          <w:p w14:paraId="6CAA6971" w14:textId="77777777" w:rsidR="00F0241C" w:rsidRPr="001A10C1" w:rsidRDefault="00F0241C"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59B72D80" w14:textId="77777777" w:rsidR="00F0241C" w:rsidRDefault="00F0241C" w:rsidP="00F0241C">
      <w:pPr>
        <w:spacing w:line="240" w:lineRule="auto"/>
        <w:ind w:left="-284"/>
        <w:jc w:val="both"/>
        <w:rPr>
          <w:rFonts w:ascii="Times New Roman" w:hAnsi="Times New Roman" w:cs="Times New Roman"/>
          <w:color w:val="FF0000"/>
          <w:sz w:val="24"/>
          <w:szCs w:val="24"/>
        </w:rPr>
      </w:pPr>
    </w:p>
    <w:p w14:paraId="7305E27D" w14:textId="77777777" w:rsidR="00F0241C" w:rsidRDefault="00F0241C" w:rsidP="00F0241C">
      <w:pPr>
        <w:spacing w:line="240" w:lineRule="auto"/>
        <w:ind w:left="-284"/>
        <w:jc w:val="both"/>
        <w:rPr>
          <w:rFonts w:ascii="Times New Roman" w:hAnsi="Times New Roman" w:cs="Times New Roman"/>
          <w:sz w:val="24"/>
          <w:szCs w:val="24"/>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418"/>
        <w:gridCol w:w="5103"/>
      </w:tblGrid>
      <w:tr w:rsidR="00F0241C" w:rsidRPr="00652926" w14:paraId="0B4F74D8"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25321" w14:textId="77777777" w:rsidR="00F0241C" w:rsidRPr="009B7A4C" w:rsidRDefault="00F0241C"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A2BFB72" w14:textId="77777777" w:rsidR="00F0241C" w:rsidRPr="009B7A4C" w:rsidRDefault="00F0241C"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5A11F8" w14:textId="77777777" w:rsidR="00F0241C" w:rsidRPr="009B7A4C" w:rsidRDefault="00F0241C"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E700A7E" w14:textId="77777777" w:rsidR="00F0241C" w:rsidRPr="009B7A4C" w:rsidRDefault="00F0241C"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F0241C" w:rsidRPr="00680239" w14:paraId="4B9268A5" w14:textId="77777777" w:rsidTr="00BF71DA">
        <w:trPr>
          <w:trHeight w:val="3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2399F"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A93040"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ACD688" w14:textId="77777777" w:rsidR="00F0241C" w:rsidRPr="00862711" w:rsidRDefault="00F0241C" w:rsidP="00BF71DA">
            <w:pPr>
              <w:spacing w:line="240" w:lineRule="auto"/>
              <w:jc w:val="both"/>
              <w:rPr>
                <w:rFonts w:ascii="Times New Roman" w:eastAsia="Times New Roman" w:hAnsi="Times New Roman" w:cs="Times New Roman"/>
                <w:sz w:val="20"/>
                <w:szCs w:val="20"/>
                <w:lang w:eastAsia="sk-SK"/>
              </w:rPr>
            </w:pPr>
            <w:r w:rsidRPr="00862711">
              <w:rPr>
                <w:rFonts w:ascii="Times New Roman" w:eastAsia="Times New Roman" w:hAnsi="Times New Roman" w:cs="Times New Roman"/>
                <w:sz w:val="20"/>
                <w:szCs w:val="20"/>
                <w:lang w:eastAsia="sk-SK"/>
              </w:rPr>
              <w:t>10 - 30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BAECA45"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color w:val="000000"/>
                <w:sz w:val="20"/>
                <w:szCs w:val="20"/>
                <w:lang w:eastAsia="sk-SK"/>
              </w:rPr>
              <w:t>Odhaduje sa interval veľkosti po</w:t>
            </w:r>
            <w:r>
              <w:rPr>
                <w:rFonts w:ascii="Times New Roman" w:eastAsia="Times New Roman" w:hAnsi="Times New Roman" w:cs="Times New Roman"/>
                <w:color w:val="000000"/>
                <w:sz w:val="20"/>
                <w:szCs w:val="20"/>
                <w:lang w:eastAsia="sk-SK"/>
              </w:rPr>
              <w:t>pulácie v území 20 – 7</w:t>
            </w:r>
            <w:r w:rsidRPr="00680239">
              <w:rPr>
                <w:rFonts w:ascii="Times New Roman" w:eastAsia="Times New Roman" w:hAnsi="Times New Roman" w:cs="Times New Roman"/>
                <w:color w:val="000000"/>
                <w:sz w:val="20"/>
                <w:szCs w:val="20"/>
                <w:lang w:eastAsia="sk-SK"/>
              </w:rPr>
              <w:t>0 jedincov (aktuály údaj / z SDF), bude potrebný komplexnejší monitoring populácie druhu.</w:t>
            </w:r>
          </w:p>
        </w:tc>
      </w:tr>
      <w:tr w:rsidR="00F0241C" w:rsidRPr="00680239" w14:paraId="3854EE8E" w14:textId="77777777" w:rsidTr="00BF71DA">
        <w:trPr>
          <w:trHeight w:val="130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AC568E4"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Rozloha potenciálneho reprodukčného biotopu</w:t>
            </w:r>
            <w:r w:rsidRPr="00680239">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255E2B3"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03E6A7C6" w14:textId="1354955D" w:rsidR="00F0241C" w:rsidRPr="00862711" w:rsidRDefault="00F0241C" w:rsidP="00BF71DA">
            <w:pPr>
              <w:spacing w:line="240" w:lineRule="auto"/>
              <w:jc w:val="both"/>
              <w:rPr>
                <w:rFonts w:ascii="Times New Roman" w:eastAsia="Times New Roman" w:hAnsi="Times New Roman" w:cs="Times New Roman"/>
                <w:sz w:val="20"/>
                <w:szCs w:val="20"/>
                <w:lang w:eastAsia="sk-SK"/>
              </w:rPr>
            </w:pPr>
            <w:r w:rsidRPr="00862711">
              <w:rPr>
                <w:rFonts w:ascii="Times New Roman" w:hAnsi="Times New Roman" w:cs="Times New Roman"/>
                <w:sz w:val="20"/>
                <w:szCs w:val="20"/>
                <w:lang w:eastAsia="sk-SK"/>
              </w:rPr>
              <w:t>0,1 – 0,25</w:t>
            </w:r>
            <w:r>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(v závislosti od vlhkostných pomerov v danom roku)</w:t>
            </w:r>
          </w:p>
        </w:tc>
        <w:tc>
          <w:tcPr>
            <w:tcW w:w="5103" w:type="dxa"/>
            <w:tcBorders>
              <w:top w:val="nil"/>
              <w:left w:val="nil"/>
              <w:bottom w:val="single" w:sz="4" w:space="0" w:color="auto"/>
              <w:right w:val="single" w:sz="4" w:space="0" w:color="auto"/>
            </w:tcBorders>
            <w:shd w:val="clear" w:color="auto" w:fill="auto"/>
            <w:noWrap/>
            <w:vAlign w:val="center"/>
            <w:hideMark/>
          </w:tcPr>
          <w:p w14:paraId="42BF19FE"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Reprodukčné lokality sú stojaté, hlbšie vodné nádrže, jazierka, jamy a pod.. Vyhýba sa zarybneným vodám. Žije v lesoch ale i v odlesnenej krajine, kde v okolí reprodukčnej lokality nachádza dostatok úkrytov pre skrytý spôsob terestrického života. </w:t>
            </w:r>
          </w:p>
        </w:tc>
      </w:tr>
      <w:tr w:rsidR="00F0241C" w:rsidRPr="00680239" w14:paraId="31D3AC88" w14:textId="77777777" w:rsidTr="00BF71DA">
        <w:trPr>
          <w:trHeight w:val="84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D5089CA"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05C2D9D0"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1F2AA25C"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30  cm</w:t>
            </w:r>
          </w:p>
        </w:tc>
        <w:tc>
          <w:tcPr>
            <w:tcW w:w="5103" w:type="dxa"/>
            <w:tcBorders>
              <w:top w:val="nil"/>
              <w:left w:val="nil"/>
              <w:bottom w:val="single" w:sz="4" w:space="0" w:color="auto"/>
              <w:right w:val="single" w:sz="4" w:space="0" w:color="auto"/>
            </w:tcBorders>
            <w:shd w:val="clear" w:color="auto" w:fill="auto"/>
            <w:vAlign w:val="center"/>
            <w:hideMark/>
          </w:tcPr>
          <w:p w14:paraId="41A353D3"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F0241C" w:rsidRPr="00680239" w14:paraId="028C9E61" w14:textId="77777777" w:rsidTr="00BF71DA">
        <w:trPr>
          <w:trHeight w:val="6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E9FF2"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9AC5C8"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EA24C58"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0</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735798C4"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Bez výskytu týchto druhov.</w:t>
            </w:r>
          </w:p>
        </w:tc>
      </w:tr>
      <w:tr w:rsidR="00F0241C" w:rsidRPr="00652926" w14:paraId="54FBCB04" w14:textId="77777777" w:rsidTr="00BF71DA">
        <w:trPr>
          <w:trHeight w:val="35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4966C"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2BAD5E"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A6AA7F" w14:textId="77777777" w:rsidR="00F0241C" w:rsidRPr="00680239"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50 %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12E77838" w14:textId="77777777" w:rsidR="00F0241C" w:rsidRPr="00652926" w:rsidRDefault="00F0241C"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Zachovanie potrebného výskytu submerznej vegetácie v lokalitách.</w:t>
            </w:r>
            <w:r>
              <w:rPr>
                <w:rFonts w:ascii="Times New Roman" w:eastAsia="Times New Roman" w:hAnsi="Times New Roman" w:cs="Times New Roman"/>
                <w:sz w:val="20"/>
                <w:szCs w:val="20"/>
                <w:lang w:eastAsia="sk-SK"/>
              </w:rPr>
              <w:t xml:space="preserve"> </w:t>
            </w:r>
          </w:p>
        </w:tc>
      </w:tr>
    </w:tbl>
    <w:p w14:paraId="5B38D175" w14:textId="77777777" w:rsidR="00F0241C" w:rsidRDefault="00F0241C" w:rsidP="00F0241C">
      <w:pPr>
        <w:pStyle w:val="Zkladntext"/>
        <w:widowControl w:val="0"/>
        <w:spacing w:after="120"/>
        <w:ind w:left="360" w:hanging="644"/>
        <w:jc w:val="both"/>
        <w:rPr>
          <w:b w:val="0"/>
          <w:bCs w:val="0"/>
          <w:shd w:val="clear" w:color="auto" w:fill="FFFFFF"/>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2546"/>
        <w:gridCol w:w="1706"/>
        <w:gridCol w:w="3686"/>
      </w:tblGrid>
      <w:tr w:rsidR="00F0241C" w:rsidRPr="00652926" w14:paraId="31A894A7" w14:textId="77777777" w:rsidTr="00BF71DA">
        <w:tc>
          <w:tcPr>
            <w:tcW w:w="1702" w:type="dxa"/>
            <w:tcMar>
              <w:top w:w="100" w:type="dxa"/>
              <w:left w:w="100" w:type="dxa"/>
              <w:bottom w:w="100" w:type="dxa"/>
              <w:right w:w="100" w:type="dxa"/>
            </w:tcMar>
            <w:hideMark/>
          </w:tcPr>
          <w:p w14:paraId="78119AB7" w14:textId="77777777" w:rsidR="00F0241C" w:rsidRPr="00AA06A1" w:rsidRDefault="00F0241C" w:rsidP="00BF71DA">
            <w:pPr>
              <w:widowControl w:val="0"/>
              <w:spacing w:line="240" w:lineRule="auto"/>
              <w:jc w:val="both"/>
              <w:rPr>
                <w:rFonts w:ascii="Times New Roman" w:hAnsi="Times New Roman" w:cs="Times New Roman"/>
                <w:b/>
                <w:sz w:val="18"/>
                <w:szCs w:val="18"/>
              </w:rPr>
            </w:pPr>
            <w:r w:rsidRPr="00AA06A1">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14:paraId="5669601B" w14:textId="77777777" w:rsidR="00F0241C" w:rsidRPr="00AA06A1" w:rsidRDefault="00F0241C" w:rsidP="00BF71DA">
            <w:pPr>
              <w:widowControl w:val="0"/>
              <w:spacing w:line="240" w:lineRule="auto"/>
              <w:jc w:val="both"/>
              <w:rPr>
                <w:rFonts w:ascii="Times New Roman" w:hAnsi="Times New Roman" w:cs="Times New Roman"/>
                <w:b/>
                <w:sz w:val="18"/>
                <w:szCs w:val="18"/>
              </w:rPr>
            </w:pPr>
            <w:r w:rsidRPr="00AA06A1">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14:paraId="2398CEF1" w14:textId="77777777" w:rsidR="00F0241C" w:rsidRPr="00AA06A1" w:rsidRDefault="00F0241C" w:rsidP="00BF71DA">
            <w:pPr>
              <w:widowControl w:val="0"/>
              <w:spacing w:line="240" w:lineRule="auto"/>
              <w:jc w:val="both"/>
              <w:rPr>
                <w:rFonts w:ascii="Times New Roman" w:hAnsi="Times New Roman" w:cs="Times New Roman"/>
                <w:b/>
                <w:sz w:val="18"/>
                <w:szCs w:val="18"/>
              </w:rPr>
            </w:pPr>
            <w:r w:rsidRPr="00AA06A1">
              <w:rPr>
                <w:rFonts w:ascii="Times New Roman" w:hAnsi="Times New Roman"/>
                <w:b/>
                <w:color w:val="000000"/>
                <w:sz w:val="20"/>
                <w:szCs w:val="20"/>
              </w:rPr>
              <w:t>Cieľová hodnota</w:t>
            </w:r>
          </w:p>
        </w:tc>
        <w:tc>
          <w:tcPr>
            <w:tcW w:w="3686" w:type="dxa"/>
            <w:tcMar>
              <w:top w:w="100" w:type="dxa"/>
              <w:left w:w="100" w:type="dxa"/>
              <w:bottom w:w="100" w:type="dxa"/>
              <w:right w:w="100" w:type="dxa"/>
            </w:tcMar>
            <w:hideMark/>
          </w:tcPr>
          <w:p w14:paraId="3847B2F1" w14:textId="77777777" w:rsidR="00F0241C" w:rsidRPr="00AA06A1" w:rsidRDefault="00F0241C" w:rsidP="00BF71DA">
            <w:pPr>
              <w:widowControl w:val="0"/>
              <w:spacing w:line="240" w:lineRule="auto"/>
              <w:jc w:val="both"/>
              <w:rPr>
                <w:rFonts w:ascii="Times New Roman" w:hAnsi="Times New Roman" w:cs="Times New Roman"/>
                <w:b/>
                <w:sz w:val="18"/>
                <w:szCs w:val="18"/>
              </w:rPr>
            </w:pPr>
            <w:r w:rsidRPr="00AA06A1">
              <w:rPr>
                <w:rFonts w:ascii="Times New Roman" w:hAnsi="Times New Roman"/>
                <w:b/>
                <w:color w:val="000000"/>
                <w:sz w:val="20"/>
                <w:szCs w:val="20"/>
              </w:rPr>
              <w:t>Poznámky/Doplňujúce informácie</w:t>
            </w:r>
          </w:p>
        </w:tc>
      </w:tr>
      <w:tr w:rsidR="00F0241C" w:rsidRPr="00652926" w14:paraId="2F14203B" w14:textId="77777777" w:rsidTr="00BF71DA">
        <w:trPr>
          <w:trHeight w:val="435"/>
        </w:trPr>
        <w:tc>
          <w:tcPr>
            <w:tcW w:w="1702" w:type="dxa"/>
            <w:tcMar>
              <w:top w:w="100" w:type="dxa"/>
              <w:left w:w="100" w:type="dxa"/>
              <w:bottom w:w="100" w:type="dxa"/>
              <w:right w:w="100" w:type="dxa"/>
            </w:tcMar>
            <w:hideMark/>
          </w:tcPr>
          <w:p w14:paraId="2B5BA0FD" w14:textId="77777777" w:rsidR="00F0241C" w:rsidRPr="00652926" w:rsidRDefault="00F0241C" w:rsidP="00BF71DA">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753BC6F9" w14:textId="77777777" w:rsidR="00F0241C" w:rsidRPr="00652926" w:rsidRDefault="00F0241C" w:rsidP="00BF71DA">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14:paraId="114D4016" w14:textId="77777777" w:rsidR="00F0241C" w:rsidRPr="00652926"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Viac ako 3 zaznamenaných pobytových znakov na 1 km úseku toku alebo brehovej čiary</w:t>
            </w:r>
          </w:p>
        </w:tc>
        <w:tc>
          <w:tcPr>
            <w:tcW w:w="3686" w:type="dxa"/>
            <w:tcMar>
              <w:top w:w="100" w:type="dxa"/>
              <w:left w:w="100" w:type="dxa"/>
              <w:bottom w:w="100" w:type="dxa"/>
              <w:right w:w="100" w:type="dxa"/>
            </w:tcMar>
            <w:hideMark/>
          </w:tcPr>
          <w:p w14:paraId="5BA048C2" w14:textId="77777777" w:rsidR="00F0241C" w:rsidRPr="00862711" w:rsidRDefault="00F0241C" w:rsidP="00BF71DA">
            <w:pPr>
              <w:pStyle w:val="PredformtovanHTML"/>
              <w:spacing w:line="256" w:lineRule="auto"/>
              <w:jc w:val="both"/>
              <w:rPr>
                <w:rFonts w:ascii="Times New Roman" w:hAnsi="Times New Roman" w:cs="Times New Roman"/>
                <w:sz w:val="18"/>
                <w:szCs w:val="18"/>
                <w:lang w:eastAsia="en-US"/>
              </w:rPr>
            </w:pPr>
            <w:r w:rsidRPr="00862711">
              <w:rPr>
                <w:rFonts w:ascii="Times New Roman" w:eastAsia="Calibri" w:hAnsi="Times New Roman" w:cs="Times New Roman"/>
                <w:sz w:val="18"/>
                <w:szCs w:val="18"/>
                <w:lang w:eastAsia="en-US"/>
              </w:rPr>
              <w:t xml:space="preserve">Podľa údajov je výskyt druhu marginálny, populácia v SDF je odhadovaná na 1 až 3 jedincov. </w:t>
            </w:r>
          </w:p>
        </w:tc>
      </w:tr>
      <w:tr w:rsidR="00F0241C" w:rsidRPr="00652926" w14:paraId="096FCE1F" w14:textId="77777777" w:rsidTr="00BF71DA">
        <w:tc>
          <w:tcPr>
            <w:tcW w:w="1702" w:type="dxa"/>
            <w:tcMar>
              <w:top w:w="100" w:type="dxa"/>
              <w:left w:w="100" w:type="dxa"/>
              <w:bottom w:w="100" w:type="dxa"/>
              <w:right w:w="100" w:type="dxa"/>
            </w:tcMar>
            <w:hideMark/>
          </w:tcPr>
          <w:p w14:paraId="32254489" w14:textId="77777777" w:rsidR="00F0241C" w:rsidRPr="00652926"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5AC31216" w14:textId="77777777" w:rsidR="00F0241C" w:rsidRPr="00652926"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0899B96D" w14:textId="77777777" w:rsidR="00F0241C" w:rsidRPr="00652926"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cca 4,5 km brehových línií vodných tokov a brehov a lagún vodnej nádrže</w:t>
            </w:r>
          </w:p>
        </w:tc>
        <w:tc>
          <w:tcPr>
            <w:tcW w:w="3686" w:type="dxa"/>
            <w:tcMar>
              <w:top w:w="100" w:type="dxa"/>
              <w:left w:w="100" w:type="dxa"/>
              <w:bottom w:w="100" w:type="dxa"/>
              <w:right w:w="100" w:type="dxa"/>
            </w:tcMar>
            <w:hideMark/>
          </w:tcPr>
          <w:p w14:paraId="0C6B3F80" w14:textId="77777777" w:rsidR="00F0241C" w:rsidRPr="00652926" w:rsidRDefault="00F0241C" w:rsidP="00BF71DA">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F0241C" w:rsidRPr="00652926" w14:paraId="0B24CB1D" w14:textId="77777777" w:rsidTr="00BF71DA">
        <w:tc>
          <w:tcPr>
            <w:tcW w:w="1702" w:type="dxa"/>
            <w:tcMar>
              <w:top w:w="100" w:type="dxa"/>
              <w:left w:w="100" w:type="dxa"/>
              <w:bottom w:w="100" w:type="dxa"/>
              <w:right w:w="100" w:type="dxa"/>
            </w:tcMar>
          </w:tcPr>
          <w:p w14:paraId="21432CB7" w14:textId="77777777" w:rsidR="00F0241C"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29173DD3" w14:textId="77777777" w:rsidR="00F0241C"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7BAB9D38" w14:textId="77777777" w:rsidR="00F0241C"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686" w:type="dxa"/>
            <w:tcMar>
              <w:top w:w="100" w:type="dxa"/>
              <w:left w:w="100" w:type="dxa"/>
              <w:bottom w:w="100" w:type="dxa"/>
              <w:right w:w="100" w:type="dxa"/>
            </w:tcMar>
          </w:tcPr>
          <w:p w14:paraId="01BB57D2" w14:textId="3A74B290" w:rsidR="00F0241C" w:rsidRPr="00F0241C" w:rsidRDefault="00F0241C" w:rsidP="00BF71DA">
            <w:pPr>
              <w:widowControl w:val="0"/>
              <w:spacing w:line="240" w:lineRule="auto"/>
              <w:jc w:val="both"/>
              <w:rPr>
                <w:rFonts w:ascii="Times New Roman" w:hAnsi="Times New Roman" w:cs="Times New Roman"/>
                <w:sz w:val="18"/>
                <w:szCs w:val="18"/>
              </w:rPr>
            </w:pPr>
            <w:r w:rsidRPr="00F0241C">
              <w:rPr>
                <w:rFonts w:ascii="Times New Roman" w:hAnsi="Times New Roman" w:cs="Times New Roman"/>
                <w:sz w:val="18"/>
                <w:szCs w:val="18"/>
              </w:rPr>
              <w:t xml:space="preserve">Umožnená migrácia druhu, bez zaznamenaných úhynov na </w:t>
            </w:r>
            <w:r w:rsidRPr="00F0241C">
              <w:rPr>
                <w:rFonts w:ascii="Times New Roman" w:hAnsi="Times New Roman" w:cs="Times New Roman"/>
                <w:sz w:val="18"/>
                <w:szCs w:val="18"/>
              </w:rPr>
              <w:t xml:space="preserve">cestných komunikáciách v okolí </w:t>
            </w:r>
            <w:r w:rsidRPr="00F0241C">
              <w:rPr>
                <w:rStyle w:val="fontstyle01"/>
                <w:rFonts w:ascii="Times New Roman" w:hAnsi="Times New Roman" w:cs="Times New Roman"/>
                <w:bCs/>
                <w:sz w:val="18"/>
                <w:szCs w:val="18"/>
              </w:rPr>
              <w:t>(najmä št. ceste I. triedy č. I/78 Dolný Kubín – Námestovo a II. triedy č. II/520)</w:t>
            </w:r>
          </w:p>
        </w:tc>
      </w:tr>
      <w:tr w:rsidR="00F0241C" w:rsidRPr="00652926" w14:paraId="26A5128F" w14:textId="77777777" w:rsidTr="00BF71DA">
        <w:tc>
          <w:tcPr>
            <w:tcW w:w="1702" w:type="dxa"/>
            <w:tcMar>
              <w:top w:w="100" w:type="dxa"/>
              <w:left w:w="100" w:type="dxa"/>
              <w:bottom w:w="100" w:type="dxa"/>
              <w:right w:w="100" w:type="dxa"/>
            </w:tcMar>
            <w:hideMark/>
          </w:tcPr>
          <w:p w14:paraId="1D90D761" w14:textId="77777777" w:rsidR="00F0241C" w:rsidRPr="00652926"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58A3656A" w14:textId="77777777" w:rsidR="00F0241C" w:rsidRPr="00652926" w:rsidRDefault="00F0241C" w:rsidP="00BF71DA">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0F768584" w14:textId="77777777" w:rsidR="00F0241C" w:rsidRPr="00652926" w:rsidRDefault="00F0241C" w:rsidP="00BF71DA">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686" w:type="dxa"/>
            <w:tcMar>
              <w:top w:w="100" w:type="dxa"/>
              <w:left w:w="100" w:type="dxa"/>
              <w:bottom w:w="100" w:type="dxa"/>
              <w:right w:w="100" w:type="dxa"/>
            </w:tcMar>
            <w:hideMark/>
          </w:tcPr>
          <w:p w14:paraId="50ECC742" w14:textId="77777777" w:rsidR="00F0241C" w:rsidRPr="00F0241C" w:rsidRDefault="00F0241C" w:rsidP="00BF71DA">
            <w:pPr>
              <w:widowControl w:val="0"/>
              <w:spacing w:line="240" w:lineRule="auto"/>
              <w:jc w:val="both"/>
              <w:rPr>
                <w:rFonts w:ascii="Times New Roman" w:hAnsi="Times New Roman" w:cs="Times New Roman"/>
                <w:sz w:val="18"/>
                <w:szCs w:val="18"/>
              </w:rPr>
            </w:pPr>
            <w:r w:rsidRPr="00F0241C">
              <w:rPr>
                <w:rFonts w:ascii="Times New Roman" w:hAnsi="Times New Roman" w:cs="Times New Roman"/>
                <w:sz w:val="18"/>
                <w:szCs w:val="18"/>
              </w:rPr>
              <w:t>V zmysle výsledkov sledovani stavu kvality vody v tokoch sa vyžaduje zachovanie stavu vyhovujúce v zmysle platných metodík na hodnotenie stavu kvality povrchových vôd. (</w:t>
            </w:r>
            <w:hyperlink r:id="rId9" w:history="1">
              <w:r w:rsidRPr="00F0241C">
                <w:rPr>
                  <w:rStyle w:val="Hypertextovprepojenie"/>
                  <w:rFonts w:ascii="Times New Roman" w:hAnsi="Times New Roman"/>
                  <w:sz w:val="18"/>
                  <w:szCs w:val="18"/>
                </w:rPr>
                <w:t>http://www.shmu.sk/sk/?page=1&amp;id=kvalita_povrchovych_vod</w:t>
              </w:r>
            </w:hyperlink>
            <w:r w:rsidRPr="00F0241C">
              <w:rPr>
                <w:rFonts w:ascii="Times New Roman" w:hAnsi="Times New Roman" w:cs="Times New Roman"/>
                <w:sz w:val="18"/>
                <w:szCs w:val="18"/>
              </w:rPr>
              <w:t>)</w:t>
            </w:r>
          </w:p>
        </w:tc>
      </w:tr>
    </w:tbl>
    <w:p w14:paraId="25C5BACA" w14:textId="77777777" w:rsidR="00F0241C" w:rsidRDefault="00F0241C" w:rsidP="00F0241C">
      <w:pPr>
        <w:pStyle w:val="Zkladntext"/>
        <w:widowControl w:val="0"/>
        <w:ind w:left="360"/>
        <w:jc w:val="both"/>
        <w:rPr>
          <w:rStyle w:val="fontstyle01"/>
        </w:rPr>
      </w:pPr>
    </w:p>
    <w:p w14:paraId="0BE9F64D" w14:textId="77777777" w:rsidR="00F0241C" w:rsidRDefault="00F0241C" w:rsidP="00F0241C">
      <w:pPr>
        <w:pStyle w:val="Zkladntext"/>
        <w:widowControl w:val="0"/>
        <w:spacing w:after="120"/>
        <w:ind w:left="360" w:hanging="502"/>
        <w:jc w:val="both"/>
        <w:rPr>
          <w:b w:val="0"/>
          <w:color w:val="000000"/>
          <w:shd w:val="clear" w:color="auto" w:fill="FFFFFF"/>
        </w:rPr>
      </w:pPr>
      <w:r>
        <w:rPr>
          <w:b w:val="0"/>
        </w:rPr>
        <w:t xml:space="preserve">Udržať stav </w:t>
      </w:r>
      <w:r w:rsidRPr="000C51F5">
        <w:rPr>
          <w:b w:val="0"/>
        </w:rPr>
        <w:t xml:space="preserve">druhu </w:t>
      </w:r>
      <w:r w:rsidRPr="00420AC5">
        <w:rPr>
          <w:i/>
        </w:rPr>
        <w:t>Castor fiber</w:t>
      </w:r>
      <w:r w:rsidRPr="000C51F5">
        <w:rPr>
          <w:b w:val="0"/>
          <w:bCs w:val="0"/>
          <w:shd w:val="clear" w:color="auto" w:fill="FFFFFF"/>
        </w:rPr>
        <w:t xml:space="preserve"> </w:t>
      </w:r>
      <w:r>
        <w:rPr>
          <w:b w:val="0"/>
          <w:bCs w:val="0"/>
          <w:shd w:val="clear" w:color="auto" w:fill="FFFFFF"/>
        </w:rPr>
        <w:t>za splnenia nasledovných parametrov</w:t>
      </w:r>
      <w:r w:rsidRPr="000C51F5">
        <w:rPr>
          <w:b w:val="0"/>
          <w:color w:val="000000"/>
          <w:shd w:val="clear" w:color="auto" w:fill="FFFFFF"/>
        </w:rPr>
        <w: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15"/>
        <w:gridCol w:w="1337"/>
        <w:gridCol w:w="1498"/>
        <w:gridCol w:w="4148"/>
      </w:tblGrid>
      <w:tr w:rsidR="00F0241C" w:rsidRPr="000C51F5" w14:paraId="68E05E3A" w14:textId="77777777" w:rsidTr="00BF71DA">
        <w:tc>
          <w:tcPr>
            <w:tcW w:w="2515" w:type="dxa"/>
            <w:shd w:val="clear" w:color="auto" w:fill="auto"/>
            <w:tcMar>
              <w:top w:w="100" w:type="dxa"/>
              <w:left w:w="100" w:type="dxa"/>
              <w:bottom w:w="100" w:type="dxa"/>
              <w:right w:w="100" w:type="dxa"/>
            </w:tcMar>
          </w:tcPr>
          <w:p w14:paraId="2A3948BD" w14:textId="77777777" w:rsidR="00F0241C" w:rsidRPr="00381C45" w:rsidRDefault="00F0241C" w:rsidP="00BF71DA">
            <w:pPr>
              <w:widowControl w:val="0"/>
              <w:spacing w:line="240" w:lineRule="auto"/>
              <w:jc w:val="both"/>
              <w:rPr>
                <w:rFonts w:ascii="Times New Roman" w:hAnsi="Times New Roman" w:cs="Times New Roman"/>
                <w:b/>
                <w:sz w:val="18"/>
                <w:szCs w:val="18"/>
              </w:rPr>
            </w:pPr>
            <w:r w:rsidRPr="00381C45">
              <w:rPr>
                <w:rFonts w:ascii="Times New Roman" w:hAnsi="Times New Roman" w:cs="Times New Roman"/>
                <w:b/>
                <w:color w:val="000000"/>
                <w:sz w:val="20"/>
                <w:szCs w:val="20"/>
              </w:rPr>
              <w:t>Parameter</w:t>
            </w:r>
          </w:p>
        </w:tc>
        <w:tc>
          <w:tcPr>
            <w:tcW w:w="1337" w:type="dxa"/>
            <w:shd w:val="clear" w:color="auto" w:fill="auto"/>
            <w:tcMar>
              <w:top w:w="100" w:type="dxa"/>
              <w:left w:w="100" w:type="dxa"/>
              <w:bottom w:w="100" w:type="dxa"/>
              <w:right w:w="100" w:type="dxa"/>
            </w:tcMar>
          </w:tcPr>
          <w:p w14:paraId="72A8358D" w14:textId="77777777" w:rsidR="00F0241C" w:rsidRPr="00381C45" w:rsidRDefault="00F0241C" w:rsidP="00BF71DA">
            <w:pPr>
              <w:widowControl w:val="0"/>
              <w:spacing w:line="240" w:lineRule="auto"/>
              <w:jc w:val="both"/>
              <w:rPr>
                <w:rFonts w:ascii="Times New Roman" w:hAnsi="Times New Roman" w:cs="Times New Roman"/>
                <w:b/>
                <w:sz w:val="18"/>
                <w:szCs w:val="18"/>
              </w:rPr>
            </w:pPr>
            <w:r w:rsidRPr="00381C45">
              <w:rPr>
                <w:rFonts w:ascii="Times New Roman" w:hAnsi="Times New Roman" w:cs="Times New Roman"/>
                <w:b/>
                <w:color w:val="000000"/>
                <w:sz w:val="20"/>
                <w:szCs w:val="20"/>
              </w:rPr>
              <w:t>Merateľný indikátor</w:t>
            </w:r>
          </w:p>
        </w:tc>
        <w:tc>
          <w:tcPr>
            <w:tcW w:w="1498" w:type="dxa"/>
            <w:shd w:val="clear" w:color="auto" w:fill="auto"/>
            <w:tcMar>
              <w:top w:w="100" w:type="dxa"/>
              <w:left w:w="100" w:type="dxa"/>
              <w:bottom w:w="100" w:type="dxa"/>
              <w:right w:w="100" w:type="dxa"/>
            </w:tcMar>
          </w:tcPr>
          <w:p w14:paraId="3A1B5996" w14:textId="77777777" w:rsidR="00F0241C" w:rsidRPr="00381C45" w:rsidRDefault="00F0241C" w:rsidP="00BF71DA">
            <w:pPr>
              <w:widowControl w:val="0"/>
              <w:spacing w:line="240" w:lineRule="auto"/>
              <w:jc w:val="both"/>
              <w:rPr>
                <w:rFonts w:ascii="Times New Roman" w:hAnsi="Times New Roman" w:cs="Times New Roman"/>
                <w:b/>
                <w:sz w:val="18"/>
                <w:szCs w:val="18"/>
              </w:rPr>
            </w:pPr>
            <w:r w:rsidRPr="00381C45">
              <w:rPr>
                <w:rFonts w:ascii="Times New Roman" w:hAnsi="Times New Roman" w:cs="Times New Roman"/>
                <w:b/>
                <w:color w:val="000000"/>
                <w:sz w:val="20"/>
                <w:szCs w:val="20"/>
              </w:rPr>
              <w:t>Cieľová hodnota</w:t>
            </w:r>
          </w:p>
        </w:tc>
        <w:tc>
          <w:tcPr>
            <w:tcW w:w="4148" w:type="dxa"/>
            <w:shd w:val="clear" w:color="auto" w:fill="auto"/>
            <w:tcMar>
              <w:top w:w="100" w:type="dxa"/>
              <w:left w:w="100" w:type="dxa"/>
              <w:bottom w:w="100" w:type="dxa"/>
              <w:right w:w="100" w:type="dxa"/>
            </w:tcMar>
          </w:tcPr>
          <w:p w14:paraId="4648909B" w14:textId="77777777" w:rsidR="00F0241C" w:rsidRPr="00381C45" w:rsidRDefault="00F0241C" w:rsidP="00BF71DA">
            <w:pPr>
              <w:widowControl w:val="0"/>
              <w:spacing w:line="240" w:lineRule="auto"/>
              <w:jc w:val="both"/>
              <w:rPr>
                <w:rFonts w:ascii="Times New Roman" w:hAnsi="Times New Roman" w:cs="Times New Roman"/>
                <w:b/>
                <w:sz w:val="18"/>
                <w:szCs w:val="18"/>
              </w:rPr>
            </w:pPr>
            <w:r w:rsidRPr="00381C45">
              <w:rPr>
                <w:rFonts w:ascii="Times New Roman" w:hAnsi="Times New Roman" w:cs="Times New Roman"/>
                <w:b/>
                <w:color w:val="000000"/>
                <w:sz w:val="20"/>
                <w:szCs w:val="20"/>
              </w:rPr>
              <w:t>Poznámky/Doplňujúce informácie</w:t>
            </w:r>
          </w:p>
        </w:tc>
      </w:tr>
      <w:tr w:rsidR="00F0241C" w:rsidRPr="00862711" w14:paraId="225C66F3" w14:textId="77777777" w:rsidTr="00BF71DA">
        <w:trPr>
          <w:trHeight w:val="435"/>
        </w:trPr>
        <w:tc>
          <w:tcPr>
            <w:tcW w:w="2515" w:type="dxa"/>
            <w:shd w:val="clear" w:color="auto" w:fill="auto"/>
            <w:tcMar>
              <w:top w:w="100" w:type="dxa"/>
              <w:left w:w="100" w:type="dxa"/>
              <w:bottom w:w="100" w:type="dxa"/>
              <w:right w:w="100" w:type="dxa"/>
            </w:tcMar>
          </w:tcPr>
          <w:p w14:paraId="028BC1B3" w14:textId="77777777" w:rsidR="00F0241C" w:rsidRPr="000C51F5" w:rsidRDefault="00F0241C" w:rsidP="00BF71DA">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shd w:val="clear" w:color="auto" w:fill="auto"/>
            <w:tcMar>
              <w:top w:w="100" w:type="dxa"/>
              <w:left w:w="100" w:type="dxa"/>
              <w:bottom w:w="100" w:type="dxa"/>
              <w:right w:w="100" w:type="dxa"/>
            </w:tcMar>
          </w:tcPr>
          <w:p w14:paraId="46928F59" w14:textId="77777777" w:rsidR="00F0241C" w:rsidRPr="000C51F5"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jedincov</w:t>
            </w:r>
          </w:p>
        </w:tc>
        <w:tc>
          <w:tcPr>
            <w:tcW w:w="1498" w:type="dxa"/>
            <w:shd w:val="clear" w:color="auto" w:fill="auto"/>
            <w:tcMar>
              <w:top w:w="100" w:type="dxa"/>
              <w:left w:w="100" w:type="dxa"/>
              <w:bottom w:w="100" w:type="dxa"/>
              <w:right w:w="100" w:type="dxa"/>
            </w:tcMar>
          </w:tcPr>
          <w:p w14:paraId="7F922053" w14:textId="77777777" w:rsidR="00F0241C" w:rsidRPr="00862711" w:rsidRDefault="00F0241C" w:rsidP="00BF71DA">
            <w:pPr>
              <w:widowControl w:val="0"/>
              <w:spacing w:line="240" w:lineRule="auto"/>
              <w:jc w:val="both"/>
              <w:rPr>
                <w:rFonts w:ascii="Times New Roman" w:hAnsi="Times New Roman" w:cs="Times New Roman"/>
                <w:sz w:val="18"/>
                <w:szCs w:val="18"/>
              </w:rPr>
            </w:pPr>
            <w:r w:rsidRPr="00862711">
              <w:rPr>
                <w:rFonts w:ascii="Times New Roman" w:hAnsi="Times New Roman" w:cs="Times New Roman"/>
                <w:sz w:val="18"/>
                <w:szCs w:val="18"/>
              </w:rPr>
              <w:t>5</w:t>
            </w:r>
          </w:p>
        </w:tc>
        <w:tc>
          <w:tcPr>
            <w:tcW w:w="4148" w:type="dxa"/>
            <w:shd w:val="clear" w:color="auto" w:fill="auto"/>
            <w:tcMar>
              <w:top w:w="100" w:type="dxa"/>
              <w:left w:w="100" w:type="dxa"/>
              <w:bottom w:w="100" w:type="dxa"/>
              <w:right w:w="100" w:type="dxa"/>
            </w:tcMar>
          </w:tcPr>
          <w:p w14:paraId="23EEFC93" w14:textId="77777777" w:rsidR="00F0241C" w:rsidRPr="00862711" w:rsidRDefault="00F0241C" w:rsidP="00BF71DA">
            <w:pPr>
              <w:widowControl w:val="0"/>
              <w:spacing w:line="240" w:lineRule="auto"/>
              <w:jc w:val="both"/>
              <w:rPr>
                <w:rFonts w:ascii="Times New Roman" w:hAnsi="Times New Roman" w:cs="Times New Roman"/>
                <w:sz w:val="18"/>
                <w:szCs w:val="18"/>
              </w:rPr>
            </w:pPr>
            <w:r w:rsidRPr="00862711">
              <w:rPr>
                <w:rFonts w:ascii="Times New Roman" w:hAnsi="Times New Roman" w:cs="Times New Roman"/>
                <w:sz w:val="18"/>
                <w:szCs w:val="18"/>
              </w:rPr>
              <w:t>Populácia je odhadovaná v súčasnosti na 5 až 10 jedincov, postačuje udržanie stavu populácie druhu.</w:t>
            </w:r>
          </w:p>
        </w:tc>
      </w:tr>
      <w:tr w:rsidR="00F0241C" w:rsidRPr="000C51F5" w14:paraId="49BCAB43" w14:textId="77777777" w:rsidTr="00BF71DA">
        <w:tc>
          <w:tcPr>
            <w:tcW w:w="2515" w:type="dxa"/>
            <w:shd w:val="clear" w:color="auto" w:fill="auto"/>
            <w:tcMar>
              <w:top w:w="100" w:type="dxa"/>
              <w:left w:w="100" w:type="dxa"/>
              <w:bottom w:w="100" w:type="dxa"/>
              <w:right w:w="100" w:type="dxa"/>
            </w:tcMar>
          </w:tcPr>
          <w:p w14:paraId="4DE6400F" w14:textId="77777777" w:rsidR="00F0241C" w:rsidRPr="000C51F5"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 - potravný</w:t>
            </w:r>
          </w:p>
        </w:tc>
        <w:tc>
          <w:tcPr>
            <w:tcW w:w="1337" w:type="dxa"/>
            <w:shd w:val="clear" w:color="auto" w:fill="auto"/>
            <w:tcMar>
              <w:top w:w="100" w:type="dxa"/>
              <w:left w:w="100" w:type="dxa"/>
              <w:bottom w:w="100" w:type="dxa"/>
              <w:right w:w="100" w:type="dxa"/>
            </w:tcMar>
          </w:tcPr>
          <w:p w14:paraId="153459BE" w14:textId="77777777" w:rsidR="00F0241C" w:rsidRPr="000C51F5" w:rsidRDefault="00F0241C" w:rsidP="00BF71DA">
            <w:pPr>
              <w:widowControl w:val="0"/>
              <w:spacing w:line="240" w:lineRule="auto"/>
              <w:jc w:val="both"/>
              <w:rPr>
                <w:rFonts w:ascii="Times New Roman" w:hAnsi="Times New Roman" w:cs="Times New Roman"/>
                <w:sz w:val="18"/>
                <w:szCs w:val="18"/>
              </w:rPr>
            </w:pPr>
            <w:r w:rsidRPr="000C51F5">
              <w:rPr>
                <w:rFonts w:ascii="Times New Roman" w:hAnsi="Times New Roman" w:cs="Times New Roman"/>
                <w:sz w:val="18"/>
                <w:szCs w:val="18"/>
              </w:rPr>
              <w:t>Výmera v ha</w:t>
            </w:r>
          </w:p>
        </w:tc>
        <w:tc>
          <w:tcPr>
            <w:tcW w:w="1498" w:type="dxa"/>
            <w:shd w:val="clear" w:color="auto" w:fill="auto"/>
            <w:tcMar>
              <w:top w:w="100" w:type="dxa"/>
              <w:left w:w="100" w:type="dxa"/>
              <w:bottom w:w="100" w:type="dxa"/>
              <w:right w:w="100" w:type="dxa"/>
            </w:tcMar>
          </w:tcPr>
          <w:p w14:paraId="14637CC8" w14:textId="77777777" w:rsidR="00F0241C" w:rsidRPr="00862711" w:rsidRDefault="00F0241C" w:rsidP="00BF71DA">
            <w:pPr>
              <w:widowControl w:val="0"/>
              <w:spacing w:line="240" w:lineRule="auto"/>
              <w:jc w:val="both"/>
              <w:rPr>
                <w:rFonts w:ascii="Times New Roman" w:hAnsi="Times New Roman" w:cs="Times New Roman"/>
                <w:sz w:val="18"/>
                <w:szCs w:val="18"/>
              </w:rPr>
            </w:pPr>
            <w:r w:rsidRPr="00862711">
              <w:rPr>
                <w:rFonts w:ascii="Times New Roman" w:hAnsi="Times New Roman" w:cs="Times New Roman"/>
                <w:sz w:val="18"/>
                <w:szCs w:val="18"/>
              </w:rPr>
              <w:t>12</w:t>
            </w:r>
          </w:p>
        </w:tc>
        <w:tc>
          <w:tcPr>
            <w:tcW w:w="4148" w:type="dxa"/>
            <w:shd w:val="clear" w:color="auto" w:fill="auto"/>
            <w:tcMar>
              <w:top w:w="100" w:type="dxa"/>
              <w:left w:w="100" w:type="dxa"/>
              <w:bottom w:w="100" w:type="dxa"/>
              <w:right w:w="100" w:type="dxa"/>
            </w:tcMar>
          </w:tcPr>
          <w:p w14:paraId="47B6C552" w14:textId="77777777" w:rsidR="00F0241C" w:rsidRPr="000C51F5"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Udržaný </w:t>
            </w:r>
            <w:r w:rsidRPr="000C51F5">
              <w:rPr>
                <w:rFonts w:ascii="Times New Roman" w:hAnsi="Times New Roman" w:cs="Times New Roman"/>
                <w:sz w:val="18"/>
                <w:szCs w:val="18"/>
              </w:rPr>
              <w:t>dost</w:t>
            </w:r>
            <w:r>
              <w:rPr>
                <w:rFonts w:ascii="Times New Roman" w:hAnsi="Times New Roman" w:cs="Times New Roman"/>
                <w:sz w:val="18"/>
                <w:szCs w:val="18"/>
              </w:rPr>
              <w:t>atok vhodných biotopov s dostatkom potravy</w:t>
            </w:r>
            <w:r w:rsidRPr="000C51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C51F5">
              <w:rPr>
                <w:rFonts w:ascii="Times New Roman" w:hAnsi="Times New Roman" w:cs="Times New Roman"/>
                <w:sz w:val="18"/>
                <w:szCs w:val="18"/>
              </w:rPr>
              <w:t>brehovými porastami, tvorenými mäkkými listnáčmi, najmä topoľmi a vŕbami, resp. prirodzené brehové zárasty.</w:t>
            </w:r>
          </w:p>
        </w:tc>
      </w:tr>
      <w:tr w:rsidR="00F0241C" w:rsidRPr="000C51F5" w14:paraId="0234BEC1" w14:textId="77777777" w:rsidTr="00BF71DA">
        <w:tc>
          <w:tcPr>
            <w:tcW w:w="2515" w:type="dxa"/>
            <w:shd w:val="clear" w:color="auto" w:fill="auto"/>
            <w:tcMar>
              <w:top w:w="100" w:type="dxa"/>
              <w:left w:w="100" w:type="dxa"/>
              <w:bottom w:w="100" w:type="dxa"/>
              <w:right w:w="100" w:type="dxa"/>
            </w:tcMar>
          </w:tcPr>
          <w:p w14:paraId="66030653" w14:textId="77777777" w:rsidR="00F0241C" w:rsidRPr="000C51F5" w:rsidRDefault="00F0241C" w:rsidP="00BF71DA">
            <w:pPr>
              <w:jc w:val="both"/>
              <w:rPr>
                <w:rFonts w:ascii="Times New Roman" w:hAnsi="Times New Roman" w:cs="Times New Roman"/>
                <w:sz w:val="18"/>
                <w:szCs w:val="18"/>
              </w:rPr>
            </w:pPr>
            <w:r>
              <w:rPr>
                <w:rFonts w:ascii="Times New Roman" w:hAnsi="Times New Roman" w:cs="Times New Roman"/>
                <w:sz w:val="18"/>
                <w:szCs w:val="18"/>
              </w:rPr>
              <w:t>Biotop druhu - rozmnožovací</w:t>
            </w:r>
          </w:p>
        </w:tc>
        <w:tc>
          <w:tcPr>
            <w:tcW w:w="1337" w:type="dxa"/>
            <w:shd w:val="clear" w:color="auto" w:fill="auto"/>
            <w:tcMar>
              <w:top w:w="100" w:type="dxa"/>
              <w:left w:w="100" w:type="dxa"/>
              <w:bottom w:w="100" w:type="dxa"/>
              <w:right w:w="100" w:type="dxa"/>
            </w:tcMar>
          </w:tcPr>
          <w:p w14:paraId="1D1687F4" w14:textId="77777777" w:rsidR="00F0241C" w:rsidRPr="000C51F5"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Stav prechrádzok a hradov (zachovanie) </w:t>
            </w:r>
          </w:p>
        </w:tc>
        <w:tc>
          <w:tcPr>
            <w:tcW w:w="1498" w:type="dxa"/>
            <w:shd w:val="clear" w:color="auto" w:fill="auto"/>
            <w:tcMar>
              <w:top w:w="100" w:type="dxa"/>
              <w:left w:w="100" w:type="dxa"/>
              <w:bottom w:w="100" w:type="dxa"/>
              <w:right w:w="100" w:type="dxa"/>
            </w:tcMar>
          </w:tcPr>
          <w:p w14:paraId="046A6167" w14:textId="77777777" w:rsidR="00F0241C" w:rsidRPr="000C51F5"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Bez poškodení </w:t>
            </w:r>
          </w:p>
        </w:tc>
        <w:tc>
          <w:tcPr>
            <w:tcW w:w="4148" w:type="dxa"/>
            <w:shd w:val="clear" w:color="auto" w:fill="auto"/>
            <w:tcMar>
              <w:top w:w="100" w:type="dxa"/>
              <w:left w:w="100" w:type="dxa"/>
              <w:bottom w:w="100" w:type="dxa"/>
              <w:right w:w="100" w:type="dxa"/>
            </w:tcMar>
          </w:tcPr>
          <w:p w14:paraId="00276405" w14:textId="77777777" w:rsidR="00F0241C" w:rsidRPr="000C51F5" w:rsidRDefault="00F0241C"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 častiach, kde si druh vytvára úkryty za účelom zakladania rodiny, nebudú tieto narúšané a rozoberané.</w:t>
            </w:r>
          </w:p>
        </w:tc>
      </w:tr>
    </w:tbl>
    <w:p w14:paraId="3C86A8AA" w14:textId="77777777" w:rsidR="00F0241C" w:rsidRDefault="00F0241C" w:rsidP="00F0241C">
      <w:pPr>
        <w:pStyle w:val="Zkladntext"/>
        <w:widowControl w:val="0"/>
        <w:ind w:left="-284"/>
        <w:jc w:val="both"/>
        <w:rPr>
          <w:b w:val="0"/>
        </w:rPr>
      </w:pPr>
      <w:bookmarkStart w:id="0" w:name="_GoBack"/>
      <w:bookmarkEnd w:id="0"/>
    </w:p>
    <w:sectPr w:rsidR="00F0241C" w:rsidSect="009C1656">
      <w:footerReference w:type="default" r:id="rId10"/>
      <w:footerReference w:type="first" r:id="rId11"/>
      <w:pgSz w:w="11907" w:h="16840" w:code="9"/>
      <w:pgMar w:top="1560" w:right="1275"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62EC2" w16cex:dateUtc="2023-08-27T18:21:00Z"/>
  <w16cex:commentExtensible w16cex:durableId="28962EE2" w16cex:dateUtc="2023-08-27T18:21:00Z"/>
  <w16cex:commentExtensible w16cex:durableId="28963258" w16cex:dateUtc="2023-08-27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64CAF" w16cid:durableId="28962EC2"/>
  <w16cid:commentId w16cid:paraId="02AD7408" w16cid:durableId="28962EE2"/>
  <w16cid:commentId w16cid:paraId="5A6AAEF4" w16cid:durableId="289632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B2BE4" w14:textId="77777777" w:rsidR="00F671B3" w:rsidRDefault="00F671B3" w:rsidP="009049B7">
      <w:pPr>
        <w:spacing w:line="240" w:lineRule="auto"/>
      </w:pPr>
      <w:r>
        <w:separator/>
      </w:r>
    </w:p>
  </w:endnote>
  <w:endnote w:type="continuationSeparator" w:id="0">
    <w:p w14:paraId="75C5128C" w14:textId="77777777" w:rsidR="00F671B3" w:rsidRDefault="00F671B3"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415F69DE" w:rsidR="004F250B" w:rsidRDefault="004F250B">
        <w:pPr>
          <w:pStyle w:val="Pta"/>
          <w:jc w:val="center"/>
        </w:pPr>
        <w:r>
          <w:fldChar w:fldCharType="begin"/>
        </w:r>
        <w:r>
          <w:instrText>PAGE   \* MERGEFORMAT</w:instrText>
        </w:r>
        <w:r>
          <w:fldChar w:fldCharType="separate"/>
        </w:r>
        <w:r w:rsidR="00F0241C">
          <w:rPr>
            <w:noProof/>
          </w:rPr>
          <w:t>3</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0E23BD42" w:rsidR="004F250B" w:rsidRDefault="004F250B">
        <w:pPr>
          <w:pStyle w:val="Pta"/>
          <w:jc w:val="center"/>
        </w:pPr>
        <w:r>
          <w:fldChar w:fldCharType="begin"/>
        </w:r>
        <w:r>
          <w:instrText>PAGE   \* MERGEFORMAT</w:instrText>
        </w:r>
        <w:r>
          <w:fldChar w:fldCharType="separate"/>
        </w:r>
        <w:r w:rsidR="00F671B3">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4A77E" w14:textId="77777777" w:rsidR="00F671B3" w:rsidRDefault="00F671B3" w:rsidP="009049B7">
      <w:pPr>
        <w:spacing w:line="240" w:lineRule="auto"/>
      </w:pPr>
      <w:r>
        <w:separator/>
      </w:r>
    </w:p>
  </w:footnote>
  <w:footnote w:type="continuationSeparator" w:id="0">
    <w:p w14:paraId="217A8AEC" w14:textId="77777777" w:rsidR="00F671B3" w:rsidRDefault="00F671B3"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4F35"/>
    <w:rsid w:val="000302C7"/>
    <w:rsid w:val="000308CC"/>
    <w:rsid w:val="00034AE7"/>
    <w:rsid w:val="00041E2F"/>
    <w:rsid w:val="00052428"/>
    <w:rsid w:val="000864BD"/>
    <w:rsid w:val="00086B26"/>
    <w:rsid w:val="00090147"/>
    <w:rsid w:val="00097984"/>
    <w:rsid w:val="000A0F1F"/>
    <w:rsid w:val="000A1347"/>
    <w:rsid w:val="000A53DA"/>
    <w:rsid w:val="000B4103"/>
    <w:rsid w:val="000B494B"/>
    <w:rsid w:val="000B70F1"/>
    <w:rsid w:val="000C35EE"/>
    <w:rsid w:val="000C7FAA"/>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42503"/>
    <w:rsid w:val="001613E9"/>
    <w:rsid w:val="00165F46"/>
    <w:rsid w:val="00166A90"/>
    <w:rsid w:val="001817EF"/>
    <w:rsid w:val="00186C3C"/>
    <w:rsid w:val="00195E53"/>
    <w:rsid w:val="001A0A3C"/>
    <w:rsid w:val="001A10C1"/>
    <w:rsid w:val="001A2958"/>
    <w:rsid w:val="001B4A5C"/>
    <w:rsid w:val="001C4290"/>
    <w:rsid w:val="001D05CE"/>
    <w:rsid w:val="001D185A"/>
    <w:rsid w:val="001D51FF"/>
    <w:rsid w:val="001F7DC2"/>
    <w:rsid w:val="00201434"/>
    <w:rsid w:val="002104EF"/>
    <w:rsid w:val="00213E8A"/>
    <w:rsid w:val="002147C9"/>
    <w:rsid w:val="00217CAA"/>
    <w:rsid w:val="002206F9"/>
    <w:rsid w:val="00235BCF"/>
    <w:rsid w:val="002378D2"/>
    <w:rsid w:val="00241989"/>
    <w:rsid w:val="0024653D"/>
    <w:rsid w:val="00247CEF"/>
    <w:rsid w:val="00251485"/>
    <w:rsid w:val="002531BE"/>
    <w:rsid w:val="0025325B"/>
    <w:rsid w:val="00257424"/>
    <w:rsid w:val="00260D76"/>
    <w:rsid w:val="002716FE"/>
    <w:rsid w:val="00274620"/>
    <w:rsid w:val="002822A5"/>
    <w:rsid w:val="00286C9F"/>
    <w:rsid w:val="0029101B"/>
    <w:rsid w:val="00291970"/>
    <w:rsid w:val="00294945"/>
    <w:rsid w:val="002B384F"/>
    <w:rsid w:val="002B3C46"/>
    <w:rsid w:val="002D10DC"/>
    <w:rsid w:val="002D311A"/>
    <w:rsid w:val="002F0FBE"/>
    <w:rsid w:val="002F2ED0"/>
    <w:rsid w:val="002F7BBC"/>
    <w:rsid w:val="0031424B"/>
    <w:rsid w:val="0032572D"/>
    <w:rsid w:val="003302C8"/>
    <w:rsid w:val="00334DB2"/>
    <w:rsid w:val="00342CE7"/>
    <w:rsid w:val="00344403"/>
    <w:rsid w:val="00346369"/>
    <w:rsid w:val="00354686"/>
    <w:rsid w:val="003564D4"/>
    <w:rsid w:val="00363901"/>
    <w:rsid w:val="00366DB1"/>
    <w:rsid w:val="00371953"/>
    <w:rsid w:val="003776EF"/>
    <w:rsid w:val="00381C45"/>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11B91"/>
    <w:rsid w:val="00421F75"/>
    <w:rsid w:val="004234CB"/>
    <w:rsid w:val="00437F58"/>
    <w:rsid w:val="004451BC"/>
    <w:rsid w:val="004451E9"/>
    <w:rsid w:val="004502A3"/>
    <w:rsid w:val="00455620"/>
    <w:rsid w:val="00456CE2"/>
    <w:rsid w:val="00457868"/>
    <w:rsid w:val="00460393"/>
    <w:rsid w:val="0046690B"/>
    <w:rsid w:val="0047109F"/>
    <w:rsid w:val="004767B7"/>
    <w:rsid w:val="00485650"/>
    <w:rsid w:val="0048574A"/>
    <w:rsid w:val="0048614F"/>
    <w:rsid w:val="00493071"/>
    <w:rsid w:val="004969DA"/>
    <w:rsid w:val="004B4835"/>
    <w:rsid w:val="004B59B0"/>
    <w:rsid w:val="004C0983"/>
    <w:rsid w:val="004C1BD8"/>
    <w:rsid w:val="004C5D19"/>
    <w:rsid w:val="004D1E90"/>
    <w:rsid w:val="004D20C8"/>
    <w:rsid w:val="004D43FA"/>
    <w:rsid w:val="004D4C3D"/>
    <w:rsid w:val="004E6C10"/>
    <w:rsid w:val="004F232E"/>
    <w:rsid w:val="004F250B"/>
    <w:rsid w:val="004F6CBA"/>
    <w:rsid w:val="005007DD"/>
    <w:rsid w:val="00506BD5"/>
    <w:rsid w:val="0051014A"/>
    <w:rsid w:val="00513478"/>
    <w:rsid w:val="00513910"/>
    <w:rsid w:val="005147B4"/>
    <w:rsid w:val="00522117"/>
    <w:rsid w:val="00525E45"/>
    <w:rsid w:val="00531B3D"/>
    <w:rsid w:val="00552897"/>
    <w:rsid w:val="00553A6F"/>
    <w:rsid w:val="00553C56"/>
    <w:rsid w:val="00554EC2"/>
    <w:rsid w:val="00555FDD"/>
    <w:rsid w:val="00565222"/>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05D1D"/>
    <w:rsid w:val="00613454"/>
    <w:rsid w:val="00622104"/>
    <w:rsid w:val="00626A09"/>
    <w:rsid w:val="0062795D"/>
    <w:rsid w:val="0064147B"/>
    <w:rsid w:val="00645F5F"/>
    <w:rsid w:val="006500B4"/>
    <w:rsid w:val="00652933"/>
    <w:rsid w:val="00653B45"/>
    <w:rsid w:val="0065788F"/>
    <w:rsid w:val="0066146B"/>
    <w:rsid w:val="00672750"/>
    <w:rsid w:val="00680239"/>
    <w:rsid w:val="00686099"/>
    <w:rsid w:val="0069367E"/>
    <w:rsid w:val="00694012"/>
    <w:rsid w:val="00694858"/>
    <w:rsid w:val="00697F82"/>
    <w:rsid w:val="006A7FF1"/>
    <w:rsid w:val="006B1634"/>
    <w:rsid w:val="006C0E08"/>
    <w:rsid w:val="006D5E23"/>
    <w:rsid w:val="006E2639"/>
    <w:rsid w:val="006F73B0"/>
    <w:rsid w:val="007015D4"/>
    <w:rsid w:val="00707499"/>
    <w:rsid w:val="007127FD"/>
    <w:rsid w:val="00722E6A"/>
    <w:rsid w:val="00727610"/>
    <w:rsid w:val="00731313"/>
    <w:rsid w:val="00731CAD"/>
    <w:rsid w:val="00735411"/>
    <w:rsid w:val="00741E42"/>
    <w:rsid w:val="00754EA8"/>
    <w:rsid w:val="00754F13"/>
    <w:rsid w:val="007624B5"/>
    <w:rsid w:val="007657C5"/>
    <w:rsid w:val="00767DD6"/>
    <w:rsid w:val="00775056"/>
    <w:rsid w:val="007823C5"/>
    <w:rsid w:val="00791978"/>
    <w:rsid w:val="007920A8"/>
    <w:rsid w:val="00796656"/>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2510D"/>
    <w:rsid w:val="008341E1"/>
    <w:rsid w:val="008343C9"/>
    <w:rsid w:val="00836ADE"/>
    <w:rsid w:val="0084404D"/>
    <w:rsid w:val="008451CF"/>
    <w:rsid w:val="008606FF"/>
    <w:rsid w:val="00863BC2"/>
    <w:rsid w:val="00867CB1"/>
    <w:rsid w:val="00872553"/>
    <w:rsid w:val="00887101"/>
    <w:rsid w:val="00891E37"/>
    <w:rsid w:val="00891FD6"/>
    <w:rsid w:val="008A37C1"/>
    <w:rsid w:val="008B115B"/>
    <w:rsid w:val="008B352B"/>
    <w:rsid w:val="008C70AE"/>
    <w:rsid w:val="008C7D99"/>
    <w:rsid w:val="008E014A"/>
    <w:rsid w:val="008E1527"/>
    <w:rsid w:val="008F26C1"/>
    <w:rsid w:val="00902529"/>
    <w:rsid w:val="00902554"/>
    <w:rsid w:val="009049B7"/>
    <w:rsid w:val="00905385"/>
    <w:rsid w:val="00912626"/>
    <w:rsid w:val="00920153"/>
    <w:rsid w:val="0092023D"/>
    <w:rsid w:val="009205D3"/>
    <w:rsid w:val="009473DF"/>
    <w:rsid w:val="00951614"/>
    <w:rsid w:val="009571F2"/>
    <w:rsid w:val="009614A8"/>
    <w:rsid w:val="00961F3E"/>
    <w:rsid w:val="00962279"/>
    <w:rsid w:val="009771DF"/>
    <w:rsid w:val="00980D18"/>
    <w:rsid w:val="00987B7C"/>
    <w:rsid w:val="00990354"/>
    <w:rsid w:val="009947E2"/>
    <w:rsid w:val="009A5B90"/>
    <w:rsid w:val="009B0621"/>
    <w:rsid w:val="009B5878"/>
    <w:rsid w:val="009B7A4C"/>
    <w:rsid w:val="009B7E2B"/>
    <w:rsid w:val="009C1656"/>
    <w:rsid w:val="009C347F"/>
    <w:rsid w:val="009C3AD0"/>
    <w:rsid w:val="009C53B8"/>
    <w:rsid w:val="009E02C4"/>
    <w:rsid w:val="009E03C2"/>
    <w:rsid w:val="009E2936"/>
    <w:rsid w:val="009F115E"/>
    <w:rsid w:val="00A00787"/>
    <w:rsid w:val="00A1487C"/>
    <w:rsid w:val="00A156DD"/>
    <w:rsid w:val="00A22209"/>
    <w:rsid w:val="00A455BC"/>
    <w:rsid w:val="00A67AAE"/>
    <w:rsid w:val="00A90617"/>
    <w:rsid w:val="00AA06A1"/>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1363"/>
    <w:rsid w:val="00BE3E35"/>
    <w:rsid w:val="00BF167C"/>
    <w:rsid w:val="00C01360"/>
    <w:rsid w:val="00C04BBF"/>
    <w:rsid w:val="00C10D28"/>
    <w:rsid w:val="00C20D29"/>
    <w:rsid w:val="00C31382"/>
    <w:rsid w:val="00C329BB"/>
    <w:rsid w:val="00C36ADC"/>
    <w:rsid w:val="00C41BF5"/>
    <w:rsid w:val="00C448C0"/>
    <w:rsid w:val="00C5187F"/>
    <w:rsid w:val="00C55AFD"/>
    <w:rsid w:val="00C60C78"/>
    <w:rsid w:val="00C64382"/>
    <w:rsid w:val="00C7220F"/>
    <w:rsid w:val="00C76ED1"/>
    <w:rsid w:val="00C80345"/>
    <w:rsid w:val="00C80ABC"/>
    <w:rsid w:val="00C82B3E"/>
    <w:rsid w:val="00C94B05"/>
    <w:rsid w:val="00CA01FC"/>
    <w:rsid w:val="00CA6164"/>
    <w:rsid w:val="00CC031A"/>
    <w:rsid w:val="00CC34CB"/>
    <w:rsid w:val="00CC48FB"/>
    <w:rsid w:val="00CD1E52"/>
    <w:rsid w:val="00CD77DC"/>
    <w:rsid w:val="00CE2A31"/>
    <w:rsid w:val="00CF3AB6"/>
    <w:rsid w:val="00CF3E6A"/>
    <w:rsid w:val="00CF57E4"/>
    <w:rsid w:val="00D029EB"/>
    <w:rsid w:val="00D05A21"/>
    <w:rsid w:val="00D11D5A"/>
    <w:rsid w:val="00D12282"/>
    <w:rsid w:val="00D23E77"/>
    <w:rsid w:val="00D33C1D"/>
    <w:rsid w:val="00D3463D"/>
    <w:rsid w:val="00D36B74"/>
    <w:rsid w:val="00D42108"/>
    <w:rsid w:val="00D47FF6"/>
    <w:rsid w:val="00D63747"/>
    <w:rsid w:val="00D67A86"/>
    <w:rsid w:val="00D71C47"/>
    <w:rsid w:val="00D74DEC"/>
    <w:rsid w:val="00D830B0"/>
    <w:rsid w:val="00D92646"/>
    <w:rsid w:val="00D948CE"/>
    <w:rsid w:val="00DA527B"/>
    <w:rsid w:val="00DA5BD4"/>
    <w:rsid w:val="00DC071D"/>
    <w:rsid w:val="00DC3906"/>
    <w:rsid w:val="00DC4EAA"/>
    <w:rsid w:val="00DC746C"/>
    <w:rsid w:val="00DD7BDA"/>
    <w:rsid w:val="00DE13DB"/>
    <w:rsid w:val="00DF58DF"/>
    <w:rsid w:val="00DF67B7"/>
    <w:rsid w:val="00E07FF1"/>
    <w:rsid w:val="00E12770"/>
    <w:rsid w:val="00E1627A"/>
    <w:rsid w:val="00E316BD"/>
    <w:rsid w:val="00E328AF"/>
    <w:rsid w:val="00E362B4"/>
    <w:rsid w:val="00E4112D"/>
    <w:rsid w:val="00E50C62"/>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F2001"/>
    <w:rsid w:val="00F0241C"/>
    <w:rsid w:val="00F031B8"/>
    <w:rsid w:val="00F133CE"/>
    <w:rsid w:val="00F17982"/>
    <w:rsid w:val="00F208ED"/>
    <w:rsid w:val="00F30F71"/>
    <w:rsid w:val="00F3116E"/>
    <w:rsid w:val="00F324CB"/>
    <w:rsid w:val="00F363B6"/>
    <w:rsid w:val="00F410A3"/>
    <w:rsid w:val="00F43BA5"/>
    <w:rsid w:val="00F44D3E"/>
    <w:rsid w:val="00F4756C"/>
    <w:rsid w:val="00F56C80"/>
    <w:rsid w:val="00F671B3"/>
    <w:rsid w:val="00F6748C"/>
    <w:rsid w:val="00F70674"/>
    <w:rsid w:val="00F762FE"/>
    <w:rsid w:val="00F77431"/>
    <w:rsid w:val="00F91212"/>
    <w:rsid w:val="00F9346A"/>
    <w:rsid w:val="00F94E96"/>
    <w:rsid w:val="00F9735A"/>
    <w:rsid w:val="00FA021F"/>
    <w:rsid w:val="00FA18DF"/>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fontstyle01">
    <w:name w:val="fontstyle01"/>
    <w:basedOn w:val="Predvolenpsmoodseku"/>
    <w:rsid w:val="00C55AFD"/>
    <w:rPr>
      <w:rFonts w:ascii="Calibri" w:hAnsi="Calibri" w:cs="Calibri" w:hint="default"/>
      <w:b w:val="0"/>
      <w:bCs w:val="0"/>
      <w:i w:val="0"/>
      <w:iCs w:val="0"/>
      <w:color w:val="000000"/>
      <w:sz w:val="22"/>
      <w:szCs w:val="22"/>
    </w:rPr>
  </w:style>
  <w:style w:type="character" w:customStyle="1" w:styleId="fontstyle21">
    <w:name w:val="fontstyle21"/>
    <w:basedOn w:val="Predvolenpsmoodseku"/>
    <w:rsid w:val="00C55AFD"/>
    <w:rPr>
      <w:rFonts w:ascii="Calibri" w:hAnsi="Calibri" w:cs="Calibri" w:hint="default"/>
      <w:b/>
      <w:bCs/>
      <w:i w:val="0"/>
      <w:iCs w:val="0"/>
      <w:color w:val="000000"/>
      <w:sz w:val="22"/>
      <w:szCs w:val="22"/>
    </w:rPr>
  </w:style>
  <w:style w:type="character" w:styleId="Zvraznenie">
    <w:name w:val="Emphasis"/>
    <w:basedOn w:val="Predvolenpsmoodseku"/>
    <w:uiPriority w:val="20"/>
    <w:qFormat/>
    <w:locked/>
    <w:rsid w:val="004861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563">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6549378">
      <w:bodyDiv w:val="1"/>
      <w:marLeft w:val="0"/>
      <w:marRight w:val="0"/>
      <w:marTop w:val="0"/>
      <w:marBottom w:val="0"/>
      <w:divBdr>
        <w:top w:val="none" w:sz="0" w:space="0" w:color="auto"/>
        <w:left w:val="none" w:sz="0" w:space="0" w:color="auto"/>
        <w:bottom w:val="none" w:sz="0" w:space="0" w:color="auto"/>
        <w:right w:val="none" w:sz="0" w:space="0" w:color="auto"/>
      </w:divBdr>
    </w:div>
    <w:div w:id="37126881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15509218">
      <w:bodyDiv w:val="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696393793">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09052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96720329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8642315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397784016">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466775863">
      <w:bodyDiv w:val="1"/>
      <w:marLeft w:val="0"/>
      <w:marRight w:val="0"/>
      <w:marTop w:val="0"/>
      <w:marBottom w:val="0"/>
      <w:divBdr>
        <w:top w:val="none" w:sz="0" w:space="0" w:color="auto"/>
        <w:left w:val="none" w:sz="0" w:space="0" w:color="auto"/>
        <w:bottom w:val="none" w:sz="0" w:space="0" w:color="auto"/>
        <w:right w:val="none" w:sz="0" w:space="0" w:color="auto"/>
      </w:divBdr>
    </w:div>
    <w:div w:id="1517765119">
      <w:bodyDiv w:val="1"/>
      <w:marLeft w:val="0"/>
      <w:marRight w:val="0"/>
      <w:marTop w:val="0"/>
      <w:marBottom w:val="0"/>
      <w:divBdr>
        <w:top w:val="none" w:sz="0" w:space="0" w:color="auto"/>
        <w:left w:val="none" w:sz="0" w:space="0" w:color="auto"/>
        <w:bottom w:val="none" w:sz="0" w:space="0" w:color="auto"/>
        <w:right w:val="none" w:sz="0" w:space="0" w:color="auto"/>
      </w:divBdr>
    </w:div>
    <w:div w:id="1524780718">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2474859">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KvPV_2019/Dunaj_kvalitaPVV_34_Cast%20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hmu.sk/sk/?page=1&amp;id=kvalita_povrchovych_vod"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63B4-5E95-4DEE-917D-337A207F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1126</Words>
  <Characters>6424</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2023-12-15T12:30:00Z</dcterms:created>
  <dcterms:modified xsi:type="dcterms:W3CDTF">2023-12-15T12:33:00Z</dcterms:modified>
</cp:coreProperties>
</file>