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579EB936" w:rsidR="000E05DA" w:rsidRDefault="007F5C95" w:rsidP="000E05DA">
      <w:pPr>
        <w:spacing w:line="240" w:lineRule="auto"/>
        <w:ind w:left="360"/>
        <w:jc w:val="both"/>
        <w:rPr>
          <w:b/>
          <w:sz w:val="28"/>
          <w:szCs w:val="28"/>
          <w:lang w:eastAsia="cs-CZ"/>
        </w:rPr>
      </w:pPr>
      <w:r>
        <w:rPr>
          <w:b/>
          <w:sz w:val="28"/>
          <w:szCs w:val="28"/>
          <w:lang w:eastAsia="cs-CZ"/>
        </w:rPr>
        <w:t>SKUEV0</w:t>
      </w:r>
      <w:r w:rsidR="00546720">
        <w:rPr>
          <w:b/>
          <w:sz w:val="28"/>
          <w:szCs w:val="28"/>
          <w:lang w:eastAsia="cs-CZ"/>
        </w:rPr>
        <w:t>513</w:t>
      </w:r>
      <w:r w:rsidR="00E77FB2">
        <w:rPr>
          <w:b/>
          <w:sz w:val="28"/>
          <w:szCs w:val="28"/>
          <w:lang w:eastAsia="cs-CZ"/>
        </w:rPr>
        <w:t xml:space="preserve"> </w:t>
      </w:r>
      <w:r w:rsidR="00546720">
        <w:rPr>
          <w:b/>
          <w:sz w:val="28"/>
          <w:szCs w:val="28"/>
          <w:lang w:eastAsia="cs-CZ"/>
        </w:rPr>
        <w:t>Bencov mlyn</w:t>
      </w:r>
    </w:p>
    <w:p w14:paraId="6DE8C982" w14:textId="7F343810" w:rsidR="00D76319" w:rsidRDefault="00D76319" w:rsidP="000560C8">
      <w:pPr>
        <w:pStyle w:val="Zkladntext"/>
        <w:widowControl w:val="0"/>
        <w:jc w:val="both"/>
        <w:rPr>
          <w:b/>
          <w:lang w:val="sk-SK"/>
        </w:rPr>
      </w:pPr>
      <w:r w:rsidRPr="00D76319">
        <w:rPr>
          <w:b/>
        </w:rPr>
        <w:t>Ciele ochrany</w:t>
      </w:r>
      <w:r w:rsidRPr="00D76319">
        <w:rPr>
          <w:b/>
          <w:lang w:val="sk-SK"/>
        </w:rPr>
        <w:t>:</w:t>
      </w:r>
    </w:p>
    <w:p w14:paraId="0B5B1EE8" w14:textId="77777777" w:rsidR="00FF7B3D" w:rsidRPr="000E1241" w:rsidRDefault="00FF7B3D" w:rsidP="00FF7B3D">
      <w:pPr>
        <w:spacing w:line="240" w:lineRule="auto"/>
        <w:jc w:val="both"/>
        <w:rPr>
          <w:b/>
          <w:color w:val="000000" w:themeColor="text1"/>
          <w:lang w:val="x-none"/>
        </w:rPr>
      </w:pPr>
      <w:r w:rsidRPr="000E1241">
        <w:rPr>
          <w:color w:val="000000" w:themeColor="text1"/>
          <w:lang w:val="x-none"/>
        </w:rPr>
        <w:t xml:space="preserve">Zachovanie stavu biotopu Ls1.1 (91E0*) Vŕbovo-topoľové nížinné lužné lesy za splnenia nasledovných atribútov: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275"/>
        <w:gridCol w:w="1276"/>
        <w:gridCol w:w="4703"/>
      </w:tblGrid>
      <w:tr w:rsidR="000E1241" w:rsidRPr="000E1241" w14:paraId="1B304114" w14:textId="77777777" w:rsidTr="004630E7">
        <w:trPr>
          <w:jc w:val="center"/>
        </w:trPr>
        <w:tc>
          <w:tcPr>
            <w:tcW w:w="2122" w:type="dxa"/>
            <w:tcMar>
              <w:top w:w="100" w:type="dxa"/>
              <w:left w:w="100" w:type="dxa"/>
              <w:bottom w:w="100" w:type="dxa"/>
              <w:right w:w="100" w:type="dxa"/>
            </w:tcMar>
          </w:tcPr>
          <w:p w14:paraId="41BD560A" w14:textId="77777777" w:rsidR="00FF7B3D" w:rsidRPr="000E1241" w:rsidRDefault="00FF7B3D" w:rsidP="004630E7">
            <w:pPr>
              <w:spacing w:line="240" w:lineRule="auto"/>
              <w:jc w:val="both"/>
              <w:rPr>
                <w:b/>
                <w:color w:val="000000" w:themeColor="text1"/>
                <w:sz w:val="18"/>
                <w:szCs w:val="18"/>
              </w:rPr>
            </w:pPr>
            <w:r w:rsidRPr="000E1241">
              <w:rPr>
                <w:b/>
                <w:color w:val="000000" w:themeColor="text1"/>
                <w:sz w:val="18"/>
                <w:szCs w:val="18"/>
              </w:rPr>
              <w:t>Parameter</w:t>
            </w:r>
          </w:p>
        </w:tc>
        <w:tc>
          <w:tcPr>
            <w:tcW w:w="1275" w:type="dxa"/>
            <w:tcMar>
              <w:top w:w="100" w:type="dxa"/>
              <w:left w:w="100" w:type="dxa"/>
              <w:bottom w:w="100" w:type="dxa"/>
              <w:right w:w="100" w:type="dxa"/>
            </w:tcMar>
          </w:tcPr>
          <w:p w14:paraId="179A9A79" w14:textId="77777777" w:rsidR="00FF7B3D" w:rsidRPr="000E1241" w:rsidRDefault="00FF7B3D" w:rsidP="004630E7">
            <w:pPr>
              <w:spacing w:line="240" w:lineRule="auto"/>
              <w:jc w:val="both"/>
              <w:rPr>
                <w:b/>
                <w:color w:val="000000" w:themeColor="text1"/>
                <w:sz w:val="18"/>
                <w:szCs w:val="18"/>
              </w:rPr>
            </w:pPr>
            <w:r w:rsidRPr="000E1241">
              <w:rPr>
                <w:b/>
                <w:color w:val="000000" w:themeColor="text1"/>
                <w:sz w:val="18"/>
                <w:szCs w:val="18"/>
              </w:rPr>
              <w:t>Merateľnosť</w:t>
            </w:r>
          </w:p>
        </w:tc>
        <w:tc>
          <w:tcPr>
            <w:tcW w:w="1276" w:type="dxa"/>
            <w:tcMar>
              <w:top w:w="100" w:type="dxa"/>
              <w:left w:w="100" w:type="dxa"/>
              <w:bottom w:w="100" w:type="dxa"/>
              <w:right w:w="100" w:type="dxa"/>
            </w:tcMar>
          </w:tcPr>
          <w:p w14:paraId="2124C975" w14:textId="77777777" w:rsidR="00FF7B3D" w:rsidRPr="000E1241" w:rsidRDefault="00FF7B3D" w:rsidP="004630E7">
            <w:pPr>
              <w:spacing w:line="240" w:lineRule="auto"/>
              <w:jc w:val="both"/>
              <w:rPr>
                <w:b/>
                <w:color w:val="000000" w:themeColor="text1"/>
                <w:sz w:val="18"/>
                <w:szCs w:val="18"/>
              </w:rPr>
            </w:pPr>
            <w:r w:rsidRPr="000E1241">
              <w:rPr>
                <w:b/>
                <w:color w:val="000000" w:themeColor="text1"/>
                <w:sz w:val="18"/>
                <w:szCs w:val="18"/>
              </w:rPr>
              <w:t>Cieľová hodnota</w:t>
            </w:r>
          </w:p>
        </w:tc>
        <w:tc>
          <w:tcPr>
            <w:tcW w:w="4703" w:type="dxa"/>
            <w:tcMar>
              <w:top w:w="100" w:type="dxa"/>
              <w:left w:w="100" w:type="dxa"/>
              <w:bottom w:w="100" w:type="dxa"/>
              <w:right w:w="100" w:type="dxa"/>
            </w:tcMar>
          </w:tcPr>
          <w:p w14:paraId="1B515B82" w14:textId="77777777" w:rsidR="00FF7B3D" w:rsidRPr="000E1241" w:rsidRDefault="00FF7B3D" w:rsidP="004630E7">
            <w:pPr>
              <w:spacing w:line="240" w:lineRule="auto"/>
              <w:jc w:val="both"/>
              <w:rPr>
                <w:b/>
                <w:color w:val="000000" w:themeColor="text1"/>
                <w:sz w:val="18"/>
                <w:szCs w:val="18"/>
              </w:rPr>
            </w:pPr>
            <w:r w:rsidRPr="000E1241">
              <w:rPr>
                <w:b/>
                <w:color w:val="000000" w:themeColor="text1"/>
                <w:sz w:val="18"/>
                <w:szCs w:val="18"/>
              </w:rPr>
              <w:t>Doplnkové informácie</w:t>
            </w:r>
          </w:p>
        </w:tc>
      </w:tr>
      <w:tr w:rsidR="000E1241" w:rsidRPr="000E1241" w14:paraId="54A7076F" w14:textId="77777777" w:rsidTr="004630E7">
        <w:trPr>
          <w:trHeight w:val="270"/>
          <w:jc w:val="center"/>
        </w:trPr>
        <w:tc>
          <w:tcPr>
            <w:tcW w:w="2122" w:type="dxa"/>
            <w:tcMar>
              <w:top w:w="100" w:type="dxa"/>
              <w:left w:w="100" w:type="dxa"/>
              <w:bottom w:w="100" w:type="dxa"/>
              <w:right w:w="100" w:type="dxa"/>
            </w:tcMar>
          </w:tcPr>
          <w:p w14:paraId="253D4E3F" w14:textId="77777777" w:rsidR="00FF7B3D" w:rsidRPr="000E1241" w:rsidRDefault="00FF7B3D" w:rsidP="004630E7">
            <w:pPr>
              <w:spacing w:line="240" w:lineRule="auto"/>
              <w:jc w:val="both"/>
              <w:rPr>
                <w:color w:val="000000" w:themeColor="text1"/>
                <w:sz w:val="18"/>
                <w:szCs w:val="18"/>
              </w:rPr>
            </w:pPr>
            <w:r w:rsidRPr="000E1241">
              <w:rPr>
                <w:color w:val="000000" w:themeColor="text1"/>
                <w:sz w:val="18"/>
                <w:szCs w:val="18"/>
              </w:rPr>
              <w:t xml:space="preserve">Výmera biotopu </w:t>
            </w:r>
          </w:p>
        </w:tc>
        <w:tc>
          <w:tcPr>
            <w:tcW w:w="1275" w:type="dxa"/>
            <w:tcMar>
              <w:top w:w="100" w:type="dxa"/>
              <w:left w:w="100" w:type="dxa"/>
              <w:bottom w:w="100" w:type="dxa"/>
              <w:right w:w="100" w:type="dxa"/>
            </w:tcMar>
          </w:tcPr>
          <w:p w14:paraId="3BEF8048" w14:textId="77777777" w:rsidR="00FF7B3D" w:rsidRPr="000E1241" w:rsidRDefault="00FF7B3D" w:rsidP="004630E7">
            <w:pPr>
              <w:spacing w:line="240" w:lineRule="auto"/>
              <w:jc w:val="both"/>
              <w:rPr>
                <w:color w:val="000000" w:themeColor="text1"/>
                <w:sz w:val="18"/>
                <w:szCs w:val="18"/>
              </w:rPr>
            </w:pPr>
            <w:r w:rsidRPr="000E1241">
              <w:rPr>
                <w:color w:val="000000" w:themeColor="text1"/>
                <w:sz w:val="18"/>
                <w:szCs w:val="18"/>
              </w:rPr>
              <w:t>ha</w:t>
            </w:r>
          </w:p>
        </w:tc>
        <w:tc>
          <w:tcPr>
            <w:tcW w:w="1276" w:type="dxa"/>
            <w:tcMar>
              <w:top w:w="100" w:type="dxa"/>
              <w:left w:w="100" w:type="dxa"/>
              <w:bottom w:w="100" w:type="dxa"/>
              <w:right w:w="100" w:type="dxa"/>
            </w:tcMar>
          </w:tcPr>
          <w:p w14:paraId="6E19293D" w14:textId="67EE4B0A" w:rsidR="00FF7B3D" w:rsidRPr="000E1241" w:rsidRDefault="00FF7B3D" w:rsidP="00FF7B3D">
            <w:pPr>
              <w:spacing w:line="240" w:lineRule="auto"/>
              <w:jc w:val="both"/>
              <w:rPr>
                <w:color w:val="000000" w:themeColor="text1"/>
                <w:sz w:val="18"/>
                <w:szCs w:val="18"/>
              </w:rPr>
            </w:pPr>
            <w:r w:rsidRPr="000E1241">
              <w:rPr>
                <w:color w:val="000000" w:themeColor="text1"/>
                <w:sz w:val="18"/>
                <w:szCs w:val="18"/>
              </w:rPr>
              <w:t>min. 3</w:t>
            </w:r>
          </w:p>
        </w:tc>
        <w:tc>
          <w:tcPr>
            <w:tcW w:w="4703" w:type="dxa"/>
            <w:tcMar>
              <w:top w:w="100" w:type="dxa"/>
              <w:left w:w="100" w:type="dxa"/>
              <w:bottom w:w="100" w:type="dxa"/>
              <w:right w:w="100" w:type="dxa"/>
            </w:tcMar>
          </w:tcPr>
          <w:p w14:paraId="564FF641" w14:textId="77777777" w:rsidR="00FF7B3D" w:rsidRPr="000E1241" w:rsidRDefault="00FF7B3D" w:rsidP="004630E7">
            <w:pPr>
              <w:spacing w:line="240" w:lineRule="auto"/>
              <w:jc w:val="both"/>
              <w:rPr>
                <w:color w:val="000000" w:themeColor="text1"/>
                <w:sz w:val="18"/>
                <w:szCs w:val="18"/>
              </w:rPr>
            </w:pPr>
            <w:r w:rsidRPr="000E1241">
              <w:rPr>
                <w:color w:val="000000" w:themeColor="text1"/>
                <w:sz w:val="18"/>
                <w:szCs w:val="18"/>
              </w:rPr>
              <w:t>Udržanie súčasnej výmery biotopu.</w:t>
            </w:r>
          </w:p>
        </w:tc>
      </w:tr>
      <w:tr w:rsidR="000E1241" w:rsidRPr="000E1241" w14:paraId="704765A4" w14:textId="77777777" w:rsidTr="004630E7">
        <w:trPr>
          <w:trHeight w:val="179"/>
          <w:jc w:val="center"/>
        </w:trPr>
        <w:tc>
          <w:tcPr>
            <w:tcW w:w="2122" w:type="dxa"/>
            <w:tcMar>
              <w:top w:w="100" w:type="dxa"/>
              <w:left w:w="100" w:type="dxa"/>
              <w:bottom w:w="100" w:type="dxa"/>
              <w:right w:w="100" w:type="dxa"/>
            </w:tcMar>
            <w:vAlign w:val="bottom"/>
          </w:tcPr>
          <w:p w14:paraId="26D515C7" w14:textId="77777777" w:rsidR="00FF7B3D" w:rsidRPr="000E1241" w:rsidRDefault="00FF7B3D" w:rsidP="004630E7">
            <w:pPr>
              <w:spacing w:line="240" w:lineRule="auto"/>
              <w:jc w:val="both"/>
              <w:rPr>
                <w:color w:val="000000" w:themeColor="text1"/>
                <w:sz w:val="18"/>
                <w:szCs w:val="18"/>
              </w:rPr>
            </w:pPr>
            <w:r w:rsidRPr="000E1241">
              <w:rPr>
                <w:color w:val="000000" w:themeColor="text1"/>
                <w:sz w:val="18"/>
                <w:szCs w:val="18"/>
              </w:rPr>
              <w:t>Zastúpenie charakteristických drevín</w:t>
            </w:r>
          </w:p>
        </w:tc>
        <w:tc>
          <w:tcPr>
            <w:tcW w:w="1275" w:type="dxa"/>
            <w:tcMar>
              <w:top w:w="100" w:type="dxa"/>
              <w:left w:w="100" w:type="dxa"/>
              <w:bottom w:w="100" w:type="dxa"/>
              <w:right w:w="100" w:type="dxa"/>
            </w:tcMar>
            <w:vAlign w:val="bottom"/>
          </w:tcPr>
          <w:p w14:paraId="57B12EB6" w14:textId="77777777" w:rsidR="00FF7B3D" w:rsidRPr="000E1241" w:rsidRDefault="00FF7B3D" w:rsidP="004630E7">
            <w:pPr>
              <w:spacing w:line="240" w:lineRule="auto"/>
              <w:jc w:val="both"/>
              <w:rPr>
                <w:color w:val="000000" w:themeColor="text1"/>
                <w:sz w:val="18"/>
                <w:szCs w:val="18"/>
              </w:rPr>
            </w:pPr>
            <w:r w:rsidRPr="000E1241">
              <w:rPr>
                <w:color w:val="000000" w:themeColor="text1"/>
                <w:sz w:val="18"/>
                <w:szCs w:val="18"/>
              </w:rPr>
              <w:t>Percento pokrytia / ha</w:t>
            </w:r>
          </w:p>
        </w:tc>
        <w:tc>
          <w:tcPr>
            <w:tcW w:w="1276" w:type="dxa"/>
            <w:tcMar>
              <w:top w:w="100" w:type="dxa"/>
              <w:left w:w="100" w:type="dxa"/>
              <w:bottom w:w="100" w:type="dxa"/>
              <w:right w:w="100" w:type="dxa"/>
            </w:tcMar>
            <w:vAlign w:val="bottom"/>
          </w:tcPr>
          <w:p w14:paraId="4359D788" w14:textId="77777777" w:rsidR="00FF7B3D" w:rsidRPr="000E1241" w:rsidRDefault="00FF7B3D" w:rsidP="004630E7">
            <w:pPr>
              <w:spacing w:line="240" w:lineRule="auto"/>
              <w:jc w:val="both"/>
              <w:rPr>
                <w:color w:val="000000" w:themeColor="text1"/>
                <w:sz w:val="18"/>
                <w:szCs w:val="18"/>
              </w:rPr>
            </w:pPr>
            <w:r w:rsidRPr="000E1241">
              <w:rPr>
                <w:color w:val="000000" w:themeColor="text1"/>
                <w:sz w:val="18"/>
                <w:szCs w:val="18"/>
              </w:rPr>
              <w:t>najmenej 80 %</w:t>
            </w:r>
          </w:p>
        </w:tc>
        <w:tc>
          <w:tcPr>
            <w:tcW w:w="4703" w:type="dxa"/>
            <w:tcMar>
              <w:top w:w="100" w:type="dxa"/>
              <w:left w:w="100" w:type="dxa"/>
              <w:bottom w:w="100" w:type="dxa"/>
              <w:right w:w="100" w:type="dxa"/>
            </w:tcMar>
            <w:vAlign w:val="bottom"/>
          </w:tcPr>
          <w:p w14:paraId="68AE46F5" w14:textId="77777777" w:rsidR="00FF7B3D" w:rsidRPr="000E1241" w:rsidRDefault="00FF7B3D" w:rsidP="004630E7">
            <w:pPr>
              <w:spacing w:line="240" w:lineRule="auto"/>
              <w:jc w:val="both"/>
              <w:rPr>
                <w:i/>
                <w:color w:val="000000" w:themeColor="text1"/>
                <w:sz w:val="18"/>
                <w:szCs w:val="18"/>
              </w:rPr>
            </w:pPr>
            <w:r w:rsidRPr="000E1241">
              <w:rPr>
                <w:color w:val="000000" w:themeColor="text1"/>
                <w:sz w:val="18"/>
                <w:szCs w:val="18"/>
              </w:rPr>
              <w:t>Charakteristická druhová skladba:</w:t>
            </w:r>
          </w:p>
          <w:p w14:paraId="00E51AF2" w14:textId="77777777" w:rsidR="00FF7B3D" w:rsidRPr="000E1241" w:rsidRDefault="00FF7B3D" w:rsidP="004630E7">
            <w:pPr>
              <w:spacing w:line="240" w:lineRule="auto"/>
              <w:jc w:val="both"/>
              <w:rPr>
                <w:color w:val="000000" w:themeColor="text1"/>
                <w:sz w:val="18"/>
                <w:szCs w:val="18"/>
              </w:rPr>
            </w:pPr>
            <w:r w:rsidRPr="000E1241">
              <w:rPr>
                <w:i/>
                <w:color w:val="000000" w:themeColor="text1"/>
                <w:sz w:val="18"/>
                <w:szCs w:val="18"/>
              </w:rPr>
              <w:t xml:space="preserve">Alnus glutinosa &lt;30%, A. incana &lt;5%, Fraxinus angustifolia, Padus racemosa, Populus alba, Populus x canescens, P. nigra, Salix alba, S. caprea, S. fragilis, S. </w:t>
            </w:r>
            <w:r w:rsidRPr="000E1241">
              <w:rPr>
                <w:i/>
                <w:color w:val="000000" w:themeColor="text1"/>
                <w:sz w:val="18"/>
                <w:szCs w:val="18"/>
              </w:rPr>
              <w:sym w:font="Symbol" w:char="F0B4"/>
            </w:r>
            <w:r w:rsidRPr="000E1241">
              <w:rPr>
                <w:i/>
                <w:color w:val="000000" w:themeColor="text1"/>
                <w:sz w:val="18"/>
                <w:szCs w:val="18"/>
              </w:rPr>
              <w:t xml:space="preserve"> rubens, S. triandra, Ulmus laevis, U. minor</w:t>
            </w:r>
          </w:p>
        </w:tc>
      </w:tr>
      <w:tr w:rsidR="000E1241" w:rsidRPr="000E1241" w14:paraId="0F61EA52" w14:textId="77777777" w:rsidTr="004630E7">
        <w:trPr>
          <w:trHeight w:val="173"/>
          <w:jc w:val="center"/>
        </w:trPr>
        <w:tc>
          <w:tcPr>
            <w:tcW w:w="2122" w:type="dxa"/>
            <w:tcMar>
              <w:top w:w="100" w:type="dxa"/>
              <w:left w:w="100" w:type="dxa"/>
              <w:bottom w:w="100" w:type="dxa"/>
              <w:right w:w="100" w:type="dxa"/>
            </w:tcMar>
            <w:vAlign w:val="bottom"/>
          </w:tcPr>
          <w:p w14:paraId="7E133977" w14:textId="77777777" w:rsidR="00FF7B3D" w:rsidRPr="000E1241" w:rsidRDefault="00FF7B3D" w:rsidP="004630E7">
            <w:pPr>
              <w:spacing w:line="240" w:lineRule="auto"/>
              <w:jc w:val="both"/>
              <w:rPr>
                <w:color w:val="000000" w:themeColor="text1"/>
                <w:sz w:val="18"/>
                <w:szCs w:val="18"/>
              </w:rPr>
            </w:pPr>
            <w:r w:rsidRPr="000E1241">
              <w:rPr>
                <w:color w:val="000000" w:themeColor="text1"/>
                <w:sz w:val="18"/>
                <w:szCs w:val="18"/>
              </w:rPr>
              <w:t>Zastúpenie charakteristických druhov synúzie podrastu (bylín, krov, machorastov, lišajníkov)</w:t>
            </w:r>
          </w:p>
        </w:tc>
        <w:tc>
          <w:tcPr>
            <w:tcW w:w="1275" w:type="dxa"/>
            <w:shd w:val="clear" w:color="auto" w:fill="auto"/>
            <w:tcMar>
              <w:top w:w="100" w:type="dxa"/>
              <w:left w:w="100" w:type="dxa"/>
              <w:bottom w:w="100" w:type="dxa"/>
              <w:right w:w="100" w:type="dxa"/>
            </w:tcMar>
            <w:vAlign w:val="bottom"/>
          </w:tcPr>
          <w:p w14:paraId="42907D65" w14:textId="77777777" w:rsidR="00FF7B3D" w:rsidRPr="000E1241" w:rsidRDefault="00FF7B3D" w:rsidP="004630E7">
            <w:pPr>
              <w:spacing w:line="240" w:lineRule="auto"/>
              <w:jc w:val="both"/>
              <w:rPr>
                <w:color w:val="000000" w:themeColor="text1"/>
                <w:sz w:val="18"/>
                <w:szCs w:val="18"/>
              </w:rPr>
            </w:pPr>
            <w:r w:rsidRPr="000E1241">
              <w:rPr>
                <w:color w:val="000000" w:themeColor="text1"/>
                <w:sz w:val="18"/>
                <w:szCs w:val="18"/>
              </w:rPr>
              <w:t>Počet druhov / ha</w:t>
            </w:r>
          </w:p>
        </w:tc>
        <w:tc>
          <w:tcPr>
            <w:tcW w:w="1276" w:type="dxa"/>
            <w:shd w:val="clear" w:color="auto" w:fill="auto"/>
            <w:tcMar>
              <w:top w:w="100" w:type="dxa"/>
              <w:left w:w="100" w:type="dxa"/>
              <w:bottom w:w="100" w:type="dxa"/>
              <w:right w:w="100" w:type="dxa"/>
            </w:tcMar>
            <w:vAlign w:val="bottom"/>
          </w:tcPr>
          <w:p w14:paraId="3C276C93" w14:textId="77777777" w:rsidR="00FF7B3D" w:rsidRPr="000E1241" w:rsidRDefault="00FF7B3D" w:rsidP="004630E7">
            <w:pPr>
              <w:spacing w:line="240" w:lineRule="auto"/>
              <w:jc w:val="both"/>
              <w:rPr>
                <w:color w:val="000000" w:themeColor="text1"/>
                <w:sz w:val="18"/>
                <w:szCs w:val="18"/>
              </w:rPr>
            </w:pPr>
            <w:r w:rsidRPr="000E1241">
              <w:rPr>
                <w:color w:val="000000" w:themeColor="text1"/>
                <w:sz w:val="18"/>
                <w:szCs w:val="18"/>
              </w:rPr>
              <w:t>najmenej 3</w:t>
            </w:r>
          </w:p>
        </w:tc>
        <w:tc>
          <w:tcPr>
            <w:tcW w:w="4703" w:type="dxa"/>
            <w:tcMar>
              <w:top w:w="100" w:type="dxa"/>
              <w:left w:w="100" w:type="dxa"/>
              <w:bottom w:w="100" w:type="dxa"/>
              <w:right w:w="100" w:type="dxa"/>
            </w:tcMar>
            <w:vAlign w:val="bottom"/>
          </w:tcPr>
          <w:p w14:paraId="4F7D17EC" w14:textId="77777777" w:rsidR="00FF7B3D" w:rsidRPr="000E1241" w:rsidRDefault="00FF7B3D" w:rsidP="004630E7">
            <w:pPr>
              <w:spacing w:line="240" w:lineRule="auto"/>
              <w:jc w:val="both"/>
              <w:rPr>
                <w:color w:val="000000" w:themeColor="text1"/>
                <w:sz w:val="18"/>
                <w:szCs w:val="18"/>
              </w:rPr>
            </w:pPr>
            <w:r w:rsidRPr="000E1241">
              <w:rPr>
                <w:color w:val="000000" w:themeColor="text1"/>
                <w:sz w:val="18"/>
                <w:szCs w:val="18"/>
              </w:rPr>
              <w:t>Charakteristická druhová skladba:</w:t>
            </w:r>
          </w:p>
          <w:p w14:paraId="0D0B8E61" w14:textId="77777777" w:rsidR="00FF7B3D" w:rsidRPr="000E1241" w:rsidRDefault="00FF7B3D" w:rsidP="004630E7">
            <w:pPr>
              <w:spacing w:line="240" w:lineRule="auto"/>
              <w:jc w:val="both"/>
              <w:rPr>
                <w:i/>
                <w:color w:val="000000" w:themeColor="text1"/>
                <w:sz w:val="18"/>
                <w:szCs w:val="18"/>
              </w:rPr>
            </w:pPr>
            <w:r w:rsidRPr="000E1241">
              <w:rPr>
                <w:i/>
                <w:color w:val="000000" w:themeColor="text1"/>
                <w:sz w:val="18"/>
                <w:szCs w:val="18"/>
              </w:rPr>
              <w:t>Caltha palustris, Carex riparia, Galium palustre, Humulus lupulus, Iris pseudacorus, Leucojum aestivum, Lycopus europaeus, Lysimachia nummularia, L. vulgaris, Lythrum salicaria, Mentha longifolia, Myosotis scopioides agg., Persicaria hydropiper, Phalaroides arundinacea, Rubus caesius, Symphytum bohemucum, S. officinale, Stachys palustris, Urtica dioica, Vitis sylvestris</w:t>
            </w:r>
          </w:p>
        </w:tc>
      </w:tr>
      <w:tr w:rsidR="000E1241" w:rsidRPr="000E1241" w14:paraId="36E0BFF4" w14:textId="77777777" w:rsidTr="004630E7">
        <w:trPr>
          <w:trHeight w:val="114"/>
          <w:jc w:val="center"/>
        </w:trPr>
        <w:tc>
          <w:tcPr>
            <w:tcW w:w="2122" w:type="dxa"/>
            <w:tcMar>
              <w:top w:w="100" w:type="dxa"/>
              <w:left w:w="100" w:type="dxa"/>
              <w:bottom w:w="100" w:type="dxa"/>
              <w:right w:w="100" w:type="dxa"/>
            </w:tcMar>
            <w:vAlign w:val="bottom"/>
          </w:tcPr>
          <w:p w14:paraId="3A66FF6A" w14:textId="77777777" w:rsidR="00FF7B3D" w:rsidRPr="000E1241" w:rsidRDefault="00FF7B3D" w:rsidP="004630E7">
            <w:pPr>
              <w:spacing w:line="240" w:lineRule="auto"/>
              <w:jc w:val="both"/>
              <w:rPr>
                <w:color w:val="000000" w:themeColor="text1"/>
                <w:sz w:val="18"/>
                <w:szCs w:val="18"/>
              </w:rPr>
            </w:pPr>
            <w:r w:rsidRPr="000E1241">
              <w:rPr>
                <w:color w:val="000000" w:themeColor="text1"/>
                <w:sz w:val="18"/>
                <w:szCs w:val="18"/>
              </w:rPr>
              <w:t>Zastúpenie nepôvodných inváznych druhov drevín a bylín</w:t>
            </w:r>
          </w:p>
        </w:tc>
        <w:tc>
          <w:tcPr>
            <w:tcW w:w="1275" w:type="dxa"/>
            <w:tcMar>
              <w:top w:w="100" w:type="dxa"/>
              <w:left w:w="100" w:type="dxa"/>
              <w:bottom w:w="100" w:type="dxa"/>
              <w:right w:w="100" w:type="dxa"/>
            </w:tcMar>
            <w:vAlign w:val="bottom"/>
          </w:tcPr>
          <w:p w14:paraId="1C61651E" w14:textId="77777777" w:rsidR="00FF7B3D" w:rsidRPr="000E1241" w:rsidRDefault="00FF7B3D" w:rsidP="004630E7">
            <w:pPr>
              <w:spacing w:line="240" w:lineRule="auto"/>
              <w:jc w:val="both"/>
              <w:rPr>
                <w:color w:val="000000" w:themeColor="text1"/>
                <w:sz w:val="18"/>
                <w:szCs w:val="18"/>
              </w:rPr>
            </w:pPr>
            <w:r w:rsidRPr="000E1241">
              <w:rPr>
                <w:color w:val="000000" w:themeColor="text1"/>
                <w:sz w:val="18"/>
                <w:szCs w:val="18"/>
              </w:rPr>
              <w:t>Percento pokrytia / ha</w:t>
            </w:r>
          </w:p>
        </w:tc>
        <w:tc>
          <w:tcPr>
            <w:tcW w:w="1276" w:type="dxa"/>
            <w:tcMar>
              <w:top w:w="100" w:type="dxa"/>
              <w:left w:w="100" w:type="dxa"/>
              <w:bottom w:w="100" w:type="dxa"/>
              <w:right w:w="100" w:type="dxa"/>
            </w:tcMar>
            <w:vAlign w:val="bottom"/>
          </w:tcPr>
          <w:p w14:paraId="5F71010B" w14:textId="77777777" w:rsidR="00FF7B3D" w:rsidRPr="000E1241" w:rsidRDefault="00FF7B3D" w:rsidP="004630E7">
            <w:pPr>
              <w:spacing w:line="240" w:lineRule="auto"/>
              <w:jc w:val="both"/>
              <w:rPr>
                <w:color w:val="000000" w:themeColor="text1"/>
                <w:sz w:val="18"/>
                <w:szCs w:val="18"/>
              </w:rPr>
            </w:pPr>
            <w:r w:rsidRPr="000E1241">
              <w:rPr>
                <w:color w:val="000000" w:themeColor="text1"/>
                <w:sz w:val="18"/>
                <w:szCs w:val="18"/>
              </w:rPr>
              <w:t>menej ako 1 %</w:t>
            </w:r>
          </w:p>
        </w:tc>
        <w:tc>
          <w:tcPr>
            <w:tcW w:w="4703" w:type="dxa"/>
            <w:tcMar>
              <w:top w:w="100" w:type="dxa"/>
              <w:left w:w="100" w:type="dxa"/>
              <w:bottom w:w="100" w:type="dxa"/>
              <w:right w:w="100" w:type="dxa"/>
            </w:tcMar>
            <w:vAlign w:val="bottom"/>
          </w:tcPr>
          <w:p w14:paraId="0D41F856" w14:textId="77777777" w:rsidR="00FF7B3D" w:rsidRPr="000E1241" w:rsidRDefault="00FF7B3D" w:rsidP="004630E7">
            <w:pPr>
              <w:spacing w:line="240" w:lineRule="auto"/>
              <w:jc w:val="both"/>
              <w:rPr>
                <w:color w:val="000000" w:themeColor="text1"/>
                <w:sz w:val="18"/>
                <w:szCs w:val="18"/>
              </w:rPr>
            </w:pPr>
            <w:r w:rsidRPr="000E1241">
              <w:rPr>
                <w:color w:val="000000" w:themeColor="text1"/>
                <w:sz w:val="18"/>
                <w:szCs w:val="18"/>
              </w:rPr>
              <w:t>Minimálne zastúpenie alochtónnych druhov – klony topoľov a inváznych druhov drevín v biotope (</w:t>
            </w:r>
            <w:r w:rsidRPr="000E1241">
              <w:rPr>
                <w:i/>
                <w:color w:val="000000" w:themeColor="text1"/>
                <w:sz w:val="18"/>
                <w:szCs w:val="18"/>
              </w:rPr>
              <w:t>Negundo aceroides, Aulanthus altissima</w:t>
            </w:r>
            <w:r w:rsidRPr="000E1241">
              <w:rPr>
                <w:color w:val="000000" w:themeColor="text1"/>
                <w:sz w:val="18"/>
                <w:szCs w:val="18"/>
              </w:rPr>
              <w:t>) a bylín (</w:t>
            </w:r>
            <w:r w:rsidRPr="000E1241">
              <w:rPr>
                <w:i/>
                <w:color w:val="000000" w:themeColor="text1"/>
                <w:sz w:val="18"/>
                <w:szCs w:val="18"/>
              </w:rPr>
              <w:t>Fallopia sp., Impatiens glandulifera, Aster sp., Solidago giganthea</w:t>
            </w:r>
            <w:r w:rsidRPr="000E1241">
              <w:rPr>
                <w:color w:val="000000" w:themeColor="text1"/>
                <w:sz w:val="18"/>
                <w:szCs w:val="18"/>
              </w:rPr>
              <w:t>)</w:t>
            </w:r>
          </w:p>
        </w:tc>
      </w:tr>
      <w:tr w:rsidR="000E1241" w:rsidRPr="000E1241" w14:paraId="1CF299F1" w14:textId="77777777" w:rsidTr="004630E7">
        <w:trPr>
          <w:trHeight w:val="114"/>
          <w:jc w:val="center"/>
        </w:trPr>
        <w:tc>
          <w:tcPr>
            <w:tcW w:w="2122" w:type="dxa"/>
            <w:tcMar>
              <w:top w:w="100" w:type="dxa"/>
              <w:left w:w="100" w:type="dxa"/>
              <w:bottom w:w="100" w:type="dxa"/>
              <w:right w:w="100" w:type="dxa"/>
            </w:tcMar>
            <w:vAlign w:val="bottom"/>
          </w:tcPr>
          <w:p w14:paraId="6730BCC5" w14:textId="77777777" w:rsidR="00FF7B3D" w:rsidRPr="000E1241" w:rsidRDefault="00FF7B3D" w:rsidP="004630E7">
            <w:pPr>
              <w:spacing w:line="240" w:lineRule="auto"/>
              <w:jc w:val="both"/>
              <w:rPr>
                <w:color w:val="000000" w:themeColor="text1"/>
                <w:sz w:val="18"/>
                <w:szCs w:val="18"/>
              </w:rPr>
            </w:pPr>
            <w:r w:rsidRPr="000E1241">
              <w:rPr>
                <w:color w:val="000000" w:themeColor="text1"/>
                <w:sz w:val="18"/>
                <w:szCs w:val="18"/>
              </w:rPr>
              <w:t xml:space="preserve">Mŕtve drevo </w:t>
            </w:r>
          </w:p>
          <w:p w14:paraId="53C6B632" w14:textId="487A5D0F" w:rsidR="00FF7B3D" w:rsidRPr="000E1241" w:rsidRDefault="00FF7B3D" w:rsidP="000E1241">
            <w:pPr>
              <w:spacing w:line="240" w:lineRule="auto"/>
              <w:jc w:val="both"/>
              <w:rPr>
                <w:color w:val="000000" w:themeColor="text1"/>
                <w:sz w:val="18"/>
                <w:szCs w:val="18"/>
              </w:rPr>
            </w:pPr>
            <w:r w:rsidRPr="000E1241">
              <w:rPr>
                <w:color w:val="000000" w:themeColor="text1"/>
                <w:sz w:val="18"/>
                <w:szCs w:val="18"/>
              </w:rPr>
              <w:t>(stojace, ležiace kmene stromov hlavnej úrovne s limitnou hrúbkou d1,3 najmenej 50 cm)</w:t>
            </w:r>
          </w:p>
        </w:tc>
        <w:tc>
          <w:tcPr>
            <w:tcW w:w="1275" w:type="dxa"/>
            <w:tcMar>
              <w:top w:w="100" w:type="dxa"/>
              <w:left w:w="100" w:type="dxa"/>
              <w:bottom w:w="100" w:type="dxa"/>
              <w:right w:w="100" w:type="dxa"/>
            </w:tcMar>
            <w:vAlign w:val="bottom"/>
          </w:tcPr>
          <w:p w14:paraId="094873D5" w14:textId="77777777" w:rsidR="00FF7B3D" w:rsidRPr="000E1241" w:rsidRDefault="00FF7B3D" w:rsidP="004630E7">
            <w:pPr>
              <w:spacing w:line="240" w:lineRule="auto"/>
              <w:jc w:val="both"/>
              <w:rPr>
                <w:color w:val="000000" w:themeColor="text1"/>
                <w:sz w:val="18"/>
                <w:szCs w:val="18"/>
              </w:rPr>
            </w:pPr>
            <w:r w:rsidRPr="000E1241">
              <w:rPr>
                <w:color w:val="000000" w:themeColor="text1"/>
                <w:sz w:val="18"/>
                <w:szCs w:val="18"/>
              </w:rPr>
              <w:t>m</w:t>
            </w:r>
            <w:r w:rsidRPr="000E1241">
              <w:rPr>
                <w:color w:val="000000" w:themeColor="text1"/>
                <w:sz w:val="18"/>
                <w:szCs w:val="18"/>
                <w:vertAlign w:val="superscript"/>
              </w:rPr>
              <w:t>3</w:t>
            </w:r>
            <w:r w:rsidRPr="000E1241">
              <w:rPr>
                <w:color w:val="000000" w:themeColor="text1"/>
                <w:sz w:val="18"/>
                <w:szCs w:val="18"/>
              </w:rPr>
              <w:t>/ha</w:t>
            </w:r>
          </w:p>
        </w:tc>
        <w:tc>
          <w:tcPr>
            <w:tcW w:w="1276" w:type="dxa"/>
            <w:tcMar>
              <w:top w:w="100" w:type="dxa"/>
              <w:left w:w="100" w:type="dxa"/>
              <w:bottom w:w="100" w:type="dxa"/>
              <w:right w:w="100" w:type="dxa"/>
            </w:tcMar>
            <w:vAlign w:val="bottom"/>
          </w:tcPr>
          <w:p w14:paraId="3B9079C9" w14:textId="77777777" w:rsidR="00FF7B3D" w:rsidRPr="000E1241" w:rsidRDefault="00FF7B3D" w:rsidP="004630E7">
            <w:pPr>
              <w:spacing w:line="240" w:lineRule="auto"/>
              <w:jc w:val="both"/>
              <w:rPr>
                <w:color w:val="000000" w:themeColor="text1"/>
                <w:sz w:val="18"/>
                <w:szCs w:val="18"/>
              </w:rPr>
            </w:pPr>
            <w:r w:rsidRPr="000E1241">
              <w:rPr>
                <w:color w:val="000000" w:themeColor="text1"/>
                <w:sz w:val="18"/>
                <w:szCs w:val="18"/>
              </w:rPr>
              <w:t>najmenej 20</w:t>
            </w:r>
          </w:p>
          <w:p w14:paraId="0FF63BBE" w14:textId="77777777" w:rsidR="00FF7B3D" w:rsidRPr="000E1241" w:rsidRDefault="00FF7B3D" w:rsidP="004630E7">
            <w:pPr>
              <w:spacing w:line="240" w:lineRule="auto"/>
              <w:jc w:val="both"/>
              <w:rPr>
                <w:color w:val="000000" w:themeColor="text1"/>
                <w:sz w:val="18"/>
                <w:szCs w:val="18"/>
              </w:rPr>
            </w:pPr>
            <w:r w:rsidRPr="000E1241">
              <w:rPr>
                <w:color w:val="000000" w:themeColor="text1"/>
                <w:sz w:val="18"/>
                <w:szCs w:val="18"/>
              </w:rPr>
              <w:t>rovnomerne po celej ploche</w:t>
            </w:r>
          </w:p>
        </w:tc>
        <w:tc>
          <w:tcPr>
            <w:tcW w:w="4703" w:type="dxa"/>
            <w:tcMar>
              <w:top w:w="100" w:type="dxa"/>
              <w:left w:w="100" w:type="dxa"/>
              <w:bottom w:w="100" w:type="dxa"/>
              <w:right w:w="100" w:type="dxa"/>
            </w:tcMar>
            <w:vAlign w:val="bottom"/>
          </w:tcPr>
          <w:p w14:paraId="745EA6CF" w14:textId="77777777" w:rsidR="00FF7B3D" w:rsidRPr="000E1241" w:rsidRDefault="00FF7B3D" w:rsidP="004630E7">
            <w:pPr>
              <w:spacing w:line="240" w:lineRule="auto"/>
              <w:jc w:val="both"/>
              <w:rPr>
                <w:color w:val="000000" w:themeColor="text1"/>
                <w:sz w:val="18"/>
                <w:szCs w:val="18"/>
              </w:rPr>
            </w:pPr>
            <w:r w:rsidRPr="000E1241">
              <w:rPr>
                <w:color w:val="000000" w:themeColor="text1"/>
                <w:sz w:val="18"/>
                <w:szCs w:val="18"/>
              </w:rPr>
              <w:t>Prítomnosť odumretého dreva na ploche biotopu v danom objeme.</w:t>
            </w:r>
          </w:p>
          <w:p w14:paraId="6E325BA4" w14:textId="77777777" w:rsidR="00FF7B3D" w:rsidRPr="000E1241" w:rsidRDefault="00FF7B3D" w:rsidP="004630E7">
            <w:pPr>
              <w:spacing w:line="240" w:lineRule="auto"/>
              <w:jc w:val="both"/>
              <w:rPr>
                <w:color w:val="000000" w:themeColor="text1"/>
                <w:sz w:val="18"/>
                <w:szCs w:val="18"/>
              </w:rPr>
            </w:pPr>
          </w:p>
        </w:tc>
      </w:tr>
      <w:tr w:rsidR="000E1241" w:rsidRPr="000E1241" w14:paraId="6CF58891" w14:textId="77777777" w:rsidTr="004630E7">
        <w:trPr>
          <w:trHeight w:val="114"/>
          <w:jc w:val="center"/>
        </w:trPr>
        <w:tc>
          <w:tcPr>
            <w:tcW w:w="2122" w:type="dxa"/>
            <w:tcMar>
              <w:top w:w="100" w:type="dxa"/>
              <w:left w:w="100" w:type="dxa"/>
              <w:bottom w:w="100" w:type="dxa"/>
              <w:right w:w="100" w:type="dxa"/>
            </w:tcMar>
            <w:vAlign w:val="center"/>
          </w:tcPr>
          <w:p w14:paraId="220873AA" w14:textId="77777777" w:rsidR="00FF7B3D" w:rsidRPr="000E1241" w:rsidRDefault="00FF7B3D" w:rsidP="004630E7">
            <w:pPr>
              <w:spacing w:line="240" w:lineRule="auto"/>
              <w:jc w:val="both"/>
              <w:rPr>
                <w:color w:val="000000" w:themeColor="text1"/>
                <w:sz w:val="18"/>
                <w:szCs w:val="18"/>
              </w:rPr>
            </w:pPr>
            <w:r w:rsidRPr="000E1241">
              <w:rPr>
                <w:color w:val="000000" w:themeColor="text1"/>
                <w:sz w:val="18"/>
                <w:szCs w:val="18"/>
              </w:rPr>
              <w:t>Zachovalá prirodzená dynamika toku</w:t>
            </w:r>
          </w:p>
        </w:tc>
        <w:tc>
          <w:tcPr>
            <w:tcW w:w="1275" w:type="dxa"/>
            <w:tcMar>
              <w:top w:w="100" w:type="dxa"/>
              <w:left w:w="100" w:type="dxa"/>
              <w:bottom w:w="100" w:type="dxa"/>
              <w:right w:w="100" w:type="dxa"/>
            </w:tcMar>
            <w:vAlign w:val="center"/>
          </w:tcPr>
          <w:p w14:paraId="394A14AE" w14:textId="77777777" w:rsidR="00FF7B3D" w:rsidRPr="000E1241" w:rsidRDefault="00FF7B3D" w:rsidP="004630E7">
            <w:pPr>
              <w:spacing w:line="240" w:lineRule="auto"/>
              <w:jc w:val="both"/>
              <w:rPr>
                <w:color w:val="000000" w:themeColor="text1"/>
                <w:sz w:val="18"/>
                <w:szCs w:val="18"/>
              </w:rPr>
            </w:pPr>
            <w:r w:rsidRPr="000E1241">
              <w:rPr>
                <w:color w:val="000000" w:themeColor="text1"/>
                <w:sz w:val="18"/>
                <w:szCs w:val="18"/>
              </w:rPr>
              <w:t> Výskyt prirodzených úsekov tokov</w:t>
            </w:r>
          </w:p>
        </w:tc>
        <w:tc>
          <w:tcPr>
            <w:tcW w:w="1276" w:type="dxa"/>
            <w:tcMar>
              <w:top w:w="100" w:type="dxa"/>
              <w:left w:w="100" w:type="dxa"/>
              <w:bottom w:w="100" w:type="dxa"/>
              <w:right w:w="100" w:type="dxa"/>
            </w:tcMar>
            <w:vAlign w:val="center"/>
          </w:tcPr>
          <w:p w14:paraId="6A081B78" w14:textId="77777777" w:rsidR="00FF7B3D" w:rsidRPr="000E1241" w:rsidRDefault="00FF7B3D" w:rsidP="004630E7">
            <w:pPr>
              <w:spacing w:line="240" w:lineRule="auto"/>
              <w:jc w:val="both"/>
              <w:rPr>
                <w:color w:val="000000" w:themeColor="text1"/>
                <w:sz w:val="18"/>
                <w:szCs w:val="18"/>
              </w:rPr>
            </w:pPr>
            <w:r w:rsidRPr="000E1241">
              <w:rPr>
                <w:color w:val="000000" w:themeColor="text1"/>
                <w:sz w:val="18"/>
                <w:szCs w:val="18"/>
              </w:rPr>
              <w:t>Na celom toku v UEV a v jeho bezprostrednom okolí</w:t>
            </w:r>
          </w:p>
        </w:tc>
        <w:tc>
          <w:tcPr>
            <w:tcW w:w="4703" w:type="dxa"/>
            <w:tcMar>
              <w:top w:w="100" w:type="dxa"/>
              <w:left w:w="100" w:type="dxa"/>
              <w:bottom w:w="100" w:type="dxa"/>
              <w:right w:w="100" w:type="dxa"/>
            </w:tcMar>
            <w:vAlign w:val="center"/>
          </w:tcPr>
          <w:p w14:paraId="5412B6A4" w14:textId="77777777" w:rsidR="00FF7B3D" w:rsidRPr="000E1241" w:rsidRDefault="00FF7B3D" w:rsidP="004630E7">
            <w:pPr>
              <w:spacing w:line="240" w:lineRule="auto"/>
              <w:jc w:val="both"/>
              <w:rPr>
                <w:color w:val="000000" w:themeColor="text1"/>
                <w:sz w:val="18"/>
                <w:szCs w:val="18"/>
              </w:rPr>
            </w:pPr>
            <w:r w:rsidRPr="000E1241">
              <w:rPr>
                <w:color w:val="000000" w:themeColor="text1"/>
                <w:sz w:val="18"/>
                <w:szCs w:val="18"/>
              </w:rPr>
              <w:t>Tok bez prekážok spôsobujúcich spomalenie vodného toku, odklonenie toku, hrádze, zníženie prietočnosti.</w:t>
            </w:r>
          </w:p>
        </w:tc>
      </w:tr>
    </w:tbl>
    <w:p w14:paraId="42928DEA" w14:textId="77777777" w:rsidR="00FF7B3D" w:rsidRDefault="00FF7B3D" w:rsidP="007C19AA">
      <w:pPr>
        <w:pStyle w:val="Zkladntext"/>
        <w:widowControl w:val="0"/>
        <w:jc w:val="both"/>
        <w:rPr>
          <w:lang w:val="sk-SK"/>
        </w:rPr>
      </w:pPr>
    </w:p>
    <w:p w14:paraId="2D0EFA42" w14:textId="77777777" w:rsidR="0098309F" w:rsidRPr="000E1241" w:rsidRDefault="0098309F" w:rsidP="0098309F">
      <w:pPr>
        <w:spacing w:line="240" w:lineRule="auto"/>
        <w:ind w:left="-284"/>
        <w:rPr>
          <w:color w:val="000000" w:themeColor="text1"/>
          <w:szCs w:val="24"/>
        </w:rPr>
      </w:pPr>
      <w:r w:rsidRPr="000E1241">
        <w:rPr>
          <w:color w:val="000000" w:themeColor="text1"/>
          <w:szCs w:val="24"/>
        </w:rPr>
        <w:t xml:space="preserve">Zachovanie stavu biotopu </w:t>
      </w:r>
      <w:r w:rsidRPr="000E1241">
        <w:rPr>
          <w:b/>
          <w:color w:val="000000" w:themeColor="text1"/>
          <w:szCs w:val="24"/>
        </w:rPr>
        <w:t>Lk5 (6430) Vysokobylinné spoločenstvá na vlhkých lúkach</w:t>
      </w:r>
      <w:r w:rsidRPr="000E1241">
        <w:rPr>
          <w:color w:val="000000" w:themeColor="text1"/>
          <w:szCs w:val="24"/>
        </w:rPr>
        <w:t xml:space="preserve"> 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98309F" w:rsidRPr="0000010E" w14:paraId="2EF28CCA" w14:textId="77777777" w:rsidTr="002A4AE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32A372AB" w14:textId="77777777" w:rsidR="0098309F" w:rsidRPr="00775056" w:rsidRDefault="0098309F" w:rsidP="002A4AEE">
            <w:pPr>
              <w:spacing w:line="240" w:lineRule="auto"/>
              <w:rPr>
                <w:rFonts w:eastAsia="Times New Roman"/>
                <w:color w:val="000000"/>
                <w:sz w:val="20"/>
                <w:szCs w:val="20"/>
              </w:rPr>
            </w:pPr>
            <w:r w:rsidRPr="00775056">
              <w:rPr>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72E8E8" w14:textId="77777777" w:rsidR="0098309F" w:rsidRPr="00775056" w:rsidRDefault="0098309F" w:rsidP="002A4AEE">
            <w:pPr>
              <w:spacing w:line="240" w:lineRule="auto"/>
              <w:rPr>
                <w:rFonts w:eastAsia="Times New Roman"/>
                <w:color w:val="000000"/>
                <w:sz w:val="20"/>
                <w:szCs w:val="20"/>
              </w:rPr>
            </w:pPr>
            <w:r w:rsidRPr="00775056">
              <w:rPr>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5DDD81" w14:textId="77777777" w:rsidR="0098309F" w:rsidRPr="00775056" w:rsidRDefault="0098309F" w:rsidP="002A4AEE">
            <w:pPr>
              <w:spacing w:line="240" w:lineRule="auto"/>
              <w:rPr>
                <w:rFonts w:eastAsia="Times New Roman"/>
                <w:color w:val="000000"/>
                <w:sz w:val="20"/>
                <w:szCs w:val="20"/>
              </w:rPr>
            </w:pPr>
            <w:r w:rsidRPr="00775056">
              <w:rPr>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6E0773CE" w14:textId="77777777" w:rsidR="0098309F" w:rsidRPr="00775056" w:rsidRDefault="0098309F" w:rsidP="002A4AEE">
            <w:pPr>
              <w:spacing w:line="240" w:lineRule="auto"/>
              <w:rPr>
                <w:rFonts w:eastAsia="Times New Roman"/>
                <w:color w:val="000000"/>
                <w:sz w:val="20"/>
                <w:szCs w:val="20"/>
              </w:rPr>
            </w:pPr>
            <w:r w:rsidRPr="00775056">
              <w:rPr>
                <w:b/>
                <w:color w:val="000000"/>
                <w:sz w:val="20"/>
                <w:szCs w:val="20"/>
              </w:rPr>
              <w:t>Doplnkové informácie</w:t>
            </w:r>
          </w:p>
        </w:tc>
      </w:tr>
      <w:tr w:rsidR="0098309F" w:rsidRPr="0000010E" w14:paraId="295E9F88" w14:textId="77777777" w:rsidTr="002A4AEE">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FEB0A" w14:textId="77777777" w:rsidR="0098309F" w:rsidRPr="00775056" w:rsidRDefault="0098309F" w:rsidP="002A4AEE">
            <w:pPr>
              <w:spacing w:line="240" w:lineRule="auto"/>
              <w:rPr>
                <w:rFonts w:eastAsia="Times New Roman"/>
                <w:color w:val="000000"/>
                <w:sz w:val="20"/>
                <w:szCs w:val="20"/>
              </w:rPr>
            </w:pPr>
            <w:r w:rsidRPr="00775056">
              <w:rPr>
                <w:rFonts w:eastAsia="Times New Roman"/>
                <w:color w:val="000000"/>
                <w:sz w:val="20"/>
                <w:szCs w:val="20"/>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FB8A750" w14:textId="77777777" w:rsidR="0098309F" w:rsidRPr="00775056" w:rsidRDefault="0098309F" w:rsidP="002A4AEE">
            <w:pPr>
              <w:spacing w:line="240" w:lineRule="auto"/>
              <w:rPr>
                <w:rFonts w:eastAsia="Times New Roman"/>
                <w:color w:val="000000"/>
                <w:sz w:val="20"/>
                <w:szCs w:val="20"/>
              </w:rPr>
            </w:pPr>
            <w:r>
              <w:rPr>
                <w:rFonts w:eastAsia="Times New Roman"/>
                <w:color w:val="000000"/>
                <w:sz w:val="20"/>
                <w:szCs w:val="20"/>
              </w:rPr>
              <w:t>h</w:t>
            </w:r>
            <w:r w:rsidRPr="00775056">
              <w:rPr>
                <w:rFonts w:eastAsia="Times New Roman"/>
                <w:color w:val="000000"/>
                <w:sz w:val="20"/>
                <w:szCs w:val="20"/>
              </w:rPr>
              <w: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9F7893F" w14:textId="1A2FF6D8" w:rsidR="0098309F" w:rsidRPr="00775056" w:rsidRDefault="0098309F" w:rsidP="002A4AEE">
            <w:pPr>
              <w:spacing w:line="240" w:lineRule="auto"/>
              <w:rPr>
                <w:rFonts w:eastAsia="Times New Roman"/>
                <w:color w:val="000000"/>
                <w:sz w:val="20"/>
                <w:szCs w:val="20"/>
              </w:rPr>
            </w:pPr>
            <w:r>
              <w:rPr>
                <w:rFonts w:eastAsia="Times New Roman"/>
                <w:color w:val="000000"/>
                <w:sz w:val="20"/>
                <w:szCs w:val="20"/>
              </w:rPr>
              <w:t>2</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1858FFEB" w14:textId="77777777" w:rsidR="0098309F" w:rsidRPr="00775056" w:rsidRDefault="0098309F" w:rsidP="002A4AEE">
            <w:pPr>
              <w:spacing w:line="240" w:lineRule="auto"/>
              <w:rPr>
                <w:rFonts w:eastAsia="Times New Roman"/>
                <w:color w:val="000000"/>
                <w:sz w:val="20"/>
                <w:szCs w:val="20"/>
              </w:rPr>
            </w:pPr>
            <w:r>
              <w:rPr>
                <w:rFonts w:eastAsia="Times New Roman"/>
                <w:color w:val="000000"/>
                <w:sz w:val="20"/>
                <w:szCs w:val="20"/>
              </w:rPr>
              <w:t>Udržať výmeru biotopu.</w:t>
            </w:r>
          </w:p>
        </w:tc>
      </w:tr>
      <w:tr w:rsidR="0098309F" w:rsidRPr="0000010E" w14:paraId="5AD450D1" w14:textId="77777777" w:rsidTr="002A4AEE">
        <w:trPr>
          <w:trHeight w:val="1301"/>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E1AF0FC" w14:textId="77777777" w:rsidR="0098309F" w:rsidRPr="00775056" w:rsidRDefault="0098309F" w:rsidP="002A4AEE">
            <w:pPr>
              <w:spacing w:line="240" w:lineRule="auto"/>
              <w:rPr>
                <w:rFonts w:eastAsia="Times New Roman"/>
                <w:color w:val="000000"/>
                <w:sz w:val="20"/>
                <w:szCs w:val="20"/>
              </w:rPr>
            </w:pPr>
            <w:r w:rsidRPr="00775056">
              <w:rPr>
                <w:rFonts w:eastAsia="Times New Roman"/>
                <w:color w:val="000000"/>
                <w:sz w:val="20"/>
                <w:szCs w:val="20"/>
              </w:rPr>
              <w:lastRenderedPageBreak/>
              <w:t>Zastúpenie charakteristických druhov</w:t>
            </w:r>
          </w:p>
        </w:tc>
        <w:tc>
          <w:tcPr>
            <w:tcW w:w="1417" w:type="dxa"/>
            <w:tcBorders>
              <w:top w:val="nil"/>
              <w:left w:val="nil"/>
              <w:bottom w:val="single" w:sz="4" w:space="0" w:color="auto"/>
              <w:right w:val="single" w:sz="4" w:space="0" w:color="auto"/>
            </w:tcBorders>
            <w:shd w:val="clear" w:color="auto" w:fill="auto"/>
            <w:vAlign w:val="center"/>
            <w:hideMark/>
          </w:tcPr>
          <w:p w14:paraId="5A9BBF73" w14:textId="77777777" w:rsidR="0098309F" w:rsidRPr="00775056" w:rsidRDefault="0098309F" w:rsidP="002A4AEE">
            <w:pPr>
              <w:spacing w:line="240" w:lineRule="auto"/>
              <w:rPr>
                <w:rFonts w:eastAsia="Times New Roman"/>
                <w:color w:val="000000"/>
                <w:sz w:val="20"/>
                <w:szCs w:val="20"/>
              </w:rPr>
            </w:pPr>
            <w:r>
              <w:rPr>
                <w:rFonts w:eastAsia="Times New Roman"/>
                <w:color w:val="000000"/>
                <w:sz w:val="20"/>
                <w:szCs w:val="20"/>
              </w:rPr>
              <w:t>počet druhov/16</w:t>
            </w:r>
            <w:r w:rsidRPr="00775056">
              <w:rPr>
                <w:rFonts w:eastAsia="Times New Roman"/>
                <w:color w:val="000000"/>
                <w:sz w:val="20"/>
                <w:szCs w:val="20"/>
              </w:rPr>
              <w:t xml:space="preserve"> m</w:t>
            </w:r>
            <w:r w:rsidRPr="00775056">
              <w:rPr>
                <w:rFonts w:eastAsia="Times New Roman"/>
                <w:color w:val="000000"/>
                <w:sz w:val="20"/>
                <w:szCs w:val="20"/>
                <w:vertAlign w:val="superscript"/>
              </w:rPr>
              <w:t>2</w:t>
            </w:r>
          </w:p>
        </w:tc>
        <w:tc>
          <w:tcPr>
            <w:tcW w:w="1276" w:type="dxa"/>
            <w:tcBorders>
              <w:top w:val="nil"/>
              <w:left w:val="nil"/>
              <w:bottom w:val="single" w:sz="4" w:space="0" w:color="auto"/>
              <w:right w:val="single" w:sz="4" w:space="0" w:color="auto"/>
            </w:tcBorders>
            <w:shd w:val="clear" w:color="auto" w:fill="auto"/>
            <w:vAlign w:val="center"/>
            <w:hideMark/>
          </w:tcPr>
          <w:p w14:paraId="240C78B1" w14:textId="77777777" w:rsidR="0098309F" w:rsidRPr="00775056" w:rsidRDefault="0098309F" w:rsidP="002A4AEE">
            <w:pPr>
              <w:spacing w:line="240" w:lineRule="auto"/>
              <w:rPr>
                <w:rFonts w:eastAsia="Times New Roman"/>
                <w:color w:val="000000"/>
                <w:sz w:val="20"/>
                <w:szCs w:val="20"/>
              </w:rPr>
            </w:pPr>
            <w:r>
              <w:rPr>
                <w:rFonts w:eastAsia="Times New Roman"/>
                <w:color w:val="000000"/>
                <w:sz w:val="20"/>
                <w:szCs w:val="20"/>
              </w:rPr>
              <w:t>najmenej 6</w:t>
            </w:r>
            <w:r w:rsidRPr="00775056">
              <w:rPr>
                <w:rFonts w:eastAsia="Times New Roman"/>
                <w:color w:val="000000"/>
                <w:sz w:val="20"/>
                <w:szCs w:val="20"/>
              </w:rPr>
              <w:t xml:space="preserve"> druhov</w:t>
            </w:r>
          </w:p>
        </w:tc>
        <w:tc>
          <w:tcPr>
            <w:tcW w:w="5245" w:type="dxa"/>
            <w:tcBorders>
              <w:top w:val="nil"/>
              <w:left w:val="nil"/>
              <w:bottom w:val="single" w:sz="4" w:space="0" w:color="auto"/>
              <w:right w:val="single" w:sz="4" w:space="0" w:color="auto"/>
            </w:tcBorders>
            <w:shd w:val="clear" w:color="auto" w:fill="auto"/>
            <w:vAlign w:val="center"/>
            <w:hideMark/>
          </w:tcPr>
          <w:p w14:paraId="0D7EF6F2" w14:textId="77777777" w:rsidR="0098309F" w:rsidRPr="00775056" w:rsidRDefault="0098309F" w:rsidP="002A4AEE">
            <w:pPr>
              <w:spacing w:line="240" w:lineRule="auto"/>
              <w:rPr>
                <w:rFonts w:eastAsia="Times New Roman"/>
                <w:color w:val="000000"/>
                <w:sz w:val="20"/>
                <w:szCs w:val="20"/>
              </w:rPr>
            </w:pPr>
            <w:r w:rsidRPr="00775056">
              <w:rPr>
                <w:rFonts w:eastAsia="Times New Roman"/>
                <w:color w:val="000000"/>
                <w:sz w:val="20"/>
                <w:szCs w:val="20"/>
              </w:rPr>
              <w:t xml:space="preserve">Charakteristické/typické druhové zloženie: </w:t>
            </w:r>
            <w:r w:rsidRPr="002F7BBC">
              <w:rPr>
                <w:rFonts w:eastAsia="Times New Roman"/>
                <w:i/>
                <w:color w:val="0D0D0D"/>
                <w:sz w:val="20"/>
                <w:szCs w:val="20"/>
              </w:rPr>
              <w:t>Alopecurus pratensis, Aegopodiu podagraria,</w:t>
            </w:r>
            <w:r w:rsidRPr="002F7BBC">
              <w:rPr>
                <w:rFonts w:eastAsia="Times New Roman"/>
                <w:color w:val="0D0D0D"/>
                <w:sz w:val="20"/>
                <w:szCs w:val="20"/>
              </w:rPr>
              <w:t xml:space="preserve"> </w:t>
            </w:r>
            <w:r w:rsidRPr="002F7BBC">
              <w:rPr>
                <w:rFonts w:eastAsia="Times New Roman"/>
                <w:i/>
                <w:color w:val="0D0D0D"/>
                <w:sz w:val="20"/>
                <w:szCs w:val="20"/>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eastAsia="Times New Roman"/>
                <w:i/>
                <w:color w:val="000000"/>
                <w:sz w:val="20"/>
                <w:szCs w:val="20"/>
              </w:rPr>
              <w:t xml:space="preserve">folium. </w:t>
            </w:r>
          </w:p>
        </w:tc>
      </w:tr>
      <w:tr w:rsidR="0098309F" w:rsidRPr="0000010E" w14:paraId="103E814B" w14:textId="77777777" w:rsidTr="002A4AEE">
        <w:trPr>
          <w:trHeight w:val="29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2D56E4" w14:textId="77777777" w:rsidR="0098309F" w:rsidRPr="00775056" w:rsidRDefault="0098309F" w:rsidP="002A4AEE">
            <w:pPr>
              <w:spacing w:line="240" w:lineRule="auto"/>
              <w:rPr>
                <w:rFonts w:eastAsia="Times New Roman"/>
                <w:color w:val="000000"/>
                <w:sz w:val="20"/>
                <w:szCs w:val="20"/>
              </w:rPr>
            </w:pPr>
            <w:r w:rsidRPr="00775056">
              <w:rPr>
                <w:rFonts w:eastAsia="Times New Roman"/>
                <w:color w:val="000000"/>
                <w:sz w:val="20"/>
                <w:szCs w:val="20"/>
              </w:rPr>
              <w:t>Vertikálna štruktúra biotopu</w:t>
            </w:r>
          </w:p>
        </w:tc>
        <w:tc>
          <w:tcPr>
            <w:tcW w:w="1417" w:type="dxa"/>
            <w:tcBorders>
              <w:top w:val="nil"/>
              <w:left w:val="nil"/>
              <w:bottom w:val="single" w:sz="4" w:space="0" w:color="auto"/>
              <w:right w:val="single" w:sz="4" w:space="0" w:color="auto"/>
            </w:tcBorders>
            <w:shd w:val="clear" w:color="auto" w:fill="auto"/>
            <w:vAlign w:val="center"/>
            <w:hideMark/>
          </w:tcPr>
          <w:p w14:paraId="4C6B310F" w14:textId="77777777" w:rsidR="0098309F" w:rsidRPr="00775056" w:rsidRDefault="0098309F" w:rsidP="002A4AEE">
            <w:pPr>
              <w:spacing w:line="240" w:lineRule="auto"/>
              <w:rPr>
                <w:rFonts w:eastAsia="Times New Roman"/>
                <w:color w:val="000000"/>
                <w:sz w:val="20"/>
                <w:szCs w:val="20"/>
              </w:rPr>
            </w:pPr>
            <w:r w:rsidRPr="00775056">
              <w:rPr>
                <w:rFonts w:eastAsia="Times New Roman"/>
                <w:color w:val="000000"/>
                <w:sz w:val="20"/>
                <w:szCs w:val="20"/>
              </w:rPr>
              <w:t>percento pokrytia drevín a krovín/plocha biotopu</w:t>
            </w:r>
          </w:p>
        </w:tc>
        <w:tc>
          <w:tcPr>
            <w:tcW w:w="1276" w:type="dxa"/>
            <w:tcBorders>
              <w:top w:val="nil"/>
              <w:left w:val="nil"/>
              <w:bottom w:val="single" w:sz="4" w:space="0" w:color="auto"/>
              <w:right w:val="single" w:sz="4" w:space="0" w:color="auto"/>
            </w:tcBorders>
            <w:shd w:val="clear" w:color="auto" w:fill="auto"/>
            <w:vAlign w:val="center"/>
            <w:hideMark/>
          </w:tcPr>
          <w:p w14:paraId="4745EA2F" w14:textId="77777777" w:rsidR="0098309F" w:rsidRPr="00775056" w:rsidRDefault="0098309F" w:rsidP="002A4AEE">
            <w:pPr>
              <w:spacing w:line="240" w:lineRule="auto"/>
              <w:rPr>
                <w:rFonts w:eastAsia="Times New Roman"/>
                <w:color w:val="000000"/>
                <w:sz w:val="20"/>
                <w:szCs w:val="20"/>
              </w:rPr>
            </w:pPr>
            <w:r>
              <w:rPr>
                <w:rFonts w:eastAsia="Times New Roman"/>
                <w:color w:val="000000"/>
                <w:sz w:val="20"/>
                <w:szCs w:val="20"/>
              </w:rPr>
              <w:t>menej ako 2</w:t>
            </w:r>
            <w:r w:rsidRPr="00775056">
              <w:rPr>
                <w:rFonts w:eastAsia="Times New Roman"/>
                <w:color w:val="000000"/>
                <w:sz w:val="20"/>
                <w:szCs w:val="20"/>
              </w:rPr>
              <w:t>0 %</w:t>
            </w:r>
          </w:p>
        </w:tc>
        <w:tc>
          <w:tcPr>
            <w:tcW w:w="5245" w:type="dxa"/>
            <w:tcBorders>
              <w:top w:val="nil"/>
              <w:left w:val="nil"/>
              <w:bottom w:val="single" w:sz="4" w:space="0" w:color="auto"/>
              <w:right w:val="single" w:sz="4" w:space="0" w:color="auto"/>
            </w:tcBorders>
            <w:shd w:val="clear" w:color="auto" w:fill="auto"/>
            <w:vAlign w:val="center"/>
            <w:hideMark/>
          </w:tcPr>
          <w:p w14:paraId="6035EFD4" w14:textId="77777777" w:rsidR="0098309F" w:rsidRPr="00775056" w:rsidRDefault="0098309F" w:rsidP="002A4AEE">
            <w:pPr>
              <w:spacing w:line="240" w:lineRule="auto"/>
              <w:rPr>
                <w:rFonts w:eastAsia="Times New Roman"/>
                <w:color w:val="000000"/>
                <w:sz w:val="20"/>
                <w:szCs w:val="20"/>
              </w:rPr>
            </w:pPr>
            <w:r w:rsidRPr="00775056">
              <w:rPr>
                <w:rFonts w:eastAsia="Times New Roman"/>
                <w:color w:val="000000"/>
                <w:sz w:val="20"/>
                <w:szCs w:val="20"/>
              </w:rPr>
              <w:t>Udržané nízke zastúpenie drevín a</w:t>
            </w:r>
            <w:r>
              <w:rPr>
                <w:rFonts w:eastAsia="Times New Roman"/>
                <w:color w:val="000000"/>
                <w:sz w:val="20"/>
                <w:szCs w:val="20"/>
              </w:rPr>
              <w:t> </w:t>
            </w:r>
            <w:r w:rsidRPr="00775056">
              <w:rPr>
                <w:rFonts w:eastAsia="Times New Roman"/>
                <w:color w:val="000000"/>
                <w:sz w:val="20"/>
                <w:szCs w:val="20"/>
              </w:rPr>
              <w:t>krovín</w:t>
            </w:r>
            <w:r>
              <w:rPr>
                <w:rFonts w:eastAsia="Times New Roman"/>
                <w:color w:val="000000"/>
                <w:sz w:val="20"/>
                <w:szCs w:val="20"/>
              </w:rPr>
              <w:t>.</w:t>
            </w:r>
          </w:p>
        </w:tc>
      </w:tr>
      <w:tr w:rsidR="0098309F" w:rsidRPr="0000010E" w14:paraId="02EC077B" w14:textId="77777777" w:rsidTr="002A4AEE">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8F2D597" w14:textId="77777777" w:rsidR="0098309F" w:rsidRPr="00775056" w:rsidRDefault="0098309F" w:rsidP="002A4AEE">
            <w:pPr>
              <w:spacing w:line="240" w:lineRule="auto"/>
              <w:rPr>
                <w:rFonts w:eastAsia="Times New Roman"/>
                <w:color w:val="000000"/>
                <w:sz w:val="20"/>
                <w:szCs w:val="20"/>
              </w:rPr>
            </w:pPr>
            <w:r w:rsidRPr="00775056">
              <w:rPr>
                <w:rFonts w:eastAsia="Times New Roman"/>
                <w:color w:val="000000"/>
                <w:sz w:val="20"/>
                <w:szCs w:val="20"/>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26F8D64D" w14:textId="77777777" w:rsidR="0098309F" w:rsidRPr="00775056" w:rsidRDefault="0098309F" w:rsidP="002A4AEE">
            <w:pPr>
              <w:spacing w:line="240" w:lineRule="auto"/>
              <w:rPr>
                <w:rFonts w:eastAsia="Times New Roman"/>
                <w:color w:val="000000"/>
                <w:sz w:val="20"/>
                <w:szCs w:val="20"/>
              </w:rPr>
            </w:pPr>
            <w:r w:rsidRPr="00775056">
              <w:rPr>
                <w:rFonts w:eastAsia="Times New Roman"/>
                <w:color w:val="000000"/>
                <w:sz w:val="20"/>
                <w:szCs w:val="20"/>
              </w:rPr>
              <w:t>percento pokrytia/25 m</w:t>
            </w:r>
            <w:r w:rsidRPr="00775056">
              <w:rPr>
                <w:rFonts w:eastAsia="Times New Roman"/>
                <w:color w:val="000000"/>
                <w:sz w:val="20"/>
                <w:szCs w:val="20"/>
                <w:vertAlign w:val="superscript"/>
              </w:rPr>
              <w:t>2</w:t>
            </w:r>
          </w:p>
        </w:tc>
        <w:tc>
          <w:tcPr>
            <w:tcW w:w="1276" w:type="dxa"/>
            <w:tcBorders>
              <w:top w:val="nil"/>
              <w:left w:val="nil"/>
              <w:bottom w:val="single" w:sz="4" w:space="0" w:color="auto"/>
              <w:right w:val="single" w:sz="4" w:space="0" w:color="auto"/>
            </w:tcBorders>
            <w:shd w:val="clear" w:color="auto" w:fill="auto"/>
            <w:vAlign w:val="center"/>
            <w:hideMark/>
          </w:tcPr>
          <w:p w14:paraId="334216A6" w14:textId="77777777" w:rsidR="0098309F" w:rsidRPr="00775056" w:rsidRDefault="0098309F" w:rsidP="002A4AEE">
            <w:pPr>
              <w:spacing w:line="240" w:lineRule="auto"/>
              <w:rPr>
                <w:rFonts w:eastAsia="Times New Roman"/>
                <w:color w:val="000000"/>
                <w:sz w:val="20"/>
                <w:szCs w:val="20"/>
              </w:rPr>
            </w:pPr>
            <w:r>
              <w:rPr>
                <w:rFonts w:eastAsia="Times New Roman"/>
                <w:color w:val="000000"/>
                <w:sz w:val="20"/>
                <w:szCs w:val="20"/>
              </w:rPr>
              <w:t xml:space="preserve">menej ako </w:t>
            </w:r>
            <w:r w:rsidRPr="00775056">
              <w:rPr>
                <w:rFonts w:eastAsia="Times New Roman"/>
                <w:color w:val="000000"/>
                <w:sz w:val="20"/>
                <w:szCs w:val="20"/>
              </w:rPr>
              <w:t>5</w:t>
            </w:r>
            <w:r>
              <w:rPr>
                <w:rFonts w:eastAsia="Times New Roman"/>
                <w:color w:val="000000"/>
                <w:sz w:val="20"/>
                <w:szCs w:val="20"/>
              </w:rPr>
              <w:t xml:space="preserve"> </w:t>
            </w:r>
            <w:r w:rsidRPr="00775056">
              <w:rPr>
                <w:rFonts w:eastAsia="Times New Roman"/>
                <w:color w:val="000000"/>
                <w:sz w:val="20"/>
                <w:szCs w:val="20"/>
              </w:rPr>
              <w:t>%</w:t>
            </w:r>
          </w:p>
        </w:tc>
        <w:tc>
          <w:tcPr>
            <w:tcW w:w="5245" w:type="dxa"/>
            <w:tcBorders>
              <w:top w:val="nil"/>
              <w:left w:val="nil"/>
              <w:bottom w:val="single" w:sz="4" w:space="0" w:color="auto"/>
              <w:right w:val="single" w:sz="4" w:space="0" w:color="auto"/>
            </w:tcBorders>
            <w:shd w:val="clear" w:color="auto" w:fill="auto"/>
            <w:vAlign w:val="center"/>
            <w:hideMark/>
          </w:tcPr>
          <w:p w14:paraId="096BAD82" w14:textId="77777777" w:rsidR="0098309F" w:rsidRPr="00775056" w:rsidRDefault="0098309F" w:rsidP="002A4AEE">
            <w:pPr>
              <w:spacing w:line="240" w:lineRule="auto"/>
              <w:rPr>
                <w:rFonts w:eastAsia="Times New Roman"/>
                <w:i/>
                <w:color w:val="000000"/>
                <w:sz w:val="20"/>
                <w:szCs w:val="20"/>
              </w:rPr>
            </w:pPr>
            <w:r w:rsidRPr="00D33C1D">
              <w:rPr>
                <w:rFonts w:eastAsia="Times New Roman"/>
                <w:color w:val="000000"/>
                <w:sz w:val="20"/>
                <w:szCs w:val="20"/>
              </w:rPr>
              <w:t>Minimálne zastúpenie nepôvodných a sukcesných druhov</w:t>
            </w:r>
            <w:r>
              <w:rPr>
                <w:rFonts w:eastAsia="Times New Roman"/>
                <w:i/>
                <w:color w:val="000000"/>
                <w:sz w:val="20"/>
                <w:szCs w:val="20"/>
              </w:rPr>
              <w:t xml:space="preserve"> (Impatiens glandulifera, I. parviflora).</w:t>
            </w:r>
          </w:p>
        </w:tc>
      </w:tr>
    </w:tbl>
    <w:p w14:paraId="4B30E005" w14:textId="77777777" w:rsidR="0098309F" w:rsidRDefault="0098309F" w:rsidP="007C19AA">
      <w:pPr>
        <w:pStyle w:val="Zkladntext"/>
        <w:widowControl w:val="0"/>
        <w:jc w:val="both"/>
        <w:rPr>
          <w:lang w:val="sk-SK"/>
        </w:rPr>
      </w:pPr>
    </w:p>
    <w:p w14:paraId="5E4852BF" w14:textId="694DAA32" w:rsidR="007C19AA" w:rsidRDefault="007C19AA" w:rsidP="007C19AA">
      <w:pPr>
        <w:pStyle w:val="Zkladntext"/>
        <w:widowControl w:val="0"/>
        <w:jc w:val="both"/>
        <w:rPr>
          <w:b/>
          <w:bCs/>
          <w:shd w:val="clear" w:color="auto" w:fill="FFFFFF"/>
        </w:rPr>
      </w:pPr>
      <w:r>
        <w:rPr>
          <w:lang w:val="sk-SK"/>
        </w:rPr>
        <w:t xml:space="preserve">Zachovanie </w:t>
      </w:r>
      <w:r>
        <w:t xml:space="preserve">stavu biotopu </w:t>
      </w:r>
      <w:r w:rsidRPr="00833973">
        <w:rPr>
          <w:b/>
        </w:rPr>
        <w:t xml:space="preserve">Vo2 (3150) </w:t>
      </w:r>
      <w:r w:rsidRPr="00833973">
        <w:rPr>
          <w:b/>
          <w:shd w:val="clear" w:color="auto" w:fill="FFFFFF"/>
        </w:rPr>
        <w:t xml:space="preserve">Prirodzené eutrofné a mezotrofné stojaté vody s vegetáciou plávajúcich a/alebo ponorených cievnatých rastlín typu </w:t>
      </w:r>
      <w:r w:rsidRPr="00833973">
        <w:rPr>
          <w:b/>
          <w:i/>
          <w:iCs/>
          <w:shd w:val="clear" w:color="auto" w:fill="FFFFFF"/>
        </w:rPr>
        <w:t>Magnopotamion</w:t>
      </w:r>
      <w:r w:rsidRPr="00833973">
        <w:rPr>
          <w:b/>
          <w:shd w:val="clear" w:color="auto" w:fill="FFFFFF"/>
        </w:rPr>
        <w:t xml:space="preserve"> alebo </w:t>
      </w:r>
      <w:r w:rsidRPr="00833973">
        <w:rPr>
          <w:b/>
          <w:i/>
          <w:iCs/>
          <w:shd w:val="clear" w:color="auto" w:fill="FFFFFF"/>
        </w:rPr>
        <w:t>Hydrocharition</w:t>
      </w:r>
      <w:r w:rsidRPr="00833973">
        <w:rPr>
          <w:b/>
          <w:shd w:val="clear" w:color="auto" w:fill="FFFFFF"/>
        </w:rPr>
        <w:t xml:space="preserve"> </w:t>
      </w:r>
      <w:r>
        <w:rPr>
          <w:color w:val="000000"/>
          <w:shd w:val="clear" w:color="auto" w:fill="FFFFFF"/>
        </w:rPr>
        <w:t>za splnenia nasledovných atribútov:</w:t>
      </w:r>
    </w:p>
    <w:tbl>
      <w:tblPr>
        <w:tblW w:w="9493" w:type="dxa"/>
        <w:tblLayout w:type="fixed"/>
        <w:tblCellMar>
          <w:left w:w="70" w:type="dxa"/>
          <w:right w:w="70" w:type="dxa"/>
        </w:tblCellMar>
        <w:tblLook w:val="04A0" w:firstRow="1" w:lastRow="0" w:firstColumn="1" w:lastColumn="0" w:noHBand="0" w:noVBand="1"/>
      </w:tblPr>
      <w:tblGrid>
        <w:gridCol w:w="1916"/>
        <w:gridCol w:w="1361"/>
        <w:gridCol w:w="1134"/>
        <w:gridCol w:w="5082"/>
      </w:tblGrid>
      <w:tr w:rsidR="007C19AA" w:rsidRPr="00626A09" w14:paraId="6CE5E486" w14:textId="77777777" w:rsidTr="000E1241">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tcPr>
          <w:p w14:paraId="179B4387" w14:textId="77777777" w:rsidR="007C19AA" w:rsidRPr="00D62ADC" w:rsidRDefault="007C19AA" w:rsidP="00B1033B">
            <w:pPr>
              <w:spacing w:after="120" w:line="240" w:lineRule="auto"/>
              <w:rPr>
                <w:rFonts w:eastAsia="Times New Roman"/>
                <w:b/>
                <w:color w:val="000000"/>
                <w:sz w:val="20"/>
                <w:szCs w:val="20"/>
              </w:rPr>
            </w:pPr>
            <w:r w:rsidRPr="00D62ADC">
              <w:rPr>
                <w:b/>
                <w:color w:val="000000"/>
                <w:sz w:val="20"/>
                <w:szCs w:val="20"/>
              </w:rPr>
              <w:t>Parameter</w:t>
            </w:r>
          </w:p>
        </w:tc>
        <w:tc>
          <w:tcPr>
            <w:tcW w:w="1361" w:type="dxa"/>
            <w:tcBorders>
              <w:top w:val="single" w:sz="4" w:space="0" w:color="auto"/>
              <w:left w:val="nil"/>
              <w:bottom w:val="single" w:sz="4" w:space="0" w:color="auto"/>
              <w:right w:val="single" w:sz="4" w:space="0" w:color="auto"/>
            </w:tcBorders>
            <w:shd w:val="clear" w:color="auto" w:fill="auto"/>
          </w:tcPr>
          <w:p w14:paraId="3A7A593A" w14:textId="77777777" w:rsidR="007C19AA" w:rsidRPr="00D62ADC" w:rsidRDefault="007C19AA" w:rsidP="00B1033B">
            <w:pPr>
              <w:spacing w:after="120" w:line="240" w:lineRule="auto"/>
              <w:rPr>
                <w:rFonts w:eastAsia="Times New Roman"/>
                <w:b/>
                <w:sz w:val="20"/>
                <w:szCs w:val="20"/>
              </w:rPr>
            </w:pPr>
            <w:r w:rsidRPr="00D62ADC">
              <w:rPr>
                <w:b/>
                <w:color w:val="000000"/>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14:paraId="02BDCEFB" w14:textId="77777777" w:rsidR="007C19AA" w:rsidRPr="00D62ADC" w:rsidRDefault="007C19AA" w:rsidP="00B1033B">
            <w:pPr>
              <w:spacing w:after="120" w:line="240" w:lineRule="auto"/>
              <w:jc w:val="center"/>
              <w:rPr>
                <w:rFonts w:eastAsia="Times New Roman"/>
                <w:b/>
                <w:sz w:val="20"/>
                <w:szCs w:val="20"/>
              </w:rPr>
            </w:pPr>
            <w:r w:rsidRPr="00D62ADC">
              <w:rPr>
                <w:b/>
                <w:color w:val="000000"/>
                <w:sz w:val="20"/>
                <w:szCs w:val="20"/>
              </w:rPr>
              <w:t>Cieľová hodnota</w:t>
            </w:r>
          </w:p>
        </w:tc>
        <w:tc>
          <w:tcPr>
            <w:tcW w:w="5082" w:type="dxa"/>
            <w:tcBorders>
              <w:top w:val="single" w:sz="4" w:space="0" w:color="auto"/>
              <w:left w:val="nil"/>
              <w:bottom w:val="single" w:sz="4" w:space="0" w:color="auto"/>
              <w:right w:val="single" w:sz="4" w:space="0" w:color="auto"/>
            </w:tcBorders>
            <w:shd w:val="clear" w:color="auto" w:fill="auto"/>
          </w:tcPr>
          <w:p w14:paraId="46BA1C8B" w14:textId="77777777" w:rsidR="007C19AA" w:rsidRPr="00D62ADC" w:rsidRDefault="007C19AA" w:rsidP="00B1033B">
            <w:pPr>
              <w:spacing w:after="120" w:line="240" w:lineRule="auto"/>
              <w:rPr>
                <w:rFonts w:eastAsia="Times New Roman"/>
                <w:b/>
                <w:sz w:val="20"/>
                <w:szCs w:val="20"/>
              </w:rPr>
            </w:pPr>
            <w:r w:rsidRPr="00D62ADC">
              <w:rPr>
                <w:b/>
                <w:color w:val="000000"/>
                <w:sz w:val="20"/>
                <w:szCs w:val="20"/>
              </w:rPr>
              <w:t>Poznámky/Doplňujúce informácie</w:t>
            </w:r>
          </w:p>
        </w:tc>
      </w:tr>
      <w:tr w:rsidR="007C19AA" w:rsidRPr="00626A09" w14:paraId="23746062" w14:textId="77777777" w:rsidTr="000E1241">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7CEC54" w14:textId="77777777" w:rsidR="007C19AA" w:rsidRPr="00903DA4" w:rsidRDefault="007C19AA" w:rsidP="00B1033B">
            <w:pPr>
              <w:spacing w:after="0" w:line="240" w:lineRule="auto"/>
              <w:rPr>
                <w:rFonts w:eastAsia="Times New Roman"/>
                <w:color w:val="000000"/>
                <w:sz w:val="20"/>
                <w:szCs w:val="20"/>
              </w:rPr>
            </w:pPr>
            <w:r w:rsidRPr="00BC4D7E">
              <w:rPr>
                <w:color w:val="000000"/>
                <w:sz w:val="20"/>
                <w:szCs w:val="20"/>
              </w:rPr>
              <w:t>Výmera biotopu</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358331E6" w14:textId="77777777" w:rsidR="007C19AA" w:rsidRPr="00903DA4" w:rsidRDefault="007C19AA" w:rsidP="00B1033B">
            <w:pPr>
              <w:spacing w:after="0" w:line="240" w:lineRule="auto"/>
              <w:rPr>
                <w:rFonts w:eastAsia="Times New Roman"/>
                <w:sz w:val="20"/>
                <w:szCs w:val="20"/>
              </w:rPr>
            </w:pPr>
            <w:r w:rsidRPr="00BC4D7E">
              <w:rPr>
                <w:sz w:val="20"/>
                <w:szCs w:val="20"/>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51E272A" w14:textId="3E89759D" w:rsidR="007C19AA" w:rsidRPr="00903DA4" w:rsidRDefault="0031239F" w:rsidP="00B1033B">
            <w:pPr>
              <w:spacing w:after="0" w:line="240" w:lineRule="auto"/>
              <w:jc w:val="center"/>
              <w:rPr>
                <w:rFonts w:eastAsia="Times New Roman"/>
                <w:sz w:val="20"/>
                <w:szCs w:val="20"/>
              </w:rPr>
            </w:pPr>
            <w:r>
              <w:rPr>
                <w:sz w:val="20"/>
                <w:szCs w:val="20"/>
              </w:rPr>
              <w:t>1,46</w:t>
            </w:r>
          </w:p>
        </w:tc>
        <w:tc>
          <w:tcPr>
            <w:tcW w:w="5082" w:type="dxa"/>
            <w:tcBorders>
              <w:top w:val="single" w:sz="4" w:space="0" w:color="auto"/>
              <w:left w:val="nil"/>
              <w:bottom w:val="single" w:sz="4" w:space="0" w:color="auto"/>
              <w:right w:val="single" w:sz="4" w:space="0" w:color="auto"/>
            </w:tcBorders>
            <w:shd w:val="clear" w:color="auto" w:fill="auto"/>
            <w:vAlign w:val="bottom"/>
            <w:hideMark/>
          </w:tcPr>
          <w:p w14:paraId="70D12B3B" w14:textId="77777777" w:rsidR="007C19AA" w:rsidRPr="00903DA4" w:rsidRDefault="007C19AA" w:rsidP="00B1033B">
            <w:pPr>
              <w:spacing w:after="0" w:line="240" w:lineRule="auto"/>
              <w:rPr>
                <w:rFonts w:eastAsia="Times New Roman"/>
                <w:sz w:val="20"/>
                <w:szCs w:val="20"/>
              </w:rPr>
            </w:pPr>
            <w:r w:rsidRPr="00BC4D7E">
              <w:rPr>
                <w:sz w:val="20"/>
                <w:szCs w:val="20"/>
              </w:rPr>
              <w:t xml:space="preserve">Udržať výmeru biotopu </w:t>
            </w:r>
          </w:p>
        </w:tc>
      </w:tr>
      <w:tr w:rsidR="007C19AA" w:rsidRPr="00626A09" w14:paraId="4BB86D61" w14:textId="77777777" w:rsidTr="000E1241">
        <w:trPr>
          <w:trHeight w:val="983"/>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42A26372" w14:textId="77777777" w:rsidR="007C19AA" w:rsidRPr="00903DA4" w:rsidRDefault="007C19AA" w:rsidP="00B1033B">
            <w:pPr>
              <w:spacing w:after="0" w:line="240" w:lineRule="auto"/>
              <w:rPr>
                <w:rFonts w:eastAsia="Times New Roman"/>
                <w:sz w:val="20"/>
                <w:szCs w:val="20"/>
              </w:rPr>
            </w:pPr>
            <w:r w:rsidRPr="00BC4D7E">
              <w:rPr>
                <w:sz w:val="20"/>
                <w:szCs w:val="20"/>
              </w:rPr>
              <w:t>Zastúpenie charakteristických druhov</w:t>
            </w:r>
          </w:p>
        </w:tc>
        <w:tc>
          <w:tcPr>
            <w:tcW w:w="1361" w:type="dxa"/>
            <w:tcBorders>
              <w:top w:val="nil"/>
              <w:left w:val="nil"/>
              <w:bottom w:val="single" w:sz="4" w:space="0" w:color="auto"/>
              <w:right w:val="single" w:sz="4" w:space="0" w:color="auto"/>
            </w:tcBorders>
            <w:shd w:val="clear" w:color="auto" w:fill="auto"/>
            <w:vAlign w:val="bottom"/>
            <w:hideMark/>
          </w:tcPr>
          <w:p w14:paraId="6ACDF011" w14:textId="77777777" w:rsidR="007C19AA" w:rsidRPr="00903DA4" w:rsidRDefault="007C19AA" w:rsidP="00B1033B">
            <w:pPr>
              <w:spacing w:after="0" w:line="240" w:lineRule="auto"/>
              <w:rPr>
                <w:rFonts w:eastAsia="Times New Roman"/>
                <w:sz w:val="20"/>
                <w:szCs w:val="20"/>
              </w:rPr>
            </w:pPr>
            <w:r>
              <w:rPr>
                <w:sz w:val="20"/>
                <w:szCs w:val="20"/>
              </w:rPr>
              <w:t>počet druhov/16</w:t>
            </w:r>
            <w:r w:rsidRPr="00BC4D7E">
              <w:rPr>
                <w:sz w:val="20"/>
                <w:szCs w:val="20"/>
              </w:rPr>
              <w:t xml:space="preserve"> m</w:t>
            </w:r>
            <w:r w:rsidRPr="00BC4D7E">
              <w:rPr>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797FAC57" w14:textId="77777777" w:rsidR="007C19AA" w:rsidRPr="00184411" w:rsidRDefault="007C19AA" w:rsidP="00B1033B">
            <w:pPr>
              <w:spacing w:after="0" w:line="240" w:lineRule="auto"/>
              <w:jc w:val="center"/>
              <w:rPr>
                <w:rFonts w:eastAsia="Times New Roman"/>
                <w:sz w:val="20"/>
                <w:szCs w:val="20"/>
              </w:rPr>
            </w:pPr>
            <w:r w:rsidRPr="00BC4D7E">
              <w:rPr>
                <w:sz w:val="20"/>
                <w:szCs w:val="20"/>
              </w:rPr>
              <w:t>najmenej 3 druhy</w:t>
            </w:r>
          </w:p>
        </w:tc>
        <w:tc>
          <w:tcPr>
            <w:tcW w:w="5082" w:type="dxa"/>
            <w:tcBorders>
              <w:top w:val="nil"/>
              <w:left w:val="nil"/>
              <w:bottom w:val="single" w:sz="4" w:space="0" w:color="auto"/>
              <w:right w:val="single" w:sz="4" w:space="0" w:color="auto"/>
            </w:tcBorders>
            <w:shd w:val="clear" w:color="auto" w:fill="auto"/>
            <w:vAlign w:val="bottom"/>
            <w:hideMark/>
          </w:tcPr>
          <w:p w14:paraId="320382A9" w14:textId="77777777" w:rsidR="007C19AA" w:rsidRPr="00903DA4" w:rsidRDefault="007C19AA" w:rsidP="00B1033B">
            <w:pPr>
              <w:spacing w:after="0" w:line="240" w:lineRule="auto"/>
              <w:jc w:val="both"/>
              <w:rPr>
                <w:rFonts w:eastAsia="Times New Roman"/>
                <w:sz w:val="20"/>
                <w:szCs w:val="20"/>
              </w:rPr>
            </w:pPr>
            <w:r w:rsidRPr="00BC4D7E">
              <w:rPr>
                <w:sz w:val="20"/>
                <w:szCs w:val="20"/>
              </w:rPr>
              <w:t xml:space="preserve">Charakteristické/typické druhové zloženie: </w:t>
            </w:r>
            <w:r w:rsidRPr="00BC4D7E">
              <w:rPr>
                <w:i/>
                <w:iCs/>
                <w:sz w:val="20"/>
                <w:szCs w:val="20"/>
              </w:rPr>
              <w:t>Alisma plantago-aquatica, Batrachium aquatile, B.circinatum, Butomus umbellatus, Ceratophyllum demersum, C.submersum, Elodea canadensis, E. nuttalii, Glyceria maxima, Hydrocharis morsus-ranae, Lemna minor, Lemna trisulca, Myriophyllum spicatum, Myriophyllum verticillatum, Najas marina, Nuphar lutea, Nymphaea alba, Persicaria amphibia, Potamogeton crispus, Potamogeton gramineus, Potamogeton lucens, Potamogeton natans, Potamogeton nodosus, Potamogeton pectinatus, Potamogeton perfoliatus, Potamogeton pusillus, Sagittaria sagittifolia, Salvinia natans, Sparganium emersum, S.erectum, Spirodela polyrhiza, Stratiotes aloides, Trapa natans, Utricularia australis.</w:t>
            </w:r>
          </w:p>
        </w:tc>
      </w:tr>
      <w:tr w:rsidR="007C19AA" w:rsidRPr="00626A09" w14:paraId="68B64FA4" w14:textId="77777777" w:rsidTr="000E1241">
        <w:trPr>
          <w:trHeight w:val="269"/>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7D48EFDC" w14:textId="77777777" w:rsidR="007C19AA" w:rsidRPr="00903DA4" w:rsidRDefault="007C19AA" w:rsidP="00B1033B">
            <w:pPr>
              <w:spacing w:after="0" w:line="240" w:lineRule="auto"/>
              <w:rPr>
                <w:rFonts w:eastAsia="Times New Roman"/>
                <w:sz w:val="20"/>
                <w:szCs w:val="20"/>
              </w:rPr>
            </w:pPr>
            <w:r w:rsidRPr="00184411">
              <w:rPr>
                <w:sz w:val="20"/>
                <w:szCs w:val="20"/>
              </w:rPr>
              <w:t>Zastúpenie alochtónnych/inváznych/invázne sa správajúcich druhov</w:t>
            </w:r>
          </w:p>
        </w:tc>
        <w:tc>
          <w:tcPr>
            <w:tcW w:w="1361" w:type="dxa"/>
            <w:tcBorders>
              <w:top w:val="nil"/>
              <w:left w:val="nil"/>
              <w:bottom w:val="single" w:sz="4" w:space="0" w:color="auto"/>
              <w:right w:val="single" w:sz="4" w:space="0" w:color="auto"/>
            </w:tcBorders>
            <w:shd w:val="clear" w:color="auto" w:fill="auto"/>
            <w:vAlign w:val="bottom"/>
            <w:hideMark/>
          </w:tcPr>
          <w:p w14:paraId="7226D204" w14:textId="77777777" w:rsidR="007C19AA" w:rsidRPr="00903DA4" w:rsidRDefault="007C19AA" w:rsidP="00B1033B">
            <w:pPr>
              <w:spacing w:after="0" w:line="240" w:lineRule="auto"/>
              <w:rPr>
                <w:rFonts w:eastAsia="Times New Roman"/>
                <w:sz w:val="20"/>
                <w:szCs w:val="20"/>
              </w:rPr>
            </w:pPr>
            <w:r w:rsidRPr="00184411">
              <w:rPr>
                <w:sz w:val="20"/>
                <w:szCs w:val="20"/>
              </w:rPr>
              <w:t>percento pokrytia/25 m</w:t>
            </w:r>
            <w:r w:rsidRPr="00BC4D7E">
              <w:rPr>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5653D079" w14:textId="77777777" w:rsidR="007C19AA" w:rsidRPr="00903DA4" w:rsidRDefault="007C19AA" w:rsidP="00B1033B">
            <w:pPr>
              <w:spacing w:after="0" w:line="240" w:lineRule="auto"/>
              <w:jc w:val="center"/>
              <w:rPr>
                <w:rFonts w:eastAsia="Times New Roman"/>
                <w:sz w:val="20"/>
                <w:szCs w:val="20"/>
              </w:rPr>
            </w:pPr>
            <w:r>
              <w:rPr>
                <w:sz w:val="20"/>
                <w:szCs w:val="20"/>
              </w:rPr>
              <w:t>menej ako 1</w:t>
            </w:r>
            <w:r w:rsidRPr="00184411">
              <w:rPr>
                <w:sz w:val="20"/>
                <w:szCs w:val="20"/>
              </w:rPr>
              <w:t>%</w:t>
            </w:r>
          </w:p>
        </w:tc>
        <w:tc>
          <w:tcPr>
            <w:tcW w:w="5082" w:type="dxa"/>
            <w:tcBorders>
              <w:top w:val="nil"/>
              <w:left w:val="nil"/>
              <w:bottom w:val="single" w:sz="4" w:space="0" w:color="auto"/>
              <w:right w:val="single" w:sz="4" w:space="0" w:color="auto"/>
            </w:tcBorders>
            <w:shd w:val="clear" w:color="auto" w:fill="auto"/>
            <w:vAlign w:val="bottom"/>
            <w:hideMark/>
          </w:tcPr>
          <w:p w14:paraId="687196E2" w14:textId="77777777" w:rsidR="007C19AA" w:rsidRPr="00D62ADC" w:rsidRDefault="007C19AA" w:rsidP="00B1033B">
            <w:pPr>
              <w:spacing w:after="0" w:line="240" w:lineRule="auto"/>
              <w:jc w:val="both"/>
              <w:rPr>
                <w:rFonts w:eastAsia="Times New Roman"/>
                <w:iCs/>
                <w:sz w:val="20"/>
                <w:szCs w:val="20"/>
              </w:rPr>
            </w:pPr>
            <w:r w:rsidRPr="00D62ADC">
              <w:rPr>
                <w:iCs/>
                <w:sz w:val="20"/>
                <w:szCs w:val="20"/>
              </w:rPr>
              <w:t xml:space="preserve">Minimálne zastúpenie inváznych a nepôvodných druhov </w:t>
            </w:r>
          </w:p>
        </w:tc>
      </w:tr>
      <w:tr w:rsidR="007C19AA" w:rsidRPr="00626A09" w14:paraId="797A8606" w14:textId="77777777" w:rsidTr="000E1241">
        <w:trPr>
          <w:trHeight w:val="126"/>
        </w:trPr>
        <w:tc>
          <w:tcPr>
            <w:tcW w:w="1916" w:type="dxa"/>
            <w:tcBorders>
              <w:top w:val="nil"/>
              <w:left w:val="single" w:sz="4" w:space="0" w:color="auto"/>
              <w:bottom w:val="single" w:sz="4" w:space="0" w:color="auto"/>
              <w:right w:val="single" w:sz="4" w:space="0" w:color="auto"/>
            </w:tcBorders>
            <w:shd w:val="clear" w:color="auto" w:fill="auto"/>
            <w:vAlign w:val="bottom"/>
          </w:tcPr>
          <w:p w14:paraId="351A23DD" w14:textId="77777777" w:rsidR="007C19AA" w:rsidRPr="00D62ADC" w:rsidRDefault="007C19AA" w:rsidP="00B1033B">
            <w:pPr>
              <w:spacing w:after="0" w:line="240" w:lineRule="auto"/>
              <w:rPr>
                <w:rFonts w:eastAsia="Times New Roman"/>
                <w:sz w:val="20"/>
                <w:szCs w:val="20"/>
              </w:rPr>
            </w:pPr>
            <w:r w:rsidRPr="00D62ADC">
              <w:rPr>
                <w:sz w:val="20"/>
                <w:szCs w:val="20"/>
              </w:rPr>
              <w:t>Kvalita vody</w:t>
            </w:r>
          </w:p>
        </w:tc>
        <w:tc>
          <w:tcPr>
            <w:tcW w:w="1361" w:type="dxa"/>
            <w:tcBorders>
              <w:top w:val="nil"/>
              <w:left w:val="nil"/>
              <w:bottom w:val="single" w:sz="4" w:space="0" w:color="auto"/>
              <w:right w:val="single" w:sz="4" w:space="0" w:color="auto"/>
            </w:tcBorders>
            <w:shd w:val="clear" w:color="auto" w:fill="auto"/>
          </w:tcPr>
          <w:p w14:paraId="46DEB498" w14:textId="77777777" w:rsidR="007C19AA" w:rsidRPr="00D62ADC" w:rsidRDefault="007C19AA" w:rsidP="00B1033B">
            <w:pPr>
              <w:spacing w:after="0" w:line="240" w:lineRule="auto"/>
              <w:rPr>
                <w:rFonts w:eastAsia="Times New Roman"/>
                <w:sz w:val="20"/>
                <w:szCs w:val="20"/>
              </w:rPr>
            </w:pPr>
            <w:r w:rsidRPr="00D62ADC">
              <w:rPr>
                <w:sz w:val="20"/>
                <w:szCs w:val="20"/>
              </w:rPr>
              <w:t>Monitoring kvality povrchových vôd (SHMU)</w:t>
            </w:r>
          </w:p>
        </w:tc>
        <w:tc>
          <w:tcPr>
            <w:tcW w:w="1134" w:type="dxa"/>
            <w:tcBorders>
              <w:top w:val="nil"/>
              <w:left w:val="nil"/>
              <w:bottom w:val="single" w:sz="4" w:space="0" w:color="auto"/>
              <w:right w:val="single" w:sz="4" w:space="0" w:color="auto"/>
            </w:tcBorders>
            <w:shd w:val="clear" w:color="auto" w:fill="auto"/>
          </w:tcPr>
          <w:p w14:paraId="68C306DB" w14:textId="77777777" w:rsidR="007C19AA" w:rsidRPr="00D62ADC" w:rsidRDefault="007C19AA" w:rsidP="00B1033B">
            <w:pPr>
              <w:spacing w:after="0" w:line="240" w:lineRule="auto"/>
              <w:jc w:val="center"/>
              <w:rPr>
                <w:rFonts w:eastAsia="Times New Roman"/>
                <w:sz w:val="20"/>
                <w:szCs w:val="20"/>
              </w:rPr>
            </w:pPr>
            <w:r w:rsidRPr="00D62ADC">
              <w:rPr>
                <w:sz w:val="20"/>
                <w:szCs w:val="20"/>
              </w:rPr>
              <w:t>Vyhovujúce výsledky</w:t>
            </w:r>
            <w:r w:rsidRPr="00D62ADC" w:rsidDel="008E1527">
              <w:rPr>
                <w:sz w:val="20"/>
                <w:szCs w:val="20"/>
              </w:rPr>
              <w:t xml:space="preserve"> </w:t>
            </w:r>
          </w:p>
        </w:tc>
        <w:tc>
          <w:tcPr>
            <w:tcW w:w="5082" w:type="dxa"/>
            <w:tcBorders>
              <w:top w:val="nil"/>
              <w:left w:val="nil"/>
              <w:bottom w:val="single" w:sz="4" w:space="0" w:color="auto"/>
              <w:right w:val="single" w:sz="4" w:space="0" w:color="auto"/>
            </w:tcBorders>
            <w:shd w:val="clear" w:color="auto" w:fill="auto"/>
          </w:tcPr>
          <w:p w14:paraId="1CEADF05" w14:textId="7F3BE6F7" w:rsidR="007C19AA" w:rsidRPr="00D62ADC" w:rsidRDefault="007C19AA" w:rsidP="000E1241">
            <w:pPr>
              <w:spacing w:after="0" w:line="240" w:lineRule="auto"/>
              <w:jc w:val="both"/>
              <w:rPr>
                <w:rFonts w:eastAsia="Times New Roman"/>
                <w:sz w:val="20"/>
                <w:szCs w:val="20"/>
              </w:rPr>
            </w:pPr>
            <w:r w:rsidRPr="00D62ADC">
              <w:rPr>
                <w:sz w:val="20"/>
                <w:szCs w:val="20"/>
              </w:rPr>
              <w:t>V zmysle výsledkov sledovania stavu kvality vody v toku sa vyžaduje zachovanie stavu vyhovujúce v zmysle platných metodík na hodnotenie stavu kvality povrchových vôd. (</w:t>
            </w:r>
            <w:hyperlink r:id="rId5" w:history="1">
              <w:r w:rsidRPr="00D62ADC">
                <w:rPr>
                  <w:rStyle w:val="Hypertextovprepojenie"/>
                  <w:sz w:val="20"/>
                  <w:szCs w:val="20"/>
                </w:rPr>
                <w:t>http://www.shmu.sk/File/Hydrologia/Monitoring_PV_PzV/Monitoring_kvality_PV/KvPV_2019/</w:t>
              </w:r>
            </w:hyperlink>
            <w:r w:rsidRPr="00D62ADC">
              <w:rPr>
                <w:sz w:val="20"/>
                <w:szCs w:val="20"/>
              </w:rPr>
              <w:t>) – najmä nezhoršovanie parametrov znečistenia.</w:t>
            </w:r>
          </w:p>
        </w:tc>
      </w:tr>
    </w:tbl>
    <w:p w14:paraId="30B65785" w14:textId="06E67897" w:rsidR="007C19AA" w:rsidRDefault="007C19AA" w:rsidP="003A6881">
      <w:pPr>
        <w:pStyle w:val="Zkladntext"/>
        <w:widowControl w:val="0"/>
        <w:jc w:val="both"/>
        <w:rPr>
          <w:lang w:val="sk-SK"/>
        </w:rPr>
      </w:pPr>
    </w:p>
    <w:p w14:paraId="4DEAD673" w14:textId="77777777" w:rsidR="004A65D2" w:rsidRPr="000E1241" w:rsidRDefault="004A65D2" w:rsidP="004A65D2">
      <w:pPr>
        <w:pStyle w:val="Zkladntext"/>
        <w:widowControl w:val="0"/>
        <w:jc w:val="both"/>
        <w:rPr>
          <w:color w:val="000000" w:themeColor="text1"/>
        </w:rPr>
      </w:pPr>
      <w:r w:rsidRPr="000E1241">
        <w:rPr>
          <w:color w:val="000000" w:themeColor="text1"/>
          <w:lang w:val="sk-SK"/>
        </w:rPr>
        <w:t xml:space="preserve">Zachovanie </w:t>
      </w:r>
      <w:r w:rsidRPr="000E1241">
        <w:rPr>
          <w:color w:val="000000" w:themeColor="text1"/>
        </w:rPr>
        <w:t>stavu biotopu</w:t>
      </w:r>
      <w:r w:rsidRPr="000E1241">
        <w:rPr>
          <w:color w:val="000000" w:themeColor="text1"/>
          <w:lang w:val="sk-SK"/>
        </w:rPr>
        <w:t xml:space="preserve"> </w:t>
      </w:r>
      <w:r w:rsidRPr="000E1241">
        <w:rPr>
          <w:b/>
          <w:color w:val="000000" w:themeColor="text1"/>
          <w:lang w:val="sk-SK"/>
        </w:rPr>
        <w:t>Vo4</w:t>
      </w:r>
      <w:r w:rsidRPr="000E1241">
        <w:rPr>
          <w:b/>
          <w:color w:val="000000" w:themeColor="text1"/>
        </w:rPr>
        <w:t xml:space="preserve"> </w:t>
      </w:r>
      <w:r w:rsidRPr="000E1241">
        <w:rPr>
          <w:b/>
          <w:color w:val="000000" w:themeColor="text1"/>
          <w:lang w:val="sk-SK"/>
        </w:rPr>
        <w:t>(32</w:t>
      </w:r>
      <w:r w:rsidRPr="000E1241">
        <w:rPr>
          <w:b/>
          <w:color w:val="000000" w:themeColor="text1"/>
        </w:rPr>
        <w:t>60</w:t>
      </w:r>
      <w:r w:rsidRPr="000E1241">
        <w:rPr>
          <w:b/>
          <w:color w:val="000000" w:themeColor="text1"/>
          <w:lang w:val="sk-SK"/>
        </w:rPr>
        <w:t>)</w:t>
      </w:r>
      <w:r w:rsidRPr="000E1241">
        <w:rPr>
          <w:b/>
          <w:color w:val="000000" w:themeColor="text1"/>
        </w:rPr>
        <w:t xml:space="preserve"> Nížinné a</w:t>
      </w:r>
      <w:r w:rsidRPr="000E1241">
        <w:rPr>
          <w:b/>
          <w:color w:val="000000" w:themeColor="text1"/>
          <w:lang w:val="sk-SK"/>
        </w:rPr>
        <w:t>ž</w:t>
      </w:r>
      <w:r w:rsidRPr="000E1241">
        <w:rPr>
          <w:b/>
          <w:color w:val="000000" w:themeColor="text1"/>
        </w:rPr>
        <w:t xml:space="preserve"> horské </w:t>
      </w:r>
      <w:r w:rsidRPr="000E1241">
        <w:rPr>
          <w:b/>
          <w:color w:val="000000" w:themeColor="text1"/>
          <w:lang w:val="sk-SK"/>
        </w:rPr>
        <w:t xml:space="preserve">vodné toky s vegetáciou zväzu Ranunculion fluitantis a aCallitricho-Batrachion </w:t>
      </w:r>
      <w:r w:rsidRPr="000E1241">
        <w:rPr>
          <w:color w:val="000000" w:themeColor="text1"/>
        </w:rPr>
        <w:t>za splnenia nasledovných atribútov:</w:t>
      </w:r>
    </w:p>
    <w:tbl>
      <w:tblPr>
        <w:tblW w:w="5344"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17"/>
        <w:gridCol w:w="1592"/>
        <w:gridCol w:w="1559"/>
        <w:gridCol w:w="4017"/>
      </w:tblGrid>
      <w:tr w:rsidR="004A65D2" w:rsidRPr="00F15BA9" w14:paraId="076F1E7D" w14:textId="77777777" w:rsidTr="000E1241">
        <w:trPr>
          <w:trHeight w:val="312"/>
        </w:trPr>
        <w:tc>
          <w:tcPr>
            <w:tcW w:w="2517" w:type="dxa"/>
            <w:vAlign w:val="center"/>
          </w:tcPr>
          <w:p w14:paraId="4531CEAC" w14:textId="77777777" w:rsidR="004A65D2" w:rsidRPr="00F15BA9" w:rsidRDefault="004A65D2" w:rsidP="002A4AEE">
            <w:pPr>
              <w:spacing w:line="240" w:lineRule="auto"/>
              <w:rPr>
                <w:b/>
                <w:color w:val="000000"/>
                <w:sz w:val="20"/>
                <w:szCs w:val="20"/>
              </w:rPr>
            </w:pPr>
            <w:r w:rsidRPr="00F15BA9">
              <w:rPr>
                <w:b/>
                <w:color w:val="000000"/>
                <w:sz w:val="20"/>
                <w:szCs w:val="20"/>
              </w:rPr>
              <w:t>Parameter</w:t>
            </w:r>
          </w:p>
        </w:tc>
        <w:tc>
          <w:tcPr>
            <w:tcW w:w="1592" w:type="dxa"/>
            <w:vAlign w:val="center"/>
          </w:tcPr>
          <w:p w14:paraId="22D26E9C" w14:textId="77777777" w:rsidR="004A65D2" w:rsidRPr="00F15BA9" w:rsidRDefault="004A65D2" w:rsidP="002A4AEE">
            <w:pPr>
              <w:spacing w:line="240" w:lineRule="auto"/>
              <w:rPr>
                <w:b/>
                <w:color w:val="000000"/>
                <w:sz w:val="20"/>
                <w:szCs w:val="20"/>
              </w:rPr>
            </w:pPr>
            <w:r w:rsidRPr="00F15BA9">
              <w:rPr>
                <w:b/>
                <w:sz w:val="20"/>
                <w:szCs w:val="20"/>
              </w:rPr>
              <w:t>Merateľnosť</w:t>
            </w:r>
          </w:p>
        </w:tc>
        <w:tc>
          <w:tcPr>
            <w:tcW w:w="1559" w:type="dxa"/>
            <w:vAlign w:val="center"/>
          </w:tcPr>
          <w:p w14:paraId="7DEA0D24" w14:textId="77777777" w:rsidR="004A65D2" w:rsidRPr="00F15BA9" w:rsidRDefault="004A65D2" w:rsidP="002A4AEE">
            <w:pPr>
              <w:spacing w:line="240" w:lineRule="auto"/>
              <w:rPr>
                <w:b/>
                <w:color w:val="000000"/>
                <w:sz w:val="20"/>
                <w:szCs w:val="20"/>
              </w:rPr>
            </w:pPr>
            <w:r w:rsidRPr="00F15BA9">
              <w:rPr>
                <w:b/>
                <w:color w:val="000000"/>
                <w:sz w:val="20"/>
                <w:szCs w:val="20"/>
              </w:rPr>
              <w:t>Cieľová hodnota</w:t>
            </w:r>
          </w:p>
        </w:tc>
        <w:tc>
          <w:tcPr>
            <w:tcW w:w="4017" w:type="dxa"/>
            <w:vAlign w:val="center"/>
          </w:tcPr>
          <w:p w14:paraId="1707204E" w14:textId="77777777" w:rsidR="004A65D2" w:rsidRPr="00F15BA9" w:rsidRDefault="004A65D2" w:rsidP="002A4AEE">
            <w:pPr>
              <w:spacing w:line="240" w:lineRule="auto"/>
              <w:rPr>
                <w:b/>
                <w:color w:val="000000"/>
                <w:sz w:val="20"/>
                <w:szCs w:val="20"/>
              </w:rPr>
            </w:pPr>
            <w:r w:rsidRPr="00F15BA9">
              <w:rPr>
                <w:b/>
                <w:sz w:val="20"/>
                <w:szCs w:val="20"/>
              </w:rPr>
              <w:t>Doplnkové informácie</w:t>
            </w:r>
          </w:p>
        </w:tc>
      </w:tr>
      <w:tr w:rsidR="004A65D2" w:rsidRPr="00F15BA9" w14:paraId="5B844742" w14:textId="77777777" w:rsidTr="000E1241">
        <w:trPr>
          <w:trHeight w:val="290"/>
        </w:trPr>
        <w:tc>
          <w:tcPr>
            <w:tcW w:w="2517" w:type="dxa"/>
            <w:vAlign w:val="center"/>
          </w:tcPr>
          <w:p w14:paraId="4CF16632" w14:textId="77777777" w:rsidR="004A65D2" w:rsidRPr="00F15BA9" w:rsidRDefault="004A65D2" w:rsidP="002A4AEE">
            <w:pPr>
              <w:spacing w:line="240" w:lineRule="auto"/>
              <w:rPr>
                <w:color w:val="000000"/>
                <w:sz w:val="20"/>
                <w:szCs w:val="20"/>
              </w:rPr>
            </w:pPr>
            <w:r w:rsidRPr="00F15BA9">
              <w:rPr>
                <w:color w:val="000000"/>
                <w:sz w:val="20"/>
                <w:szCs w:val="20"/>
              </w:rPr>
              <w:t>Výmera biotopu</w:t>
            </w:r>
          </w:p>
        </w:tc>
        <w:tc>
          <w:tcPr>
            <w:tcW w:w="1592" w:type="dxa"/>
            <w:vAlign w:val="center"/>
          </w:tcPr>
          <w:p w14:paraId="63EA5C43" w14:textId="77777777" w:rsidR="004A65D2" w:rsidRPr="00F15BA9" w:rsidRDefault="004A65D2" w:rsidP="002A4AEE">
            <w:pPr>
              <w:spacing w:line="240" w:lineRule="auto"/>
              <w:rPr>
                <w:sz w:val="20"/>
                <w:szCs w:val="20"/>
              </w:rPr>
            </w:pPr>
            <w:r w:rsidRPr="00F15BA9">
              <w:rPr>
                <w:sz w:val="20"/>
                <w:szCs w:val="20"/>
              </w:rPr>
              <w:t xml:space="preserve">ha </w:t>
            </w:r>
          </w:p>
        </w:tc>
        <w:tc>
          <w:tcPr>
            <w:tcW w:w="1559" w:type="dxa"/>
            <w:vAlign w:val="center"/>
          </w:tcPr>
          <w:p w14:paraId="30E256D9" w14:textId="62B234B9" w:rsidR="004A65D2" w:rsidRPr="00F15BA9" w:rsidRDefault="004A65D2" w:rsidP="002A4AEE">
            <w:pPr>
              <w:spacing w:line="240" w:lineRule="auto"/>
              <w:rPr>
                <w:sz w:val="20"/>
                <w:szCs w:val="20"/>
              </w:rPr>
            </w:pPr>
            <w:r>
              <w:rPr>
                <w:sz w:val="20"/>
                <w:szCs w:val="20"/>
              </w:rPr>
              <w:t>Min. 0,12</w:t>
            </w:r>
          </w:p>
        </w:tc>
        <w:tc>
          <w:tcPr>
            <w:tcW w:w="4017" w:type="dxa"/>
            <w:vAlign w:val="center"/>
          </w:tcPr>
          <w:p w14:paraId="762A9ADF" w14:textId="77777777" w:rsidR="004A65D2" w:rsidRPr="00F15BA9" w:rsidRDefault="004A65D2" w:rsidP="002A4AEE">
            <w:pPr>
              <w:spacing w:line="240" w:lineRule="auto"/>
              <w:rPr>
                <w:sz w:val="20"/>
                <w:szCs w:val="20"/>
              </w:rPr>
            </w:pPr>
            <w:r w:rsidRPr="00F15BA9">
              <w:rPr>
                <w:sz w:val="20"/>
                <w:szCs w:val="20"/>
              </w:rPr>
              <w:t xml:space="preserve">Min. udržať výmeru biotopu  </w:t>
            </w:r>
          </w:p>
        </w:tc>
      </w:tr>
      <w:tr w:rsidR="004A65D2" w:rsidRPr="00F15BA9" w14:paraId="2A8093DB" w14:textId="77777777" w:rsidTr="000E1241">
        <w:trPr>
          <w:trHeight w:val="2030"/>
        </w:trPr>
        <w:tc>
          <w:tcPr>
            <w:tcW w:w="2517" w:type="dxa"/>
            <w:vAlign w:val="center"/>
          </w:tcPr>
          <w:p w14:paraId="7CAE9EB1" w14:textId="77777777" w:rsidR="004A65D2" w:rsidRPr="00F15BA9" w:rsidRDefault="004A65D2" w:rsidP="002A4AEE">
            <w:pPr>
              <w:spacing w:line="240" w:lineRule="auto"/>
              <w:rPr>
                <w:sz w:val="20"/>
                <w:szCs w:val="20"/>
              </w:rPr>
            </w:pPr>
            <w:r w:rsidRPr="00F15BA9">
              <w:rPr>
                <w:sz w:val="20"/>
                <w:szCs w:val="20"/>
              </w:rPr>
              <w:t>Zastúpenie charakteristických druhov</w:t>
            </w:r>
          </w:p>
        </w:tc>
        <w:tc>
          <w:tcPr>
            <w:tcW w:w="1592" w:type="dxa"/>
            <w:vAlign w:val="center"/>
          </w:tcPr>
          <w:p w14:paraId="520AE5D5" w14:textId="77777777" w:rsidR="004A65D2" w:rsidRPr="00F15BA9" w:rsidRDefault="004A65D2" w:rsidP="002A4AEE">
            <w:pPr>
              <w:spacing w:line="240" w:lineRule="auto"/>
              <w:rPr>
                <w:sz w:val="20"/>
                <w:szCs w:val="20"/>
              </w:rPr>
            </w:pPr>
            <w:r w:rsidRPr="00F15BA9">
              <w:rPr>
                <w:sz w:val="20"/>
                <w:szCs w:val="20"/>
              </w:rPr>
              <w:t>počet druhov/16 m2, príp. 100 m úsek toku</w:t>
            </w:r>
          </w:p>
        </w:tc>
        <w:tc>
          <w:tcPr>
            <w:tcW w:w="1559" w:type="dxa"/>
            <w:vAlign w:val="center"/>
          </w:tcPr>
          <w:p w14:paraId="07200E33" w14:textId="77777777" w:rsidR="004A65D2" w:rsidRPr="00F15BA9" w:rsidRDefault="004A65D2" w:rsidP="002A4AEE">
            <w:pPr>
              <w:spacing w:line="240" w:lineRule="auto"/>
              <w:rPr>
                <w:sz w:val="20"/>
                <w:szCs w:val="20"/>
              </w:rPr>
            </w:pPr>
            <w:r w:rsidRPr="00F15BA9">
              <w:rPr>
                <w:sz w:val="20"/>
                <w:szCs w:val="20"/>
              </w:rPr>
              <w:t>najmenej 1 druh</w:t>
            </w:r>
          </w:p>
        </w:tc>
        <w:tc>
          <w:tcPr>
            <w:tcW w:w="4017" w:type="dxa"/>
            <w:vAlign w:val="center"/>
          </w:tcPr>
          <w:p w14:paraId="73CD6AA1" w14:textId="77777777" w:rsidR="004A65D2" w:rsidRPr="00F15BA9" w:rsidRDefault="004A65D2" w:rsidP="002A4AEE">
            <w:pPr>
              <w:spacing w:line="240" w:lineRule="auto"/>
              <w:rPr>
                <w:sz w:val="20"/>
                <w:szCs w:val="20"/>
              </w:rPr>
            </w:pPr>
            <w:r w:rsidRPr="00F15BA9">
              <w:rPr>
                <w:sz w:val="20"/>
                <w:szCs w:val="20"/>
              </w:rPr>
              <w:t>Charakteristické/typické druhové zloženie: Batrachium aquatile, Batrachium fluitans, Batrachium penicillatum, Berula erecta, Callitriche sp., Fontinalis antipyretica, Groenlandia densa, Potamogeton crispus, Potamogeton nodosus, Potamogeton pectinatus, Potamogeton perfoliatus, Rhynchostegium riparioides, Sparganium emersum, Zannichellia palustris</w:t>
            </w:r>
          </w:p>
        </w:tc>
      </w:tr>
      <w:tr w:rsidR="004A65D2" w:rsidRPr="00F15BA9" w14:paraId="7EE71F98" w14:textId="77777777" w:rsidTr="000E1241">
        <w:trPr>
          <w:trHeight w:val="850"/>
        </w:trPr>
        <w:tc>
          <w:tcPr>
            <w:tcW w:w="2517" w:type="dxa"/>
            <w:vAlign w:val="center"/>
          </w:tcPr>
          <w:p w14:paraId="21B50BA8" w14:textId="77777777" w:rsidR="004A65D2" w:rsidRPr="00F15BA9" w:rsidRDefault="004A65D2" w:rsidP="002A4AEE">
            <w:pPr>
              <w:spacing w:line="240" w:lineRule="auto"/>
              <w:rPr>
                <w:sz w:val="20"/>
                <w:szCs w:val="20"/>
              </w:rPr>
            </w:pPr>
            <w:r w:rsidRPr="00F15BA9">
              <w:rPr>
                <w:sz w:val="20"/>
                <w:szCs w:val="20"/>
              </w:rPr>
              <w:t>Zastúpenie alochtónnych/</w:t>
            </w:r>
          </w:p>
          <w:p w14:paraId="398CF05E" w14:textId="77777777" w:rsidR="004A65D2" w:rsidRPr="00F15BA9" w:rsidRDefault="004A65D2" w:rsidP="002A4AEE">
            <w:pPr>
              <w:spacing w:line="240" w:lineRule="auto"/>
              <w:rPr>
                <w:sz w:val="20"/>
                <w:szCs w:val="20"/>
              </w:rPr>
            </w:pPr>
            <w:r w:rsidRPr="00F15BA9">
              <w:rPr>
                <w:sz w:val="20"/>
                <w:szCs w:val="20"/>
              </w:rPr>
              <w:t>inváznych/invázne sa správajúcich druhov</w:t>
            </w:r>
          </w:p>
        </w:tc>
        <w:tc>
          <w:tcPr>
            <w:tcW w:w="1592" w:type="dxa"/>
            <w:vAlign w:val="center"/>
          </w:tcPr>
          <w:p w14:paraId="6EEE12CC" w14:textId="77777777" w:rsidR="004A65D2" w:rsidRPr="00F15BA9" w:rsidRDefault="004A65D2" w:rsidP="002A4AEE">
            <w:pPr>
              <w:spacing w:line="240" w:lineRule="auto"/>
              <w:rPr>
                <w:sz w:val="20"/>
                <w:szCs w:val="20"/>
              </w:rPr>
            </w:pPr>
            <w:r w:rsidRPr="00F15BA9">
              <w:rPr>
                <w:sz w:val="20"/>
                <w:szCs w:val="20"/>
              </w:rPr>
              <w:t>percento pokrytia/16 m2, príp. 100 m úsek toku</w:t>
            </w:r>
          </w:p>
        </w:tc>
        <w:tc>
          <w:tcPr>
            <w:tcW w:w="1559" w:type="dxa"/>
            <w:vAlign w:val="center"/>
          </w:tcPr>
          <w:p w14:paraId="3E541558" w14:textId="77777777" w:rsidR="004A65D2" w:rsidRPr="00F15BA9" w:rsidRDefault="004A65D2" w:rsidP="002A4AEE">
            <w:pPr>
              <w:spacing w:line="240" w:lineRule="auto"/>
              <w:rPr>
                <w:sz w:val="20"/>
                <w:szCs w:val="20"/>
              </w:rPr>
            </w:pPr>
            <w:r w:rsidRPr="00F15BA9">
              <w:rPr>
                <w:sz w:val="20"/>
                <w:szCs w:val="20"/>
              </w:rPr>
              <w:t>0 %</w:t>
            </w:r>
          </w:p>
        </w:tc>
        <w:tc>
          <w:tcPr>
            <w:tcW w:w="4017" w:type="dxa"/>
            <w:vAlign w:val="center"/>
          </w:tcPr>
          <w:p w14:paraId="3AC3A6EA" w14:textId="77777777" w:rsidR="004A65D2" w:rsidRPr="00F15BA9" w:rsidRDefault="004A65D2" w:rsidP="002A4AEE">
            <w:pPr>
              <w:spacing w:line="240" w:lineRule="auto"/>
              <w:rPr>
                <w:sz w:val="20"/>
                <w:szCs w:val="20"/>
              </w:rPr>
            </w:pPr>
            <w:r w:rsidRPr="00F15BA9">
              <w:rPr>
                <w:sz w:val="20"/>
                <w:szCs w:val="20"/>
              </w:rPr>
              <w:t>Žiadny výskyt inváznych druhov</w:t>
            </w:r>
          </w:p>
        </w:tc>
      </w:tr>
      <w:tr w:rsidR="004A65D2" w:rsidRPr="00F15BA9" w14:paraId="18572EA2" w14:textId="77777777" w:rsidTr="000E1241">
        <w:trPr>
          <w:trHeight w:val="290"/>
        </w:trPr>
        <w:tc>
          <w:tcPr>
            <w:tcW w:w="2517" w:type="dxa"/>
            <w:vAlign w:val="center"/>
          </w:tcPr>
          <w:p w14:paraId="03B3FA17" w14:textId="77777777" w:rsidR="004A65D2" w:rsidRPr="00F15BA9" w:rsidRDefault="004A65D2" w:rsidP="002A4AEE">
            <w:pPr>
              <w:spacing w:line="240" w:lineRule="auto"/>
              <w:rPr>
                <w:sz w:val="20"/>
                <w:szCs w:val="20"/>
              </w:rPr>
            </w:pPr>
            <w:r w:rsidRPr="00F15BA9">
              <w:rPr>
                <w:sz w:val="20"/>
                <w:szCs w:val="20"/>
              </w:rPr>
              <w:t>Zachovalá prirodzená dynamika toku</w:t>
            </w:r>
          </w:p>
        </w:tc>
        <w:tc>
          <w:tcPr>
            <w:tcW w:w="1592" w:type="dxa"/>
            <w:vAlign w:val="center"/>
          </w:tcPr>
          <w:p w14:paraId="2A8DFF2D" w14:textId="77777777" w:rsidR="004A65D2" w:rsidRPr="00F15BA9" w:rsidRDefault="004A65D2" w:rsidP="002A4AEE">
            <w:pPr>
              <w:spacing w:line="240" w:lineRule="auto"/>
              <w:rPr>
                <w:sz w:val="20"/>
                <w:szCs w:val="20"/>
              </w:rPr>
            </w:pPr>
            <w:r w:rsidRPr="00F15BA9">
              <w:rPr>
                <w:sz w:val="20"/>
                <w:szCs w:val="20"/>
              </w:rPr>
              <w:t> Výskyt prirodzených úsekov tokov</w:t>
            </w:r>
          </w:p>
        </w:tc>
        <w:tc>
          <w:tcPr>
            <w:tcW w:w="1559" w:type="dxa"/>
            <w:vAlign w:val="center"/>
          </w:tcPr>
          <w:p w14:paraId="24832B61" w14:textId="77777777" w:rsidR="004A65D2" w:rsidRPr="00F15BA9" w:rsidRDefault="004A65D2" w:rsidP="002A4AEE">
            <w:pPr>
              <w:spacing w:line="240" w:lineRule="auto"/>
              <w:rPr>
                <w:sz w:val="20"/>
                <w:szCs w:val="20"/>
              </w:rPr>
            </w:pPr>
            <w:r w:rsidRPr="00F15BA9">
              <w:rPr>
                <w:sz w:val="20"/>
                <w:szCs w:val="20"/>
              </w:rPr>
              <w:t>Na celom toku </w:t>
            </w:r>
          </w:p>
        </w:tc>
        <w:tc>
          <w:tcPr>
            <w:tcW w:w="4017" w:type="dxa"/>
            <w:vAlign w:val="center"/>
          </w:tcPr>
          <w:p w14:paraId="5723ED65" w14:textId="77777777" w:rsidR="004A65D2" w:rsidRPr="00F15BA9" w:rsidRDefault="004A65D2" w:rsidP="002A4AEE">
            <w:pPr>
              <w:spacing w:line="240" w:lineRule="auto"/>
              <w:rPr>
                <w:sz w:val="20"/>
                <w:szCs w:val="20"/>
              </w:rPr>
            </w:pPr>
            <w:r w:rsidRPr="00F15BA9">
              <w:rPr>
                <w:sz w:val="20"/>
                <w:szCs w:val="20"/>
              </w:rPr>
              <w:t>Tok bez prekážok spôsobujúcich spomalenie vodného toku, odklonenie toku, hrádze, zníženie prietočnosti.</w:t>
            </w:r>
          </w:p>
        </w:tc>
      </w:tr>
    </w:tbl>
    <w:p w14:paraId="63A4C8C1" w14:textId="77777777" w:rsidR="004A65D2" w:rsidRDefault="004A65D2" w:rsidP="004A65D2">
      <w:pPr>
        <w:spacing w:line="240" w:lineRule="auto"/>
        <w:jc w:val="both"/>
      </w:pPr>
    </w:p>
    <w:p w14:paraId="43B66E07" w14:textId="77777777" w:rsidR="004A65D2" w:rsidRDefault="004A65D2" w:rsidP="004A65D2">
      <w:pPr>
        <w:spacing w:line="240" w:lineRule="auto"/>
        <w:rPr>
          <w:color w:val="000000"/>
          <w:szCs w:val="24"/>
        </w:rPr>
      </w:pPr>
      <w:r>
        <w:rPr>
          <w:color w:val="000000"/>
          <w:szCs w:val="24"/>
        </w:rPr>
        <w:t xml:space="preserve">Zachovanie stavu biotopu </w:t>
      </w:r>
      <w:r w:rsidRPr="008570EA">
        <w:rPr>
          <w:b/>
          <w:color w:val="000000"/>
          <w:szCs w:val="24"/>
        </w:rPr>
        <w:t>Br5</w:t>
      </w:r>
      <w:r>
        <w:rPr>
          <w:b/>
          <w:color w:val="000000"/>
          <w:szCs w:val="24"/>
        </w:rPr>
        <w:t xml:space="preserve"> (327</w:t>
      </w:r>
      <w:r w:rsidRPr="007657C5">
        <w:rPr>
          <w:b/>
          <w:color w:val="000000"/>
          <w:szCs w:val="24"/>
        </w:rPr>
        <w:t xml:space="preserve">0) </w:t>
      </w:r>
      <w:r>
        <w:rPr>
          <w:b/>
          <w:color w:val="000000"/>
          <w:szCs w:val="24"/>
        </w:rPr>
        <w:t xml:space="preserve">Rieky s bahnitými až piesočnatými brehmi s vegetáciou zväzov </w:t>
      </w:r>
      <w:r>
        <w:rPr>
          <w:b/>
          <w:i/>
          <w:color w:val="000000"/>
          <w:szCs w:val="24"/>
        </w:rPr>
        <w:t xml:space="preserve">Chenopodion rubri p.p. </w:t>
      </w:r>
      <w:r>
        <w:rPr>
          <w:b/>
          <w:color w:val="000000"/>
          <w:szCs w:val="24"/>
        </w:rPr>
        <w:t xml:space="preserve">a </w:t>
      </w:r>
      <w:r>
        <w:rPr>
          <w:b/>
          <w:i/>
          <w:color w:val="000000"/>
          <w:szCs w:val="24"/>
        </w:rPr>
        <w:t xml:space="preserve">Bidentition p.p. </w:t>
      </w:r>
      <w:r>
        <w:rPr>
          <w:color w:val="000000"/>
          <w:szCs w:val="24"/>
        </w:rPr>
        <w:t>za splnenia nasledovných atribútov:</w:t>
      </w:r>
    </w:p>
    <w:tbl>
      <w:tblPr>
        <w:tblW w:w="5006" w:type="pct"/>
        <w:tblInd w:w="-3" w:type="dxa"/>
        <w:tblCellMar>
          <w:left w:w="70" w:type="dxa"/>
          <w:right w:w="70" w:type="dxa"/>
        </w:tblCellMar>
        <w:tblLook w:val="00A0" w:firstRow="1" w:lastRow="0" w:firstColumn="1" w:lastColumn="0" w:noHBand="0" w:noVBand="0"/>
      </w:tblPr>
      <w:tblGrid>
        <w:gridCol w:w="1640"/>
        <w:gridCol w:w="1335"/>
        <w:gridCol w:w="1418"/>
        <w:gridCol w:w="4680"/>
      </w:tblGrid>
      <w:tr w:rsidR="004A65D2" w:rsidRPr="008570EA" w14:paraId="7E3D32CC" w14:textId="77777777" w:rsidTr="002A4AEE">
        <w:trPr>
          <w:trHeight w:val="290"/>
        </w:trPr>
        <w:tc>
          <w:tcPr>
            <w:tcW w:w="1640" w:type="dxa"/>
            <w:tcBorders>
              <w:top w:val="single" w:sz="4" w:space="0" w:color="auto"/>
              <w:left w:val="single" w:sz="4" w:space="0" w:color="auto"/>
              <w:bottom w:val="single" w:sz="4" w:space="0" w:color="auto"/>
              <w:right w:val="single" w:sz="4" w:space="0" w:color="auto"/>
            </w:tcBorders>
          </w:tcPr>
          <w:p w14:paraId="48A7DB2F" w14:textId="77777777" w:rsidR="004A65D2" w:rsidRPr="008570EA" w:rsidRDefault="004A65D2" w:rsidP="002A4AEE">
            <w:pPr>
              <w:spacing w:line="240" w:lineRule="auto"/>
              <w:rPr>
                <w:color w:val="000000"/>
                <w:sz w:val="20"/>
                <w:szCs w:val="20"/>
              </w:rPr>
            </w:pPr>
            <w:r w:rsidRPr="008570EA">
              <w:rPr>
                <w:b/>
                <w:color w:val="000000"/>
                <w:sz w:val="20"/>
                <w:szCs w:val="20"/>
              </w:rPr>
              <w:t>Parameter</w:t>
            </w:r>
          </w:p>
        </w:tc>
        <w:tc>
          <w:tcPr>
            <w:tcW w:w="1335" w:type="dxa"/>
            <w:tcBorders>
              <w:top w:val="single" w:sz="4" w:space="0" w:color="auto"/>
              <w:left w:val="nil"/>
              <w:bottom w:val="single" w:sz="4" w:space="0" w:color="auto"/>
              <w:right w:val="single" w:sz="4" w:space="0" w:color="auto"/>
            </w:tcBorders>
          </w:tcPr>
          <w:p w14:paraId="6A906F57" w14:textId="77777777" w:rsidR="004A65D2" w:rsidRPr="008570EA" w:rsidRDefault="004A65D2" w:rsidP="002A4AEE">
            <w:pPr>
              <w:spacing w:line="240" w:lineRule="auto"/>
              <w:rPr>
                <w:color w:val="000000"/>
                <w:sz w:val="20"/>
                <w:szCs w:val="20"/>
              </w:rPr>
            </w:pPr>
            <w:r w:rsidRPr="008570EA">
              <w:rPr>
                <w:b/>
                <w:color w:val="000000"/>
                <w:sz w:val="20"/>
                <w:szCs w:val="20"/>
              </w:rPr>
              <w:t>Merateľnosť</w:t>
            </w:r>
          </w:p>
        </w:tc>
        <w:tc>
          <w:tcPr>
            <w:tcW w:w="1418" w:type="dxa"/>
            <w:tcBorders>
              <w:top w:val="single" w:sz="4" w:space="0" w:color="auto"/>
              <w:left w:val="nil"/>
              <w:bottom w:val="single" w:sz="4" w:space="0" w:color="auto"/>
              <w:right w:val="single" w:sz="4" w:space="0" w:color="auto"/>
            </w:tcBorders>
          </w:tcPr>
          <w:p w14:paraId="420C5192" w14:textId="77777777" w:rsidR="004A65D2" w:rsidRPr="008570EA" w:rsidRDefault="004A65D2" w:rsidP="002A4AEE">
            <w:pPr>
              <w:spacing w:line="240" w:lineRule="auto"/>
              <w:jc w:val="center"/>
              <w:rPr>
                <w:color w:val="000000"/>
                <w:sz w:val="20"/>
                <w:szCs w:val="20"/>
              </w:rPr>
            </w:pPr>
            <w:r w:rsidRPr="008570EA">
              <w:rPr>
                <w:b/>
                <w:color w:val="000000"/>
                <w:sz w:val="20"/>
                <w:szCs w:val="20"/>
              </w:rPr>
              <w:t>Cieľová hodnota</w:t>
            </w:r>
          </w:p>
        </w:tc>
        <w:tc>
          <w:tcPr>
            <w:tcW w:w="4679" w:type="dxa"/>
            <w:tcBorders>
              <w:top w:val="single" w:sz="4" w:space="0" w:color="auto"/>
              <w:left w:val="nil"/>
              <w:bottom w:val="single" w:sz="4" w:space="0" w:color="auto"/>
              <w:right w:val="single" w:sz="4" w:space="0" w:color="auto"/>
            </w:tcBorders>
          </w:tcPr>
          <w:p w14:paraId="6DA21644" w14:textId="77777777" w:rsidR="004A65D2" w:rsidRPr="008570EA" w:rsidRDefault="004A65D2" w:rsidP="002A4AEE">
            <w:pPr>
              <w:spacing w:line="240" w:lineRule="auto"/>
              <w:rPr>
                <w:color w:val="000000"/>
                <w:sz w:val="20"/>
                <w:szCs w:val="20"/>
              </w:rPr>
            </w:pPr>
            <w:r w:rsidRPr="008570EA">
              <w:rPr>
                <w:b/>
                <w:color w:val="000000"/>
                <w:sz w:val="20"/>
                <w:szCs w:val="20"/>
              </w:rPr>
              <w:t>Doplnkové informácie</w:t>
            </w:r>
          </w:p>
        </w:tc>
      </w:tr>
      <w:tr w:rsidR="004A65D2" w:rsidRPr="008570EA" w14:paraId="32D5807E" w14:textId="77777777" w:rsidTr="002A4AEE">
        <w:trPr>
          <w:trHeight w:val="290"/>
        </w:trPr>
        <w:tc>
          <w:tcPr>
            <w:tcW w:w="1640" w:type="dxa"/>
            <w:tcBorders>
              <w:top w:val="single" w:sz="4" w:space="0" w:color="auto"/>
              <w:left w:val="single" w:sz="4" w:space="0" w:color="auto"/>
              <w:bottom w:val="single" w:sz="4" w:space="0" w:color="auto"/>
              <w:right w:val="single" w:sz="4" w:space="0" w:color="auto"/>
            </w:tcBorders>
            <w:vAlign w:val="bottom"/>
          </w:tcPr>
          <w:p w14:paraId="0CD2C54E" w14:textId="77777777" w:rsidR="004A65D2" w:rsidRPr="008570EA" w:rsidRDefault="004A65D2" w:rsidP="002A4AEE">
            <w:pPr>
              <w:spacing w:line="240" w:lineRule="auto"/>
              <w:rPr>
                <w:color w:val="000000"/>
                <w:sz w:val="20"/>
                <w:szCs w:val="20"/>
              </w:rPr>
            </w:pPr>
            <w:r w:rsidRPr="008570EA">
              <w:rPr>
                <w:color w:val="000000"/>
                <w:sz w:val="20"/>
                <w:szCs w:val="20"/>
              </w:rPr>
              <w:t>Výmera biotopu</w:t>
            </w:r>
          </w:p>
        </w:tc>
        <w:tc>
          <w:tcPr>
            <w:tcW w:w="1335" w:type="dxa"/>
            <w:tcBorders>
              <w:top w:val="single" w:sz="4" w:space="0" w:color="auto"/>
              <w:left w:val="nil"/>
              <w:bottom w:val="single" w:sz="4" w:space="0" w:color="auto"/>
              <w:right w:val="single" w:sz="4" w:space="0" w:color="auto"/>
            </w:tcBorders>
            <w:vAlign w:val="bottom"/>
          </w:tcPr>
          <w:p w14:paraId="0CE80B4B" w14:textId="77777777" w:rsidR="004A65D2" w:rsidRPr="008570EA" w:rsidRDefault="004A65D2" w:rsidP="002A4AEE">
            <w:pPr>
              <w:spacing w:line="240" w:lineRule="auto"/>
              <w:rPr>
                <w:color w:val="000000"/>
                <w:sz w:val="20"/>
                <w:szCs w:val="20"/>
              </w:rPr>
            </w:pPr>
            <w:r w:rsidRPr="008570EA">
              <w:rPr>
                <w:color w:val="000000"/>
                <w:sz w:val="20"/>
                <w:szCs w:val="20"/>
              </w:rPr>
              <w:t xml:space="preserve">ha </w:t>
            </w:r>
          </w:p>
        </w:tc>
        <w:tc>
          <w:tcPr>
            <w:tcW w:w="1418" w:type="dxa"/>
            <w:tcBorders>
              <w:top w:val="single" w:sz="4" w:space="0" w:color="auto"/>
              <w:left w:val="nil"/>
              <w:bottom w:val="single" w:sz="4" w:space="0" w:color="auto"/>
              <w:right w:val="single" w:sz="4" w:space="0" w:color="auto"/>
            </w:tcBorders>
            <w:vAlign w:val="bottom"/>
          </w:tcPr>
          <w:p w14:paraId="3D05FA70" w14:textId="3E577D1F" w:rsidR="004A65D2" w:rsidRPr="008570EA" w:rsidRDefault="004A65D2" w:rsidP="002A4AEE">
            <w:pPr>
              <w:spacing w:line="240" w:lineRule="auto"/>
              <w:jc w:val="center"/>
              <w:rPr>
                <w:color w:val="000000"/>
                <w:sz w:val="20"/>
                <w:szCs w:val="20"/>
              </w:rPr>
            </w:pPr>
            <w:r>
              <w:rPr>
                <w:color w:val="000000"/>
                <w:sz w:val="20"/>
                <w:szCs w:val="20"/>
              </w:rPr>
              <w:t>0,36</w:t>
            </w:r>
          </w:p>
        </w:tc>
        <w:tc>
          <w:tcPr>
            <w:tcW w:w="4679" w:type="dxa"/>
            <w:tcBorders>
              <w:top w:val="single" w:sz="4" w:space="0" w:color="auto"/>
              <w:left w:val="nil"/>
              <w:bottom w:val="single" w:sz="4" w:space="0" w:color="auto"/>
              <w:right w:val="single" w:sz="4" w:space="0" w:color="auto"/>
            </w:tcBorders>
            <w:vAlign w:val="bottom"/>
          </w:tcPr>
          <w:p w14:paraId="29656B63" w14:textId="77777777" w:rsidR="004A65D2" w:rsidRPr="008570EA" w:rsidRDefault="004A65D2" w:rsidP="002A4AEE">
            <w:pPr>
              <w:spacing w:line="240" w:lineRule="auto"/>
              <w:rPr>
                <w:color w:val="000000"/>
                <w:sz w:val="20"/>
                <w:szCs w:val="20"/>
              </w:rPr>
            </w:pPr>
            <w:r w:rsidRPr="008570EA">
              <w:rPr>
                <w:color w:val="000000"/>
                <w:sz w:val="20"/>
                <w:szCs w:val="20"/>
              </w:rPr>
              <w:t xml:space="preserve">Udržať výmeru biotopu, resp. udržať schopnosť toku vytvárať v prípade nízkej hladiny obnažené brehy s vegetáciou biotopu </w:t>
            </w:r>
          </w:p>
        </w:tc>
      </w:tr>
      <w:tr w:rsidR="004A65D2" w:rsidRPr="008570EA" w14:paraId="1BA88697" w14:textId="77777777" w:rsidTr="002A4AEE">
        <w:trPr>
          <w:trHeight w:val="2320"/>
        </w:trPr>
        <w:tc>
          <w:tcPr>
            <w:tcW w:w="1640" w:type="dxa"/>
            <w:tcBorders>
              <w:top w:val="nil"/>
              <w:left w:val="single" w:sz="4" w:space="0" w:color="auto"/>
              <w:bottom w:val="single" w:sz="4" w:space="0" w:color="auto"/>
              <w:right w:val="single" w:sz="4" w:space="0" w:color="auto"/>
            </w:tcBorders>
            <w:vAlign w:val="bottom"/>
          </w:tcPr>
          <w:p w14:paraId="43AF3F36" w14:textId="77777777" w:rsidR="004A65D2" w:rsidRPr="008570EA" w:rsidRDefault="004A65D2" w:rsidP="002A4AEE">
            <w:pPr>
              <w:spacing w:line="240" w:lineRule="auto"/>
              <w:rPr>
                <w:color w:val="000000"/>
                <w:sz w:val="20"/>
                <w:szCs w:val="20"/>
              </w:rPr>
            </w:pPr>
            <w:r w:rsidRPr="008570EA">
              <w:rPr>
                <w:color w:val="000000"/>
                <w:sz w:val="20"/>
                <w:szCs w:val="20"/>
              </w:rPr>
              <w:t>Zastúpenie charakteristických druhov</w:t>
            </w:r>
          </w:p>
        </w:tc>
        <w:tc>
          <w:tcPr>
            <w:tcW w:w="1335" w:type="dxa"/>
            <w:tcBorders>
              <w:top w:val="nil"/>
              <w:left w:val="nil"/>
              <w:bottom w:val="single" w:sz="4" w:space="0" w:color="auto"/>
              <w:right w:val="single" w:sz="4" w:space="0" w:color="auto"/>
            </w:tcBorders>
            <w:vAlign w:val="bottom"/>
          </w:tcPr>
          <w:p w14:paraId="3518C180" w14:textId="77777777" w:rsidR="004A65D2" w:rsidRPr="008570EA" w:rsidRDefault="004A65D2" w:rsidP="002A4AEE">
            <w:pPr>
              <w:spacing w:line="240" w:lineRule="auto"/>
              <w:rPr>
                <w:color w:val="000000"/>
                <w:sz w:val="20"/>
                <w:szCs w:val="20"/>
              </w:rPr>
            </w:pPr>
            <w:r w:rsidRPr="008570EA">
              <w:rPr>
                <w:color w:val="000000"/>
                <w:sz w:val="20"/>
                <w:szCs w:val="20"/>
              </w:rPr>
              <w:t>počet druhov/16 m2</w:t>
            </w:r>
          </w:p>
        </w:tc>
        <w:tc>
          <w:tcPr>
            <w:tcW w:w="1418" w:type="dxa"/>
            <w:tcBorders>
              <w:top w:val="nil"/>
              <w:left w:val="nil"/>
              <w:bottom w:val="single" w:sz="4" w:space="0" w:color="auto"/>
              <w:right w:val="single" w:sz="4" w:space="0" w:color="auto"/>
            </w:tcBorders>
            <w:vAlign w:val="bottom"/>
          </w:tcPr>
          <w:p w14:paraId="11C41EE6" w14:textId="77777777" w:rsidR="004A65D2" w:rsidRPr="008570EA" w:rsidRDefault="004A65D2" w:rsidP="002A4AEE">
            <w:pPr>
              <w:spacing w:line="240" w:lineRule="auto"/>
              <w:jc w:val="center"/>
              <w:rPr>
                <w:color w:val="000000"/>
                <w:sz w:val="20"/>
                <w:szCs w:val="20"/>
              </w:rPr>
            </w:pPr>
            <w:r w:rsidRPr="008570EA">
              <w:rPr>
                <w:color w:val="000000"/>
                <w:sz w:val="20"/>
                <w:szCs w:val="20"/>
              </w:rPr>
              <w:t>najmenej 5 druhov</w:t>
            </w:r>
          </w:p>
        </w:tc>
        <w:tc>
          <w:tcPr>
            <w:tcW w:w="4679" w:type="dxa"/>
            <w:tcBorders>
              <w:top w:val="nil"/>
              <w:left w:val="nil"/>
              <w:bottom w:val="single" w:sz="4" w:space="0" w:color="auto"/>
              <w:right w:val="single" w:sz="4" w:space="0" w:color="auto"/>
            </w:tcBorders>
            <w:shd w:val="clear" w:color="000000" w:fill="FFFFFF"/>
            <w:vAlign w:val="bottom"/>
          </w:tcPr>
          <w:p w14:paraId="2BE21767" w14:textId="77777777" w:rsidR="004A65D2" w:rsidRPr="008570EA" w:rsidRDefault="004A65D2" w:rsidP="002A4AEE">
            <w:pPr>
              <w:spacing w:line="240" w:lineRule="auto"/>
              <w:rPr>
                <w:color w:val="000000"/>
                <w:sz w:val="20"/>
                <w:szCs w:val="20"/>
              </w:rPr>
            </w:pPr>
            <w:r w:rsidRPr="008570EA">
              <w:rPr>
                <w:color w:val="000000"/>
                <w:sz w:val="20"/>
                <w:szCs w:val="20"/>
              </w:rPr>
              <w:t xml:space="preserve">Charakteristické/typické druhové zloženie: </w:t>
            </w:r>
            <w:r w:rsidRPr="008570EA">
              <w:rPr>
                <w:i/>
                <w:color w:val="000000"/>
                <w:sz w:val="20"/>
                <w:szCs w:val="20"/>
              </w:rPr>
              <w:t>Agrostis stolonifera, Barbarea vulgaris, Bidens tripartita, Bidens cernua, Echinochloa crus-galii, Chenopodium album agg., Chenopodium polyspermum, Ch. rubrum, Epilobium hirsutum, Juncus bufonius, Lycopus europaeus, Myosotis scorpioides, Myosoton aquaticum, Persicaria hydopiter, Persicaria lapatifolia, Persicaria mitis, P. lapathifolia subsp. brittingeri, P. lapathifolia subsp. lapathifolia, Plantago major, Poa annua, Ranunculus repens, Ranunculus scelerathus, Rorippa palustris, Rumex maritimus, Rumex obtusifolius, Setaria pumila, Veronica anagalis-aquatica, Veronica beccabunga</w:t>
            </w:r>
          </w:p>
        </w:tc>
      </w:tr>
      <w:tr w:rsidR="004A65D2" w:rsidRPr="008570EA" w14:paraId="39C8FF28" w14:textId="77777777" w:rsidTr="002A4AEE">
        <w:trPr>
          <w:trHeight w:val="290"/>
        </w:trPr>
        <w:tc>
          <w:tcPr>
            <w:tcW w:w="1640" w:type="dxa"/>
            <w:tcBorders>
              <w:top w:val="nil"/>
              <w:left w:val="single" w:sz="4" w:space="0" w:color="auto"/>
              <w:bottom w:val="single" w:sz="4" w:space="0" w:color="auto"/>
              <w:right w:val="single" w:sz="4" w:space="0" w:color="auto"/>
            </w:tcBorders>
            <w:vAlign w:val="bottom"/>
          </w:tcPr>
          <w:p w14:paraId="2B3FFCDD" w14:textId="77777777" w:rsidR="004A65D2" w:rsidRPr="008570EA" w:rsidRDefault="004A65D2" w:rsidP="002A4AEE">
            <w:pPr>
              <w:spacing w:line="240" w:lineRule="auto"/>
              <w:rPr>
                <w:color w:val="000000"/>
                <w:sz w:val="20"/>
                <w:szCs w:val="20"/>
              </w:rPr>
            </w:pPr>
            <w:r w:rsidRPr="008570EA">
              <w:rPr>
                <w:color w:val="000000"/>
                <w:sz w:val="20"/>
                <w:szCs w:val="20"/>
              </w:rPr>
              <w:t>Vertikálna štruktúra biotopu</w:t>
            </w:r>
          </w:p>
        </w:tc>
        <w:tc>
          <w:tcPr>
            <w:tcW w:w="1335" w:type="dxa"/>
            <w:tcBorders>
              <w:top w:val="nil"/>
              <w:left w:val="nil"/>
              <w:bottom w:val="single" w:sz="4" w:space="0" w:color="auto"/>
              <w:right w:val="single" w:sz="4" w:space="0" w:color="auto"/>
            </w:tcBorders>
            <w:vAlign w:val="bottom"/>
          </w:tcPr>
          <w:p w14:paraId="50D471FE" w14:textId="77777777" w:rsidR="004A65D2" w:rsidRPr="008570EA" w:rsidRDefault="004A65D2" w:rsidP="002A4AEE">
            <w:pPr>
              <w:spacing w:line="240" w:lineRule="auto"/>
              <w:rPr>
                <w:color w:val="000000"/>
                <w:sz w:val="20"/>
                <w:szCs w:val="20"/>
              </w:rPr>
            </w:pPr>
            <w:r w:rsidRPr="008570EA">
              <w:rPr>
                <w:color w:val="000000"/>
                <w:sz w:val="20"/>
                <w:szCs w:val="20"/>
              </w:rPr>
              <w:t>percento pokrytia drevín a krovín/plocha biotopu</w:t>
            </w:r>
          </w:p>
        </w:tc>
        <w:tc>
          <w:tcPr>
            <w:tcW w:w="1418" w:type="dxa"/>
            <w:tcBorders>
              <w:top w:val="nil"/>
              <w:left w:val="nil"/>
              <w:bottom w:val="single" w:sz="4" w:space="0" w:color="auto"/>
              <w:right w:val="single" w:sz="4" w:space="0" w:color="auto"/>
            </w:tcBorders>
            <w:vAlign w:val="bottom"/>
          </w:tcPr>
          <w:p w14:paraId="0125F099" w14:textId="77777777" w:rsidR="004A65D2" w:rsidRPr="008570EA" w:rsidRDefault="004A65D2" w:rsidP="002A4AEE">
            <w:pPr>
              <w:spacing w:line="240" w:lineRule="auto"/>
              <w:jc w:val="center"/>
              <w:rPr>
                <w:color w:val="000000"/>
                <w:sz w:val="20"/>
                <w:szCs w:val="20"/>
              </w:rPr>
            </w:pPr>
            <w:r w:rsidRPr="008570EA">
              <w:rPr>
                <w:color w:val="000000"/>
                <w:sz w:val="20"/>
                <w:szCs w:val="20"/>
              </w:rPr>
              <w:t>menej ako 2 %</w:t>
            </w:r>
          </w:p>
        </w:tc>
        <w:tc>
          <w:tcPr>
            <w:tcW w:w="4679" w:type="dxa"/>
            <w:tcBorders>
              <w:top w:val="nil"/>
              <w:left w:val="nil"/>
              <w:bottom w:val="single" w:sz="4" w:space="0" w:color="auto"/>
              <w:right w:val="single" w:sz="4" w:space="0" w:color="auto"/>
            </w:tcBorders>
            <w:vAlign w:val="bottom"/>
          </w:tcPr>
          <w:p w14:paraId="278BD076" w14:textId="77777777" w:rsidR="004A65D2" w:rsidRPr="008570EA" w:rsidRDefault="004A65D2" w:rsidP="002A4AEE">
            <w:pPr>
              <w:spacing w:line="240" w:lineRule="auto"/>
              <w:rPr>
                <w:color w:val="000000"/>
                <w:sz w:val="20"/>
                <w:szCs w:val="20"/>
              </w:rPr>
            </w:pPr>
            <w:r w:rsidRPr="008570EA">
              <w:rPr>
                <w:color w:val="000000"/>
                <w:sz w:val="20"/>
                <w:szCs w:val="20"/>
              </w:rPr>
              <w:t>Udržiavané len nízke zastúpenie drevín a krovín</w:t>
            </w:r>
          </w:p>
        </w:tc>
      </w:tr>
      <w:tr w:rsidR="004A65D2" w:rsidRPr="008570EA" w14:paraId="1592ECB8" w14:textId="77777777" w:rsidTr="002A4AEE">
        <w:trPr>
          <w:trHeight w:val="850"/>
        </w:trPr>
        <w:tc>
          <w:tcPr>
            <w:tcW w:w="1640" w:type="dxa"/>
            <w:tcBorders>
              <w:top w:val="nil"/>
              <w:left w:val="single" w:sz="4" w:space="0" w:color="auto"/>
              <w:bottom w:val="single" w:sz="4" w:space="0" w:color="auto"/>
              <w:right w:val="single" w:sz="4" w:space="0" w:color="auto"/>
            </w:tcBorders>
            <w:vAlign w:val="bottom"/>
          </w:tcPr>
          <w:p w14:paraId="6EF18106" w14:textId="77777777" w:rsidR="004A65D2" w:rsidRPr="008570EA" w:rsidRDefault="004A65D2" w:rsidP="002A4AEE">
            <w:pPr>
              <w:spacing w:line="240" w:lineRule="auto"/>
              <w:rPr>
                <w:color w:val="000000"/>
                <w:sz w:val="20"/>
                <w:szCs w:val="20"/>
              </w:rPr>
            </w:pPr>
            <w:r w:rsidRPr="008570EA">
              <w:rPr>
                <w:color w:val="000000"/>
                <w:sz w:val="20"/>
                <w:szCs w:val="20"/>
              </w:rPr>
              <w:t>Zastúpenie alochtónnych/ inváznych/invázne sa správajúcich druhov</w:t>
            </w:r>
          </w:p>
        </w:tc>
        <w:tc>
          <w:tcPr>
            <w:tcW w:w="1335" w:type="dxa"/>
            <w:tcBorders>
              <w:top w:val="nil"/>
              <w:left w:val="nil"/>
              <w:bottom w:val="single" w:sz="4" w:space="0" w:color="auto"/>
              <w:right w:val="single" w:sz="4" w:space="0" w:color="auto"/>
            </w:tcBorders>
            <w:vAlign w:val="bottom"/>
          </w:tcPr>
          <w:p w14:paraId="41EFC375" w14:textId="77777777" w:rsidR="004A65D2" w:rsidRPr="008570EA" w:rsidRDefault="004A65D2" w:rsidP="002A4AEE">
            <w:pPr>
              <w:spacing w:line="240" w:lineRule="auto"/>
              <w:rPr>
                <w:color w:val="000000"/>
                <w:sz w:val="20"/>
                <w:szCs w:val="20"/>
              </w:rPr>
            </w:pPr>
            <w:r w:rsidRPr="008570EA">
              <w:rPr>
                <w:color w:val="000000"/>
                <w:sz w:val="20"/>
                <w:szCs w:val="20"/>
              </w:rPr>
              <w:t>percento pokrytia/16 m2</w:t>
            </w:r>
          </w:p>
        </w:tc>
        <w:tc>
          <w:tcPr>
            <w:tcW w:w="1418" w:type="dxa"/>
            <w:tcBorders>
              <w:top w:val="nil"/>
              <w:left w:val="nil"/>
              <w:bottom w:val="single" w:sz="4" w:space="0" w:color="auto"/>
              <w:right w:val="single" w:sz="4" w:space="0" w:color="auto"/>
            </w:tcBorders>
            <w:vAlign w:val="bottom"/>
          </w:tcPr>
          <w:p w14:paraId="262A3825" w14:textId="77777777" w:rsidR="004A65D2" w:rsidRPr="008570EA" w:rsidRDefault="004A65D2" w:rsidP="002A4AEE">
            <w:pPr>
              <w:spacing w:line="240" w:lineRule="auto"/>
              <w:jc w:val="center"/>
              <w:rPr>
                <w:color w:val="000000"/>
                <w:sz w:val="20"/>
                <w:szCs w:val="20"/>
              </w:rPr>
            </w:pPr>
            <w:r w:rsidRPr="008570EA">
              <w:rPr>
                <w:color w:val="000000"/>
                <w:sz w:val="20"/>
                <w:szCs w:val="20"/>
              </w:rPr>
              <w:t>menej ako 1 %</w:t>
            </w:r>
          </w:p>
        </w:tc>
        <w:tc>
          <w:tcPr>
            <w:tcW w:w="4679" w:type="dxa"/>
            <w:tcBorders>
              <w:top w:val="nil"/>
              <w:left w:val="nil"/>
              <w:bottom w:val="single" w:sz="4" w:space="0" w:color="auto"/>
              <w:right w:val="single" w:sz="4" w:space="0" w:color="auto"/>
            </w:tcBorders>
            <w:shd w:val="clear" w:color="000000" w:fill="FFFFFF"/>
            <w:vAlign w:val="bottom"/>
          </w:tcPr>
          <w:p w14:paraId="3CB8B8B6" w14:textId="5AA4FAF8" w:rsidR="004A65D2" w:rsidRPr="008570EA" w:rsidRDefault="000E1241" w:rsidP="002A4AEE">
            <w:pPr>
              <w:spacing w:line="240" w:lineRule="auto"/>
              <w:rPr>
                <w:i/>
                <w:color w:val="000000"/>
                <w:sz w:val="20"/>
                <w:szCs w:val="20"/>
              </w:rPr>
            </w:pPr>
            <w:r w:rsidRPr="00D62ADC">
              <w:rPr>
                <w:iCs/>
                <w:sz w:val="20"/>
                <w:szCs w:val="20"/>
              </w:rPr>
              <w:t xml:space="preserve">Minimálne zastúpenie </w:t>
            </w:r>
            <w:r>
              <w:rPr>
                <w:iCs/>
                <w:sz w:val="20"/>
                <w:szCs w:val="20"/>
              </w:rPr>
              <w:t>sukcesných drevín (</w:t>
            </w:r>
            <w:r w:rsidRPr="008570EA">
              <w:rPr>
                <w:i/>
                <w:color w:val="000000"/>
                <w:sz w:val="20"/>
                <w:szCs w:val="20"/>
              </w:rPr>
              <w:t>Bidens frondosa, Phalaris arundinacea</w:t>
            </w:r>
            <w:r>
              <w:rPr>
                <w:color w:val="000000"/>
                <w:sz w:val="20"/>
                <w:szCs w:val="20"/>
              </w:rPr>
              <w:t>),</w:t>
            </w:r>
            <w:r>
              <w:rPr>
                <w:i/>
                <w:color w:val="000000"/>
                <w:sz w:val="20"/>
                <w:szCs w:val="20"/>
              </w:rPr>
              <w:t xml:space="preserve"> </w:t>
            </w:r>
            <w:r w:rsidRPr="00D62ADC">
              <w:rPr>
                <w:iCs/>
                <w:sz w:val="20"/>
                <w:szCs w:val="20"/>
              </w:rPr>
              <w:t>inváznych a nepôvodných druhov</w:t>
            </w:r>
          </w:p>
        </w:tc>
      </w:tr>
    </w:tbl>
    <w:p w14:paraId="52ACE570" w14:textId="77777777" w:rsidR="004A65D2" w:rsidRDefault="004A65D2" w:rsidP="003A6881">
      <w:pPr>
        <w:pStyle w:val="Zkladntext"/>
        <w:widowControl w:val="0"/>
        <w:jc w:val="both"/>
        <w:rPr>
          <w:lang w:val="sk-SK"/>
        </w:rPr>
      </w:pPr>
    </w:p>
    <w:p w14:paraId="63ABAC16" w14:textId="77777777" w:rsidR="001A1DFB" w:rsidRDefault="001A1DFB" w:rsidP="008A4449">
      <w:pPr>
        <w:spacing w:line="240" w:lineRule="auto"/>
        <w:jc w:val="both"/>
      </w:pPr>
    </w:p>
    <w:p w14:paraId="55D7A779" w14:textId="77777777" w:rsidR="00083E6F" w:rsidRPr="00EF5F8A" w:rsidRDefault="00083E6F" w:rsidP="00083E6F">
      <w:pPr>
        <w:spacing w:line="240" w:lineRule="auto"/>
        <w:jc w:val="both"/>
        <w:rPr>
          <w:rFonts w:eastAsia="Times New Roman"/>
          <w:i/>
          <w:color w:val="000000"/>
        </w:rPr>
      </w:pPr>
      <w:r w:rsidRPr="00EF5F8A">
        <w:t xml:space="preserve">Zlepšenie stavu druhu </w:t>
      </w:r>
      <w:r w:rsidRPr="00EF5F8A">
        <w:rPr>
          <w:rFonts w:eastAsia="Times New Roman"/>
          <w:b/>
          <w:i/>
          <w:color w:val="000000"/>
        </w:rPr>
        <w:t xml:space="preserve">Lycaena dispar </w:t>
      </w:r>
      <w:r w:rsidRPr="00EF5F8A">
        <w:rPr>
          <w:color w:val="000000"/>
        </w:rPr>
        <w:t>v súlade s nasledovnými atribútmi a cieľovými hodnotami:</w:t>
      </w:r>
    </w:p>
    <w:tbl>
      <w:tblPr>
        <w:tblW w:w="5201" w:type="pct"/>
        <w:tblInd w:w="66" w:type="dxa"/>
        <w:tblCellMar>
          <w:left w:w="70" w:type="dxa"/>
          <w:right w:w="70" w:type="dxa"/>
        </w:tblCellMar>
        <w:tblLook w:val="04A0" w:firstRow="1" w:lastRow="0" w:firstColumn="1" w:lastColumn="0" w:noHBand="0" w:noVBand="1"/>
      </w:tblPr>
      <w:tblGrid>
        <w:gridCol w:w="1701"/>
        <w:gridCol w:w="2360"/>
        <w:gridCol w:w="1702"/>
        <w:gridCol w:w="3663"/>
      </w:tblGrid>
      <w:tr w:rsidR="00083E6F" w:rsidRPr="00EF5F8A" w14:paraId="1BCA3205" w14:textId="77777777" w:rsidTr="000E1241">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4D40AB37" w14:textId="77777777" w:rsidR="00083E6F" w:rsidRPr="00EF5F8A" w:rsidRDefault="00083E6F" w:rsidP="002A4AEE">
            <w:pPr>
              <w:spacing w:line="240" w:lineRule="auto"/>
              <w:jc w:val="center"/>
              <w:rPr>
                <w:rFonts w:eastAsia="Times New Roman"/>
                <w:b/>
                <w:color w:val="000000"/>
                <w:sz w:val="20"/>
                <w:szCs w:val="20"/>
              </w:rPr>
            </w:pPr>
            <w:r w:rsidRPr="00EF5F8A">
              <w:rPr>
                <w:rFonts w:eastAsia="Times New Roman"/>
                <w:b/>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44F54A27" w14:textId="77777777" w:rsidR="00083E6F" w:rsidRPr="00EF5F8A" w:rsidRDefault="00083E6F" w:rsidP="002A4AEE">
            <w:pPr>
              <w:spacing w:line="240" w:lineRule="auto"/>
              <w:jc w:val="center"/>
              <w:rPr>
                <w:rFonts w:eastAsia="Times New Roman"/>
                <w:b/>
                <w:color w:val="000000"/>
                <w:sz w:val="20"/>
                <w:szCs w:val="20"/>
              </w:rPr>
            </w:pPr>
            <w:r w:rsidRPr="00EF5F8A">
              <w:rPr>
                <w:rFonts w:eastAsia="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112A8699" w14:textId="77777777" w:rsidR="00083E6F" w:rsidRPr="00EF5F8A" w:rsidRDefault="00083E6F" w:rsidP="002A4AEE">
            <w:pPr>
              <w:spacing w:line="240" w:lineRule="auto"/>
              <w:jc w:val="center"/>
              <w:rPr>
                <w:rFonts w:eastAsia="Times New Roman"/>
                <w:b/>
                <w:color w:val="000000"/>
                <w:sz w:val="20"/>
                <w:szCs w:val="20"/>
              </w:rPr>
            </w:pPr>
            <w:r w:rsidRPr="00EF5F8A">
              <w:rPr>
                <w:rFonts w:eastAsia="Times New Roman"/>
                <w:b/>
                <w:color w:val="000000"/>
                <w:sz w:val="20"/>
                <w:szCs w:val="20"/>
              </w:rPr>
              <w:t>Cieľová hodnota</w:t>
            </w:r>
          </w:p>
        </w:tc>
        <w:tc>
          <w:tcPr>
            <w:tcW w:w="3664" w:type="dxa"/>
            <w:tcBorders>
              <w:top w:val="single" w:sz="4" w:space="0" w:color="auto"/>
              <w:left w:val="nil"/>
              <w:bottom w:val="single" w:sz="4" w:space="0" w:color="auto"/>
              <w:right w:val="single" w:sz="4" w:space="0" w:color="auto"/>
            </w:tcBorders>
            <w:vAlign w:val="center"/>
            <w:hideMark/>
          </w:tcPr>
          <w:p w14:paraId="277A598D" w14:textId="77777777" w:rsidR="00083E6F" w:rsidRPr="00EF5F8A" w:rsidRDefault="00083E6F" w:rsidP="002A4AEE">
            <w:pPr>
              <w:spacing w:line="240" w:lineRule="auto"/>
              <w:jc w:val="center"/>
              <w:rPr>
                <w:rFonts w:eastAsia="Times New Roman"/>
                <w:b/>
                <w:color w:val="000000"/>
                <w:sz w:val="20"/>
                <w:szCs w:val="20"/>
              </w:rPr>
            </w:pPr>
            <w:r w:rsidRPr="00EF5F8A">
              <w:rPr>
                <w:rFonts w:eastAsia="Times New Roman"/>
                <w:b/>
                <w:color w:val="000000"/>
                <w:sz w:val="20"/>
                <w:szCs w:val="20"/>
              </w:rPr>
              <w:t>Doplnkové informácie</w:t>
            </w:r>
          </w:p>
        </w:tc>
      </w:tr>
      <w:tr w:rsidR="00083E6F" w:rsidRPr="00EF5F8A" w14:paraId="3D250656" w14:textId="77777777" w:rsidTr="000E1241">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6ED9B58" w14:textId="77777777" w:rsidR="00083E6F" w:rsidRPr="00EF5F8A" w:rsidRDefault="00083E6F" w:rsidP="002A4AEE">
            <w:pPr>
              <w:spacing w:line="240" w:lineRule="auto"/>
              <w:jc w:val="center"/>
              <w:rPr>
                <w:rFonts w:eastAsia="Times New Roman"/>
                <w:color w:val="000000"/>
                <w:sz w:val="20"/>
                <w:szCs w:val="20"/>
              </w:rPr>
            </w:pPr>
            <w:r w:rsidRPr="00EF5F8A">
              <w:rPr>
                <w:rFonts w:eastAsia="Times New Roman"/>
                <w:color w:val="000000"/>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546D5B48" w14:textId="77777777" w:rsidR="00083E6F" w:rsidRPr="00EF5F8A" w:rsidRDefault="00083E6F" w:rsidP="002A4AEE">
            <w:pPr>
              <w:spacing w:line="240" w:lineRule="auto"/>
              <w:jc w:val="center"/>
              <w:rPr>
                <w:rFonts w:eastAsia="Times New Roman"/>
                <w:color w:val="000000"/>
                <w:sz w:val="20"/>
                <w:szCs w:val="20"/>
              </w:rPr>
            </w:pPr>
            <w:r w:rsidRPr="00EF5F8A">
              <w:rPr>
                <w:rFonts w:eastAsia="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0253AA9B" w14:textId="26226922" w:rsidR="00083E6F" w:rsidRPr="00EF5F8A" w:rsidRDefault="00083E6F" w:rsidP="002A4AEE">
            <w:pPr>
              <w:spacing w:line="240" w:lineRule="auto"/>
              <w:jc w:val="center"/>
              <w:rPr>
                <w:rFonts w:eastAsia="Times New Roman"/>
                <w:color w:val="000000"/>
                <w:sz w:val="20"/>
                <w:szCs w:val="20"/>
              </w:rPr>
            </w:pPr>
            <w:r w:rsidRPr="00EF5F8A">
              <w:rPr>
                <w:rFonts w:eastAsia="Times New Roman"/>
                <w:color w:val="000000"/>
                <w:sz w:val="20"/>
                <w:szCs w:val="20"/>
              </w:rPr>
              <w:t>Min. 1</w:t>
            </w:r>
            <w:r>
              <w:rPr>
                <w:rFonts w:eastAsia="Times New Roman"/>
                <w:color w:val="000000"/>
                <w:sz w:val="20"/>
                <w:szCs w:val="20"/>
              </w:rPr>
              <w:t>00</w:t>
            </w:r>
          </w:p>
        </w:tc>
        <w:tc>
          <w:tcPr>
            <w:tcW w:w="3664" w:type="dxa"/>
            <w:tcBorders>
              <w:top w:val="single" w:sz="4" w:space="0" w:color="auto"/>
              <w:left w:val="nil"/>
              <w:bottom w:val="single" w:sz="4" w:space="0" w:color="auto"/>
              <w:right w:val="single" w:sz="4" w:space="0" w:color="auto"/>
            </w:tcBorders>
            <w:vAlign w:val="center"/>
            <w:hideMark/>
          </w:tcPr>
          <w:p w14:paraId="5EC4C0CB" w14:textId="4F7FFAF0" w:rsidR="00083E6F" w:rsidRPr="00EF5F8A" w:rsidRDefault="00083E6F" w:rsidP="002A4AEE">
            <w:pPr>
              <w:spacing w:line="240" w:lineRule="auto"/>
              <w:jc w:val="center"/>
              <w:rPr>
                <w:rFonts w:eastAsia="Times New Roman"/>
                <w:color w:val="000000"/>
                <w:sz w:val="20"/>
                <w:szCs w:val="20"/>
              </w:rPr>
            </w:pPr>
            <w:r w:rsidRPr="00EF5F8A">
              <w:rPr>
                <w:rFonts w:eastAsia="Times New Roman"/>
                <w:color w:val="000000"/>
                <w:sz w:val="20"/>
                <w:szCs w:val="20"/>
              </w:rPr>
              <w:t xml:space="preserve">Potrebné zvýšiť početnosť populácie, odhaduje sa na </w:t>
            </w:r>
            <w:r>
              <w:rPr>
                <w:rFonts w:eastAsia="Times New Roman"/>
                <w:color w:val="000000"/>
                <w:sz w:val="20"/>
                <w:szCs w:val="20"/>
              </w:rPr>
              <w:t>10 – 1</w:t>
            </w:r>
            <w:r w:rsidRPr="00EF5F8A">
              <w:rPr>
                <w:rFonts w:eastAsia="Times New Roman"/>
                <w:color w:val="000000"/>
                <w:sz w:val="20"/>
                <w:szCs w:val="20"/>
              </w:rPr>
              <w:t xml:space="preserve">00 jedincov </w:t>
            </w:r>
          </w:p>
        </w:tc>
      </w:tr>
      <w:tr w:rsidR="00083E6F" w:rsidRPr="00EF5F8A" w14:paraId="51912C38" w14:textId="77777777" w:rsidTr="000E1241">
        <w:trPr>
          <w:trHeight w:val="930"/>
        </w:trPr>
        <w:tc>
          <w:tcPr>
            <w:tcW w:w="1701" w:type="dxa"/>
            <w:tcBorders>
              <w:top w:val="nil"/>
              <w:left w:val="single" w:sz="4" w:space="0" w:color="auto"/>
              <w:bottom w:val="single" w:sz="4" w:space="0" w:color="auto"/>
              <w:right w:val="single" w:sz="4" w:space="0" w:color="auto"/>
            </w:tcBorders>
            <w:noWrap/>
            <w:vAlign w:val="center"/>
            <w:hideMark/>
          </w:tcPr>
          <w:p w14:paraId="5070F2E0" w14:textId="77777777" w:rsidR="00083E6F" w:rsidRPr="00EF5F8A" w:rsidRDefault="00083E6F" w:rsidP="002A4AEE">
            <w:pPr>
              <w:spacing w:line="240" w:lineRule="auto"/>
              <w:jc w:val="center"/>
              <w:rPr>
                <w:rFonts w:eastAsia="Times New Roman"/>
                <w:color w:val="000000"/>
                <w:sz w:val="20"/>
                <w:szCs w:val="20"/>
              </w:rPr>
            </w:pPr>
            <w:r w:rsidRPr="00EF5F8A">
              <w:rPr>
                <w:rFonts w:eastAsia="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182248DB" w14:textId="77777777" w:rsidR="00083E6F" w:rsidRPr="00EF5F8A" w:rsidRDefault="00083E6F" w:rsidP="002A4AEE">
            <w:pPr>
              <w:spacing w:line="240" w:lineRule="auto"/>
              <w:jc w:val="center"/>
              <w:rPr>
                <w:rFonts w:eastAsia="Times New Roman"/>
                <w:color w:val="000000"/>
                <w:sz w:val="20"/>
                <w:szCs w:val="20"/>
              </w:rPr>
            </w:pPr>
            <w:r w:rsidRPr="00EF5F8A">
              <w:rPr>
                <w:rFonts w:eastAsia="Times New Roman"/>
                <w:color w:val="000000"/>
                <w:sz w:val="20"/>
                <w:szCs w:val="20"/>
              </w:rPr>
              <w:t>ha</w:t>
            </w:r>
          </w:p>
        </w:tc>
        <w:tc>
          <w:tcPr>
            <w:tcW w:w="1702" w:type="dxa"/>
            <w:tcBorders>
              <w:top w:val="nil"/>
              <w:left w:val="nil"/>
              <w:bottom w:val="single" w:sz="4" w:space="0" w:color="auto"/>
              <w:right w:val="single" w:sz="4" w:space="0" w:color="auto"/>
            </w:tcBorders>
            <w:noWrap/>
            <w:vAlign w:val="center"/>
          </w:tcPr>
          <w:p w14:paraId="7651A5FD" w14:textId="7293689C" w:rsidR="00083E6F" w:rsidRPr="00EF5F8A" w:rsidRDefault="00063950" w:rsidP="002A4AEE">
            <w:pPr>
              <w:spacing w:line="240" w:lineRule="auto"/>
              <w:jc w:val="center"/>
              <w:rPr>
                <w:rFonts w:eastAsia="Times New Roman"/>
                <w:color w:val="000000"/>
                <w:sz w:val="20"/>
                <w:szCs w:val="20"/>
              </w:rPr>
            </w:pPr>
            <w:r>
              <w:rPr>
                <w:rFonts w:eastAsia="Times New Roman"/>
                <w:color w:val="000000"/>
                <w:sz w:val="20"/>
                <w:szCs w:val="20"/>
              </w:rPr>
              <w:t>2 ha</w:t>
            </w:r>
          </w:p>
        </w:tc>
        <w:tc>
          <w:tcPr>
            <w:tcW w:w="3664" w:type="dxa"/>
            <w:tcBorders>
              <w:top w:val="nil"/>
              <w:left w:val="nil"/>
              <w:bottom w:val="single" w:sz="4" w:space="0" w:color="auto"/>
              <w:right w:val="single" w:sz="4" w:space="0" w:color="auto"/>
            </w:tcBorders>
            <w:vAlign w:val="center"/>
            <w:hideMark/>
          </w:tcPr>
          <w:p w14:paraId="3559D019" w14:textId="77777777" w:rsidR="00083E6F" w:rsidRPr="00EF5F8A" w:rsidRDefault="00083E6F" w:rsidP="002A4AEE">
            <w:pPr>
              <w:spacing w:line="240" w:lineRule="auto"/>
              <w:rPr>
                <w:rFonts w:eastAsia="Times New Roman"/>
                <w:color w:val="000000"/>
                <w:sz w:val="20"/>
                <w:szCs w:val="20"/>
              </w:rPr>
            </w:pPr>
            <w:r w:rsidRPr="00EF5F8A">
              <w:rPr>
                <w:rFonts w:eastAsia="Times New Roman"/>
                <w:color w:val="000000"/>
                <w:sz w:val="20"/>
                <w:szCs w:val="20"/>
              </w:rPr>
              <w:t>nižšie a stredné polohy pozdĺž vodných tokov a brehové porasty s výskytom štiavu (</w:t>
            </w:r>
            <w:r w:rsidRPr="00EF5F8A">
              <w:rPr>
                <w:rFonts w:eastAsia="Times New Roman"/>
                <w:i/>
                <w:iCs/>
                <w:color w:val="000000"/>
                <w:sz w:val="20"/>
                <w:szCs w:val="20"/>
              </w:rPr>
              <w:t>Rumex</w:t>
            </w:r>
            <w:r w:rsidRPr="00EF5F8A">
              <w:rPr>
                <w:rFonts w:eastAsia="Times New Roman"/>
                <w:color w:val="000000"/>
                <w:sz w:val="20"/>
                <w:szCs w:val="20"/>
              </w:rPr>
              <w:t xml:space="preserve"> sp.)</w:t>
            </w:r>
          </w:p>
        </w:tc>
      </w:tr>
      <w:tr w:rsidR="00083E6F" w:rsidRPr="00EF5F8A" w14:paraId="28C7A760" w14:textId="77777777" w:rsidTr="000E1241">
        <w:trPr>
          <w:trHeight w:val="1550"/>
        </w:trPr>
        <w:tc>
          <w:tcPr>
            <w:tcW w:w="1701" w:type="dxa"/>
            <w:tcBorders>
              <w:top w:val="nil"/>
              <w:left w:val="single" w:sz="4" w:space="0" w:color="auto"/>
              <w:bottom w:val="single" w:sz="4" w:space="0" w:color="auto"/>
              <w:right w:val="single" w:sz="4" w:space="0" w:color="auto"/>
            </w:tcBorders>
            <w:vAlign w:val="center"/>
            <w:hideMark/>
          </w:tcPr>
          <w:p w14:paraId="495A31B7" w14:textId="77777777" w:rsidR="00083E6F" w:rsidRPr="00EF5F8A" w:rsidRDefault="00083E6F" w:rsidP="002A4AEE">
            <w:pPr>
              <w:spacing w:line="240" w:lineRule="auto"/>
              <w:jc w:val="center"/>
              <w:rPr>
                <w:rFonts w:eastAsia="Times New Roman"/>
                <w:color w:val="000000"/>
                <w:sz w:val="20"/>
                <w:szCs w:val="20"/>
              </w:rPr>
            </w:pPr>
            <w:r w:rsidRPr="00EF5F8A">
              <w:rPr>
                <w:rFonts w:eastAsia="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24321D5D" w14:textId="77777777" w:rsidR="00083E6F" w:rsidRPr="00EF5F8A" w:rsidRDefault="00083E6F" w:rsidP="002A4AEE">
            <w:pPr>
              <w:spacing w:line="240" w:lineRule="auto"/>
              <w:jc w:val="center"/>
              <w:rPr>
                <w:rFonts w:eastAsia="Times New Roman"/>
                <w:color w:val="000000"/>
                <w:sz w:val="20"/>
                <w:szCs w:val="20"/>
              </w:rPr>
            </w:pPr>
            <w:r w:rsidRPr="00EF5F8A">
              <w:rPr>
                <w:rFonts w:eastAsia="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319D3122" w14:textId="77777777" w:rsidR="00083E6F" w:rsidRPr="00EF5F8A" w:rsidRDefault="00083E6F" w:rsidP="002A4AEE">
            <w:pPr>
              <w:spacing w:line="240" w:lineRule="auto"/>
              <w:jc w:val="center"/>
              <w:rPr>
                <w:rFonts w:eastAsia="Times New Roman"/>
                <w:color w:val="000000"/>
                <w:sz w:val="20"/>
                <w:szCs w:val="20"/>
              </w:rPr>
            </w:pPr>
            <w:r w:rsidRPr="00EF5F8A">
              <w:rPr>
                <w:rFonts w:eastAsia="Times New Roman"/>
                <w:color w:val="000000"/>
                <w:sz w:val="20"/>
                <w:szCs w:val="20"/>
              </w:rPr>
              <w:t>Min. 20 %</w:t>
            </w:r>
          </w:p>
        </w:tc>
        <w:tc>
          <w:tcPr>
            <w:tcW w:w="3664" w:type="dxa"/>
            <w:tcBorders>
              <w:top w:val="nil"/>
              <w:left w:val="nil"/>
              <w:bottom w:val="single" w:sz="4" w:space="0" w:color="auto"/>
              <w:right w:val="single" w:sz="4" w:space="0" w:color="auto"/>
            </w:tcBorders>
            <w:vAlign w:val="bottom"/>
            <w:hideMark/>
          </w:tcPr>
          <w:p w14:paraId="7672AF9A" w14:textId="77777777" w:rsidR="00083E6F" w:rsidRPr="00EF5F8A" w:rsidRDefault="00083E6F" w:rsidP="002A4AEE">
            <w:pPr>
              <w:spacing w:line="240" w:lineRule="auto"/>
              <w:rPr>
                <w:rFonts w:eastAsia="Times New Roman"/>
                <w:color w:val="000000"/>
                <w:sz w:val="20"/>
                <w:szCs w:val="20"/>
              </w:rPr>
            </w:pPr>
            <w:r w:rsidRPr="00EF5F8A">
              <w:rPr>
                <w:rFonts w:eastAsia="Times New Roman"/>
                <w:color w:val="000000"/>
                <w:sz w:val="20"/>
                <w:szCs w:val="20"/>
              </w:rPr>
              <w:t>Zachovanie Podhorských kosných lúk a  lúčnej vegetácie a pobrežných nelesných porastov s hostiteľskou rastlinou Rumex sp. V zastúpení min. 20 %</w:t>
            </w:r>
          </w:p>
        </w:tc>
      </w:tr>
    </w:tbl>
    <w:p w14:paraId="0E6CCE3E" w14:textId="77777777" w:rsidR="00083E6F" w:rsidRPr="00EF5F8A" w:rsidRDefault="00083E6F" w:rsidP="00083E6F">
      <w:pPr>
        <w:spacing w:line="240" w:lineRule="auto"/>
        <w:jc w:val="both"/>
      </w:pPr>
    </w:p>
    <w:p w14:paraId="7F30D51F" w14:textId="77777777" w:rsidR="00083E6F" w:rsidRPr="00EF5F8A" w:rsidRDefault="00083E6F" w:rsidP="00083E6F">
      <w:pPr>
        <w:spacing w:line="240" w:lineRule="auto"/>
        <w:jc w:val="both"/>
        <w:rPr>
          <w:rFonts w:eastAsia="Times New Roman"/>
          <w:i/>
          <w:color w:val="000000"/>
        </w:rPr>
      </w:pPr>
      <w:r w:rsidRPr="00EF5F8A">
        <w:t xml:space="preserve">Zlepšenie stavu druhu </w:t>
      </w:r>
      <w:r w:rsidRPr="00EF5F8A">
        <w:rPr>
          <w:rFonts w:eastAsia="Times New Roman"/>
          <w:b/>
          <w:i/>
          <w:color w:val="000000"/>
        </w:rPr>
        <w:t xml:space="preserve">Phenagris nausithous </w:t>
      </w:r>
      <w:r w:rsidRPr="00EF5F8A">
        <w:rPr>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083E6F" w:rsidRPr="00EF5F8A" w14:paraId="528A74CE" w14:textId="77777777" w:rsidTr="002A4AE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CF3BC" w14:textId="77777777" w:rsidR="00083E6F" w:rsidRPr="00EF5F8A" w:rsidRDefault="00083E6F" w:rsidP="002A4AEE">
            <w:pPr>
              <w:spacing w:line="240" w:lineRule="auto"/>
              <w:jc w:val="center"/>
              <w:rPr>
                <w:rFonts w:eastAsia="Times New Roman"/>
                <w:b/>
                <w:sz w:val="20"/>
                <w:szCs w:val="20"/>
              </w:rPr>
            </w:pPr>
            <w:r w:rsidRPr="00EF5F8A">
              <w:rPr>
                <w:rFonts w:eastAsia="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61CF354F" w14:textId="77777777" w:rsidR="00083E6F" w:rsidRPr="00EF5F8A" w:rsidRDefault="00083E6F" w:rsidP="002A4AEE">
            <w:pPr>
              <w:spacing w:line="240" w:lineRule="auto"/>
              <w:jc w:val="center"/>
              <w:rPr>
                <w:rFonts w:eastAsia="Times New Roman"/>
                <w:b/>
                <w:sz w:val="20"/>
                <w:szCs w:val="20"/>
              </w:rPr>
            </w:pPr>
            <w:r w:rsidRPr="00EF5F8A">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53CF283" w14:textId="77777777" w:rsidR="00083E6F" w:rsidRPr="00EF5F8A" w:rsidRDefault="00083E6F" w:rsidP="002A4AEE">
            <w:pPr>
              <w:spacing w:line="240" w:lineRule="auto"/>
              <w:jc w:val="center"/>
              <w:rPr>
                <w:rFonts w:eastAsia="Times New Roman"/>
                <w:b/>
                <w:sz w:val="20"/>
                <w:szCs w:val="20"/>
              </w:rPr>
            </w:pPr>
            <w:r w:rsidRPr="00EF5F8A">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6E306B1F" w14:textId="77777777" w:rsidR="00083E6F" w:rsidRPr="00EF5F8A" w:rsidRDefault="00083E6F" w:rsidP="002A4AEE">
            <w:pPr>
              <w:spacing w:line="240" w:lineRule="auto"/>
              <w:jc w:val="center"/>
              <w:rPr>
                <w:rFonts w:eastAsia="Times New Roman"/>
                <w:b/>
                <w:sz w:val="20"/>
                <w:szCs w:val="20"/>
              </w:rPr>
            </w:pPr>
            <w:r w:rsidRPr="00EF5F8A">
              <w:rPr>
                <w:rFonts w:eastAsia="Times New Roman"/>
                <w:b/>
                <w:sz w:val="20"/>
                <w:szCs w:val="20"/>
              </w:rPr>
              <w:t>Doplnkové informácie</w:t>
            </w:r>
          </w:p>
        </w:tc>
      </w:tr>
      <w:tr w:rsidR="00083E6F" w:rsidRPr="00EF5F8A" w14:paraId="32870A77" w14:textId="77777777" w:rsidTr="002A4AEE">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FD615" w14:textId="77777777" w:rsidR="00083E6F" w:rsidRPr="00EF5F8A" w:rsidRDefault="00083E6F" w:rsidP="002A4AEE">
            <w:pPr>
              <w:spacing w:line="240" w:lineRule="auto"/>
              <w:jc w:val="center"/>
              <w:rPr>
                <w:rFonts w:eastAsia="Times New Roman"/>
                <w:sz w:val="20"/>
                <w:szCs w:val="20"/>
              </w:rPr>
            </w:pPr>
            <w:r w:rsidRPr="00EF5F8A">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08B4B5E7" w14:textId="77777777" w:rsidR="00083E6F" w:rsidRPr="00EF5F8A" w:rsidRDefault="00083E6F" w:rsidP="002A4AEE">
            <w:pPr>
              <w:spacing w:line="240" w:lineRule="auto"/>
              <w:jc w:val="center"/>
              <w:rPr>
                <w:rFonts w:eastAsia="Times New Roman"/>
                <w:sz w:val="20"/>
                <w:szCs w:val="20"/>
              </w:rPr>
            </w:pPr>
            <w:r w:rsidRPr="00EF5F8A">
              <w:rPr>
                <w:rFonts w:eastAsia="Times New Roman"/>
                <w:sz w:val="20"/>
                <w:szCs w:val="20"/>
              </w:rPr>
              <w:t>počet jedincov (imágo, larva)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7B32355" w14:textId="0B420D82" w:rsidR="00083E6F" w:rsidRPr="00EF5F8A" w:rsidRDefault="00083E6F" w:rsidP="002A4AEE">
            <w:pPr>
              <w:spacing w:line="240" w:lineRule="auto"/>
              <w:jc w:val="center"/>
              <w:rPr>
                <w:rFonts w:eastAsia="Times New Roman"/>
                <w:sz w:val="20"/>
                <w:szCs w:val="20"/>
              </w:rPr>
            </w:pPr>
            <w:r w:rsidRPr="00EF5F8A">
              <w:rPr>
                <w:rFonts w:eastAsia="Times New Roman"/>
                <w:sz w:val="20"/>
                <w:szCs w:val="20"/>
              </w:rPr>
              <w:t xml:space="preserve">Min. </w:t>
            </w:r>
            <w:r>
              <w:rPr>
                <w:rFonts w:eastAsia="Times New Roman"/>
                <w:sz w:val="20"/>
                <w:szCs w:val="20"/>
              </w:rPr>
              <w:t>50</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4E5F2123" w14:textId="04F0AFD3" w:rsidR="00083E6F" w:rsidRPr="00EF5F8A" w:rsidRDefault="00083E6F" w:rsidP="00083E6F">
            <w:pPr>
              <w:spacing w:line="240" w:lineRule="auto"/>
              <w:jc w:val="center"/>
              <w:rPr>
                <w:rFonts w:eastAsia="Times New Roman"/>
                <w:sz w:val="20"/>
                <w:szCs w:val="20"/>
              </w:rPr>
            </w:pPr>
            <w:r w:rsidRPr="00EF5F8A">
              <w:rPr>
                <w:rFonts w:eastAsia="Times New Roman"/>
                <w:sz w:val="20"/>
                <w:szCs w:val="20"/>
              </w:rPr>
              <w:t>V súčasnost</w:t>
            </w:r>
            <w:r>
              <w:rPr>
                <w:rFonts w:eastAsia="Times New Roman"/>
                <w:sz w:val="20"/>
                <w:szCs w:val="20"/>
              </w:rPr>
              <w:t>i je početnosť odhadovaná na 10 - 5</w:t>
            </w:r>
            <w:r w:rsidRPr="00EF5F8A">
              <w:rPr>
                <w:rFonts w:eastAsia="Times New Roman"/>
                <w:sz w:val="20"/>
                <w:szCs w:val="20"/>
              </w:rPr>
              <w:t xml:space="preserve">0 jedincov (údaj z SDF) </w:t>
            </w:r>
          </w:p>
        </w:tc>
      </w:tr>
      <w:tr w:rsidR="00083E6F" w:rsidRPr="00EF5F8A" w14:paraId="335C4F87" w14:textId="77777777" w:rsidTr="002A4AEE">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01A94D67" w14:textId="77777777" w:rsidR="00083E6F" w:rsidRPr="00EF5F8A" w:rsidRDefault="00083E6F" w:rsidP="002A4AEE">
            <w:pPr>
              <w:spacing w:line="240" w:lineRule="auto"/>
              <w:jc w:val="center"/>
              <w:rPr>
                <w:rFonts w:eastAsia="Times New Roman"/>
                <w:sz w:val="20"/>
                <w:szCs w:val="20"/>
              </w:rPr>
            </w:pPr>
            <w:r w:rsidRPr="00EF5F8A">
              <w:rPr>
                <w:rFonts w:eastAsia="Times New Roman"/>
                <w:color w:val="000000"/>
                <w:sz w:val="20"/>
                <w:szCs w:val="20"/>
              </w:rPr>
              <w:t>veľkosť biotopu</w:t>
            </w:r>
          </w:p>
        </w:tc>
        <w:tc>
          <w:tcPr>
            <w:tcW w:w="1575" w:type="dxa"/>
            <w:tcBorders>
              <w:top w:val="nil"/>
              <w:left w:val="nil"/>
              <w:bottom w:val="single" w:sz="4" w:space="0" w:color="auto"/>
              <w:right w:val="single" w:sz="4" w:space="0" w:color="auto"/>
            </w:tcBorders>
            <w:shd w:val="clear" w:color="auto" w:fill="auto"/>
            <w:noWrap/>
            <w:vAlign w:val="center"/>
            <w:hideMark/>
          </w:tcPr>
          <w:p w14:paraId="570B178C" w14:textId="77777777" w:rsidR="00083E6F" w:rsidRPr="00EF5F8A" w:rsidRDefault="00083E6F" w:rsidP="002A4AEE">
            <w:pPr>
              <w:spacing w:line="240" w:lineRule="auto"/>
              <w:jc w:val="center"/>
              <w:rPr>
                <w:rFonts w:eastAsia="Times New Roman"/>
                <w:sz w:val="20"/>
                <w:szCs w:val="20"/>
              </w:rPr>
            </w:pPr>
            <w:r w:rsidRPr="00EF5F8A">
              <w:rPr>
                <w:rFonts w:eastAsia="Times New Roman"/>
                <w:sz w:val="20"/>
                <w:szCs w:val="20"/>
              </w:rPr>
              <w:t>Výmera v ha</w:t>
            </w:r>
          </w:p>
        </w:tc>
        <w:tc>
          <w:tcPr>
            <w:tcW w:w="1701" w:type="dxa"/>
            <w:tcBorders>
              <w:top w:val="nil"/>
              <w:left w:val="nil"/>
              <w:bottom w:val="single" w:sz="4" w:space="0" w:color="auto"/>
              <w:right w:val="single" w:sz="4" w:space="0" w:color="auto"/>
            </w:tcBorders>
            <w:shd w:val="clear" w:color="auto" w:fill="auto"/>
            <w:noWrap/>
            <w:vAlign w:val="center"/>
          </w:tcPr>
          <w:p w14:paraId="5F93395D" w14:textId="1C211A1E" w:rsidR="00083E6F" w:rsidRPr="00EF5F8A" w:rsidRDefault="00063950" w:rsidP="002A4AEE">
            <w:pPr>
              <w:spacing w:line="240" w:lineRule="auto"/>
              <w:jc w:val="center"/>
              <w:rPr>
                <w:rFonts w:eastAsia="Times New Roman"/>
                <w:sz w:val="20"/>
                <w:szCs w:val="20"/>
              </w:rPr>
            </w:pPr>
            <w:r>
              <w:rPr>
                <w:rFonts w:eastAsia="Times New Roman"/>
                <w:sz w:val="20"/>
                <w:szCs w:val="20"/>
              </w:rPr>
              <w:t>2 ha</w:t>
            </w:r>
          </w:p>
        </w:tc>
        <w:tc>
          <w:tcPr>
            <w:tcW w:w="3670" w:type="dxa"/>
            <w:tcBorders>
              <w:top w:val="nil"/>
              <w:left w:val="nil"/>
              <w:bottom w:val="single" w:sz="4" w:space="0" w:color="auto"/>
              <w:right w:val="single" w:sz="4" w:space="0" w:color="auto"/>
            </w:tcBorders>
            <w:shd w:val="clear" w:color="auto" w:fill="auto"/>
            <w:noWrap/>
            <w:vAlign w:val="center"/>
            <w:hideMark/>
          </w:tcPr>
          <w:p w14:paraId="2E0C927B" w14:textId="77777777" w:rsidR="00083E6F" w:rsidRPr="00EF5F8A" w:rsidRDefault="00083E6F" w:rsidP="002A4AEE">
            <w:pPr>
              <w:spacing w:line="240" w:lineRule="auto"/>
              <w:jc w:val="both"/>
              <w:rPr>
                <w:rFonts w:eastAsia="Times New Roman"/>
                <w:sz w:val="20"/>
                <w:szCs w:val="20"/>
              </w:rPr>
            </w:pPr>
            <w:r w:rsidRPr="00EF5F8A">
              <w:rPr>
                <w:rFonts w:eastAsia="Times New Roman"/>
                <w:sz w:val="20"/>
                <w:szCs w:val="20"/>
              </w:rPr>
              <w:t>Výskyt pozdĺž vodných tokov, vlhké a podmáčané lúky s výskytom krvavca (</w:t>
            </w:r>
            <w:r w:rsidRPr="00EF5F8A">
              <w:rPr>
                <w:rFonts w:eastAsia="Times New Roman"/>
                <w:i/>
                <w:iCs/>
                <w:sz w:val="20"/>
                <w:szCs w:val="20"/>
              </w:rPr>
              <w:t xml:space="preserve">Sanguisorba </w:t>
            </w:r>
            <w:r w:rsidRPr="00EF5F8A">
              <w:rPr>
                <w:rFonts w:eastAsia="Times New Roman"/>
                <w:sz w:val="20"/>
                <w:szCs w:val="20"/>
              </w:rPr>
              <w:t>sp.)</w:t>
            </w:r>
          </w:p>
        </w:tc>
      </w:tr>
      <w:tr w:rsidR="00083E6F" w:rsidRPr="00EF5F8A" w14:paraId="71CEB8B1" w14:textId="77777777" w:rsidTr="002A4AEE">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7763B586" w14:textId="77777777" w:rsidR="00083E6F" w:rsidRPr="00EF5F8A" w:rsidRDefault="00083E6F" w:rsidP="002A4AEE">
            <w:pPr>
              <w:spacing w:line="240" w:lineRule="auto"/>
              <w:jc w:val="center"/>
              <w:rPr>
                <w:rFonts w:eastAsia="Times New Roman"/>
                <w:sz w:val="20"/>
                <w:szCs w:val="20"/>
              </w:rPr>
            </w:pPr>
            <w:r w:rsidRPr="00EF5F8A">
              <w:rPr>
                <w:rFonts w:eastAsia="Times New Roman"/>
                <w:sz w:val="20"/>
                <w:szCs w:val="20"/>
              </w:rPr>
              <w:t>kvalita biotopu</w:t>
            </w:r>
          </w:p>
        </w:tc>
        <w:tc>
          <w:tcPr>
            <w:tcW w:w="1575" w:type="dxa"/>
            <w:tcBorders>
              <w:top w:val="nil"/>
              <w:left w:val="nil"/>
              <w:bottom w:val="single" w:sz="4" w:space="0" w:color="auto"/>
              <w:right w:val="single" w:sz="4" w:space="0" w:color="auto"/>
            </w:tcBorders>
            <w:shd w:val="clear" w:color="auto" w:fill="auto"/>
            <w:noWrap/>
            <w:vAlign w:val="center"/>
          </w:tcPr>
          <w:p w14:paraId="4737BA75" w14:textId="77777777" w:rsidR="00083E6F" w:rsidRPr="00EF5F8A" w:rsidRDefault="00083E6F" w:rsidP="002A4AEE">
            <w:pPr>
              <w:spacing w:line="240" w:lineRule="auto"/>
              <w:jc w:val="center"/>
              <w:rPr>
                <w:rFonts w:eastAsia="Times New Roman"/>
                <w:sz w:val="20"/>
                <w:szCs w:val="20"/>
              </w:rPr>
            </w:pPr>
            <w:r w:rsidRPr="00EF5F8A">
              <w:rPr>
                <w:rFonts w:eastAsia="Times New Roman"/>
                <w:sz w:val="20"/>
                <w:szCs w:val="20"/>
              </w:rPr>
              <w:t>Zastúpenie živnej rastliny v %</w:t>
            </w:r>
          </w:p>
        </w:tc>
        <w:tc>
          <w:tcPr>
            <w:tcW w:w="1701" w:type="dxa"/>
            <w:tcBorders>
              <w:top w:val="nil"/>
              <w:left w:val="nil"/>
              <w:bottom w:val="single" w:sz="4" w:space="0" w:color="auto"/>
              <w:right w:val="single" w:sz="4" w:space="0" w:color="auto"/>
            </w:tcBorders>
            <w:shd w:val="clear" w:color="auto" w:fill="auto"/>
            <w:noWrap/>
            <w:vAlign w:val="center"/>
          </w:tcPr>
          <w:p w14:paraId="3FF9002F" w14:textId="77777777" w:rsidR="00083E6F" w:rsidRPr="00EF5F8A" w:rsidRDefault="00083E6F" w:rsidP="002A4AEE">
            <w:pPr>
              <w:spacing w:line="240" w:lineRule="auto"/>
              <w:jc w:val="center"/>
              <w:rPr>
                <w:rFonts w:eastAsia="Times New Roman"/>
                <w:sz w:val="20"/>
                <w:szCs w:val="20"/>
              </w:rPr>
            </w:pPr>
            <w:r w:rsidRPr="00EF5F8A">
              <w:rPr>
                <w:rFonts w:eastAsia="Times New Roman"/>
                <w:sz w:val="20"/>
                <w:szCs w:val="20"/>
              </w:rPr>
              <w:t>Min. 25 %</w:t>
            </w:r>
          </w:p>
        </w:tc>
        <w:tc>
          <w:tcPr>
            <w:tcW w:w="3670" w:type="dxa"/>
            <w:tcBorders>
              <w:top w:val="nil"/>
              <w:left w:val="nil"/>
              <w:bottom w:val="single" w:sz="4" w:space="0" w:color="auto"/>
              <w:right w:val="single" w:sz="4" w:space="0" w:color="auto"/>
            </w:tcBorders>
            <w:shd w:val="clear" w:color="auto" w:fill="auto"/>
            <w:vAlign w:val="bottom"/>
          </w:tcPr>
          <w:p w14:paraId="4E88D135" w14:textId="77777777" w:rsidR="00083E6F" w:rsidRPr="00EF5F8A" w:rsidRDefault="00083E6F" w:rsidP="002A4AEE">
            <w:pPr>
              <w:spacing w:line="240" w:lineRule="auto"/>
              <w:rPr>
                <w:rFonts w:eastAsia="Times New Roman"/>
                <w:sz w:val="20"/>
                <w:szCs w:val="20"/>
              </w:rPr>
            </w:pPr>
            <w:r w:rsidRPr="00EF5F8A">
              <w:rPr>
                <w:rFonts w:eastAsia="Times New Roman"/>
                <w:sz w:val="20"/>
                <w:szCs w:val="20"/>
              </w:rPr>
              <w:t>Udržiavaný výskyt živnej rastliny krvavca (</w:t>
            </w:r>
            <w:r w:rsidRPr="00EF5F8A">
              <w:rPr>
                <w:rFonts w:eastAsia="Times New Roman"/>
                <w:i/>
                <w:iCs/>
                <w:sz w:val="20"/>
                <w:szCs w:val="20"/>
              </w:rPr>
              <w:t xml:space="preserve">Sanguisorba </w:t>
            </w:r>
            <w:r w:rsidRPr="00EF5F8A">
              <w:rPr>
                <w:rFonts w:eastAsia="Times New Roman"/>
                <w:sz w:val="20"/>
                <w:szCs w:val="20"/>
              </w:rPr>
              <w:t>sp.) v lokalitách s výskytom druhu.</w:t>
            </w:r>
          </w:p>
        </w:tc>
      </w:tr>
      <w:tr w:rsidR="00083E6F" w:rsidRPr="00EF5F8A" w14:paraId="0B08BAE2" w14:textId="77777777" w:rsidTr="002A4AEE">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290415C" w14:textId="77777777" w:rsidR="00083E6F" w:rsidRPr="00EF5F8A" w:rsidRDefault="00083E6F" w:rsidP="002A4AEE">
            <w:pPr>
              <w:spacing w:line="240" w:lineRule="auto"/>
              <w:jc w:val="center"/>
              <w:rPr>
                <w:rFonts w:eastAsia="Times New Roman"/>
                <w:sz w:val="20"/>
                <w:szCs w:val="20"/>
              </w:rPr>
            </w:pPr>
            <w:r w:rsidRPr="00EF5F8A">
              <w:rPr>
                <w:rFonts w:eastAsia="Times New Roman"/>
                <w:sz w:val="20"/>
                <w:szCs w:val="20"/>
              </w:rPr>
              <w:t>kvalita biotopu – sukcesia krovín</w:t>
            </w:r>
          </w:p>
        </w:tc>
        <w:tc>
          <w:tcPr>
            <w:tcW w:w="1575" w:type="dxa"/>
            <w:tcBorders>
              <w:top w:val="nil"/>
              <w:left w:val="nil"/>
              <w:bottom w:val="single" w:sz="4" w:space="0" w:color="auto"/>
              <w:right w:val="single" w:sz="4" w:space="0" w:color="auto"/>
            </w:tcBorders>
            <w:shd w:val="clear" w:color="auto" w:fill="auto"/>
            <w:noWrap/>
            <w:vAlign w:val="center"/>
            <w:hideMark/>
          </w:tcPr>
          <w:p w14:paraId="13281EFF" w14:textId="77777777" w:rsidR="00083E6F" w:rsidRPr="00EF5F8A" w:rsidRDefault="00083E6F" w:rsidP="002A4AEE">
            <w:pPr>
              <w:spacing w:line="240" w:lineRule="auto"/>
              <w:jc w:val="center"/>
              <w:rPr>
                <w:rFonts w:eastAsia="Times New Roman"/>
                <w:sz w:val="20"/>
                <w:szCs w:val="20"/>
              </w:rPr>
            </w:pPr>
            <w:r w:rsidRPr="00EF5F8A">
              <w:rPr>
                <w:rFonts w:eastAsia="Times New Roman"/>
                <w:sz w:val="20"/>
                <w:szCs w:val="20"/>
              </w:rPr>
              <w:t xml:space="preserve"> % z výmery biotopu (na hektár)</w:t>
            </w:r>
          </w:p>
        </w:tc>
        <w:tc>
          <w:tcPr>
            <w:tcW w:w="1701" w:type="dxa"/>
            <w:tcBorders>
              <w:top w:val="nil"/>
              <w:left w:val="nil"/>
              <w:bottom w:val="single" w:sz="4" w:space="0" w:color="auto"/>
              <w:right w:val="single" w:sz="4" w:space="0" w:color="auto"/>
            </w:tcBorders>
            <w:shd w:val="clear" w:color="auto" w:fill="auto"/>
            <w:noWrap/>
            <w:vAlign w:val="center"/>
            <w:hideMark/>
          </w:tcPr>
          <w:p w14:paraId="0539D570" w14:textId="77777777" w:rsidR="00083E6F" w:rsidRPr="00EF5F8A" w:rsidRDefault="00083E6F" w:rsidP="002A4AEE">
            <w:pPr>
              <w:spacing w:line="240" w:lineRule="auto"/>
              <w:jc w:val="center"/>
              <w:rPr>
                <w:rFonts w:eastAsia="Times New Roman"/>
                <w:sz w:val="20"/>
                <w:szCs w:val="20"/>
              </w:rPr>
            </w:pPr>
            <w:r w:rsidRPr="00EF5F8A">
              <w:rPr>
                <w:rFonts w:eastAsia="Times New Roman"/>
                <w:sz w:val="20"/>
                <w:szCs w:val="20"/>
              </w:rPr>
              <w:t>Max. 20 %</w:t>
            </w:r>
          </w:p>
        </w:tc>
        <w:tc>
          <w:tcPr>
            <w:tcW w:w="3670" w:type="dxa"/>
            <w:tcBorders>
              <w:top w:val="nil"/>
              <w:left w:val="nil"/>
              <w:bottom w:val="single" w:sz="4" w:space="0" w:color="auto"/>
              <w:right w:val="single" w:sz="4" w:space="0" w:color="auto"/>
            </w:tcBorders>
            <w:shd w:val="clear" w:color="auto" w:fill="auto"/>
            <w:vAlign w:val="bottom"/>
            <w:hideMark/>
          </w:tcPr>
          <w:p w14:paraId="16BDD107" w14:textId="77777777" w:rsidR="00083E6F" w:rsidRPr="00EF5F8A" w:rsidRDefault="00083E6F" w:rsidP="002A4AEE">
            <w:pPr>
              <w:spacing w:line="240" w:lineRule="auto"/>
              <w:rPr>
                <w:rFonts w:eastAsia="Times New Roman"/>
                <w:sz w:val="20"/>
                <w:szCs w:val="20"/>
              </w:rPr>
            </w:pPr>
            <w:r w:rsidRPr="00EF5F8A">
              <w:rPr>
                <w:rFonts w:eastAsia="Times New Roman"/>
                <w:sz w:val="20"/>
                <w:szCs w:val="20"/>
              </w:rPr>
              <w:t>Udržanie nízkeho zastúpenia sukcesného zarastania lokalít výskytu druhu na pobrežných nelesných porastoch s hostiteľskou rastlinou krvavec.</w:t>
            </w:r>
          </w:p>
        </w:tc>
      </w:tr>
    </w:tbl>
    <w:p w14:paraId="68F63290" w14:textId="77777777" w:rsidR="00083E6F" w:rsidRDefault="00083E6F" w:rsidP="00083E6F">
      <w:pPr>
        <w:spacing w:line="240" w:lineRule="auto"/>
        <w:jc w:val="both"/>
      </w:pPr>
    </w:p>
    <w:p w14:paraId="58661A4A" w14:textId="2FF0787C" w:rsidR="00980A1D" w:rsidRPr="004451E9" w:rsidRDefault="00980A1D" w:rsidP="00980A1D">
      <w:pPr>
        <w:spacing w:line="240" w:lineRule="auto"/>
        <w:ind w:left="-284"/>
        <w:rPr>
          <w:color w:val="000000"/>
          <w:szCs w:val="24"/>
        </w:rPr>
      </w:pPr>
      <w:r>
        <w:rPr>
          <w:color w:val="000000"/>
          <w:szCs w:val="24"/>
        </w:rPr>
        <w:t>Z</w:t>
      </w:r>
      <w:r w:rsidRPr="009B7A4C">
        <w:rPr>
          <w:color w:val="000000"/>
          <w:szCs w:val="24"/>
        </w:rPr>
        <w:t xml:space="preserve">lepšenie stavu </w:t>
      </w:r>
      <w:r w:rsidRPr="000C7FAA">
        <w:rPr>
          <w:color w:val="000000"/>
          <w:szCs w:val="24"/>
        </w:rPr>
        <w:t>druhu</w:t>
      </w:r>
      <w:r w:rsidRPr="009B7A4C">
        <w:rPr>
          <w:b/>
          <w:color w:val="000000"/>
          <w:szCs w:val="24"/>
        </w:rPr>
        <w:t xml:space="preserve"> </w:t>
      </w:r>
      <w:r w:rsidRPr="009B7A4C">
        <w:rPr>
          <w:rFonts w:eastAsia="Times New Roman"/>
          <w:b/>
          <w:i/>
          <w:color w:val="000000"/>
          <w:szCs w:val="24"/>
        </w:rPr>
        <w:t>Bombina</w:t>
      </w:r>
      <w:r>
        <w:rPr>
          <w:rFonts w:eastAsia="Times New Roman"/>
          <w:b/>
          <w:i/>
          <w:color w:val="000000"/>
          <w:szCs w:val="24"/>
        </w:rPr>
        <w:t xml:space="preserve"> bombina </w:t>
      </w:r>
      <w:r w:rsidRPr="009B7A4C">
        <w:rPr>
          <w:color w:val="000000"/>
          <w:szCs w:val="24"/>
        </w:rPr>
        <w:t xml:space="preserve">za splnenia nasledovných atribútov: </w:t>
      </w:r>
    </w:p>
    <w:tbl>
      <w:tblPr>
        <w:tblW w:w="9798" w:type="dxa"/>
        <w:tblInd w:w="-305" w:type="dxa"/>
        <w:tblCellMar>
          <w:left w:w="70" w:type="dxa"/>
          <w:right w:w="70" w:type="dxa"/>
        </w:tblCellMar>
        <w:tblLook w:val="04A0" w:firstRow="1" w:lastRow="0" w:firstColumn="1" w:lastColumn="0" w:noHBand="0" w:noVBand="1"/>
      </w:tblPr>
      <w:tblGrid>
        <w:gridCol w:w="1515"/>
        <w:gridCol w:w="1254"/>
        <w:gridCol w:w="1642"/>
        <w:gridCol w:w="5387"/>
      </w:tblGrid>
      <w:tr w:rsidR="00980A1D" w:rsidRPr="0000010E" w14:paraId="7294C168" w14:textId="77777777" w:rsidTr="002A4AEE">
        <w:trPr>
          <w:trHeight w:val="417"/>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B765A" w14:textId="77777777" w:rsidR="00980A1D" w:rsidRPr="009B7A4C" w:rsidRDefault="00980A1D" w:rsidP="002A4AEE">
            <w:pPr>
              <w:spacing w:line="240" w:lineRule="auto"/>
              <w:rPr>
                <w:rFonts w:eastAsia="Times New Roman"/>
                <w:b/>
                <w:color w:val="000000"/>
                <w:sz w:val="20"/>
                <w:szCs w:val="20"/>
              </w:rPr>
            </w:pPr>
            <w:r w:rsidRPr="009B7A4C">
              <w:rPr>
                <w:rFonts w:eastAsia="Times New Roman"/>
                <w:b/>
                <w:color w:val="000000"/>
                <w:sz w:val="20"/>
                <w:szCs w:val="20"/>
              </w:rPr>
              <w:t>Parameter</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32C842FF" w14:textId="77777777" w:rsidR="00980A1D" w:rsidRPr="009B7A4C" w:rsidRDefault="00980A1D" w:rsidP="002A4AEE">
            <w:pPr>
              <w:spacing w:line="240" w:lineRule="auto"/>
              <w:rPr>
                <w:rFonts w:eastAsia="Times New Roman"/>
                <w:b/>
                <w:color w:val="000000"/>
                <w:sz w:val="20"/>
                <w:szCs w:val="20"/>
              </w:rPr>
            </w:pPr>
            <w:r w:rsidRPr="009B7A4C">
              <w:rPr>
                <w:rFonts w:eastAsia="Times New Roman"/>
                <w:b/>
                <w:color w:val="000000"/>
                <w:sz w:val="20"/>
                <w:szCs w:val="20"/>
              </w:rPr>
              <w:t>Merateľnosť</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47BF047B" w14:textId="77777777" w:rsidR="00980A1D" w:rsidRPr="009B7A4C" w:rsidRDefault="00980A1D" w:rsidP="002A4AEE">
            <w:pPr>
              <w:spacing w:line="240" w:lineRule="auto"/>
              <w:rPr>
                <w:rFonts w:eastAsia="Times New Roman"/>
                <w:b/>
                <w:color w:val="000000"/>
                <w:sz w:val="20"/>
                <w:szCs w:val="20"/>
              </w:rPr>
            </w:pPr>
            <w:r w:rsidRPr="009B7A4C">
              <w:rPr>
                <w:rFonts w:eastAsia="Times New Roman"/>
                <w:b/>
                <w:color w:val="000000"/>
                <w:sz w:val="20"/>
                <w:szCs w:val="20"/>
              </w:rPr>
              <w:t>Cieľová hodnota</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061BC658" w14:textId="77777777" w:rsidR="00980A1D" w:rsidRPr="009B7A4C" w:rsidRDefault="00980A1D" w:rsidP="002A4AEE">
            <w:pPr>
              <w:spacing w:line="240" w:lineRule="auto"/>
              <w:rPr>
                <w:rFonts w:eastAsia="Times New Roman"/>
                <w:b/>
                <w:color w:val="000000"/>
                <w:sz w:val="20"/>
                <w:szCs w:val="20"/>
              </w:rPr>
            </w:pPr>
            <w:r w:rsidRPr="009B7A4C">
              <w:rPr>
                <w:rFonts w:eastAsia="Times New Roman"/>
                <w:b/>
                <w:color w:val="000000"/>
                <w:sz w:val="20"/>
                <w:szCs w:val="20"/>
              </w:rPr>
              <w:t>Doplnkové informácie</w:t>
            </w:r>
          </w:p>
        </w:tc>
      </w:tr>
      <w:tr w:rsidR="00980A1D" w:rsidRPr="0000010E" w14:paraId="02F76550" w14:textId="77777777" w:rsidTr="002A4AEE">
        <w:trPr>
          <w:trHeight w:val="810"/>
        </w:trPr>
        <w:tc>
          <w:tcPr>
            <w:tcW w:w="1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CAFC3" w14:textId="77777777" w:rsidR="00980A1D" w:rsidRPr="00EF3712" w:rsidRDefault="00980A1D" w:rsidP="002A4AEE">
            <w:pPr>
              <w:spacing w:line="240" w:lineRule="auto"/>
              <w:rPr>
                <w:rFonts w:eastAsia="Times New Roman"/>
                <w:color w:val="000000"/>
                <w:sz w:val="20"/>
                <w:szCs w:val="20"/>
              </w:rPr>
            </w:pPr>
            <w:r>
              <w:rPr>
                <w:rFonts w:eastAsia="Times New Roman"/>
                <w:color w:val="000000"/>
                <w:sz w:val="20"/>
                <w:szCs w:val="20"/>
              </w:rPr>
              <w:t>V</w:t>
            </w:r>
            <w:r w:rsidRPr="00EF3712">
              <w:rPr>
                <w:rFonts w:eastAsia="Times New Roman"/>
                <w:color w:val="000000"/>
                <w:sz w:val="20"/>
                <w:szCs w:val="20"/>
              </w:rPr>
              <w:t>eľkosť populácie</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7A7FA4C7" w14:textId="77777777" w:rsidR="00980A1D" w:rsidRPr="00EF3712" w:rsidRDefault="00980A1D" w:rsidP="002A4AEE">
            <w:pPr>
              <w:spacing w:line="240" w:lineRule="auto"/>
              <w:rPr>
                <w:rFonts w:eastAsia="Times New Roman"/>
                <w:color w:val="000000"/>
                <w:sz w:val="20"/>
                <w:szCs w:val="20"/>
              </w:rPr>
            </w:pPr>
            <w:r w:rsidRPr="00EF3712">
              <w:rPr>
                <w:rFonts w:eastAsia="Times New Roman"/>
                <w:color w:val="000000"/>
                <w:sz w:val="20"/>
                <w:szCs w:val="20"/>
              </w:rPr>
              <w:t>počet jedincov (adult)</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0DE15770" w14:textId="65EE8FCB" w:rsidR="00980A1D" w:rsidRPr="00EF3712" w:rsidRDefault="007D0001" w:rsidP="002A4AEE">
            <w:pPr>
              <w:spacing w:line="240" w:lineRule="auto"/>
              <w:rPr>
                <w:rFonts w:eastAsia="Times New Roman"/>
                <w:color w:val="000000"/>
                <w:sz w:val="20"/>
                <w:szCs w:val="20"/>
              </w:rPr>
            </w:pPr>
            <w:r>
              <w:rPr>
                <w:rFonts w:eastAsia="Times New Roman"/>
                <w:color w:val="000000"/>
                <w:sz w:val="20"/>
                <w:szCs w:val="20"/>
              </w:rPr>
              <w:t>Viac ako 5</w:t>
            </w:r>
            <w:r w:rsidR="00980A1D">
              <w:rPr>
                <w:rFonts w:eastAsia="Times New Roman"/>
                <w:color w:val="000000"/>
                <w:sz w:val="20"/>
                <w:szCs w:val="20"/>
              </w:rPr>
              <w:t>00</w:t>
            </w:r>
            <w:r w:rsidR="00980A1D" w:rsidRPr="00EF3712">
              <w:rPr>
                <w:rFonts w:eastAsia="Times New Roman"/>
                <w:color w:val="000000"/>
                <w:sz w:val="20"/>
                <w:szCs w:val="20"/>
              </w:rPr>
              <w:t xml:space="preserve"> jedincov</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18E421F5" w14:textId="49C6F1F7" w:rsidR="00980A1D" w:rsidRPr="00EF3712" w:rsidRDefault="00980A1D" w:rsidP="002A4AEE">
            <w:pPr>
              <w:spacing w:line="240" w:lineRule="auto"/>
              <w:rPr>
                <w:rFonts w:eastAsia="Times New Roman"/>
                <w:color w:val="000000"/>
                <w:sz w:val="20"/>
                <w:szCs w:val="20"/>
              </w:rPr>
            </w:pPr>
            <w:r w:rsidRPr="00EF3712">
              <w:rPr>
                <w:rFonts w:eastAsia="Times New Roman"/>
                <w:color w:val="000000"/>
                <w:sz w:val="20"/>
                <w:szCs w:val="20"/>
              </w:rPr>
              <w:t xml:space="preserve">Odhaduje sa </w:t>
            </w:r>
            <w:r>
              <w:rPr>
                <w:rFonts w:eastAsia="Times New Roman"/>
                <w:color w:val="000000"/>
                <w:sz w:val="20"/>
                <w:szCs w:val="20"/>
              </w:rPr>
              <w:t xml:space="preserve">interval </w:t>
            </w:r>
            <w:r w:rsidRPr="00EF3712">
              <w:rPr>
                <w:rFonts w:eastAsia="Times New Roman"/>
                <w:color w:val="000000"/>
                <w:sz w:val="20"/>
                <w:szCs w:val="20"/>
              </w:rPr>
              <w:t xml:space="preserve">veľkosti </w:t>
            </w:r>
            <w:r>
              <w:rPr>
                <w:rFonts w:eastAsia="Times New Roman"/>
                <w:color w:val="000000"/>
                <w:sz w:val="20"/>
                <w:szCs w:val="20"/>
              </w:rPr>
              <w:t>populácie v území od 1</w:t>
            </w:r>
            <w:r w:rsidR="007D0001">
              <w:rPr>
                <w:rFonts w:eastAsia="Times New Roman"/>
                <w:color w:val="000000"/>
                <w:sz w:val="20"/>
                <w:szCs w:val="20"/>
              </w:rPr>
              <w:t>0</w:t>
            </w:r>
            <w:r>
              <w:rPr>
                <w:rFonts w:eastAsia="Times New Roman"/>
                <w:color w:val="000000"/>
                <w:sz w:val="20"/>
                <w:szCs w:val="20"/>
              </w:rPr>
              <w:t xml:space="preserve">0 do </w:t>
            </w:r>
            <w:r w:rsidR="007D0001">
              <w:rPr>
                <w:rFonts w:eastAsia="Times New Roman"/>
                <w:color w:val="000000"/>
                <w:sz w:val="20"/>
                <w:szCs w:val="20"/>
              </w:rPr>
              <w:t>5</w:t>
            </w:r>
            <w:r>
              <w:rPr>
                <w:rFonts w:eastAsia="Times New Roman"/>
                <w:color w:val="000000"/>
                <w:sz w:val="20"/>
                <w:szCs w:val="20"/>
              </w:rPr>
              <w:t>0</w:t>
            </w:r>
            <w:r w:rsidRPr="00EF3712">
              <w:rPr>
                <w:rFonts w:eastAsia="Times New Roman"/>
                <w:color w:val="000000"/>
                <w:sz w:val="20"/>
                <w:szCs w:val="20"/>
              </w:rPr>
              <w:t>0</w:t>
            </w:r>
            <w:r>
              <w:rPr>
                <w:rFonts w:eastAsia="Times New Roman"/>
                <w:color w:val="000000"/>
                <w:sz w:val="20"/>
                <w:szCs w:val="20"/>
              </w:rPr>
              <w:t xml:space="preserve"> </w:t>
            </w:r>
            <w:r w:rsidRPr="00EF3712">
              <w:rPr>
                <w:rFonts w:eastAsia="Times New Roman"/>
                <w:color w:val="000000"/>
                <w:sz w:val="20"/>
                <w:szCs w:val="20"/>
              </w:rPr>
              <w:t>jedincov (údaj</w:t>
            </w:r>
            <w:r>
              <w:rPr>
                <w:rFonts w:eastAsia="Times New Roman"/>
                <w:color w:val="000000"/>
                <w:sz w:val="20"/>
                <w:szCs w:val="20"/>
              </w:rPr>
              <w:t xml:space="preserve"> </w:t>
            </w:r>
            <w:r w:rsidRPr="00EF3712">
              <w:rPr>
                <w:rFonts w:eastAsia="Times New Roman"/>
                <w:color w:val="000000"/>
                <w:sz w:val="20"/>
                <w:szCs w:val="20"/>
              </w:rPr>
              <w:t>z SDF), bude potrebný komplexnejší monitoring populácie druhu.</w:t>
            </w:r>
          </w:p>
        </w:tc>
      </w:tr>
      <w:tr w:rsidR="00980A1D" w:rsidRPr="0000010E" w14:paraId="67E03DC3" w14:textId="77777777" w:rsidTr="002A4AEE">
        <w:trPr>
          <w:trHeight w:val="930"/>
        </w:trPr>
        <w:tc>
          <w:tcPr>
            <w:tcW w:w="1515" w:type="dxa"/>
            <w:tcBorders>
              <w:top w:val="nil"/>
              <w:left w:val="single" w:sz="4" w:space="0" w:color="auto"/>
              <w:bottom w:val="single" w:sz="4" w:space="0" w:color="auto"/>
              <w:right w:val="single" w:sz="4" w:space="0" w:color="auto"/>
            </w:tcBorders>
            <w:shd w:val="clear" w:color="auto" w:fill="auto"/>
            <w:vAlign w:val="center"/>
          </w:tcPr>
          <w:p w14:paraId="67F64F1B" w14:textId="77777777" w:rsidR="00980A1D" w:rsidRPr="00EF3712" w:rsidRDefault="00980A1D" w:rsidP="002A4AEE">
            <w:pPr>
              <w:spacing w:line="240" w:lineRule="auto"/>
              <w:rPr>
                <w:rFonts w:eastAsia="Times New Roman"/>
                <w:color w:val="000000"/>
                <w:sz w:val="20"/>
                <w:szCs w:val="20"/>
              </w:rPr>
            </w:pPr>
            <w:r>
              <w:rPr>
                <w:rFonts w:eastAsia="Times New Roman"/>
                <w:color w:val="000000"/>
                <w:sz w:val="20"/>
                <w:szCs w:val="20"/>
              </w:rPr>
              <w:t>Počet známych lokalít s výskytom druhu</w:t>
            </w:r>
          </w:p>
        </w:tc>
        <w:tc>
          <w:tcPr>
            <w:tcW w:w="1254" w:type="dxa"/>
            <w:tcBorders>
              <w:top w:val="nil"/>
              <w:left w:val="nil"/>
              <w:bottom w:val="single" w:sz="4" w:space="0" w:color="auto"/>
              <w:right w:val="single" w:sz="4" w:space="0" w:color="auto"/>
            </w:tcBorders>
            <w:shd w:val="clear" w:color="auto" w:fill="auto"/>
            <w:vAlign w:val="center"/>
          </w:tcPr>
          <w:p w14:paraId="6F459C9E" w14:textId="77777777" w:rsidR="00980A1D" w:rsidRPr="00EF3712" w:rsidRDefault="00980A1D" w:rsidP="002A4AEE">
            <w:pPr>
              <w:spacing w:line="240" w:lineRule="auto"/>
              <w:rPr>
                <w:rFonts w:eastAsia="Times New Roman"/>
                <w:color w:val="000000"/>
                <w:sz w:val="20"/>
                <w:szCs w:val="20"/>
              </w:rPr>
            </w:pPr>
            <w:r>
              <w:rPr>
                <w:rFonts w:eastAsia="Times New Roman"/>
                <w:color w:val="000000"/>
                <w:sz w:val="20"/>
                <w:szCs w:val="20"/>
              </w:rPr>
              <w:t>počet</w:t>
            </w:r>
          </w:p>
        </w:tc>
        <w:tc>
          <w:tcPr>
            <w:tcW w:w="1642" w:type="dxa"/>
            <w:tcBorders>
              <w:top w:val="nil"/>
              <w:left w:val="nil"/>
              <w:bottom w:val="single" w:sz="4" w:space="0" w:color="auto"/>
              <w:right w:val="single" w:sz="4" w:space="0" w:color="auto"/>
            </w:tcBorders>
            <w:shd w:val="clear" w:color="auto" w:fill="auto"/>
            <w:vAlign w:val="center"/>
          </w:tcPr>
          <w:p w14:paraId="5C965A20" w14:textId="3CF3A4AD" w:rsidR="00980A1D" w:rsidRPr="009A5B90" w:rsidRDefault="00877DED" w:rsidP="002A4AEE">
            <w:pPr>
              <w:spacing w:line="240" w:lineRule="auto"/>
              <w:rPr>
                <w:rFonts w:eastAsia="Times New Roman"/>
                <w:color w:val="000000"/>
                <w:sz w:val="20"/>
                <w:szCs w:val="20"/>
              </w:rPr>
            </w:pPr>
            <w:r>
              <w:rPr>
                <w:color w:val="000000"/>
                <w:sz w:val="20"/>
                <w:szCs w:val="20"/>
              </w:rPr>
              <w:t>6</w:t>
            </w:r>
            <w:r w:rsidR="00C673E2">
              <w:rPr>
                <w:color w:val="000000"/>
                <w:sz w:val="20"/>
                <w:szCs w:val="20"/>
              </w:rPr>
              <w:t xml:space="preserve"> ha</w:t>
            </w:r>
          </w:p>
        </w:tc>
        <w:tc>
          <w:tcPr>
            <w:tcW w:w="5387" w:type="dxa"/>
            <w:tcBorders>
              <w:top w:val="nil"/>
              <w:left w:val="nil"/>
              <w:bottom w:val="single" w:sz="4" w:space="0" w:color="auto"/>
              <w:right w:val="single" w:sz="4" w:space="0" w:color="auto"/>
            </w:tcBorders>
            <w:shd w:val="clear" w:color="auto" w:fill="auto"/>
            <w:vAlign w:val="center"/>
          </w:tcPr>
          <w:p w14:paraId="0F0C59DD" w14:textId="77777777" w:rsidR="00980A1D" w:rsidRPr="00EF3712" w:rsidRDefault="00980A1D" w:rsidP="002A4AEE">
            <w:pPr>
              <w:spacing w:line="240" w:lineRule="auto"/>
              <w:rPr>
                <w:rFonts w:eastAsia="Times New Roman"/>
                <w:color w:val="000000"/>
                <w:sz w:val="20"/>
                <w:szCs w:val="20"/>
              </w:rPr>
            </w:pPr>
            <w:r>
              <w:rPr>
                <w:rFonts w:eastAsia="Times New Roman"/>
                <w:color w:val="000000"/>
                <w:sz w:val="20"/>
                <w:szCs w:val="20"/>
              </w:rPr>
              <w:t>Udržiavaný počet zistených lokalít druhu, príp. zvýšenie počtu vytvorením nových lokalít druhu s vhodnými podmienkami pre reprodukciu.</w:t>
            </w:r>
          </w:p>
        </w:tc>
      </w:tr>
      <w:tr w:rsidR="00980A1D" w:rsidRPr="0000010E" w14:paraId="528347CF" w14:textId="77777777" w:rsidTr="002A4AEE">
        <w:trPr>
          <w:trHeight w:val="930"/>
        </w:trPr>
        <w:tc>
          <w:tcPr>
            <w:tcW w:w="1515" w:type="dxa"/>
            <w:tcBorders>
              <w:top w:val="nil"/>
              <w:left w:val="single" w:sz="4" w:space="0" w:color="auto"/>
              <w:bottom w:val="single" w:sz="4" w:space="0" w:color="auto"/>
              <w:right w:val="single" w:sz="4" w:space="0" w:color="auto"/>
            </w:tcBorders>
            <w:shd w:val="clear" w:color="auto" w:fill="auto"/>
            <w:vAlign w:val="center"/>
            <w:hideMark/>
          </w:tcPr>
          <w:p w14:paraId="20AE50D0" w14:textId="77777777" w:rsidR="00980A1D" w:rsidRPr="00EF3712" w:rsidRDefault="00980A1D" w:rsidP="002A4AEE">
            <w:pPr>
              <w:spacing w:line="240" w:lineRule="auto"/>
              <w:rPr>
                <w:rFonts w:eastAsia="Times New Roman"/>
                <w:color w:val="000000"/>
                <w:sz w:val="20"/>
                <w:szCs w:val="20"/>
              </w:rPr>
            </w:pPr>
            <w:r>
              <w:rPr>
                <w:rFonts w:eastAsia="Times New Roman"/>
                <w:color w:val="000000"/>
                <w:sz w:val="20"/>
                <w:szCs w:val="20"/>
              </w:rPr>
              <w:t xml:space="preserve">Podiel </w:t>
            </w:r>
            <w:r w:rsidRPr="00EF3712">
              <w:rPr>
                <w:rFonts w:eastAsia="Times New Roman"/>
                <w:color w:val="000000"/>
                <w:sz w:val="20"/>
                <w:szCs w:val="20"/>
              </w:rPr>
              <w:t xml:space="preserve">potenciálneho reprodukčného biotopu </w:t>
            </w:r>
            <w:r>
              <w:rPr>
                <w:rFonts w:eastAsia="Times New Roman"/>
                <w:color w:val="000000"/>
                <w:sz w:val="20"/>
                <w:szCs w:val="20"/>
              </w:rPr>
              <w:t>v rámci lokality</w:t>
            </w:r>
          </w:p>
        </w:tc>
        <w:tc>
          <w:tcPr>
            <w:tcW w:w="1254" w:type="dxa"/>
            <w:tcBorders>
              <w:top w:val="nil"/>
              <w:left w:val="nil"/>
              <w:bottom w:val="single" w:sz="4" w:space="0" w:color="auto"/>
              <w:right w:val="single" w:sz="4" w:space="0" w:color="auto"/>
            </w:tcBorders>
            <w:shd w:val="clear" w:color="auto" w:fill="auto"/>
            <w:vAlign w:val="center"/>
            <w:hideMark/>
          </w:tcPr>
          <w:p w14:paraId="5A5EEF69" w14:textId="77777777" w:rsidR="00980A1D" w:rsidRPr="00EF3712" w:rsidRDefault="00980A1D" w:rsidP="002A4AEE">
            <w:pPr>
              <w:spacing w:line="240" w:lineRule="auto"/>
              <w:rPr>
                <w:rFonts w:eastAsia="Times New Roman"/>
                <w:color w:val="000000"/>
                <w:sz w:val="20"/>
                <w:szCs w:val="20"/>
              </w:rPr>
            </w:pPr>
            <w:r>
              <w:rPr>
                <w:rFonts w:eastAsia="Times New Roman"/>
                <w:color w:val="000000"/>
                <w:sz w:val="20"/>
                <w:szCs w:val="20"/>
              </w:rPr>
              <w:t>Percento z výmery lokality</w:t>
            </w:r>
          </w:p>
        </w:tc>
        <w:tc>
          <w:tcPr>
            <w:tcW w:w="1642" w:type="dxa"/>
            <w:tcBorders>
              <w:top w:val="nil"/>
              <w:left w:val="nil"/>
              <w:bottom w:val="single" w:sz="4" w:space="0" w:color="auto"/>
              <w:right w:val="single" w:sz="4" w:space="0" w:color="auto"/>
            </w:tcBorders>
            <w:shd w:val="clear" w:color="auto" w:fill="auto"/>
            <w:vAlign w:val="center"/>
            <w:hideMark/>
          </w:tcPr>
          <w:p w14:paraId="071383A9" w14:textId="77777777" w:rsidR="00980A1D" w:rsidRPr="00EF3712" w:rsidRDefault="00980A1D" w:rsidP="002A4AEE">
            <w:pPr>
              <w:spacing w:line="240" w:lineRule="auto"/>
              <w:rPr>
                <w:rFonts w:eastAsia="Times New Roman"/>
                <w:color w:val="000000"/>
                <w:sz w:val="20"/>
                <w:szCs w:val="20"/>
              </w:rPr>
            </w:pPr>
            <w:r>
              <w:rPr>
                <w:rFonts w:eastAsia="Times New Roman"/>
                <w:color w:val="000000"/>
                <w:sz w:val="20"/>
                <w:szCs w:val="20"/>
              </w:rPr>
              <w:t>Min. 5 % lokality</w:t>
            </w:r>
          </w:p>
        </w:tc>
        <w:tc>
          <w:tcPr>
            <w:tcW w:w="5387" w:type="dxa"/>
            <w:tcBorders>
              <w:top w:val="nil"/>
              <w:left w:val="nil"/>
              <w:bottom w:val="single" w:sz="4" w:space="0" w:color="auto"/>
              <w:right w:val="single" w:sz="4" w:space="0" w:color="auto"/>
            </w:tcBorders>
            <w:shd w:val="clear" w:color="auto" w:fill="auto"/>
            <w:vAlign w:val="center"/>
            <w:hideMark/>
          </w:tcPr>
          <w:p w14:paraId="12AEAF2F" w14:textId="77777777" w:rsidR="00980A1D" w:rsidRPr="00EF3712" w:rsidRDefault="00980A1D" w:rsidP="002A4AEE">
            <w:pPr>
              <w:spacing w:line="240" w:lineRule="auto"/>
              <w:rPr>
                <w:rFonts w:eastAsia="Times New Roman"/>
                <w:color w:val="000000"/>
                <w:sz w:val="20"/>
                <w:szCs w:val="20"/>
              </w:rPr>
            </w:pPr>
            <w:r>
              <w:rPr>
                <w:rFonts w:eastAsia="Times New Roman"/>
                <w:color w:val="000000"/>
                <w:sz w:val="20"/>
                <w:szCs w:val="20"/>
              </w:rPr>
              <w:t>Podiel reprodukčných plôch v rámci</w:t>
            </w:r>
            <w:r w:rsidRPr="00EF3712">
              <w:rPr>
                <w:rFonts w:eastAsia="Times New Roman"/>
                <w:color w:val="000000"/>
                <w:sz w:val="20"/>
                <w:szCs w:val="20"/>
              </w:rPr>
              <w:t xml:space="preserve"> lokality (v rámci nížinných lúk a lesov v ha) - stojaté vodné plochy s vegetáciou, periodicky zaplavované plochy v alúviu, niekedy aj v koľajách na cestách a mlákach.</w:t>
            </w:r>
          </w:p>
        </w:tc>
      </w:tr>
    </w:tbl>
    <w:p w14:paraId="26E91F65" w14:textId="13D67E26" w:rsidR="00980A1D" w:rsidRDefault="00980A1D" w:rsidP="000E05DA">
      <w:pPr>
        <w:pStyle w:val="Zkladntext"/>
        <w:widowControl w:val="0"/>
        <w:ind w:left="360"/>
        <w:jc w:val="both"/>
        <w:rPr>
          <w:lang w:val="sk-SK"/>
        </w:rPr>
      </w:pPr>
    </w:p>
    <w:p w14:paraId="1EF65B04" w14:textId="77777777" w:rsidR="006F6BFF" w:rsidRPr="00F263CD" w:rsidRDefault="006F6BFF" w:rsidP="006F6BFF">
      <w:pPr>
        <w:spacing w:after="0" w:line="240" w:lineRule="auto"/>
        <w:jc w:val="both"/>
        <w:rPr>
          <w:b/>
        </w:rPr>
      </w:pPr>
      <w:r w:rsidRPr="00F263CD">
        <w:rPr>
          <w:szCs w:val="24"/>
        </w:rPr>
        <w:t xml:space="preserve">Zlepšenie stavu druhu </w:t>
      </w:r>
      <w:r w:rsidRPr="00F263CD">
        <w:rPr>
          <w:b/>
          <w:szCs w:val="24"/>
        </w:rPr>
        <w:t>mlok dunajský (</w:t>
      </w:r>
      <w:r w:rsidRPr="00F263CD">
        <w:rPr>
          <w:rFonts w:eastAsia="Times New Roman"/>
          <w:b/>
          <w:i/>
          <w:color w:val="000000"/>
          <w:szCs w:val="24"/>
        </w:rPr>
        <w:t xml:space="preserve">Triturus dobrogicus) </w:t>
      </w:r>
      <w:r w:rsidRPr="00F263CD">
        <w:rPr>
          <w:bCs/>
          <w:szCs w:val="24"/>
          <w:shd w:val="clear" w:color="auto" w:fill="FFFFFF"/>
        </w:rPr>
        <w:t>za splnenia nasledovných atribútov:</w:t>
      </w:r>
    </w:p>
    <w:tbl>
      <w:tblPr>
        <w:tblW w:w="9356" w:type="dxa"/>
        <w:tblInd w:w="70" w:type="dxa"/>
        <w:tblCellMar>
          <w:left w:w="70" w:type="dxa"/>
          <w:right w:w="70" w:type="dxa"/>
        </w:tblCellMar>
        <w:tblLook w:val="04A0" w:firstRow="1" w:lastRow="0" w:firstColumn="1" w:lastColumn="0" w:noHBand="0" w:noVBand="1"/>
      </w:tblPr>
      <w:tblGrid>
        <w:gridCol w:w="2488"/>
        <w:gridCol w:w="1340"/>
        <w:gridCol w:w="1701"/>
        <w:gridCol w:w="3827"/>
      </w:tblGrid>
      <w:tr w:rsidR="006F6BFF" w:rsidRPr="00F263CD" w14:paraId="574AF9FC" w14:textId="77777777" w:rsidTr="002A4AEE">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565E4" w14:textId="77777777" w:rsidR="006F6BFF" w:rsidRPr="00F263CD" w:rsidRDefault="006F6BFF" w:rsidP="002A4AEE">
            <w:pPr>
              <w:spacing w:after="0" w:line="240" w:lineRule="auto"/>
              <w:jc w:val="both"/>
              <w:rPr>
                <w:rFonts w:eastAsia="Times New Roman"/>
                <w:b/>
                <w:sz w:val="20"/>
                <w:szCs w:val="20"/>
              </w:rPr>
            </w:pPr>
            <w:r w:rsidRPr="00F263CD">
              <w:rPr>
                <w:rFonts w:eastAsia="Times New Roman"/>
                <w:b/>
                <w:sz w:val="20"/>
                <w:szCs w:val="20"/>
              </w:rPr>
              <w:t>Parameter</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12C29168" w14:textId="77777777" w:rsidR="006F6BFF" w:rsidRPr="00F263CD" w:rsidRDefault="006F6BFF" w:rsidP="002A4AEE">
            <w:pPr>
              <w:spacing w:after="0" w:line="240" w:lineRule="auto"/>
              <w:jc w:val="center"/>
              <w:rPr>
                <w:rFonts w:eastAsia="Times New Roman"/>
                <w:b/>
                <w:sz w:val="20"/>
                <w:szCs w:val="20"/>
              </w:rPr>
            </w:pPr>
            <w:r w:rsidRPr="00F263CD">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D50F163" w14:textId="77777777" w:rsidR="006F6BFF" w:rsidRPr="00F263CD" w:rsidRDefault="006F6BFF" w:rsidP="002A4AEE">
            <w:pPr>
              <w:spacing w:after="0" w:line="240" w:lineRule="auto"/>
              <w:jc w:val="center"/>
              <w:rPr>
                <w:rFonts w:eastAsia="Times New Roman"/>
                <w:b/>
                <w:sz w:val="20"/>
                <w:szCs w:val="20"/>
              </w:rPr>
            </w:pPr>
            <w:r w:rsidRPr="00F263CD">
              <w:rPr>
                <w:rFonts w:eastAsia="Times New Roman"/>
                <w:b/>
                <w:sz w:val="20"/>
                <w:szCs w:val="20"/>
              </w:rPr>
              <w:t>Cieľová hodnota</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549478F" w14:textId="77777777" w:rsidR="006F6BFF" w:rsidRPr="00F263CD" w:rsidRDefault="006F6BFF" w:rsidP="002A4AEE">
            <w:pPr>
              <w:spacing w:after="0" w:line="240" w:lineRule="auto"/>
              <w:jc w:val="both"/>
              <w:rPr>
                <w:rFonts w:eastAsia="Times New Roman"/>
                <w:b/>
                <w:sz w:val="20"/>
                <w:szCs w:val="20"/>
              </w:rPr>
            </w:pPr>
            <w:r w:rsidRPr="00F263CD">
              <w:rPr>
                <w:rFonts w:eastAsia="Times New Roman"/>
                <w:b/>
                <w:sz w:val="20"/>
                <w:szCs w:val="20"/>
              </w:rPr>
              <w:t>Doplnkové informácie</w:t>
            </w:r>
          </w:p>
        </w:tc>
      </w:tr>
      <w:tr w:rsidR="006F6BFF" w:rsidRPr="00F263CD" w14:paraId="1F4903C4" w14:textId="77777777" w:rsidTr="002A4AEE">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BDC" w14:textId="77777777" w:rsidR="006F6BFF" w:rsidRPr="00F263CD" w:rsidRDefault="006F6BFF" w:rsidP="002A4AEE">
            <w:pPr>
              <w:spacing w:after="0" w:line="240" w:lineRule="auto"/>
              <w:jc w:val="both"/>
              <w:rPr>
                <w:rFonts w:eastAsia="Times New Roman"/>
                <w:sz w:val="20"/>
                <w:szCs w:val="20"/>
              </w:rPr>
            </w:pPr>
            <w:r w:rsidRPr="00F263CD">
              <w:rPr>
                <w:rFonts w:eastAsia="Times New Roman"/>
                <w:sz w:val="20"/>
                <w:szCs w:val="20"/>
              </w:rPr>
              <w:t>veľkosť populácie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2E5085AB" w14:textId="77777777" w:rsidR="006F6BFF" w:rsidRPr="00F263CD" w:rsidRDefault="006F6BFF" w:rsidP="002A4AEE">
            <w:pPr>
              <w:spacing w:after="0" w:line="240" w:lineRule="auto"/>
              <w:jc w:val="center"/>
              <w:rPr>
                <w:rFonts w:eastAsia="Times New Roman"/>
                <w:sz w:val="20"/>
                <w:szCs w:val="20"/>
              </w:rPr>
            </w:pPr>
            <w:r w:rsidRPr="00F263CD">
              <w:rPr>
                <w:rFonts w:eastAsia="Times New Roman"/>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224B694" w14:textId="1976C672" w:rsidR="006F6BFF" w:rsidRPr="00F263CD" w:rsidRDefault="006F6BFF" w:rsidP="002A4AEE">
            <w:pPr>
              <w:spacing w:after="0" w:line="240" w:lineRule="auto"/>
              <w:jc w:val="center"/>
              <w:rPr>
                <w:rFonts w:eastAsia="Times New Roman"/>
                <w:sz w:val="20"/>
                <w:szCs w:val="20"/>
              </w:rPr>
            </w:pPr>
            <w:r w:rsidRPr="00F263CD">
              <w:rPr>
                <w:rFonts w:eastAsia="Times New Roman"/>
                <w:sz w:val="20"/>
                <w:szCs w:val="20"/>
              </w:rPr>
              <w:t xml:space="preserve">Min. 50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57D3437" w14:textId="6A014807" w:rsidR="006F6BFF" w:rsidRPr="00F263CD" w:rsidRDefault="006F6BFF" w:rsidP="000E1241">
            <w:pPr>
              <w:spacing w:after="0" w:line="240" w:lineRule="auto"/>
              <w:jc w:val="both"/>
              <w:rPr>
                <w:rFonts w:eastAsia="Times New Roman"/>
                <w:sz w:val="20"/>
                <w:szCs w:val="20"/>
              </w:rPr>
            </w:pPr>
            <w:r w:rsidRPr="00F263CD">
              <w:rPr>
                <w:rFonts w:eastAsia="Times New Roman"/>
                <w:sz w:val="20"/>
                <w:szCs w:val="20"/>
              </w:rPr>
              <w:t>Zvýšenie počtu populácie, v súčasnosti sa odhaduje na  1</w:t>
            </w:r>
            <w:r>
              <w:rPr>
                <w:rFonts w:eastAsia="Times New Roman"/>
                <w:sz w:val="20"/>
                <w:szCs w:val="20"/>
              </w:rPr>
              <w:t>0 – 50</w:t>
            </w:r>
            <w:r w:rsidRPr="00F263CD">
              <w:rPr>
                <w:rFonts w:eastAsia="Times New Roman"/>
                <w:sz w:val="20"/>
                <w:szCs w:val="20"/>
              </w:rPr>
              <w:t xml:space="preserve"> jedincov</w:t>
            </w:r>
            <w:r w:rsidR="00A56691">
              <w:rPr>
                <w:rFonts w:eastAsia="Times New Roman"/>
                <w:sz w:val="20"/>
                <w:szCs w:val="20"/>
              </w:rPr>
              <w:t>, je však potrebný monitoring</w:t>
            </w:r>
          </w:p>
        </w:tc>
      </w:tr>
      <w:tr w:rsidR="006F6BFF" w:rsidRPr="00F263CD" w14:paraId="61F4C23E" w14:textId="77777777" w:rsidTr="002A4AEE">
        <w:trPr>
          <w:trHeight w:val="186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4F222B40" w14:textId="77777777" w:rsidR="006F6BFF" w:rsidRPr="00F263CD" w:rsidRDefault="006F6BFF" w:rsidP="002A4AEE">
            <w:pPr>
              <w:spacing w:after="0" w:line="240" w:lineRule="auto"/>
              <w:jc w:val="both"/>
              <w:rPr>
                <w:rFonts w:eastAsia="Times New Roman"/>
                <w:sz w:val="20"/>
                <w:szCs w:val="20"/>
              </w:rPr>
            </w:pPr>
            <w:r w:rsidRPr="00F263CD">
              <w:rPr>
                <w:rFonts w:eastAsia="Times New Roman"/>
                <w:sz w:val="20"/>
                <w:szCs w:val="20"/>
              </w:rPr>
              <w:t>Rozloha potenciálneho reprodukčného biotopu</w:t>
            </w:r>
            <w:r w:rsidRPr="00F263CD">
              <w:rPr>
                <w:rFonts w:eastAsia="Times New Roman"/>
                <w:color w:val="FF0000"/>
                <w:sz w:val="20"/>
                <w:szCs w:val="20"/>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6CE2272A" w14:textId="77777777" w:rsidR="006F6BFF" w:rsidRPr="00F263CD" w:rsidRDefault="006F6BFF" w:rsidP="002A4AEE">
            <w:pPr>
              <w:spacing w:after="0" w:line="240" w:lineRule="auto"/>
              <w:jc w:val="center"/>
              <w:rPr>
                <w:rFonts w:eastAsia="Times New Roman"/>
                <w:sz w:val="20"/>
                <w:szCs w:val="20"/>
              </w:rPr>
            </w:pPr>
            <w:r w:rsidRPr="00F263CD">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vAlign w:val="center"/>
            <w:hideMark/>
          </w:tcPr>
          <w:p w14:paraId="3B056C32" w14:textId="675F163C" w:rsidR="006F6BFF" w:rsidRPr="00F263CD" w:rsidRDefault="006F6BFF" w:rsidP="00877DED">
            <w:pPr>
              <w:spacing w:after="0" w:line="240" w:lineRule="auto"/>
              <w:jc w:val="center"/>
              <w:rPr>
                <w:rFonts w:eastAsia="Times New Roman"/>
                <w:sz w:val="20"/>
                <w:szCs w:val="20"/>
              </w:rPr>
            </w:pPr>
            <w:r w:rsidRPr="00F263CD">
              <w:rPr>
                <w:rFonts w:eastAsia="Times New Roman"/>
                <w:sz w:val="20"/>
                <w:szCs w:val="20"/>
              </w:rPr>
              <w:t xml:space="preserve">Viac ako </w:t>
            </w:r>
            <w:r w:rsidR="00877DED">
              <w:rPr>
                <w:rFonts w:eastAsia="Times New Roman"/>
                <w:sz w:val="20"/>
                <w:szCs w:val="20"/>
              </w:rPr>
              <w:t>6</w:t>
            </w:r>
            <w:r w:rsidR="00C673E2">
              <w:rPr>
                <w:rFonts w:eastAsia="Times New Roman"/>
                <w:sz w:val="20"/>
                <w:szCs w:val="20"/>
              </w:rPr>
              <w:t xml:space="preserve"> ha</w:t>
            </w:r>
          </w:p>
        </w:tc>
        <w:tc>
          <w:tcPr>
            <w:tcW w:w="3827" w:type="dxa"/>
            <w:tcBorders>
              <w:top w:val="nil"/>
              <w:left w:val="nil"/>
              <w:bottom w:val="single" w:sz="4" w:space="0" w:color="auto"/>
              <w:right w:val="single" w:sz="4" w:space="0" w:color="auto"/>
            </w:tcBorders>
            <w:shd w:val="clear" w:color="auto" w:fill="auto"/>
            <w:noWrap/>
            <w:vAlign w:val="center"/>
            <w:hideMark/>
          </w:tcPr>
          <w:p w14:paraId="5A149068" w14:textId="77777777" w:rsidR="006F6BFF" w:rsidRPr="00F263CD" w:rsidRDefault="006F6BFF" w:rsidP="002A4AEE">
            <w:pPr>
              <w:spacing w:after="0" w:line="240" w:lineRule="auto"/>
              <w:jc w:val="both"/>
              <w:rPr>
                <w:rFonts w:eastAsia="Times New Roman"/>
                <w:sz w:val="20"/>
                <w:szCs w:val="20"/>
              </w:rPr>
            </w:pPr>
            <w:r w:rsidRPr="00F263CD">
              <w:rPr>
                <w:rFonts w:eastAsia="Times New Roman"/>
                <w:sz w:val="20"/>
                <w:szCs w:val="20"/>
              </w:rPr>
              <w:t>najmä stredné polohy (150 – 900 m n. m.), reprodukčné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6F6BFF" w:rsidRPr="00F263CD" w14:paraId="4CB744EE" w14:textId="77777777" w:rsidTr="002A4AEE">
        <w:trPr>
          <w:trHeight w:val="1240"/>
        </w:trPr>
        <w:tc>
          <w:tcPr>
            <w:tcW w:w="2488" w:type="dxa"/>
            <w:tcBorders>
              <w:top w:val="nil"/>
              <w:left w:val="single" w:sz="4" w:space="0" w:color="auto"/>
              <w:bottom w:val="single" w:sz="4" w:space="0" w:color="auto"/>
              <w:right w:val="single" w:sz="4" w:space="0" w:color="auto"/>
            </w:tcBorders>
            <w:shd w:val="clear" w:color="auto" w:fill="auto"/>
            <w:vAlign w:val="center"/>
          </w:tcPr>
          <w:p w14:paraId="05CCA3E9" w14:textId="77777777" w:rsidR="006F6BFF" w:rsidRPr="00F263CD" w:rsidRDefault="006F6BFF" w:rsidP="002A4AEE">
            <w:pPr>
              <w:spacing w:after="0" w:line="240" w:lineRule="auto"/>
              <w:rPr>
                <w:rFonts w:eastAsia="Times New Roman"/>
                <w:sz w:val="20"/>
                <w:szCs w:val="20"/>
              </w:rPr>
            </w:pPr>
            <w:r w:rsidRPr="00F263CD">
              <w:rPr>
                <w:rFonts w:eastAsia="Times New Roman"/>
                <w:sz w:val="20"/>
                <w:szCs w:val="20"/>
              </w:rPr>
              <w:t xml:space="preserve">kvalita reprodukčného  biotopu druhu </w:t>
            </w:r>
          </w:p>
        </w:tc>
        <w:tc>
          <w:tcPr>
            <w:tcW w:w="1340" w:type="dxa"/>
            <w:tcBorders>
              <w:top w:val="nil"/>
              <w:left w:val="nil"/>
              <w:bottom w:val="single" w:sz="4" w:space="0" w:color="auto"/>
              <w:right w:val="single" w:sz="4" w:space="0" w:color="auto"/>
            </w:tcBorders>
            <w:shd w:val="clear" w:color="auto" w:fill="auto"/>
            <w:vAlign w:val="center"/>
          </w:tcPr>
          <w:p w14:paraId="16B8DDE4" w14:textId="77777777" w:rsidR="006F6BFF" w:rsidRPr="00F263CD" w:rsidRDefault="006F6BFF" w:rsidP="002A4AEE">
            <w:pPr>
              <w:spacing w:after="0" w:line="240" w:lineRule="auto"/>
              <w:jc w:val="center"/>
              <w:rPr>
                <w:rFonts w:eastAsia="Times New Roman"/>
                <w:sz w:val="20"/>
                <w:szCs w:val="20"/>
              </w:rPr>
            </w:pPr>
            <w:r w:rsidRPr="00F263CD">
              <w:rPr>
                <w:rFonts w:eastAsia="Times New Roman"/>
                <w:sz w:val="20"/>
                <w:szCs w:val="20"/>
              </w:rPr>
              <w:t xml:space="preserve">Hĺbka reprodukčných biotopov  (cm) </w:t>
            </w:r>
          </w:p>
        </w:tc>
        <w:tc>
          <w:tcPr>
            <w:tcW w:w="1701" w:type="dxa"/>
            <w:tcBorders>
              <w:top w:val="nil"/>
              <w:left w:val="nil"/>
              <w:bottom w:val="single" w:sz="4" w:space="0" w:color="auto"/>
              <w:right w:val="single" w:sz="4" w:space="0" w:color="auto"/>
            </w:tcBorders>
            <w:shd w:val="clear" w:color="auto" w:fill="auto"/>
            <w:noWrap/>
            <w:vAlign w:val="center"/>
          </w:tcPr>
          <w:p w14:paraId="4D2528CD" w14:textId="77777777" w:rsidR="006F6BFF" w:rsidRPr="00F263CD" w:rsidRDefault="006F6BFF" w:rsidP="002A4AEE">
            <w:pPr>
              <w:spacing w:after="0" w:line="240" w:lineRule="auto"/>
              <w:jc w:val="both"/>
              <w:rPr>
                <w:rFonts w:eastAsia="Times New Roman"/>
                <w:sz w:val="20"/>
                <w:szCs w:val="20"/>
              </w:rPr>
            </w:pPr>
            <w:r w:rsidRPr="00F263CD">
              <w:rPr>
                <w:rFonts w:eastAsia="Times New Roman"/>
                <w:sz w:val="20"/>
                <w:szCs w:val="20"/>
              </w:rPr>
              <w:t>min. 30  cm</w:t>
            </w:r>
          </w:p>
        </w:tc>
        <w:tc>
          <w:tcPr>
            <w:tcW w:w="3827" w:type="dxa"/>
            <w:tcBorders>
              <w:top w:val="nil"/>
              <w:left w:val="nil"/>
              <w:bottom w:val="single" w:sz="4" w:space="0" w:color="auto"/>
              <w:right w:val="single" w:sz="4" w:space="0" w:color="auto"/>
            </w:tcBorders>
            <w:shd w:val="clear" w:color="auto" w:fill="auto"/>
            <w:vAlign w:val="center"/>
          </w:tcPr>
          <w:p w14:paraId="259B2A6C" w14:textId="77777777" w:rsidR="006F6BFF" w:rsidRPr="00F263CD" w:rsidRDefault="006F6BFF" w:rsidP="002A4AEE">
            <w:pPr>
              <w:spacing w:after="0" w:line="240" w:lineRule="auto"/>
              <w:rPr>
                <w:rFonts w:eastAsia="Times New Roman"/>
                <w:sz w:val="20"/>
                <w:szCs w:val="20"/>
              </w:rPr>
            </w:pPr>
            <w:r w:rsidRPr="00F263CD">
              <w:rPr>
                <w:rFonts w:eastAsia="Times New Roman"/>
                <w:sz w:val="20"/>
                <w:szCs w:val="20"/>
              </w:rPr>
              <w:t xml:space="preserve">Dostatok reprodukčných biotopov s hĺbkou min. 30 cm, trvanie zavodnenia v období min. 1.3. – 31.7. </w:t>
            </w:r>
          </w:p>
        </w:tc>
      </w:tr>
      <w:tr w:rsidR="006F6BFF" w:rsidRPr="00F263CD" w14:paraId="275CBB02" w14:textId="77777777" w:rsidTr="002A4AEE">
        <w:trPr>
          <w:trHeight w:val="62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2DDC342E" w14:textId="77777777" w:rsidR="006F6BFF" w:rsidRPr="00F263CD" w:rsidRDefault="006F6BFF" w:rsidP="002A4AEE">
            <w:pPr>
              <w:spacing w:after="0" w:line="240" w:lineRule="auto"/>
              <w:rPr>
                <w:rFonts w:eastAsia="Times New Roman"/>
                <w:sz w:val="20"/>
                <w:szCs w:val="20"/>
              </w:rPr>
            </w:pPr>
            <w:r w:rsidRPr="00F263CD">
              <w:rPr>
                <w:rFonts w:eastAsia="Times New Roman"/>
                <w:sz w:val="20"/>
                <w:szCs w:val="20"/>
              </w:rPr>
              <w:t>prítomnosť inváznych druhov (ryby, korytnačky)</w:t>
            </w:r>
          </w:p>
        </w:tc>
        <w:tc>
          <w:tcPr>
            <w:tcW w:w="1340" w:type="dxa"/>
            <w:tcBorders>
              <w:top w:val="nil"/>
              <w:left w:val="nil"/>
              <w:bottom w:val="single" w:sz="4" w:space="0" w:color="auto"/>
              <w:right w:val="single" w:sz="4" w:space="0" w:color="auto"/>
            </w:tcBorders>
            <w:shd w:val="clear" w:color="auto" w:fill="auto"/>
            <w:vAlign w:val="center"/>
            <w:hideMark/>
          </w:tcPr>
          <w:p w14:paraId="73CA9AC1" w14:textId="77777777" w:rsidR="006F6BFF" w:rsidRPr="00F263CD" w:rsidRDefault="006F6BFF" w:rsidP="002A4AEE">
            <w:pPr>
              <w:spacing w:after="0" w:line="240" w:lineRule="auto"/>
              <w:jc w:val="center"/>
              <w:rPr>
                <w:rFonts w:eastAsia="Times New Roman"/>
                <w:sz w:val="20"/>
                <w:szCs w:val="20"/>
              </w:rPr>
            </w:pPr>
            <w:r w:rsidRPr="00F263CD">
              <w:rPr>
                <w:rFonts w:eastAsia="Times New Roman"/>
                <w:sz w:val="20"/>
                <w:szCs w:val="20"/>
              </w:rPr>
              <w:t>ks</w:t>
            </w:r>
          </w:p>
        </w:tc>
        <w:tc>
          <w:tcPr>
            <w:tcW w:w="1701" w:type="dxa"/>
            <w:tcBorders>
              <w:top w:val="nil"/>
              <w:left w:val="nil"/>
              <w:bottom w:val="single" w:sz="4" w:space="0" w:color="auto"/>
              <w:right w:val="single" w:sz="4" w:space="0" w:color="auto"/>
            </w:tcBorders>
            <w:shd w:val="clear" w:color="auto" w:fill="auto"/>
            <w:vAlign w:val="center"/>
            <w:hideMark/>
          </w:tcPr>
          <w:p w14:paraId="3E9FDA58" w14:textId="77777777" w:rsidR="006F6BFF" w:rsidRPr="00F263CD" w:rsidRDefault="006F6BFF" w:rsidP="002A4AEE">
            <w:pPr>
              <w:spacing w:after="0" w:line="240" w:lineRule="auto"/>
              <w:jc w:val="center"/>
              <w:rPr>
                <w:rFonts w:eastAsia="Times New Roman"/>
                <w:sz w:val="20"/>
                <w:szCs w:val="20"/>
              </w:rPr>
            </w:pPr>
            <w:r w:rsidRPr="00F263CD">
              <w:rPr>
                <w:rFonts w:eastAsia="Times New Roman"/>
                <w:sz w:val="20"/>
                <w:szCs w:val="20"/>
              </w:rPr>
              <w:t>0</w:t>
            </w:r>
          </w:p>
        </w:tc>
        <w:tc>
          <w:tcPr>
            <w:tcW w:w="3827" w:type="dxa"/>
            <w:tcBorders>
              <w:top w:val="nil"/>
              <w:left w:val="nil"/>
              <w:bottom w:val="single" w:sz="4" w:space="0" w:color="auto"/>
              <w:right w:val="single" w:sz="4" w:space="0" w:color="auto"/>
            </w:tcBorders>
            <w:shd w:val="clear" w:color="auto" w:fill="auto"/>
            <w:noWrap/>
            <w:vAlign w:val="center"/>
            <w:hideMark/>
          </w:tcPr>
          <w:p w14:paraId="1588421B" w14:textId="77777777" w:rsidR="006F6BFF" w:rsidRPr="00F263CD" w:rsidRDefault="006F6BFF" w:rsidP="002A4AEE">
            <w:pPr>
              <w:spacing w:after="0" w:line="240" w:lineRule="auto"/>
              <w:rPr>
                <w:rFonts w:eastAsia="Times New Roman"/>
                <w:sz w:val="20"/>
                <w:szCs w:val="20"/>
              </w:rPr>
            </w:pPr>
            <w:r w:rsidRPr="00F263CD">
              <w:rPr>
                <w:rFonts w:eastAsia="Times New Roman"/>
                <w:sz w:val="20"/>
                <w:szCs w:val="20"/>
              </w:rPr>
              <w:t> Bez výskytu týchto druhov.</w:t>
            </w:r>
          </w:p>
        </w:tc>
      </w:tr>
      <w:tr w:rsidR="006F6BFF" w:rsidRPr="00F263CD" w14:paraId="60131C95" w14:textId="77777777" w:rsidTr="002A4AEE">
        <w:trPr>
          <w:trHeight w:val="93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2B7F1438" w14:textId="77777777" w:rsidR="006F6BFF" w:rsidRPr="00F263CD" w:rsidRDefault="006F6BFF" w:rsidP="002A4AEE">
            <w:pPr>
              <w:spacing w:after="0" w:line="240" w:lineRule="auto"/>
              <w:jc w:val="both"/>
              <w:rPr>
                <w:rFonts w:eastAsia="Times New Roman"/>
                <w:sz w:val="20"/>
                <w:szCs w:val="20"/>
              </w:rPr>
            </w:pPr>
            <w:r w:rsidRPr="00F263CD">
              <w:rPr>
                <w:rFonts w:eastAsia="Times New Roman"/>
                <w:sz w:val="20"/>
                <w:szCs w:val="20"/>
              </w:rPr>
              <w:t>Prítomnosť submerznej vegetácie na reprodukčnej lokalite</w:t>
            </w:r>
          </w:p>
        </w:tc>
        <w:tc>
          <w:tcPr>
            <w:tcW w:w="1340" w:type="dxa"/>
            <w:tcBorders>
              <w:top w:val="nil"/>
              <w:left w:val="nil"/>
              <w:bottom w:val="single" w:sz="4" w:space="0" w:color="auto"/>
              <w:right w:val="single" w:sz="4" w:space="0" w:color="auto"/>
            </w:tcBorders>
            <w:shd w:val="clear" w:color="auto" w:fill="auto"/>
            <w:vAlign w:val="center"/>
            <w:hideMark/>
          </w:tcPr>
          <w:p w14:paraId="45376FAD" w14:textId="77777777" w:rsidR="006F6BFF" w:rsidRPr="00F263CD" w:rsidRDefault="006F6BFF" w:rsidP="002A4AEE">
            <w:pPr>
              <w:spacing w:after="0" w:line="240" w:lineRule="auto"/>
              <w:jc w:val="center"/>
              <w:rPr>
                <w:rFonts w:eastAsia="Times New Roman"/>
                <w:sz w:val="20"/>
                <w:szCs w:val="20"/>
              </w:rPr>
            </w:pPr>
            <w:r w:rsidRPr="00F263CD">
              <w:rPr>
                <w:rFonts w:eastAsia="Times New Roman"/>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7AC416B0" w14:textId="77777777" w:rsidR="006F6BFF" w:rsidRPr="00F263CD" w:rsidRDefault="006F6BFF" w:rsidP="002A4AEE">
            <w:pPr>
              <w:spacing w:after="0" w:line="240" w:lineRule="auto"/>
              <w:jc w:val="center"/>
              <w:rPr>
                <w:rFonts w:eastAsia="Times New Roman"/>
                <w:sz w:val="20"/>
                <w:szCs w:val="20"/>
              </w:rPr>
            </w:pPr>
            <w:r w:rsidRPr="00F263CD">
              <w:rPr>
                <w:rFonts w:eastAsia="Times New Roman"/>
                <w:sz w:val="20"/>
                <w:szCs w:val="20"/>
              </w:rPr>
              <w:t>Min. 50 %</w:t>
            </w:r>
          </w:p>
        </w:tc>
        <w:tc>
          <w:tcPr>
            <w:tcW w:w="3827" w:type="dxa"/>
            <w:tcBorders>
              <w:top w:val="nil"/>
              <w:left w:val="nil"/>
              <w:bottom w:val="single" w:sz="4" w:space="0" w:color="auto"/>
              <w:right w:val="single" w:sz="4" w:space="0" w:color="auto"/>
            </w:tcBorders>
            <w:shd w:val="clear" w:color="auto" w:fill="auto"/>
            <w:vAlign w:val="center"/>
            <w:hideMark/>
          </w:tcPr>
          <w:p w14:paraId="4FA74BC8" w14:textId="77777777" w:rsidR="006F6BFF" w:rsidRPr="00F263CD" w:rsidRDefault="006F6BFF" w:rsidP="002A4AEE">
            <w:pPr>
              <w:spacing w:after="0" w:line="240" w:lineRule="auto"/>
              <w:rPr>
                <w:rFonts w:eastAsia="Times New Roman"/>
                <w:sz w:val="20"/>
                <w:szCs w:val="20"/>
              </w:rPr>
            </w:pPr>
            <w:r w:rsidRPr="00F263CD">
              <w:rPr>
                <w:rFonts w:eastAsia="Times New Roman"/>
                <w:sz w:val="20"/>
                <w:szCs w:val="20"/>
              </w:rPr>
              <w:t xml:space="preserve"> Zachovanie potrebného výskytu submerznej vegetácie v lokalitách. </w:t>
            </w:r>
          </w:p>
        </w:tc>
      </w:tr>
    </w:tbl>
    <w:p w14:paraId="26B23DB7" w14:textId="77777777" w:rsidR="006F6BFF" w:rsidRDefault="006F6BFF" w:rsidP="000E05DA">
      <w:pPr>
        <w:pStyle w:val="Zkladntext"/>
        <w:widowControl w:val="0"/>
        <w:ind w:left="360"/>
        <w:jc w:val="both"/>
        <w:rPr>
          <w:lang w:val="sk-SK"/>
        </w:rPr>
      </w:pPr>
    </w:p>
    <w:p w14:paraId="7B1A6575" w14:textId="298A3E43" w:rsidR="00653E40" w:rsidRPr="00395723" w:rsidRDefault="00653E40" w:rsidP="00653E40">
      <w:pPr>
        <w:pStyle w:val="Zkladntext"/>
        <w:widowControl w:val="0"/>
        <w:jc w:val="both"/>
        <w:rPr>
          <w:b/>
        </w:rPr>
      </w:pPr>
      <w:r w:rsidRPr="00395723">
        <w:t>Z</w:t>
      </w:r>
      <w:r w:rsidR="007464F7">
        <w:rPr>
          <w:lang w:val="sk-SK"/>
        </w:rPr>
        <w:t xml:space="preserve">achovanie </w:t>
      </w:r>
      <w:r w:rsidRPr="00395723">
        <w:t xml:space="preserve">stavu druhu </w:t>
      </w:r>
      <w:r w:rsidRPr="00CE335A">
        <w:rPr>
          <w:b/>
        </w:rPr>
        <w:t>bobor vodný (</w:t>
      </w:r>
      <w:r w:rsidRPr="00CE335A">
        <w:rPr>
          <w:b/>
          <w:i/>
        </w:rPr>
        <w:t>Castor fiber</w:t>
      </w:r>
      <w:r w:rsidRPr="00CE335A">
        <w:rPr>
          <w:b/>
        </w:rPr>
        <w:t>)</w:t>
      </w:r>
      <w:r w:rsidRPr="00395723">
        <w:t xml:space="preserve"> </w:t>
      </w:r>
      <w:r w:rsidRPr="00395723">
        <w:rPr>
          <w:shd w:val="clear" w:color="auto" w:fill="FFFFFF"/>
        </w:rPr>
        <w:t>za splnenia nasledovných atribútov a cieľových hodnôt: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498"/>
        <w:gridCol w:w="4815"/>
      </w:tblGrid>
      <w:tr w:rsidR="00653E40" w:rsidRPr="00395723" w14:paraId="22B182DB" w14:textId="77777777" w:rsidTr="00B1033B">
        <w:tc>
          <w:tcPr>
            <w:tcW w:w="2268" w:type="dxa"/>
            <w:shd w:val="clear" w:color="auto" w:fill="auto"/>
            <w:tcMar>
              <w:top w:w="100" w:type="dxa"/>
              <w:left w:w="100" w:type="dxa"/>
              <w:bottom w:w="100" w:type="dxa"/>
              <w:right w:w="100" w:type="dxa"/>
            </w:tcMar>
          </w:tcPr>
          <w:p w14:paraId="3EB32328"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Parameter</w:t>
            </w:r>
          </w:p>
        </w:tc>
        <w:tc>
          <w:tcPr>
            <w:tcW w:w="1337" w:type="dxa"/>
            <w:shd w:val="clear" w:color="auto" w:fill="auto"/>
            <w:tcMar>
              <w:top w:w="100" w:type="dxa"/>
              <w:left w:w="100" w:type="dxa"/>
              <w:bottom w:w="100" w:type="dxa"/>
              <w:right w:w="100" w:type="dxa"/>
            </w:tcMar>
          </w:tcPr>
          <w:p w14:paraId="7958846D"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Merateľný indikátor</w:t>
            </w:r>
          </w:p>
        </w:tc>
        <w:tc>
          <w:tcPr>
            <w:tcW w:w="1498" w:type="dxa"/>
            <w:shd w:val="clear" w:color="auto" w:fill="auto"/>
            <w:tcMar>
              <w:top w:w="100" w:type="dxa"/>
              <w:left w:w="100" w:type="dxa"/>
              <w:bottom w:w="100" w:type="dxa"/>
              <w:right w:w="100" w:type="dxa"/>
            </w:tcMar>
          </w:tcPr>
          <w:p w14:paraId="53DD5410"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Cieľová hodnota</w:t>
            </w:r>
          </w:p>
        </w:tc>
        <w:tc>
          <w:tcPr>
            <w:tcW w:w="4815" w:type="dxa"/>
            <w:shd w:val="clear" w:color="auto" w:fill="auto"/>
            <w:tcMar>
              <w:top w:w="100" w:type="dxa"/>
              <w:left w:w="100" w:type="dxa"/>
              <w:bottom w:w="100" w:type="dxa"/>
              <w:right w:w="100" w:type="dxa"/>
            </w:tcMar>
          </w:tcPr>
          <w:p w14:paraId="6CEEDD6D"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Poznámky/Doplňujúce informácie</w:t>
            </w:r>
          </w:p>
        </w:tc>
      </w:tr>
      <w:tr w:rsidR="00653E40" w:rsidRPr="00395723" w14:paraId="7902B76C" w14:textId="77777777" w:rsidTr="00B1033B">
        <w:trPr>
          <w:trHeight w:val="435"/>
        </w:trPr>
        <w:tc>
          <w:tcPr>
            <w:tcW w:w="2268" w:type="dxa"/>
            <w:shd w:val="clear" w:color="auto" w:fill="auto"/>
            <w:tcMar>
              <w:top w:w="100" w:type="dxa"/>
              <w:left w:w="100" w:type="dxa"/>
              <w:bottom w:w="100" w:type="dxa"/>
              <w:right w:w="100" w:type="dxa"/>
            </w:tcMar>
          </w:tcPr>
          <w:p w14:paraId="0EF5C089" w14:textId="77777777" w:rsidR="00653E40" w:rsidRPr="00395723" w:rsidRDefault="00653E40" w:rsidP="00B1033B">
            <w:pPr>
              <w:jc w:val="both"/>
              <w:rPr>
                <w:sz w:val="18"/>
                <w:szCs w:val="18"/>
              </w:rPr>
            </w:pPr>
            <w:r w:rsidRPr="00395723">
              <w:rPr>
                <w:sz w:val="18"/>
                <w:szCs w:val="18"/>
              </w:rPr>
              <w:t>Zlepšenie početnosti populácie</w:t>
            </w:r>
          </w:p>
        </w:tc>
        <w:tc>
          <w:tcPr>
            <w:tcW w:w="1337" w:type="dxa"/>
            <w:shd w:val="clear" w:color="auto" w:fill="auto"/>
            <w:tcMar>
              <w:top w:w="100" w:type="dxa"/>
              <w:left w:w="100" w:type="dxa"/>
              <w:bottom w:w="100" w:type="dxa"/>
              <w:right w:w="100" w:type="dxa"/>
            </w:tcMar>
          </w:tcPr>
          <w:p w14:paraId="04E80B5C" w14:textId="77777777" w:rsidR="00653E40" w:rsidRPr="00395723" w:rsidRDefault="00653E40" w:rsidP="00B1033B">
            <w:pPr>
              <w:widowControl w:val="0"/>
              <w:spacing w:line="240" w:lineRule="auto"/>
              <w:jc w:val="both"/>
              <w:rPr>
                <w:sz w:val="18"/>
                <w:szCs w:val="18"/>
              </w:rPr>
            </w:pPr>
            <w:r w:rsidRPr="00395723">
              <w:rPr>
                <w:sz w:val="18"/>
                <w:szCs w:val="18"/>
              </w:rPr>
              <w:t>Počet jedincov</w:t>
            </w:r>
          </w:p>
        </w:tc>
        <w:tc>
          <w:tcPr>
            <w:tcW w:w="1498" w:type="dxa"/>
            <w:shd w:val="clear" w:color="auto" w:fill="auto"/>
            <w:tcMar>
              <w:top w:w="100" w:type="dxa"/>
              <w:left w:w="100" w:type="dxa"/>
              <w:bottom w:w="100" w:type="dxa"/>
              <w:right w:w="100" w:type="dxa"/>
            </w:tcMar>
          </w:tcPr>
          <w:p w14:paraId="550875C1" w14:textId="472F9119" w:rsidR="00653E40" w:rsidRPr="00395723" w:rsidRDefault="00B55FDA" w:rsidP="00B1033B">
            <w:pPr>
              <w:widowControl w:val="0"/>
              <w:spacing w:line="240" w:lineRule="auto"/>
              <w:jc w:val="both"/>
              <w:rPr>
                <w:sz w:val="18"/>
                <w:szCs w:val="18"/>
              </w:rPr>
            </w:pPr>
            <w:r>
              <w:rPr>
                <w:sz w:val="18"/>
                <w:szCs w:val="18"/>
              </w:rPr>
              <w:t>Min. 1</w:t>
            </w:r>
            <w:r w:rsidR="00653E40" w:rsidRPr="00395723">
              <w:rPr>
                <w:sz w:val="18"/>
                <w:szCs w:val="18"/>
              </w:rPr>
              <w:t>0</w:t>
            </w:r>
          </w:p>
        </w:tc>
        <w:tc>
          <w:tcPr>
            <w:tcW w:w="4815" w:type="dxa"/>
            <w:shd w:val="clear" w:color="auto" w:fill="auto"/>
            <w:tcMar>
              <w:top w:w="100" w:type="dxa"/>
              <w:left w:w="100" w:type="dxa"/>
              <w:bottom w:w="100" w:type="dxa"/>
              <w:right w:w="100" w:type="dxa"/>
            </w:tcMar>
          </w:tcPr>
          <w:p w14:paraId="409A42D5" w14:textId="45E4FD0C" w:rsidR="00653E40" w:rsidRPr="00395723" w:rsidRDefault="007464F7" w:rsidP="00877DED">
            <w:pPr>
              <w:widowControl w:val="0"/>
              <w:spacing w:line="240" w:lineRule="auto"/>
              <w:jc w:val="both"/>
              <w:rPr>
                <w:sz w:val="18"/>
                <w:szCs w:val="18"/>
              </w:rPr>
            </w:pPr>
            <w:r>
              <w:rPr>
                <w:sz w:val="18"/>
                <w:szCs w:val="18"/>
              </w:rPr>
              <w:t xml:space="preserve">Populácie je odhadovaná </w:t>
            </w:r>
            <w:r w:rsidR="00B55FDA">
              <w:rPr>
                <w:sz w:val="18"/>
                <w:szCs w:val="18"/>
              </w:rPr>
              <w:t>do 10</w:t>
            </w:r>
            <w:r w:rsidR="00653E40" w:rsidRPr="00395723">
              <w:rPr>
                <w:sz w:val="18"/>
                <w:szCs w:val="18"/>
              </w:rPr>
              <w:t xml:space="preserve"> jedincov – odhaduje sa výskyt </w:t>
            </w:r>
            <w:r w:rsidR="00877DED">
              <w:rPr>
                <w:sz w:val="18"/>
                <w:szCs w:val="18"/>
              </w:rPr>
              <w:t xml:space="preserve">1-2 </w:t>
            </w:r>
            <w:r w:rsidR="00653E40" w:rsidRPr="00395723">
              <w:rPr>
                <w:sz w:val="18"/>
                <w:szCs w:val="18"/>
              </w:rPr>
              <w:t>rodín v území.</w:t>
            </w:r>
          </w:p>
        </w:tc>
      </w:tr>
      <w:tr w:rsidR="00653E40" w:rsidRPr="00395723" w14:paraId="24B7F7E0" w14:textId="77777777" w:rsidTr="00B1033B">
        <w:tc>
          <w:tcPr>
            <w:tcW w:w="2268" w:type="dxa"/>
            <w:shd w:val="clear" w:color="auto" w:fill="auto"/>
            <w:tcMar>
              <w:top w:w="100" w:type="dxa"/>
              <w:left w:w="100" w:type="dxa"/>
              <w:bottom w:w="100" w:type="dxa"/>
              <w:right w:w="100" w:type="dxa"/>
            </w:tcMar>
          </w:tcPr>
          <w:p w14:paraId="7843A676" w14:textId="77777777" w:rsidR="00653E40" w:rsidRPr="00395723" w:rsidRDefault="00653E40" w:rsidP="00B1033B">
            <w:pPr>
              <w:widowControl w:val="0"/>
              <w:spacing w:line="240" w:lineRule="auto"/>
              <w:jc w:val="both"/>
              <w:rPr>
                <w:sz w:val="18"/>
                <w:szCs w:val="18"/>
              </w:rPr>
            </w:pPr>
            <w:r w:rsidRPr="00395723">
              <w:rPr>
                <w:sz w:val="18"/>
                <w:szCs w:val="18"/>
              </w:rPr>
              <w:t>Biotop druhu - potravný</w:t>
            </w:r>
          </w:p>
        </w:tc>
        <w:tc>
          <w:tcPr>
            <w:tcW w:w="1337" w:type="dxa"/>
            <w:shd w:val="clear" w:color="auto" w:fill="auto"/>
            <w:tcMar>
              <w:top w:w="100" w:type="dxa"/>
              <w:left w:w="100" w:type="dxa"/>
              <w:bottom w:w="100" w:type="dxa"/>
              <w:right w:w="100" w:type="dxa"/>
            </w:tcMar>
          </w:tcPr>
          <w:p w14:paraId="5656035D" w14:textId="77777777" w:rsidR="00653E40" w:rsidRPr="00395723" w:rsidRDefault="00653E40" w:rsidP="00B1033B">
            <w:pPr>
              <w:widowControl w:val="0"/>
              <w:spacing w:line="240" w:lineRule="auto"/>
              <w:jc w:val="both"/>
              <w:rPr>
                <w:sz w:val="18"/>
                <w:szCs w:val="18"/>
              </w:rPr>
            </w:pPr>
            <w:r w:rsidRPr="00395723">
              <w:rPr>
                <w:sz w:val="18"/>
                <w:szCs w:val="18"/>
              </w:rPr>
              <w:t>Výmera v ha</w:t>
            </w:r>
          </w:p>
        </w:tc>
        <w:tc>
          <w:tcPr>
            <w:tcW w:w="1498" w:type="dxa"/>
            <w:shd w:val="clear" w:color="auto" w:fill="auto"/>
            <w:tcMar>
              <w:top w:w="100" w:type="dxa"/>
              <w:left w:w="100" w:type="dxa"/>
              <w:bottom w:w="100" w:type="dxa"/>
              <w:right w:w="100" w:type="dxa"/>
            </w:tcMar>
          </w:tcPr>
          <w:p w14:paraId="3CCBE26C" w14:textId="7CCC9BDC" w:rsidR="00653E40" w:rsidRPr="00395723" w:rsidRDefault="00877DED" w:rsidP="00B1033B">
            <w:pPr>
              <w:widowControl w:val="0"/>
              <w:spacing w:line="240" w:lineRule="auto"/>
              <w:jc w:val="both"/>
              <w:rPr>
                <w:sz w:val="18"/>
                <w:szCs w:val="18"/>
              </w:rPr>
            </w:pPr>
            <w:r>
              <w:rPr>
                <w:sz w:val="18"/>
                <w:szCs w:val="18"/>
              </w:rPr>
              <w:t>16</w:t>
            </w:r>
          </w:p>
        </w:tc>
        <w:tc>
          <w:tcPr>
            <w:tcW w:w="4815" w:type="dxa"/>
            <w:shd w:val="clear" w:color="auto" w:fill="auto"/>
            <w:tcMar>
              <w:top w:w="100" w:type="dxa"/>
              <w:left w:w="100" w:type="dxa"/>
              <w:bottom w:w="100" w:type="dxa"/>
              <w:right w:w="100" w:type="dxa"/>
            </w:tcMar>
          </w:tcPr>
          <w:p w14:paraId="74BA28B1" w14:textId="77777777" w:rsidR="00653E40" w:rsidRPr="00395723" w:rsidRDefault="00653E40" w:rsidP="00B1033B">
            <w:pPr>
              <w:widowControl w:val="0"/>
              <w:spacing w:line="240" w:lineRule="auto"/>
              <w:jc w:val="both"/>
              <w:rPr>
                <w:sz w:val="18"/>
                <w:szCs w:val="18"/>
              </w:rPr>
            </w:pPr>
            <w:r w:rsidRPr="00395723">
              <w:rPr>
                <w:sz w:val="18"/>
                <w:szCs w:val="18"/>
              </w:rPr>
              <w:t>Druh na lokalite nachádza dostatok vhodných biotopov a potravy. Prevažnú väčšina územia je popretkávaná preferovaným typom biotopom  - brehovými porastami, tvorenými mäkkými listnáčmi, najmä topoľmi a vŕbami, resp. prirodzené brehové zárasty.</w:t>
            </w:r>
          </w:p>
        </w:tc>
      </w:tr>
      <w:tr w:rsidR="00653E40" w:rsidRPr="00395723" w14:paraId="4114080E" w14:textId="77777777" w:rsidTr="00B1033B">
        <w:trPr>
          <w:trHeight w:val="110"/>
        </w:trPr>
        <w:tc>
          <w:tcPr>
            <w:tcW w:w="2268" w:type="dxa"/>
            <w:shd w:val="clear" w:color="auto" w:fill="auto"/>
            <w:tcMar>
              <w:top w:w="100" w:type="dxa"/>
              <w:left w:w="100" w:type="dxa"/>
              <w:bottom w:w="100" w:type="dxa"/>
              <w:right w:w="100" w:type="dxa"/>
            </w:tcMar>
          </w:tcPr>
          <w:p w14:paraId="40AD23AB" w14:textId="77777777" w:rsidR="00653E40" w:rsidRPr="00395723" w:rsidRDefault="00653E40" w:rsidP="00B1033B">
            <w:pPr>
              <w:jc w:val="both"/>
              <w:rPr>
                <w:sz w:val="18"/>
                <w:szCs w:val="18"/>
              </w:rPr>
            </w:pPr>
            <w:r w:rsidRPr="00395723">
              <w:rPr>
                <w:sz w:val="18"/>
                <w:szCs w:val="18"/>
              </w:rPr>
              <w:t>Biotop druhu – rozmnožovací</w:t>
            </w:r>
          </w:p>
        </w:tc>
        <w:tc>
          <w:tcPr>
            <w:tcW w:w="1337" w:type="dxa"/>
            <w:shd w:val="clear" w:color="auto" w:fill="auto"/>
            <w:tcMar>
              <w:top w:w="100" w:type="dxa"/>
              <w:left w:w="100" w:type="dxa"/>
              <w:bottom w:w="100" w:type="dxa"/>
              <w:right w:w="100" w:type="dxa"/>
            </w:tcMar>
          </w:tcPr>
          <w:p w14:paraId="4D3E220D" w14:textId="77777777" w:rsidR="00653E40" w:rsidRPr="00395723" w:rsidRDefault="00653E40" w:rsidP="00B1033B">
            <w:pPr>
              <w:widowControl w:val="0"/>
              <w:spacing w:line="240" w:lineRule="auto"/>
              <w:jc w:val="both"/>
              <w:rPr>
                <w:sz w:val="18"/>
                <w:szCs w:val="18"/>
              </w:rPr>
            </w:pPr>
            <w:r w:rsidRPr="00395723">
              <w:rPr>
                <w:sz w:val="18"/>
                <w:szCs w:val="18"/>
              </w:rPr>
              <w:t xml:space="preserve">Stav prehrádzok a hradov (zachovanie) </w:t>
            </w:r>
          </w:p>
        </w:tc>
        <w:tc>
          <w:tcPr>
            <w:tcW w:w="1498" w:type="dxa"/>
            <w:shd w:val="clear" w:color="auto" w:fill="auto"/>
            <w:tcMar>
              <w:top w:w="100" w:type="dxa"/>
              <w:left w:w="100" w:type="dxa"/>
              <w:bottom w:w="100" w:type="dxa"/>
              <w:right w:w="100" w:type="dxa"/>
            </w:tcMar>
          </w:tcPr>
          <w:p w14:paraId="63AD18C6" w14:textId="77777777" w:rsidR="00653E40" w:rsidRPr="00395723" w:rsidRDefault="00653E40" w:rsidP="00B1033B">
            <w:pPr>
              <w:widowControl w:val="0"/>
              <w:spacing w:line="240" w:lineRule="auto"/>
              <w:jc w:val="both"/>
              <w:rPr>
                <w:sz w:val="18"/>
                <w:szCs w:val="18"/>
              </w:rPr>
            </w:pPr>
            <w:r w:rsidRPr="00395723">
              <w:rPr>
                <w:sz w:val="18"/>
                <w:szCs w:val="18"/>
              </w:rPr>
              <w:t xml:space="preserve">Bez poškodení </w:t>
            </w:r>
          </w:p>
        </w:tc>
        <w:tc>
          <w:tcPr>
            <w:tcW w:w="4815" w:type="dxa"/>
            <w:shd w:val="clear" w:color="auto" w:fill="auto"/>
            <w:tcMar>
              <w:top w:w="100" w:type="dxa"/>
              <w:left w:w="100" w:type="dxa"/>
              <w:bottom w:w="100" w:type="dxa"/>
              <w:right w:w="100" w:type="dxa"/>
            </w:tcMar>
          </w:tcPr>
          <w:p w14:paraId="029C4BC9" w14:textId="77777777" w:rsidR="00653E40" w:rsidRPr="00395723" w:rsidRDefault="00653E40" w:rsidP="00B1033B">
            <w:pPr>
              <w:widowControl w:val="0"/>
              <w:spacing w:line="240" w:lineRule="auto"/>
              <w:jc w:val="both"/>
              <w:rPr>
                <w:sz w:val="18"/>
                <w:szCs w:val="18"/>
              </w:rPr>
            </w:pPr>
            <w:r w:rsidRPr="00395723">
              <w:rPr>
                <w:sz w:val="18"/>
                <w:szCs w:val="18"/>
              </w:rPr>
              <w:t>V častiach, kde si druh vytvára úkryty za účelom zakladania rodiny, nebudú tieto narúšané a rozoberané, kým tieto nebudú realizované za účelom ochrany druhu.</w:t>
            </w:r>
          </w:p>
        </w:tc>
      </w:tr>
    </w:tbl>
    <w:p w14:paraId="49A62F8E" w14:textId="0CA2C17B" w:rsidR="00037A0A" w:rsidRDefault="00037A0A" w:rsidP="00653E40">
      <w:pPr>
        <w:spacing w:line="240" w:lineRule="auto"/>
        <w:jc w:val="both"/>
        <w:rPr>
          <w:b/>
          <w:szCs w:val="24"/>
        </w:rPr>
      </w:pPr>
    </w:p>
    <w:p w14:paraId="7AB28A83" w14:textId="77777777" w:rsidR="000E1241" w:rsidRDefault="000E1241" w:rsidP="00757867">
      <w:pPr>
        <w:spacing w:line="240" w:lineRule="auto"/>
        <w:ind w:left="-284"/>
        <w:rPr>
          <w:color w:val="000000"/>
          <w:szCs w:val="24"/>
        </w:rPr>
      </w:pPr>
    </w:p>
    <w:p w14:paraId="5C66A1A3" w14:textId="50843358" w:rsidR="00757867" w:rsidRPr="004451E9" w:rsidRDefault="00757867" w:rsidP="00757867">
      <w:pPr>
        <w:spacing w:line="240" w:lineRule="auto"/>
        <w:ind w:left="-284"/>
        <w:rPr>
          <w:color w:val="000000"/>
          <w:szCs w:val="24"/>
        </w:rPr>
      </w:pPr>
      <w:r>
        <w:rPr>
          <w:color w:val="000000"/>
          <w:szCs w:val="24"/>
        </w:rPr>
        <w:t>Z</w:t>
      </w:r>
      <w:r w:rsidRPr="009B7A4C">
        <w:rPr>
          <w:color w:val="000000"/>
          <w:szCs w:val="24"/>
        </w:rPr>
        <w:t xml:space="preserve">lepšenie stavu </w:t>
      </w:r>
      <w:r w:rsidRPr="000C7FAA">
        <w:rPr>
          <w:color w:val="000000"/>
          <w:szCs w:val="24"/>
        </w:rPr>
        <w:t>druhu</w:t>
      </w:r>
      <w:r w:rsidRPr="009B7A4C">
        <w:rPr>
          <w:b/>
          <w:color w:val="000000"/>
          <w:szCs w:val="24"/>
        </w:rPr>
        <w:t xml:space="preserve"> </w:t>
      </w:r>
      <w:r>
        <w:rPr>
          <w:rFonts w:eastAsia="Times New Roman"/>
          <w:b/>
          <w:i/>
          <w:color w:val="000000"/>
          <w:szCs w:val="24"/>
        </w:rPr>
        <w:t xml:space="preserve">Misgurnus fosilis </w:t>
      </w:r>
      <w:r w:rsidRPr="009B7A4C">
        <w:rPr>
          <w:color w:val="000000"/>
          <w:szCs w:val="24"/>
        </w:rPr>
        <w:t xml:space="preserve">za splnenia nasledovných atribútov: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77"/>
        <w:gridCol w:w="2030"/>
        <w:gridCol w:w="1200"/>
        <w:gridCol w:w="4166"/>
      </w:tblGrid>
      <w:tr w:rsidR="00757867" w:rsidRPr="00870D1F" w14:paraId="64B17FC4" w14:textId="77777777" w:rsidTr="002A4AEE">
        <w:trPr>
          <w:jc w:val="center"/>
        </w:trPr>
        <w:tc>
          <w:tcPr>
            <w:tcW w:w="1700" w:type="dxa"/>
            <w:tcMar>
              <w:top w:w="100" w:type="dxa"/>
              <w:left w:w="100" w:type="dxa"/>
              <w:bottom w:w="100" w:type="dxa"/>
              <w:right w:w="100" w:type="dxa"/>
            </w:tcMar>
          </w:tcPr>
          <w:p w14:paraId="6853DCC7" w14:textId="77777777" w:rsidR="00757867" w:rsidRPr="00870D1F" w:rsidRDefault="00757867" w:rsidP="002A4AEE">
            <w:pPr>
              <w:widowControl w:val="0"/>
              <w:spacing w:line="240" w:lineRule="auto"/>
              <w:jc w:val="center"/>
              <w:rPr>
                <w:b/>
                <w:color w:val="000000"/>
                <w:sz w:val="20"/>
                <w:szCs w:val="20"/>
              </w:rPr>
            </w:pPr>
            <w:r w:rsidRPr="00870D1F">
              <w:rPr>
                <w:b/>
                <w:color w:val="000000"/>
                <w:sz w:val="18"/>
                <w:szCs w:val="18"/>
              </w:rPr>
              <w:t>Parameter</w:t>
            </w:r>
          </w:p>
        </w:tc>
        <w:tc>
          <w:tcPr>
            <w:tcW w:w="2079" w:type="dxa"/>
            <w:tcMar>
              <w:top w:w="100" w:type="dxa"/>
              <w:left w:w="100" w:type="dxa"/>
              <w:bottom w:w="100" w:type="dxa"/>
              <w:right w:w="100" w:type="dxa"/>
            </w:tcMar>
          </w:tcPr>
          <w:p w14:paraId="7449B414" w14:textId="77777777" w:rsidR="00757867" w:rsidRPr="00870D1F" w:rsidRDefault="00757867" w:rsidP="002A4AEE">
            <w:pPr>
              <w:widowControl w:val="0"/>
              <w:spacing w:line="240" w:lineRule="auto"/>
              <w:jc w:val="center"/>
              <w:rPr>
                <w:b/>
                <w:color w:val="000000"/>
                <w:sz w:val="20"/>
                <w:szCs w:val="20"/>
              </w:rPr>
            </w:pPr>
            <w:r w:rsidRPr="00870D1F">
              <w:rPr>
                <w:b/>
                <w:color w:val="000000"/>
                <w:sz w:val="18"/>
                <w:szCs w:val="18"/>
              </w:rPr>
              <w:t>Merateľnosť</w:t>
            </w:r>
          </w:p>
        </w:tc>
        <w:tc>
          <w:tcPr>
            <w:tcW w:w="862" w:type="dxa"/>
            <w:tcMar>
              <w:top w:w="100" w:type="dxa"/>
              <w:left w:w="100" w:type="dxa"/>
              <w:bottom w:w="100" w:type="dxa"/>
              <w:right w:w="100" w:type="dxa"/>
            </w:tcMar>
          </w:tcPr>
          <w:p w14:paraId="4A8E51C9" w14:textId="77777777" w:rsidR="00757867" w:rsidRPr="00870D1F" w:rsidRDefault="00757867" w:rsidP="002A4AEE">
            <w:pPr>
              <w:widowControl w:val="0"/>
              <w:spacing w:line="240" w:lineRule="auto"/>
              <w:jc w:val="center"/>
              <w:rPr>
                <w:b/>
                <w:color w:val="000000"/>
                <w:sz w:val="20"/>
                <w:szCs w:val="20"/>
              </w:rPr>
            </w:pPr>
            <w:r w:rsidRPr="00870D1F">
              <w:rPr>
                <w:b/>
                <w:color w:val="000000"/>
                <w:sz w:val="18"/>
                <w:szCs w:val="18"/>
              </w:rPr>
              <w:t>Cieľová hodnota</w:t>
            </w:r>
          </w:p>
        </w:tc>
        <w:tc>
          <w:tcPr>
            <w:tcW w:w="4431" w:type="dxa"/>
            <w:tcMar>
              <w:top w:w="100" w:type="dxa"/>
              <w:left w:w="100" w:type="dxa"/>
              <w:bottom w:w="100" w:type="dxa"/>
              <w:right w:w="100" w:type="dxa"/>
            </w:tcMar>
          </w:tcPr>
          <w:p w14:paraId="50E462DC" w14:textId="77777777" w:rsidR="00757867" w:rsidRPr="00870D1F" w:rsidRDefault="00757867" w:rsidP="002A4AEE">
            <w:pPr>
              <w:widowControl w:val="0"/>
              <w:spacing w:line="240" w:lineRule="auto"/>
              <w:jc w:val="center"/>
              <w:rPr>
                <w:b/>
                <w:color w:val="000000"/>
                <w:sz w:val="20"/>
                <w:szCs w:val="20"/>
              </w:rPr>
            </w:pPr>
            <w:r w:rsidRPr="00870D1F">
              <w:rPr>
                <w:b/>
                <w:color w:val="000000"/>
                <w:sz w:val="18"/>
                <w:szCs w:val="18"/>
              </w:rPr>
              <w:t>Doplnkové informácie</w:t>
            </w:r>
          </w:p>
        </w:tc>
      </w:tr>
      <w:tr w:rsidR="00757867" w:rsidRPr="00870D1F" w14:paraId="24F1B48E" w14:textId="77777777" w:rsidTr="002A4AEE">
        <w:trPr>
          <w:trHeight w:val="225"/>
          <w:jc w:val="center"/>
        </w:trPr>
        <w:tc>
          <w:tcPr>
            <w:tcW w:w="1700" w:type="dxa"/>
            <w:tcMar>
              <w:top w:w="100" w:type="dxa"/>
              <w:left w:w="100" w:type="dxa"/>
              <w:bottom w:w="100" w:type="dxa"/>
              <w:right w:w="100" w:type="dxa"/>
            </w:tcMar>
          </w:tcPr>
          <w:p w14:paraId="087F66FC" w14:textId="77777777" w:rsidR="00757867" w:rsidRPr="00870D1F" w:rsidRDefault="00757867" w:rsidP="002A4AEE">
            <w:pPr>
              <w:spacing w:line="240" w:lineRule="auto"/>
              <w:jc w:val="both"/>
              <w:rPr>
                <w:color w:val="000000"/>
                <w:sz w:val="20"/>
                <w:szCs w:val="20"/>
              </w:rPr>
            </w:pPr>
            <w:r w:rsidRPr="00870D1F">
              <w:rPr>
                <w:color w:val="000000"/>
                <w:sz w:val="20"/>
                <w:szCs w:val="20"/>
              </w:rPr>
              <w:t>Veľkosť populácie</w:t>
            </w:r>
          </w:p>
        </w:tc>
        <w:tc>
          <w:tcPr>
            <w:tcW w:w="2079" w:type="dxa"/>
            <w:tcMar>
              <w:top w:w="100" w:type="dxa"/>
              <w:left w:w="100" w:type="dxa"/>
              <w:bottom w:w="100" w:type="dxa"/>
              <w:right w:w="100" w:type="dxa"/>
            </w:tcMar>
          </w:tcPr>
          <w:p w14:paraId="1A9E90CA" w14:textId="77777777" w:rsidR="00757867" w:rsidRPr="00870D1F" w:rsidRDefault="00757867" w:rsidP="002A4AEE">
            <w:pPr>
              <w:spacing w:line="240" w:lineRule="auto"/>
              <w:jc w:val="center"/>
              <w:rPr>
                <w:color w:val="000000"/>
                <w:sz w:val="20"/>
                <w:szCs w:val="20"/>
              </w:rPr>
            </w:pPr>
            <w:r w:rsidRPr="00870D1F">
              <w:rPr>
                <w:color w:val="000000"/>
                <w:sz w:val="20"/>
                <w:szCs w:val="20"/>
              </w:rPr>
              <w:t>Relatívna početnosť jedincov na 100 m monitorovaného úseku toku (CPUE)</w:t>
            </w:r>
          </w:p>
        </w:tc>
        <w:tc>
          <w:tcPr>
            <w:tcW w:w="862" w:type="dxa"/>
            <w:tcMar>
              <w:top w:w="100" w:type="dxa"/>
              <w:left w:w="100" w:type="dxa"/>
              <w:bottom w:w="100" w:type="dxa"/>
              <w:right w:w="100" w:type="dxa"/>
            </w:tcMar>
          </w:tcPr>
          <w:p w14:paraId="5025548C" w14:textId="77777777" w:rsidR="00757867" w:rsidRPr="00870D1F" w:rsidRDefault="00757867" w:rsidP="002A4AEE">
            <w:pPr>
              <w:spacing w:line="240" w:lineRule="auto"/>
              <w:jc w:val="center"/>
              <w:rPr>
                <w:color w:val="000000"/>
                <w:sz w:val="20"/>
                <w:szCs w:val="20"/>
              </w:rPr>
            </w:pPr>
            <w:r>
              <w:rPr>
                <w:color w:val="000000"/>
                <w:sz w:val="20"/>
                <w:szCs w:val="20"/>
              </w:rPr>
              <w:t>Min. 1</w:t>
            </w:r>
          </w:p>
        </w:tc>
        <w:tc>
          <w:tcPr>
            <w:tcW w:w="4431" w:type="dxa"/>
            <w:tcMar>
              <w:top w:w="100" w:type="dxa"/>
              <w:left w:w="100" w:type="dxa"/>
              <w:bottom w:w="100" w:type="dxa"/>
              <w:right w:w="100" w:type="dxa"/>
            </w:tcMar>
          </w:tcPr>
          <w:p w14:paraId="43295D6B" w14:textId="57C0B4E8" w:rsidR="00757867" w:rsidRPr="00870D1F" w:rsidRDefault="00877DED" w:rsidP="00903C9E">
            <w:pPr>
              <w:spacing w:line="240" w:lineRule="auto"/>
              <w:rPr>
                <w:color w:val="000000"/>
                <w:sz w:val="20"/>
                <w:szCs w:val="20"/>
              </w:rPr>
            </w:pPr>
            <w:r>
              <w:rPr>
                <w:color w:val="000000"/>
                <w:sz w:val="20"/>
                <w:szCs w:val="20"/>
              </w:rPr>
              <w:t>Je potrebný monitoring. Podľa SDF sa odhaduje početnosť do 20 jedincov.</w:t>
            </w:r>
            <w:r w:rsidR="00757867" w:rsidRPr="00870D1F">
              <w:rPr>
                <w:color w:val="000000"/>
                <w:sz w:val="20"/>
                <w:szCs w:val="20"/>
              </w:rPr>
              <w:t xml:space="preserve"> </w:t>
            </w:r>
          </w:p>
        </w:tc>
      </w:tr>
      <w:tr w:rsidR="00757867" w:rsidRPr="00870D1F" w14:paraId="56086B88" w14:textId="77777777" w:rsidTr="002A4AEE">
        <w:trPr>
          <w:trHeight w:val="225"/>
          <w:jc w:val="center"/>
        </w:trPr>
        <w:tc>
          <w:tcPr>
            <w:tcW w:w="1700" w:type="dxa"/>
            <w:tcMar>
              <w:top w:w="100" w:type="dxa"/>
              <w:left w:w="100" w:type="dxa"/>
              <w:bottom w:w="100" w:type="dxa"/>
              <w:right w:w="100" w:type="dxa"/>
            </w:tcMar>
          </w:tcPr>
          <w:p w14:paraId="67A86787" w14:textId="77777777" w:rsidR="00757867" w:rsidRPr="00870D1F" w:rsidRDefault="00757867" w:rsidP="002A4AEE">
            <w:pPr>
              <w:spacing w:line="240" w:lineRule="auto"/>
              <w:jc w:val="both"/>
              <w:rPr>
                <w:color w:val="000000"/>
                <w:sz w:val="20"/>
                <w:szCs w:val="20"/>
              </w:rPr>
            </w:pPr>
            <w:r w:rsidRPr="00870D1F">
              <w:rPr>
                <w:color w:val="000000"/>
                <w:sz w:val="20"/>
                <w:szCs w:val="20"/>
              </w:rPr>
              <w:t>Zastúpenie vhodných mikrohabitatov v hodnotenom úseku toku</w:t>
            </w:r>
          </w:p>
        </w:tc>
        <w:tc>
          <w:tcPr>
            <w:tcW w:w="2079" w:type="dxa"/>
            <w:tcMar>
              <w:top w:w="100" w:type="dxa"/>
              <w:left w:w="100" w:type="dxa"/>
              <w:bottom w:w="100" w:type="dxa"/>
              <w:right w:w="100" w:type="dxa"/>
            </w:tcMar>
          </w:tcPr>
          <w:p w14:paraId="42988BDF" w14:textId="77777777" w:rsidR="00757867" w:rsidRPr="00870D1F" w:rsidRDefault="00757867" w:rsidP="002A4AEE">
            <w:pPr>
              <w:spacing w:line="240" w:lineRule="auto"/>
              <w:jc w:val="center"/>
              <w:rPr>
                <w:color w:val="000000"/>
                <w:sz w:val="20"/>
                <w:szCs w:val="20"/>
              </w:rPr>
            </w:pPr>
            <w:r w:rsidRPr="00870D1F">
              <w:rPr>
                <w:color w:val="000000"/>
                <w:sz w:val="20"/>
                <w:szCs w:val="20"/>
              </w:rPr>
              <w:t>% na 1 km toku</w:t>
            </w:r>
          </w:p>
        </w:tc>
        <w:tc>
          <w:tcPr>
            <w:tcW w:w="862" w:type="dxa"/>
            <w:tcMar>
              <w:top w:w="100" w:type="dxa"/>
              <w:left w:w="100" w:type="dxa"/>
              <w:bottom w:w="100" w:type="dxa"/>
              <w:right w:w="100" w:type="dxa"/>
            </w:tcMar>
          </w:tcPr>
          <w:p w14:paraId="713ABE14" w14:textId="77777777" w:rsidR="00757867" w:rsidRPr="00870D1F" w:rsidRDefault="00757867" w:rsidP="002A4AEE">
            <w:pPr>
              <w:spacing w:line="240" w:lineRule="auto"/>
              <w:jc w:val="center"/>
              <w:rPr>
                <w:color w:val="000000"/>
                <w:sz w:val="20"/>
                <w:szCs w:val="20"/>
              </w:rPr>
            </w:pPr>
            <w:r w:rsidRPr="00870D1F">
              <w:rPr>
                <w:color w:val="000000"/>
                <w:sz w:val="20"/>
                <w:szCs w:val="20"/>
              </w:rPr>
              <w:t>&gt;10</w:t>
            </w:r>
          </w:p>
        </w:tc>
        <w:tc>
          <w:tcPr>
            <w:tcW w:w="4431" w:type="dxa"/>
            <w:tcMar>
              <w:top w:w="100" w:type="dxa"/>
              <w:left w:w="100" w:type="dxa"/>
              <w:bottom w:w="100" w:type="dxa"/>
              <w:right w:w="100" w:type="dxa"/>
            </w:tcMar>
          </w:tcPr>
          <w:p w14:paraId="759AFDD3" w14:textId="77777777" w:rsidR="00757867" w:rsidRPr="00870D1F" w:rsidRDefault="00757867" w:rsidP="002A4AEE">
            <w:pPr>
              <w:spacing w:line="240" w:lineRule="auto"/>
              <w:rPr>
                <w:color w:val="000000"/>
                <w:sz w:val="20"/>
                <w:szCs w:val="20"/>
              </w:rPr>
            </w:pPr>
            <w:r w:rsidRPr="00870D1F">
              <w:rPr>
                <w:color w:val="000000"/>
                <w:sz w:val="20"/>
                <w:szCs w:val="20"/>
              </w:rPr>
              <w:t>Druh preferuje menej prúdivé plytké až stredne hlboké biotopy s akumuláciami jemných sedimentov</w:t>
            </w:r>
            <w:r>
              <w:rPr>
                <w:color w:val="000000"/>
                <w:sz w:val="20"/>
                <w:szCs w:val="20"/>
              </w:rPr>
              <w:t>, v prehrievaných častiach</w:t>
            </w:r>
            <w:r w:rsidRPr="00870D1F">
              <w:rPr>
                <w:color w:val="000000"/>
                <w:sz w:val="20"/>
                <w:szCs w:val="20"/>
              </w:rPr>
              <w:t xml:space="preserve">. Pre výskyt druhu je preto kľúčová prítomnosť dostatočne veľkého nánosu jemných sedimentov (bahno). </w:t>
            </w:r>
          </w:p>
        </w:tc>
      </w:tr>
      <w:tr w:rsidR="00757867" w:rsidRPr="00870D1F" w14:paraId="58857B6E" w14:textId="77777777" w:rsidTr="002A4AEE">
        <w:trPr>
          <w:trHeight w:val="225"/>
          <w:jc w:val="center"/>
        </w:trPr>
        <w:tc>
          <w:tcPr>
            <w:tcW w:w="1700" w:type="dxa"/>
            <w:tcMar>
              <w:top w:w="100" w:type="dxa"/>
              <w:left w:w="100" w:type="dxa"/>
              <w:bottom w:w="100" w:type="dxa"/>
              <w:right w:w="100" w:type="dxa"/>
            </w:tcMar>
          </w:tcPr>
          <w:p w14:paraId="1C121F31" w14:textId="77777777" w:rsidR="00757867" w:rsidRPr="00870D1F" w:rsidRDefault="00757867" w:rsidP="002A4AEE">
            <w:pPr>
              <w:spacing w:line="240" w:lineRule="auto"/>
              <w:jc w:val="both"/>
              <w:rPr>
                <w:color w:val="000000"/>
                <w:sz w:val="20"/>
                <w:szCs w:val="20"/>
              </w:rPr>
            </w:pPr>
            <w:r w:rsidRPr="00870D1F">
              <w:rPr>
                <w:color w:val="000000"/>
                <w:sz w:val="20"/>
                <w:szCs w:val="20"/>
              </w:rPr>
              <w:t xml:space="preserve">Pokryvnosť submerznej a/alebo litorálnej vegetácie </w:t>
            </w:r>
          </w:p>
        </w:tc>
        <w:tc>
          <w:tcPr>
            <w:tcW w:w="2079" w:type="dxa"/>
            <w:tcMar>
              <w:top w:w="100" w:type="dxa"/>
              <w:left w:w="100" w:type="dxa"/>
              <w:bottom w:w="100" w:type="dxa"/>
              <w:right w:w="100" w:type="dxa"/>
            </w:tcMar>
          </w:tcPr>
          <w:p w14:paraId="7E436C05" w14:textId="77777777" w:rsidR="00757867" w:rsidRPr="00870D1F" w:rsidRDefault="00757867" w:rsidP="002A4AEE">
            <w:pPr>
              <w:spacing w:line="240" w:lineRule="auto"/>
              <w:jc w:val="center"/>
              <w:rPr>
                <w:color w:val="000000"/>
                <w:sz w:val="20"/>
                <w:szCs w:val="20"/>
              </w:rPr>
            </w:pPr>
            <w:r w:rsidRPr="00870D1F">
              <w:rPr>
                <w:color w:val="000000"/>
                <w:sz w:val="20"/>
                <w:szCs w:val="20"/>
              </w:rPr>
              <w:t>%</w:t>
            </w:r>
          </w:p>
        </w:tc>
        <w:tc>
          <w:tcPr>
            <w:tcW w:w="862" w:type="dxa"/>
            <w:tcMar>
              <w:top w:w="100" w:type="dxa"/>
              <w:left w:w="100" w:type="dxa"/>
              <w:bottom w:w="100" w:type="dxa"/>
              <w:right w:w="100" w:type="dxa"/>
            </w:tcMar>
          </w:tcPr>
          <w:p w14:paraId="7B93F81E" w14:textId="77777777" w:rsidR="00757867" w:rsidRPr="00870D1F" w:rsidRDefault="00757867" w:rsidP="002A4AEE">
            <w:pPr>
              <w:shd w:val="clear" w:color="auto" w:fill="FFFFFF"/>
              <w:spacing w:before="100" w:beforeAutospacing="1" w:after="24" w:line="240" w:lineRule="auto"/>
              <w:ind w:left="175"/>
              <w:rPr>
                <w:color w:val="000000"/>
                <w:sz w:val="20"/>
                <w:szCs w:val="20"/>
              </w:rPr>
            </w:pPr>
            <w:r w:rsidRPr="00870D1F">
              <w:rPr>
                <w:color w:val="000000"/>
                <w:sz w:val="20"/>
                <w:szCs w:val="20"/>
              </w:rPr>
              <w:t xml:space="preserve">   ≈</w:t>
            </w:r>
            <w:r>
              <w:rPr>
                <w:color w:val="000000"/>
                <w:sz w:val="20"/>
                <w:szCs w:val="20"/>
              </w:rPr>
              <w:t>1</w:t>
            </w:r>
            <w:r w:rsidRPr="00870D1F">
              <w:rPr>
                <w:color w:val="000000"/>
                <w:sz w:val="20"/>
                <w:szCs w:val="20"/>
              </w:rPr>
              <w:t>5</w:t>
            </w:r>
          </w:p>
        </w:tc>
        <w:tc>
          <w:tcPr>
            <w:tcW w:w="4431" w:type="dxa"/>
            <w:tcMar>
              <w:top w:w="100" w:type="dxa"/>
              <w:left w:w="100" w:type="dxa"/>
              <w:bottom w:w="100" w:type="dxa"/>
              <w:right w:w="100" w:type="dxa"/>
            </w:tcMar>
          </w:tcPr>
          <w:p w14:paraId="76A2A449" w14:textId="77777777" w:rsidR="00757867" w:rsidRPr="00870D1F" w:rsidRDefault="00757867" w:rsidP="002A4AEE">
            <w:pPr>
              <w:spacing w:line="240" w:lineRule="auto"/>
              <w:rPr>
                <w:color w:val="000000"/>
                <w:sz w:val="20"/>
                <w:szCs w:val="20"/>
              </w:rPr>
            </w:pPr>
            <w:r>
              <w:rPr>
                <w:color w:val="000000"/>
                <w:sz w:val="20"/>
                <w:szCs w:val="20"/>
              </w:rPr>
              <w:t xml:space="preserve">Druh vyhľadáva časti toku porastené vegetáciou </w:t>
            </w:r>
            <w:r w:rsidRPr="00870D1F">
              <w:rPr>
                <w:color w:val="000000"/>
                <w:sz w:val="20"/>
                <w:szCs w:val="20"/>
              </w:rPr>
              <w:t>(submerzné makrofyty)</w:t>
            </w:r>
            <w:r>
              <w:rPr>
                <w:color w:val="000000"/>
                <w:sz w:val="20"/>
                <w:szCs w:val="20"/>
              </w:rPr>
              <w:t xml:space="preserve">. </w:t>
            </w:r>
          </w:p>
        </w:tc>
      </w:tr>
      <w:tr w:rsidR="00757867" w:rsidRPr="00870D1F" w14:paraId="02461F40" w14:textId="77777777" w:rsidTr="002A4AEE">
        <w:trPr>
          <w:trHeight w:val="397"/>
          <w:jc w:val="center"/>
        </w:trPr>
        <w:tc>
          <w:tcPr>
            <w:tcW w:w="1700" w:type="dxa"/>
            <w:tcMar>
              <w:top w:w="100" w:type="dxa"/>
              <w:left w:w="100" w:type="dxa"/>
              <w:bottom w:w="100" w:type="dxa"/>
              <w:right w:w="100" w:type="dxa"/>
            </w:tcMar>
          </w:tcPr>
          <w:p w14:paraId="13DD0EFE" w14:textId="77777777" w:rsidR="00757867" w:rsidRPr="00870D1F" w:rsidRDefault="00757867" w:rsidP="002A4AEE">
            <w:pPr>
              <w:spacing w:line="240" w:lineRule="auto"/>
              <w:rPr>
                <w:color w:val="000000"/>
                <w:sz w:val="20"/>
                <w:szCs w:val="20"/>
              </w:rPr>
            </w:pPr>
            <w:r w:rsidRPr="00870D1F">
              <w:rPr>
                <w:color w:val="000000"/>
                <w:sz w:val="20"/>
                <w:szCs w:val="20"/>
              </w:rPr>
              <w:t>Zastúpenie nepôvodných a inváznych druhov rýb v ichtyocenóze</w:t>
            </w:r>
          </w:p>
        </w:tc>
        <w:tc>
          <w:tcPr>
            <w:tcW w:w="2079" w:type="dxa"/>
            <w:tcMar>
              <w:top w:w="100" w:type="dxa"/>
              <w:left w:w="100" w:type="dxa"/>
              <w:bottom w:w="100" w:type="dxa"/>
              <w:right w:w="100" w:type="dxa"/>
            </w:tcMar>
          </w:tcPr>
          <w:p w14:paraId="2294EC8F" w14:textId="77777777" w:rsidR="00757867" w:rsidRPr="00870D1F" w:rsidRDefault="00757867" w:rsidP="002A4AEE">
            <w:pPr>
              <w:spacing w:line="240" w:lineRule="auto"/>
              <w:jc w:val="center"/>
              <w:rPr>
                <w:color w:val="000000"/>
                <w:sz w:val="20"/>
                <w:szCs w:val="20"/>
              </w:rPr>
            </w:pPr>
            <w:r w:rsidRPr="00870D1F">
              <w:rPr>
                <w:color w:val="000000"/>
                <w:sz w:val="20"/>
                <w:szCs w:val="20"/>
              </w:rPr>
              <w:t>%</w:t>
            </w:r>
          </w:p>
        </w:tc>
        <w:tc>
          <w:tcPr>
            <w:tcW w:w="862" w:type="dxa"/>
            <w:tcMar>
              <w:top w:w="100" w:type="dxa"/>
              <w:left w:w="100" w:type="dxa"/>
              <w:bottom w:w="100" w:type="dxa"/>
              <w:right w:w="100" w:type="dxa"/>
            </w:tcMar>
          </w:tcPr>
          <w:p w14:paraId="4643EBF6" w14:textId="77777777" w:rsidR="00757867" w:rsidRPr="00870D1F" w:rsidRDefault="00757867" w:rsidP="002A4AEE">
            <w:pPr>
              <w:spacing w:line="240" w:lineRule="auto"/>
              <w:jc w:val="center"/>
              <w:rPr>
                <w:color w:val="000000"/>
                <w:sz w:val="20"/>
                <w:szCs w:val="20"/>
              </w:rPr>
            </w:pPr>
            <w:r w:rsidRPr="00870D1F">
              <w:rPr>
                <w:color w:val="000000"/>
                <w:sz w:val="20"/>
                <w:szCs w:val="20"/>
              </w:rPr>
              <w:t>0</w:t>
            </w:r>
          </w:p>
        </w:tc>
        <w:tc>
          <w:tcPr>
            <w:tcW w:w="4431" w:type="dxa"/>
            <w:tcMar>
              <w:top w:w="100" w:type="dxa"/>
              <w:left w:w="100" w:type="dxa"/>
              <w:bottom w:w="100" w:type="dxa"/>
              <w:right w:w="100" w:type="dxa"/>
            </w:tcMar>
          </w:tcPr>
          <w:p w14:paraId="36C0172E" w14:textId="5A6F33A9" w:rsidR="00757867" w:rsidRPr="00870D1F" w:rsidRDefault="00877DED" w:rsidP="002A4AEE">
            <w:pPr>
              <w:spacing w:line="240" w:lineRule="auto"/>
              <w:ind w:left="29"/>
              <w:rPr>
                <w:color w:val="000000"/>
                <w:sz w:val="20"/>
                <w:szCs w:val="20"/>
              </w:rPr>
            </w:pPr>
            <w:r>
              <w:rPr>
                <w:color w:val="000000"/>
                <w:sz w:val="20"/>
                <w:szCs w:val="20"/>
              </w:rPr>
              <w:t>Nie sú k dispozícii údaje o početnosti.</w:t>
            </w:r>
            <w:r w:rsidR="00757867" w:rsidRPr="00870D1F">
              <w:rPr>
                <w:color w:val="000000"/>
                <w:sz w:val="20"/>
                <w:szCs w:val="20"/>
              </w:rPr>
              <w:t xml:space="preserve"> Je však potrebné ich výskyt monitorovať. </w:t>
            </w:r>
          </w:p>
        </w:tc>
      </w:tr>
      <w:tr w:rsidR="00757867" w:rsidRPr="00870D1F" w14:paraId="5AAAE1BB" w14:textId="77777777" w:rsidTr="002A4AEE">
        <w:trPr>
          <w:trHeight w:val="397"/>
          <w:jc w:val="center"/>
        </w:trPr>
        <w:tc>
          <w:tcPr>
            <w:tcW w:w="1700" w:type="dxa"/>
            <w:tcMar>
              <w:top w:w="100" w:type="dxa"/>
              <w:left w:w="100" w:type="dxa"/>
              <w:bottom w:w="100" w:type="dxa"/>
              <w:right w:w="100" w:type="dxa"/>
            </w:tcMar>
          </w:tcPr>
          <w:p w14:paraId="57297E11" w14:textId="77777777" w:rsidR="00757867" w:rsidRPr="00870D1F" w:rsidRDefault="00757867" w:rsidP="002A4AEE">
            <w:pPr>
              <w:spacing w:line="240" w:lineRule="auto"/>
              <w:ind w:left="22"/>
              <w:rPr>
                <w:color w:val="000000"/>
                <w:sz w:val="20"/>
                <w:szCs w:val="20"/>
              </w:rPr>
            </w:pPr>
            <w:r w:rsidRPr="00870D1F">
              <w:rPr>
                <w:color w:val="000000"/>
                <w:sz w:val="20"/>
                <w:szCs w:val="20"/>
              </w:rPr>
              <w:t xml:space="preserve">Kvalita vody </w:t>
            </w:r>
          </w:p>
        </w:tc>
        <w:tc>
          <w:tcPr>
            <w:tcW w:w="2079" w:type="dxa"/>
            <w:tcMar>
              <w:top w:w="100" w:type="dxa"/>
              <w:left w:w="100" w:type="dxa"/>
              <w:bottom w:w="100" w:type="dxa"/>
              <w:right w:w="100" w:type="dxa"/>
            </w:tcMar>
          </w:tcPr>
          <w:p w14:paraId="6DD62545" w14:textId="77777777" w:rsidR="00757867" w:rsidRPr="00870D1F" w:rsidRDefault="00757867" w:rsidP="002A4AEE">
            <w:pPr>
              <w:spacing w:line="240" w:lineRule="auto"/>
              <w:ind w:left="22"/>
              <w:jc w:val="center"/>
              <w:rPr>
                <w:color w:val="000000"/>
                <w:sz w:val="20"/>
                <w:szCs w:val="20"/>
              </w:rPr>
            </w:pPr>
            <w:r w:rsidRPr="007E136C">
              <w:rPr>
                <w:sz w:val="18"/>
                <w:szCs w:val="18"/>
              </w:rPr>
              <w:t>Monitoring kvality povrchových vôd (SHMU)</w:t>
            </w:r>
          </w:p>
        </w:tc>
        <w:tc>
          <w:tcPr>
            <w:tcW w:w="862" w:type="dxa"/>
            <w:tcMar>
              <w:top w:w="100" w:type="dxa"/>
              <w:left w:w="100" w:type="dxa"/>
              <w:bottom w:w="100" w:type="dxa"/>
              <w:right w:w="100" w:type="dxa"/>
            </w:tcMar>
          </w:tcPr>
          <w:p w14:paraId="4B60C9C4" w14:textId="77777777" w:rsidR="00757867" w:rsidRPr="00870D1F" w:rsidRDefault="00757867" w:rsidP="002A4AEE">
            <w:pPr>
              <w:spacing w:line="240" w:lineRule="auto"/>
              <w:ind w:left="22"/>
              <w:jc w:val="center"/>
              <w:rPr>
                <w:color w:val="000000"/>
                <w:sz w:val="20"/>
                <w:szCs w:val="20"/>
              </w:rPr>
            </w:pPr>
            <w:r>
              <w:rPr>
                <w:color w:val="000000"/>
                <w:sz w:val="20"/>
                <w:szCs w:val="20"/>
              </w:rPr>
              <w:t>Vyhovujúca kvalita</w:t>
            </w:r>
          </w:p>
        </w:tc>
        <w:tc>
          <w:tcPr>
            <w:tcW w:w="4431" w:type="dxa"/>
            <w:tcMar>
              <w:top w:w="100" w:type="dxa"/>
              <w:left w:w="100" w:type="dxa"/>
              <w:bottom w:w="100" w:type="dxa"/>
              <w:right w:w="100" w:type="dxa"/>
            </w:tcMar>
          </w:tcPr>
          <w:p w14:paraId="5B294E3A" w14:textId="4BEE1892" w:rsidR="00757867" w:rsidRPr="00870D1F" w:rsidRDefault="00757867" w:rsidP="002A4AEE">
            <w:pPr>
              <w:spacing w:line="240" w:lineRule="auto"/>
              <w:ind w:left="29"/>
              <w:rPr>
                <w:color w:val="000000"/>
                <w:sz w:val="20"/>
                <w:szCs w:val="20"/>
              </w:rPr>
            </w:pPr>
            <w:r w:rsidRPr="00D52383">
              <w:rPr>
                <w:sz w:val="18"/>
                <w:szCs w:val="18"/>
              </w:rPr>
              <w:t>V zmysle výsledkov sledovania stavu kvality vody</w:t>
            </w:r>
            <w:r>
              <w:rPr>
                <w:sz w:val="18"/>
                <w:szCs w:val="18"/>
              </w:rPr>
              <w:t xml:space="preserve"> </w:t>
            </w:r>
            <w:r w:rsidRPr="00D52383">
              <w:rPr>
                <w:sz w:val="18"/>
                <w:szCs w:val="18"/>
              </w:rPr>
              <w:t>sa vyžaduje zachovanie stavu vyhovujúce v zmysle platných metodík na hodnotenie stavu kvality povrchových vôd.</w:t>
            </w:r>
            <w:r>
              <w:rPr>
                <w:sz w:val="18"/>
                <w:szCs w:val="18"/>
              </w:rPr>
              <w:t xml:space="preserve">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bl>
    <w:p w14:paraId="74758B1C" w14:textId="6ED6E9A2" w:rsidR="00757867" w:rsidRDefault="00757867" w:rsidP="00EC21C0">
      <w:pPr>
        <w:spacing w:line="240" w:lineRule="auto"/>
        <w:ind w:left="-284"/>
        <w:rPr>
          <w:color w:val="000000"/>
          <w:szCs w:val="24"/>
        </w:rPr>
      </w:pPr>
    </w:p>
    <w:p w14:paraId="07392E99" w14:textId="77777777" w:rsidR="00173CAD" w:rsidRPr="004451E9" w:rsidRDefault="00173CAD" w:rsidP="00173CAD">
      <w:pPr>
        <w:spacing w:line="240" w:lineRule="auto"/>
        <w:ind w:left="-284"/>
        <w:rPr>
          <w:color w:val="000000"/>
          <w:szCs w:val="24"/>
        </w:rPr>
      </w:pPr>
      <w:r>
        <w:rPr>
          <w:color w:val="000000"/>
          <w:szCs w:val="24"/>
        </w:rPr>
        <w:t xml:space="preserve">Zachovanie </w:t>
      </w:r>
      <w:r w:rsidRPr="009B7A4C">
        <w:rPr>
          <w:color w:val="000000"/>
          <w:szCs w:val="24"/>
        </w:rPr>
        <w:t xml:space="preserve"> stavu </w:t>
      </w:r>
      <w:r w:rsidRPr="000C7FAA">
        <w:rPr>
          <w:color w:val="000000"/>
          <w:szCs w:val="24"/>
        </w:rPr>
        <w:t>druhu</w:t>
      </w:r>
      <w:r w:rsidRPr="009B7A4C">
        <w:rPr>
          <w:b/>
          <w:color w:val="000000"/>
          <w:szCs w:val="24"/>
        </w:rPr>
        <w:t xml:space="preserve"> </w:t>
      </w:r>
      <w:r>
        <w:rPr>
          <w:rFonts w:eastAsia="Times New Roman"/>
          <w:b/>
          <w:i/>
          <w:color w:val="000000"/>
          <w:szCs w:val="24"/>
        </w:rPr>
        <w:t xml:space="preserve">Cobitis taenia </w:t>
      </w:r>
      <w:r w:rsidRPr="009B7A4C">
        <w:rPr>
          <w:color w:val="000000"/>
          <w:szCs w:val="24"/>
        </w:rPr>
        <w:t xml:space="preserve">za splnenia nasledovných atribútov: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76"/>
        <w:gridCol w:w="2030"/>
        <w:gridCol w:w="1200"/>
        <w:gridCol w:w="4167"/>
      </w:tblGrid>
      <w:tr w:rsidR="00173CAD" w:rsidRPr="00870D1F" w14:paraId="0789AF41" w14:textId="77777777" w:rsidTr="002A4AEE">
        <w:trPr>
          <w:jc w:val="center"/>
        </w:trPr>
        <w:tc>
          <w:tcPr>
            <w:tcW w:w="1700" w:type="dxa"/>
            <w:tcMar>
              <w:top w:w="100" w:type="dxa"/>
              <w:left w:w="100" w:type="dxa"/>
              <w:bottom w:w="100" w:type="dxa"/>
              <w:right w:w="100" w:type="dxa"/>
            </w:tcMar>
          </w:tcPr>
          <w:p w14:paraId="37BD484C" w14:textId="77777777" w:rsidR="00173CAD" w:rsidRPr="00870D1F" w:rsidRDefault="00173CAD" w:rsidP="002A4AEE">
            <w:pPr>
              <w:widowControl w:val="0"/>
              <w:spacing w:line="240" w:lineRule="auto"/>
              <w:jc w:val="center"/>
              <w:rPr>
                <w:b/>
                <w:color w:val="000000"/>
                <w:sz w:val="20"/>
                <w:szCs w:val="20"/>
              </w:rPr>
            </w:pPr>
            <w:r w:rsidRPr="00870D1F">
              <w:rPr>
                <w:b/>
                <w:color w:val="000000"/>
                <w:sz w:val="18"/>
                <w:szCs w:val="18"/>
              </w:rPr>
              <w:t>Parameter</w:t>
            </w:r>
          </w:p>
        </w:tc>
        <w:tc>
          <w:tcPr>
            <w:tcW w:w="2079" w:type="dxa"/>
            <w:tcMar>
              <w:top w:w="100" w:type="dxa"/>
              <w:left w:w="100" w:type="dxa"/>
              <w:bottom w:w="100" w:type="dxa"/>
              <w:right w:w="100" w:type="dxa"/>
            </w:tcMar>
          </w:tcPr>
          <w:p w14:paraId="738B6598" w14:textId="77777777" w:rsidR="00173CAD" w:rsidRPr="00870D1F" w:rsidRDefault="00173CAD" w:rsidP="002A4AEE">
            <w:pPr>
              <w:widowControl w:val="0"/>
              <w:spacing w:line="240" w:lineRule="auto"/>
              <w:jc w:val="center"/>
              <w:rPr>
                <w:b/>
                <w:color w:val="000000"/>
                <w:sz w:val="20"/>
                <w:szCs w:val="20"/>
              </w:rPr>
            </w:pPr>
            <w:r w:rsidRPr="00870D1F">
              <w:rPr>
                <w:b/>
                <w:color w:val="000000"/>
                <w:sz w:val="18"/>
                <w:szCs w:val="18"/>
              </w:rPr>
              <w:t>Merateľnosť</w:t>
            </w:r>
          </w:p>
        </w:tc>
        <w:tc>
          <w:tcPr>
            <w:tcW w:w="862" w:type="dxa"/>
            <w:tcMar>
              <w:top w:w="100" w:type="dxa"/>
              <w:left w:w="100" w:type="dxa"/>
              <w:bottom w:w="100" w:type="dxa"/>
              <w:right w:w="100" w:type="dxa"/>
            </w:tcMar>
          </w:tcPr>
          <w:p w14:paraId="45C57E31" w14:textId="77777777" w:rsidR="00173CAD" w:rsidRPr="00870D1F" w:rsidRDefault="00173CAD" w:rsidP="002A4AEE">
            <w:pPr>
              <w:widowControl w:val="0"/>
              <w:spacing w:line="240" w:lineRule="auto"/>
              <w:jc w:val="center"/>
              <w:rPr>
                <w:b/>
                <w:color w:val="000000"/>
                <w:sz w:val="20"/>
                <w:szCs w:val="20"/>
              </w:rPr>
            </w:pPr>
            <w:r w:rsidRPr="00870D1F">
              <w:rPr>
                <w:b/>
                <w:color w:val="000000"/>
                <w:sz w:val="18"/>
                <w:szCs w:val="18"/>
              </w:rPr>
              <w:t>Cieľová hodnota</w:t>
            </w:r>
          </w:p>
        </w:tc>
        <w:tc>
          <w:tcPr>
            <w:tcW w:w="4431" w:type="dxa"/>
            <w:tcMar>
              <w:top w:w="100" w:type="dxa"/>
              <w:left w:w="100" w:type="dxa"/>
              <w:bottom w:w="100" w:type="dxa"/>
              <w:right w:w="100" w:type="dxa"/>
            </w:tcMar>
          </w:tcPr>
          <w:p w14:paraId="4486EEF3" w14:textId="77777777" w:rsidR="00173CAD" w:rsidRPr="00870D1F" w:rsidRDefault="00173CAD" w:rsidP="002A4AEE">
            <w:pPr>
              <w:widowControl w:val="0"/>
              <w:spacing w:line="240" w:lineRule="auto"/>
              <w:jc w:val="center"/>
              <w:rPr>
                <w:b/>
                <w:color w:val="000000"/>
                <w:sz w:val="20"/>
                <w:szCs w:val="20"/>
              </w:rPr>
            </w:pPr>
            <w:r w:rsidRPr="00870D1F">
              <w:rPr>
                <w:b/>
                <w:color w:val="000000"/>
                <w:sz w:val="18"/>
                <w:szCs w:val="18"/>
              </w:rPr>
              <w:t>Doplnkové informácie</w:t>
            </w:r>
          </w:p>
        </w:tc>
      </w:tr>
      <w:tr w:rsidR="00173CAD" w:rsidRPr="00870D1F" w14:paraId="19064538" w14:textId="77777777" w:rsidTr="002A4AEE">
        <w:trPr>
          <w:trHeight w:val="225"/>
          <w:jc w:val="center"/>
        </w:trPr>
        <w:tc>
          <w:tcPr>
            <w:tcW w:w="1700" w:type="dxa"/>
            <w:tcMar>
              <w:top w:w="100" w:type="dxa"/>
              <w:left w:w="100" w:type="dxa"/>
              <w:bottom w:w="100" w:type="dxa"/>
              <w:right w:w="100" w:type="dxa"/>
            </w:tcMar>
          </w:tcPr>
          <w:p w14:paraId="48151553" w14:textId="77777777" w:rsidR="00173CAD" w:rsidRPr="00870D1F" w:rsidRDefault="00173CAD" w:rsidP="002A4AEE">
            <w:pPr>
              <w:spacing w:line="240" w:lineRule="auto"/>
              <w:jc w:val="both"/>
              <w:rPr>
                <w:color w:val="000000"/>
                <w:sz w:val="20"/>
                <w:szCs w:val="20"/>
              </w:rPr>
            </w:pPr>
            <w:r w:rsidRPr="00870D1F">
              <w:rPr>
                <w:color w:val="000000"/>
                <w:sz w:val="20"/>
                <w:szCs w:val="20"/>
              </w:rPr>
              <w:t>Veľkosť populácie</w:t>
            </w:r>
          </w:p>
        </w:tc>
        <w:tc>
          <w:tcPr>
            <w:tcW w:w="2079" w:type="dxa"/>
            <w:tcMar>
              <w:top w:w="100" w:type="dxa"/>
              <w:left w:w="100" w:type="dxa"/>
              <w:bottom w:w="100" w:type="dxa"/>
              <w:right w:w="100" w:type="dxa"/>
            </w:tcMar>
          </w:tcPr>
          <w:p w14:paraId="6BDFDA48" w14:textId="77777777" w:rsidR="00173CAD" w:rsidRPr="00870D1F" w:rsidRDefault="00173CAD" w:rsidP="002A4AEE">
            <w:pPr>
              <w:spacing w:line="240" w:lineRule="auto"/>
              <w:jc w:val="center"/>
              <w:rPr>
                <w:color w:val="000000"/>
                <w:sz w:val="20"/>
                <w:szCs w:val="20"/>
              </w:rPr>
            </w:pPr>
            <w:r w:rsidRPr="00870D1F">
              <w:rPr>
                <w:color w:val="000000"/>
                <w:sz w:val="20"/>
                <w:szCs w:val="20"/>
              </w:rPr>
              <w:t>Relatívna početnosť jedincov na 100 m monitorovaného úseku toku (CPUE)</w:t>
            </w:r>
          </w:p>
        </w:tc>
        <w:tc>
          <w:tcPr>
            <w:tcW w:w="862" w:type="dxa"/>
            <w:tcMar>
              <w:top w:w="100" w:type="dxa"/>
              <w:left w:w="100" w:type="dxa"/>
              <w:bottom w:w="100" w:type="dxa"/>
              <w:right w:w="100" w:type="dxa"/>
            </w:tcMar>
          </w:tcPr>
          <w:p w14:paraId="05C5E0CA" w14:textId="77777777" w:rsidR="00173CAD" w:rsidRPr="00870D1F" w:rsidRDefault="00173CAD" w:rsidP="002A4AEE">
            <w:pPr>
              <w:spacing w:line="240" w:lineRule="auto"/>
              <w:jc w:val="center"/>
              <w:rPr>
                <w:color w:val="000000"/>
                <w:sz w:val="20"/>
                <w:szCs w:val="20"/>
              </w:rPr>
            </w:pPr>
            <w:r>
              <w:rPr>
                <w:color w:val="000000"/>
                <w:sz w:val="20"/>
                <w:szCs w:val="20"/>
              </w:rPr>
              <w:t>Min. 1</w:t>
            </w:r>
          </w:p>
        </w:tc>
        <w:tc>
          <w:tcPr>
            <w:tcW w:w="4431" w:type="dxa"/>
            <w:tcMar>
              <w:top w:w="100" w:type="dxa"/>
              <w:left w:w="100" w:type="dxa"/>
              <w:bottom w:w="100" w:type="dxa"/>
              <w:right w:w="100" w:type="dxa"/>
            </w:tcMar>
          </w:tcPr>
          <w:p w14:paraId="134D56C3" w14:textId="6A0B8AB0" w:rsidR="00173CAD" w:rsidRPr="00870D1F" w:rsidRDefault="00173CAD" w:rsidP="00A56691">
            <w:pPr>
              <w:spacing w:line="240" w:lineRule="auto"/>
              <w:rPr>
                <w:color w:val="000000"/>
                <w:sz w:val="20"/>
                <w:szCs w:val="20"/>
              </w:rPr>
            </w:pPr>
            <w:r w:rsidRPr="00870D1F">
              <w:rPr>
                <w:color w:val="000000"/>
                <w:sz w:val="20"/>
                <w:szCs w:val="20"/>
              </w:rPr>
              <w:t xml:space="preserve">Podľa </w:t>
            </w:r>
            <w:r w:rsidR="00A56691">
              <w:rPr>
                <w:color w:val="000000"/>
                <w:sz w:val="20"/>
                <w:szCs w:val="20"/>
              </w:rPr>
              <w:t xml:space="preserve">SDF sa odhaduje početnosť </w:t>
            </w:r>
            <w:r>
              <w:rPr>
                <w:color w:val="000000"/>
                <w:sz w:val="20"/>
                <w:szCs w:val="20"/>
              </w:rPr>
              <w:t>do 100 jedincov.</w:t>
            </w:r>
            <w:r w:rsidRPr="00870D1F">
              <w:rPr>
                <w:color w:val="000000"/>
                <w:sz w:val="20"/>
                <w:szCs w:val="20"/>
              </w:rPr>
              <w:t xml:space="preserve"> </w:t>
            </w:r>
            <w:r w:rsidR="00A56691">
              <w:rPr>
                <w:color w:val="000000"/>
                <w:sz w:val="20"/>
                <w:szCs w:val="20"/>
              </w:rPr>
              <w:t>Je potrebný monitoring.</w:t>
            </w:r>
          </w:p>
        </w:tc>
      </w:tr>
      <w:tr w:rsidR="00173CAD" w:rsidRPr="00870D1F" w14:paraId="6A9A718D" w14:textId="77777777" w:rsidTr="002A4AEE">
        <w:trPr>
          <w:trHeight w:val="225"/>
          <w:jc w:val="center"/>
        </w:trPr>
        <w:tc>
          <w:tcPr>
            <w:tcW w:w="1700" w:type="dxa"/>
            <w:tcMar>
              <w:top w:w="100" w:type="dxa"/>
              <w:left w:w="100" w:type="dxa"/>
              <w:bottom w:w="100" w:type="dxa"/>
              <w:right w:w="100" w:type="dxa"/>
            </w:tcMar>
          </w:tcPr>
          <w:p w14:paraId="209A28AC" w14:textId="77777777" w:rsidR="00173CAD" w:rsidRPr="00870D1F" w:rsidRDefault="00173CAD" w:rsidP="002A4AEE">
            <w:pPr>
              <w:spacing w:line="240" w:lineRule="auto"/>
              <w:jc w:val="both"/>
              <w:rPr>
                <w:color w:val="000000"/>
                <w:sz w:val="20"/>
                <w:szCs w:val="20"/>
              </w:rPr>
            </w:pPr>
            <w:r w:rsidRPr="00870D1F">
              <w:rPr>
                <w:color w:val="000000"/>
                <w:sz w:val="20"/>
                <w:szCs w:val="20"/>
              </w:rPr>
              <w:t>Zastúpenie vhodných mikrohabitatov v hodnotenom úseku toku</w:t>
            </w:r>
          </w:p>
        </w:tc>
        <w:tc>
          <w:tcPr>
            <w:tcW w:w="2079" w:type="dxa"/>
            <w:tcMar>
              <w:top w:w="100" w:type="dxa"/>
              <w:left w:w="100" w:type="dxa"/>
              <w:bottom w:w="100" w:type="dxa"/>
              <w:right w:w="100" w:type="dxa"/>
            </w:tcMar>
          </w:tcPr>
          <w:p w14:paraId="55171238" w14:textId="77777777" w:rsidR="00173CAD" w:rsidRPr="00870D1F" w:rsidRDefault="00173CAD" w:rsidP="002A4AEE">
            <w:pPr>
              <w:spacing w:line="240" w:lineRule="auto"/>
              <w:jc w:val="center"/>
              <w:rPr>
                <w:color w:val="000000"/>
                <w:sz w:val="20"/>
                <w:szCs w:val="20"/>
              </w:rPr>
            </w:pPr>
            <w:r w:rsidRPr="00870D1F">
              <w:rPr>
                <w:color w:val="000000"/>
                <w:sz w:val="20"/>
                <w:szCs w:val="20"/>
              </w:rPr>
              <w:t>% na 1 km toku</w:t>
            </w:r>
          </w:p>
        </w:tc>
        <w:tc>
          <w:tcPr>
            <w:tcW w:w="862" w:type="dxa"/>
            <w:tcMar>
              <w:top w:w="100" w:type="dxa"/>
              <w:left w:w="100" w:type="dxa"/>
              <w:bottom w:w="100" w:type="dxa"/>
              <w:right w:w="100" w:type="dxa"/>
            </w:tcMar>
          </w:tcPr>
          <w:p w14:paraId="7122CFF9" w14:textId="77777777" w:rsidR="00173CAD" w:rsidRPr="00870D1F" w:rsidRDefault="00173CAD" w:rsidP="002A4AEE">
            <w:pPr>
              <w:spacing w:line="240" w:lineRule="auto"/>
              <w:jc w:val="center"/>
              <w:rPr>
                <w:color w:val="000000"/>
                <w:sz w:val="20"/>
                <w:szCs w:val="20"/>
              </w:rPr>
            </w:pPr>
            <w:r w:rsidRPr="00870D1F">
              <w:rPr>
                <w:color w:val="000000"/>
                <w:sz w:val="20"/>
                <w:szCs w:val="20"/>
              </w:rPr>
              <w:t>&gt;10</w:t>
            </w:r>
          </w:p>
        </w:tc>
        <w:tc>
          <w:tcPr>
            <w:tcW w:w="4431" w:type="dxa"/>
            <w:tcMar>
              <w:top w:w="100" w:type="dxa"/>
              <w:left w:w="100" w:type="dxa"/>
              <w:bottom w:w="100" w:type="dxa"/>
              <w:right w:w="100" w:type="dxa"/>
            </w:tcMar>
          </w:tcPr>
          <w:p w14:paraId="5F91774B" w14:textId="77777777" w:rsidR="00173CAD" w:rsidRPr="00870D1F" w:rsidRDefault="00173CAD" w:rsidP="002A4AEE">
            <w:pPr>
              <w:spacing w:line="240" w:lineRule="auto"/>
              <w:rPr>
                <w:color w:val="000000"/>
                <w:sz w:val="20"/>
                <w:szCs w:val="20"/>
              </w:rPr>
            </w:pPr>
            <w:r w:rsidRPr="00870D1F">
              <w:rPr>
                <w:color w:val="000000"/>
                <w:sz w:val="20"/>
                <w:szCs w:val="20"/>
              </w:rPr>
              <w:t xml:space="preserve">Druh preferuje menej prúdivé plytké až stredne hlboké biotopy s piesčitým dnom a akumuláciami jemných sedimentov, do ktorých sa zahrabáva. Pre výskyt druhu je preto kľúčová prítomnosť dostatočne veľkého nánosu jemných sedimentov (piesok, bahno). </w:t>
            </w:r>
          </w:p>
        </w:tc>
      </w:tr>
      <w:tr w:rsidR="00173CAD" w:rsidRPr="00870D1F" w14:paraId="0B3BE015" w14:textId="77777777" w:rsidTr="002A4AEE">
        <w:trPr>
          <w:trHeight w:val="225"/>
          <w:jc w:val="center"/>
        </w:trPr>
        <w:tc>
          <w:tcPr>
            <w:tcW w:w="1700" w:type="dxa"/>
            <w:tcMar>
              <w:top w:w="100" w:type="dxa"/>
              <w:left w:w="100" w:type="dxa"/>
              <w:bottom w:w="100" w:type="dxa"/>
              <w:right w:w="100" w:type="dxa"/>
            </w:tcMar>
          </w:tcPr>
          <w:p w14:paraId="42033159" w14:textId="77777777" w:rsidR="00173CAD" w:rsidRPr="00870D1F" w:rsidRDefault="00173CAD" w:rsidP="002A4AEE">
            <w:pPr>
              <w:spacing w:line="240" w:lineRule="auto"/>
              <w:jc w:val="both"/>
              <w:rPr>
                <w:color w:val="000000"/>
                <w:sz w:val="20"/>
                <w:szCs w:val="20"/>
              </w:rPr>
            </w:pPr>
            <w:r w:rsidRPr="00870D1F">
              <w:rPr>
                <w:color w:val="000000"/>
                <w:sz w:val="20"/>
                <w:szCs w:val="20"/>
              </w:rPr>
              <w:t xml:space="preserve">Pokryvnosť submerznej a/alebo litorálnej vegetácie </w:t>
            </w:r>
          </w:p>
        </w:tc>
        <w:tc>
          <w:tcPr>
            <w:tcW w:w="2079" w:type="dxa"/>
            <w:tcMar>
              <w:top w:w="100" w:type="dxa"/>
              <w:left w:w="100" w:type="dxa"/>
              <w:bottom w:w="100" w:type="dxa"/>
              <w:right w:w="100" w:type="dxa"/>
            </w:tcMar>
          </w:tcPr>
          <w:p w14:paraId="0F88F83B" w14:textId="77777777" w:rsidR="00173CAD" w:rsidRPr="00870D1F" w:rsidRDefault="00173CAD" w:rsidP="002A4AEE">
            <w:pPr>
              <w:spacing w:line="240" w:lineRule="auto"/>
              <w:jc w:val="center"/>
              <w:rPr>
                <w:color w:val="000000"/>
                <w:sz w:val="20"/>
                <w:szCs w:val="20"/>
              </w:rPr>
            </w:pPr>
            <w:r w:rsidRPr="00870D1F">
              <w:rPr>
                <w:color w:val="000000"/>
                <w:sz w:val="20"/>
                <w:szCs w:val="20"/>
              </w:rPr>
              <w:t>%</w:t>
            </w:r>
          </w:p>
        </w:tc>
        <w:tc>
          <w:tcPr>
            <w:tcW w:w="862" w:type="dxa"/>
            <w:tcMar>
              <w:top w:w="100" w:type="dxa"/>
              <w:left w:w="100" w:type="dxa"/>
              <w:bottom w:w="100" w:type="dxa"/>
              <w:right w:w="100" w:type="dxa"/>
            </w:tcMar>
          </w:tcPr>
          <w:p w14:paraId="14A79B32" w14:textId="77777777" w:rsidR="00173CAD" w:rsidRPr="00870D1F" w:rsidRDefault="00173CAD" w:rsidP="002A4AEE">
            <w:pPr>
              <w:shd w:val="clear" w:color="auto" w:fill="FFFFFF"/>
              <w:spacing w:before="100" w:beforeAutospacing="1" w:after="24" w:line="240" w:lineRule="auto"/>
              <w:ind w:left="175"/>
              <w:rPr>
                <w:color w:val="000000"/>
                <w:sz w:val="20"/>
                <w:szCs w:val="20"/>
              </w:rPr>
            </w:pPr>
            <w:r w:rsidRPr="00870D1F">
              <w:rPr>
                <w:color w:val="000000"/>
                <w:sz w:val="20"/>
                <w:szCs w:val="20"/>
              </w:rPr>
              <w:t xml:space="preserve">   ≈5</w:t>
            </w:r>
          </w:p>
        </w:tc>
        <w:tc>
          <w:tcPr>
            <w:tcW w:w="4431" w:type="dxa"/>
            <w:tcMar>
              <w:top w:w="100" w:type="dxa"/>
              <w:left w:w="100" w:type="dxa"/>
              <w:bottom w:w="100" w:type="dxa"/>
              <w:right w:w="100" w:type="dxa"/>
            </w:tcMar>
          </w:tcPr>
          <w:p w14:paraId="7CF983A2" w14:textId="77777777" w:rsidR="00173CAD" w:rsidRPr="00870D1F" w:rsidRDefault="00173CAD" w:rsidP="002A4AEE">
            <w:pPr>
              <w:spacing w:line="240" w:lineRule="auto"/>
              <w:rPr>
                <w:color w:val="000000"/>
                <w:sz w:val="20"/>
                <w:szCs w:val="20"/>
              </w:rPr>
            </w:pPr>
            <w:r>
              <w:rPr>
                <w:color w:val="000000"/>
                <w:sz w:val="20"/>
                <w:szCs w:val="20"/>
              </w:rPr>
              <w:t>R</w:t>
            </w:r>
            <w:r w:rsidRPr="00870D1F">
              <w:rPr>
                <w:color w:val="000000"/>
                <w:sz w:val="20"/>
                <w:szCs w:val="20"/>
              </w:rPr>
              <w:t xml:space="preserve">eprodukčná aktivita druhu korelovala s denzitou vegetácie. Rastliny (submerzné makrofyty) alebo ich zvyšky sú dôležité, ako reprodukčný (neresový) substrát. Podľa publikovaných zdrojov, druh využíva na reprodukciu aj litorálnu vegetáciu, napr. </w:t>
            </w:r>
            <w:r w:rsidRPr="00870D1F">
              <w:rPr>
                <w:i/>
                <w:color w:val="000000"/>
                <w:sz w:val="20"/>
                <w:szCs w:val="20"/>
              </w:rPr>
              <w:t>Saggittaria</w:t>
            </w:r>
            <w:r w:rsidRPr="00870D1F">
              <w:rPr>
                <w:color w:val="000000"/>
                <w:sz w:val="20"/>
                <w:szCs w:val="20"/>
              </w:rPr>
              <w:t xml:space="preserve"> sp. </w:t>
            </w:r>
          </w:p>
        </w:tc>
      </w:tr>
      <w:tr w:rsidR="00173CAD" w:rsidRPr="00870D1F" w14:paraId="666C6D0C" w14:textId="77777777" w:rsidTr="002A4AEE">
        <w:trPr>
          <w:trHeight w:val="397"/>
          <w:jc w:val="center"/>
        </w:trPr>
        <w:tc>
          <w:tcPr>
            <w:tcW w:w="1700" w:type="dxa"/>
            <w:tcMar>
              <w:top w:w="100" w:type="dxa"/>
              <w:left w:w="100" w:type="dxa"/>
              <w:bottom w:w="100" w:type="dxa"/>
              <w:right w:w="100" w:type="dxa"/>
            </w:tcMar>
          </w:tcPr>
          <w:p w14:paraId="13102D6B" w14:textId="77777777" w:rsidR="00173CAD" w:rsidRPr="00870D1F" w:rsidRDefault="00173CAD" w:rsidP="002A4AEE">
            <w:pPr>
              <w:spacing w:line="240" w:lineRule="auto"/>
              <w:rPr>
                <w:color w:val="000000"/>
                <w:sz w:val="20"/>
                <w:szCs w:val="20"/>
              </w:rPr>
            </w:pPr>
            <w:r w:rsidRPr="00870D1F">
              <w:rPr>
                <w:color w:val="000000"/>
                <w:sz w:val="20"/>
                <w:szCs w:val="20"/>
              </w:rPr>
              <w:t>Zastúpenie nepôvodných a inváznych druhov rýb v ichtyocenóze</w:t>
            </w:r>
          </w:p>
        </w:tc>
        <w:tc>
          <w:tcPr>
            <w:tcW w:w="2079" w:type="dxa"/>
            <w:tcMar>
              <w:top w:w="100" w:type="dxa"/>
              <w:left w:w="100" w:type="dxa"/>
              <w:bottom w:w="100" w:type="dxa"/>
              <w:right w:w="100" w:type="dxa"/>
            </w:tcMar>
          </w:tcPr>
          <w:p w14:paraId="6EAB26A7" w14:textId="77777777" w:rsidR="00173CAD" w:rsidRPr="00870D1F" w:rsidRDefault="00173CAD" w:rsidP="002A4AEE">
            <w:pPr>
              <w:spacing w:line="240" w:lineRule="auto"/>
              <w:jc w:val="center"/>
              <w:rPr>
                <w:color w:val="000000"/>
                <w:sz w:val="20"/>
                <w:szCs w:val="20"/>
              </w:rPr>
            </w:pPr>
            <w:r w:rsidRPr="00870D1F">
              <w:rPr>
                <w:color w:val="000000"/>
                <w:sz w:val="20"/>
                <w:szCs w:val="20"/>
              </w:rPr>
              <w:t>%</w:t>
            </w:r>
          </w:p>
        </w:tc>
        <w:tc>
          <w:tcPr>
            <w:tcW w:w="862" w:type="dxa"/>
            <w:tcMar>
              <w:top w:w="100" w:type="dxa"/>
              <w:left w:w="100" w:type="dxa"/>
              <w:bottom w:w="100" w:type="dxa"/>
              <w:right w:w="100" w:type="dxa"/>
            </w:tcMar>
          </w:tcPr>
          <w:p w14:paraId="36F6CB21" w14:textId="77777777" w:rsidR="00173CAD" w:rsidRPr="00870D1F" w:rsidRDefault="00173CAD" w:rsidP="002A4AEE">
            <w:pPr>
              <w:spacing w:line="240" w:lineRule="auto"/>
              <w:jc w:val="center"/>
              <w:rPr>
                <w:color w:val="000000"/>
                <w:sz w:val="20"/>
                <w:szCs w:val="20"/>
              </w:rPr>
            </w:pPr>
            <w:r w:rsidRPr="00870D1F">
              <w:rPr>
                <w:color w:val="000000"/>
                <w:sz w:val="20"/>
                <w:szCs w:val="20"/>
              </w:rPr>
              <w:t>0</w:t>
            </w:r>
          </w:p>
        </w:tc>
        <w:tc>
          <w:tcPr>
            <w:tcW w:w="4431" w:type="dxa"/>
            <w:tcMar>
              <w:top w:w="100" w:type="dxa"/>
              <w:left w:w="100" w:type="dxa"/>
              <w:bottom w:w="100" w:type="dxa"/>
              <w:right w:w="100" w:type="dxa"/>
            </w:tcMar>
          </w:tcPr>
          <w:p w14:paraId="34DB9192" w14:textId="11878026" w:rsidR="00173CAD" w:rsidRPr="00870D1F" w:rsidRDefault="00A56691" w:rsidP="002A4AEE">
            <w:pPr>
              <w:spacing w:line="240" w:lineRule="auto"/>
              <w:ind w:left="29"/>
              <w:rPr>
                <w:color w:val="000000"/>
                <w:sz w:val="20"/>
                <w:szCs w:val="20"/>
              </w:rPr>
            </w:pPr>
            <w:r>
              <w:rPr>
                <w:color w:val="000000"/>
                <w:sz w:val="20"/>
                <w:szCs w:val="20"/>
              </w:rPr>
              <w:t xml:space="preserve">Nie sú k dispozícii údaje o početnosti. </w:t>
            </w:r>
            <w:r w:rsidR="00173CAD" w:rsidRPr="00870D1F">
              <w:rPr>
                <w:color w:val="000000"/>
                <w:sz w:val="20"/>
                <w:szCs w:val="20"/>
              </w:rPr>
              <w:t xml:space="preserve"> </w:t>
            </w:r>
            <w:bookmarkStart w:id="0" w:name="_GoBack"/>
            <w:bookmarkEnd w:id="0"/>
            <w:r w:rsidR="00173CAD" w:rsidRPr="00870D1F">
              <w:rPr>
                <w:color w:val="000000"/>
                <w:sz w:val="20"/>
                <w:szCs w:val="20"/>
              </w:rPr>
              <w:t xml:space="preserve">Je však potrebné ich výskyt monitorovať. </w:t>
            </w:r>
          </w:p>
        </w:tc>
      </w:tr>
      <w:tr w:rsidR="00173CAD" w:rsidRPr="00870D1F" w14:paraId="0B7F64DA" w14:textId="77777777" w:rsidTr="002A4AEE">
        <w:trPr>
          <w:trHeight w:val="397"/>
          <w:jc w:val="center"/>
        </w:trPr>
        <w:tc>
          <w:tcPr>
            <w:tcW w:w="1700" w:type="dxa"/>
            <w:tcMar>
              <w:top w:w="100" w:type="dxa"/>
              <w:left w:w="100" w:type="dxa"/>
              <w:bottom w:w="100" w:type="dxa"/>
              <w:right w:w="100" w:type="dxa"/>
            </w:tcMar>
          </w:tcPr>
          <w:p w14:paraId="68A04B7C" w14:textId="77777777" w:rsidR="00173CAD" w:rsidRPr="00870D1F" w:rsidRDefault="00173CAD" w:rsidP="002A4AEE">
            <w:pPr>
              <w:spacing w:line="240" w:lineRule="auto"/>
              <w:ind w:left="22"/>
              <w:rPr>
                <w:color w:val="000000"/>
                <w:sz w:val="20"/>
                <w:szCs w:val="20"/>
              </w:rPr>
            </w:pPr>
            <w:r w:rsidRPr="00870D1F">
              <w:rPr>
                <w:color w:val="000000"/>
                <w:sz w:val="20"/>
                <w:szCs w:val="20"/>
              </w:rPr>
              <w:t xml:space="preserve">Kvalita vody </w:t>
            </w:r>
          </w:p>
        </w:tc>
        <w:tc>
          <w:tcPr>
            <w:tcW w:w="2079" w:type="dxa"/>
            <w:tcMar>
              <w:top w:w="100" w:type="dxa"/>
              <w:left w:w="100" w:type="dxa"/>
              <w:bottom w:w="100" w:type="dxa"/>
              <w:right w:w="100" w:type="dxa"/>
            </w:tcMar>
          </w:tcPr>
          <w:p w14:paraId="687CC3FD" w14:textId="77777777" w:rsidR="00173CAD" w:rsidRPr="00870D1F" w:rsidRDefault="00173CAD" w:rsidP="002A4AEE">
            <w:pPr>
              <w:spacing w:line="240" w:lineRule="auto"/>
              <w:ind w:left="22"/>
              <w:jc w:val="center"/>
              <w:rPr>
                <w:color w:val="000000"/>
                <w:sz w:val="20"/>
                <w:szCs w:val="20"/>
              </w:rPr>
            </w:pPr>
            <w:r w:rsidRPr="007E136C">
              <w:rPr>
                <w:sz w:val="18"/>
                <w:szCs w:val="18"/>
              </w:rPr>
              <w:t>Monitoring kvality povrchových vôd (SHMU)</w:t>
            </w:r>
          </w:p>
        </w:tc>
        <w:tc>
          <w:tcPr>
            <w:tcW w:w="862" w:type="dxa"/>
            <w:tcMar>
              <w:top w:w="100" w:type="dxa"/>
              <w:left w:w="100" w:type="dxa"/>
              <w:bottom w:w="100" w:type="dxa"/>
              <w:right w:w="100" w:type="dxa"/>
            </w:tcMar>
          </w:tcPr>
          <w:p w14:paraId="1577A8FD" w14:textId="77777777" w:rsidR="00173CAD" w:rsidRPr="00870D1F" w:rsidRDefault="00173CAD" w:rsidP="002A4AEE">
            <w:pPr>
              <w:spacing w:line="240" w:lineRule="auto"/>
              <w:ind w:left="22"/>
              <w:jc w:val="center"/>
              <w:rPr>
                <w:color w:val="000000"/>
                <w:sz w:val="20"/>
                <w:szCs w:val="20"/>
              </w:rPr>
            </w:pPr>
            <w:r>
              <w:rPr>
                <w:color w:val="000000"/>
                <w:sz w:val="20"/>
                <w:szCs w:val="20"/>
              </w:rPr>
              <w:t>Vyhovujúca kvalita</w:t>
            </w:r>
          </w:p>
        </w:tc>
        <w:tc>
          <w:tcPr>
            <w:tcW w:w="4431" w:type="dxa"/>
            <w:tcMar>
              <w:top w:w="100" w:type="dxa"/>
              <w:left w:w="100" w:type="dxa"/>
              <w:bottom w:w="100" w:type="dxa"/>
              <w:right w:w="100" w:type="dxa"/>
            </w:tcMar>
          </w:tcPr>
          <w:p w14:paraId="2A9AB0DA" w14:textId="7AF23271" w:rsidR="00173CAD" w:rsidRPr="00870D1F" w:rsidRDefault="00173CAD" w:rsidP="002A4AEE">
            <w:pPr>
              <w:spacing w:line="240" w:lineRule="auto"/>
              <w:ind w:left="29"/>
              <w:rPr>
                <w:color w:val="000000"/>
                <w:sz w:val="20"/>
                <w:szCs w:val="20"/>
              </w:rPr>
            </w:pPr>
            <w:r w:rsidRPr="00D52383">
              <w:rPr>
                <w:sz w:val="18"/>
                <w:szCs w:val="18"/>
              </w:rPr>
              <w:t>V zmysle výsledkov sledovania stavu kvality vody</w:t>
            </w:r>
            <w:r>
              <w:rPr>
                <w:sz w:val="18"/>
                <w:szCs w:val="18"/>
              </w:rPr>
              <w:t xml:space="preserve">  </w:t>
            </w:r>
            <w:r w:rsidRPr="00D52383">
              <w:rPr>
                <w:sz w:val="18"/>
                <w:szCs w:val="18"/>
              </w:rPr>
              <w:t>sa vyžaduje zachovanie stavu vyhovujúce v zmysle platných metodík na hodnotenie stavu kvality povrchových vôd.</w:t>
            </w:r>
            <w:r>
              <w:rPr>
                <w:sz w:val="18"/>
                <w:szCs w:val="18"/>
              </w:rPr>
              <w:t xml:space="preserve">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bl>
    <w:p w14:paraId="314CC7E1" w14:textId="77777777" w:rsidR="00173CAD" w:rsidRDefault="00173CAD" w:rsidP="00173CAD">
      <w:pPr>
        <w:spacing w:line="240" w:lineRule="auto"/>
        <w:jc w:val="both"/>
        <w:rPr>
          <w:b/>
          <w:szCs w:val="24"/>
        </w:rPr>
      </w:pPr>
    </w:p>
    <w:p w14:paraId="45CDE78F" w14:textId="77777777" w:rsidR="00173CAD" w:rsidRDefault="00173CAD" w:rsidP="00EC21C0">
      <w:pPr>
        <w:spacing w:line="240" w:lineRule="auto"/>
        <w:ind w:left="-284"/>
        <w:rPr>
          <w:color w:val="000000"/>
          <w:szCs w:val="24"/>
        </w:rPr>
      </w:pPr>
    </w:p>
    <w:sectPr w:rsidR="00173C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101C7"/>
    <w:rsid w:val="00022BC0"/>
    <w:rsid w:val="0003149F"/>
    <w:rsid w:val="00033585"/>
    <w:rsid w:val="00037A0A"/>
    <w:rsid w:val="000413C7"/>
    <w:rsid w:val="0004485D"/>
    <w:rsid w:val="000508B8"/>
    <w:rsid w:val="00051F93"/>
    <w:rsid w:val="00054B8D"/>
    <w:rsid w:val="000560C8"/>
    <w:rsid w:val="00063950"/>
    <w:rsid w:val="00083E6F"/>
    <w:rsid w:val="000A56C8"/>
    <w:rsid w:val="000B16EF"/>
    <w:rsid w:val="000D0D11"/>
    <w:rsid w:val="000D0ECA"/>
    <w:rsid w:val="000E05DA"/>
    <w:rsid w:val="000E1241"/>
    <w:rsid w:val="000E431E"/>
    <w:rsid w:val="00140708"/>
    <w:rsid w:val="001413B3"/>
    <w:rsid w:val="00156288"/>
    <w:rsid w:val="00160A61"/>
    <w:rsid w:val="00167463"/>
    <w:rsid w:val="00171BEC"/>
    <w:rsid w:val="00173CAD"/>
    <w:rsid w:val="001A1DFB"/>
    <w:rsid w:val="001B2605"/>
    <w:rsid w:val="001C5006"/>
    <w:rsid w:val="001C7BB9"/>
    <w:rsid w:val="001D5956"/>
    <w:rsid w:val="001D7EBD"/>
    <w:rsid w:val="001E31A9"/>
    <w:rsid w:val="001E6775"/>
    <w:rsid w:val="001F1851"/>
    <w:rsid w:val="00203B08"/>
    <w:rsid w:val="00203EF3"/>
    <w:rsid w:val="002164E5"/>
    <w:rsid w:val="00226FCD"/>
    <w:rsid w:val="00231C1D"/>
    <w:rsid w:val="00240459"/>
    <w:rsid w:val="00293851"/>
    <w:rsid w:val="00297FA4"/>
    <w:rsid w:val="002A2CBC"/>
    <w:rsid w:val="002A4124"/>
    <w:rsid w:val="002C0FD0"/>
    <w:rsid w:val="00300E5B"/>
    <w:rsid w:val="0031239F"/>
    <w:rsid w:val="003213D0"/>
    <w:rsid w:val="00327369"/>
    <w:rsid w:val="003509FA"/>
    <w:rsid w:val="00355653"/>
    <w:rsid w:val="003A0FB7"/>
    <w:rsid w:val="003A6881"/>
    <w:rsid w:val="003B1B90"/>
    <w:rsid w:val="003E7F90"/>
    <w:rsid w:val="00434D87"/>
    <w:rsid w:val="0046069D"/>
    <w:rsid w:val="00464CB1"/>
    <w:rsid w:val="004800D8"/>
    <w:rsid w:val="004909BF"/>
    <w:rsid w:val="004A65D2"/>
    <w:rsid w:val="004B5E26"/>
    <w:rsid w:val="004D7177"/>
    <w:rsid w:val="004F7434"/>
    <w:rsid w:val="005067B9"/>
    <w:rsid w:val="00510541"/>
    <w:rsid w:val="00510714"/>
    <w:rsid w:val="00546720"/>
    <w:rsid w:val="00562BB2"/>
    <w:rsid w:val="00575B96"/>
    <w:rsid w:val="005911F7"/>
    <w:rsid w:val="00595D5D"/>
    <w:rsid w:val="005A4102"/>
    <w:rsid w:val="005C00AB"/>
    <w:rsid w:val="005D3AC6"/>
    <w:rsid w:val="005D665F"/>
    <w:rsid w:val="0060488B"/>
    <w:rsid w:val="00605FBF"/>
    <w:rsid w:val="00653E40"/>
    <w:rsid w:val="0065652C"/>
    <w:rsid w:val="00671489"/>
    <w:rsid w:val="006B6B37"/>
    <w:rsid w:val="006E3F5B"/>
    <w:rsid w:val="006E7496"/>
    <w:rsid w:val="006F6BFF"/>
    <w:rsid w:val="0073536D"/>
    <w:rsid w:val="007464F7"/>
    <w:rsid w:val="00757867"/>
    <w:rsid w:val="0077725B"/>
    <w:rsid w:val="0078073B"/>
    <w:rsid w:val="007A27E8"/>
    <w:rsid w:val="007B0099"/>
    <w:rsid w:val="007C19AA"/>
    <w:rsid w:val="007D0001"/>
    <w:rsid w:val="007F2F16"/>
    <w:rsid w:val="007F5C95"/>
    <w:rsid w:val="00831011"/>
    <w:rsid w:val="00840C6F"/>
    <w:rsid w:val="0086292D"/>
    <w:rsid w:val="00877DED"/>
    <w:rsid w:val="008A4449"/>
    <w:rsid w:val="008E1F7E"/>
    <w:rsid w:val="008F2860"/>
    <w:rsid w:val="00903C9E"/>
    <w:rsid w:val="00922C48"/>
    <w:rsid w:val="0092337B"/>
    <w:rsid w:val="00957BF7"/>
    <w:rsid w:val="009667BE"/>
    <w:rsid w:val="00974B00"/>
    <w:rsid w:val="00980A1D"/>
    <w:rsid w:val="00981218"/>
    <w:rsid w:val="0098309F"/>
    <w:rsid w:val="009A33B6"/>
    <w:rsid w:val="009B189C"/>
    <w:rsid w:val="009C2B5F"/>
    <w:rsid w:val="009C2E0E"/>
    <w:rsid w:val="009C72E3"/>
    <w:rsid w:val="00A31BED"/>
    <w:rsid w:val="00A4157F"/>
    <w:rsid w:val="00A4711A"/>
    <w:rsid w:val="00A56691"/>
    <w:rsid w:val="00A6187E"/>
    <w:rsid w:val="00A6528A"/>
    <w:rsid w:val="00A73B2E"/>
    <w:rsid w:val="00AB2A2D"/>
    <w:rsid w:val="00AC3F6B"/>
    <w:rsid w:val="00B1033B"/>
    <w:rsid w:val="00B16F23"/>
    <w:rsid w:val="00B35465"/>
    <w:rsid w:val="00B3663C"/>
    <w:rsid w:val="00B55FDA"/>
    <w:rsid w:val="00BD5758"/>
    <w:rsid w:val="00BD58EA"/>
    <w:rsid w:val="00BE01E7"/>
    <w:rsid w:val="00BF1520"/>
    <w:rsid w:val="00C109F5"/>
    <w:rsid w:val="00C3445E"/>
    <w:rsid w:val="00C5677D"/>
    <w:rsid w:val="00C65C57"/>
    <w:rsid w:val="00C673E2"/>
    <w:rsid w:val="00C7050D"/>
    <w:rsid w:val="00C9505C"/>
    <w:rsid w:val="00C9571F"/>
    <w:rsid w:val="00CA611F"/>
    <w:rsid w:val="00CB532D"/>
    <w:rsid w:val="00CE335A"/>
    <w:rsid w:val="00D051AA"/>
    <w:rsid w:val="00D20BE7"/>
    <w:rsid w:val="00D25AED"/>
    <w:rsid w:val="00D5756D"/>
    <w:rsid w:val="00D70AAD"/>
    <w:rsid w:val="00D7126C"/>
    <w:rsid w:val="00D76319"/>
    <w:rsid w:val="00D77700"/>
    <w:rsid w:val="00D800D1"/>
    <w:rsid w:val="00D94F05"/>
    <w:rsid w:val="00DC219F"/>
    <w:rsid w:val="00DD1769"/>
    <w:rsid w:val="00DF2560"/>
    <w:rsid w:val="00DF4B1B"/>
    <w:rsid w:val="00E034D8"/>
    <w:rsid w:val="00E03827"/>
    <w:rsid w:val="00E12B76"/>
    <w:rsid w:val="00E5203E"/>
    <w:rsid w:val="00E52F8B"/>
    <w:rsid w:val="00E64259"/>
    <w:rsid w:val="00E71F26"/>
    <w:rsid w:val="00E7509B"/>
    <w:rsid w:val="00E77FB2"/>
    <w:rsid w:val="00E93E0C"/>
    <w:rsid w:val="00EC21C0"/>
    <w:rsid w:val="00EC67A6"/>
    <w:rsid w:val="00EE6908"/>
    <w:rsid w:val="00EF5517"/>
    <w:rsid w:val="00F020F0"/>
    <w:rsid w:val="00F0318A"/>
    <w:rsid w:val="00F33349"/>
    <w:rsid w:val="00F436A8"/>
    <w:rsid w:val="00F86A25"/>
    <w:rsid w:val="00F92039"/>
    <w:rsid w:val="00FA03F6"/>
    <w:rsid w:val="00FA38C3"/>
    <w:rsid w:val="00FB41D5"/>
    <w:rsid w:val="00FB47F5"/>
    <w:rsid w:val="00FC2B78"/>
    <w:rsid w:val="00FE5131"/>
    <w:rsid w:val="00FF7B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unhideWhenUsed/>
    <w:qFormat/>
    <w:rsid w:val="00C65C57"/>
    <w:rPr>
      <w:sz w:val="16"/>
      <w:szCs w:val="16"/>
    </w:rPr>
  </w:style>
  <w:style w:type="paragraph" w:styleId="Textkomentra">
    <w:name w:val="annotation text"/>
    <w:basedOn w:val="Normlny"/>
    <w:link w:val="TextkomentraChar"/>
    <w:uiPriority w:val="99"/>
    <w:unhideWhenUsed/>
    <w:qFormat/>
    <w:rsid w:val="00C65C57"/>
    <w:pPr>
      <w:spacing w:line="240" w:lineRule="auto"/>
    </w:pPr>
    <w:rPr>
      <w:sz w:val="20"/>
      <w:szCs w:val="20"/>
    </w:rPr>
  </w:style>
  <w:style w:type="character" w:customStyle="1" w:styleId="TextkomentraChar">
    <w:name w:val="Text komentára Char"/>
    <w:basedOn w:val="Predvolenpsmoodseku"/>
    <w:link w:val="Textkomentra"/>
    <w:uiPriority w:val="99"/>
    <w:qFormat/>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 w:type="character" w:styleId="PouitHypertextovPrepojenie">
    <w:name w:val="FollowedHyperlink"/>
    <w:basedOn w:val="Predvolenpsmoodseku"/>
    <w:uiPriority w:val="99"/>
    <w:semiHidden/>
    <w:unhideWhenUsed/>
    <w:rsid w:val="00054B8D"/>
    <w:rPr>
      <w:color w:val="954F72" w:themeColor="followedHyperlink"/>
      <w:u w:val="single"/>
    </w:rPr>
  </w:style>
  <w:style w:type="paragraph" w:styleId="PredformtovanHTML">
    <w:name w:val="HTML Preformatted"/>
    <w:basedOn w:val="Normlny"/>
    <w:link w:val="PredformtovanHTMLChar"/>
    <w:uiPriority w:val="99"/>
    <w:rsid w:val="005D665F"/>
    <w:pPr>
      <w:suppressAutoHyphens/>
      <w:spacing w:after="0"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5D665F"/>
    <w:rPr>
      <w:rFonts w:ascii="Courier New" w:eastAsia="Times New Roman" w:hAnsi="Courier New" w:cs="Courier New"/>
      <w:sz w:val="20"/>
      <w:szCs w:val="20"/>
      <w:lang w:eastAsia="zh-CN"/>
    </w:rPr>
  </w:style>
  <w:style w:type="paragraph" w:styleId="Odsekzoznamu">
    <w:name w:val="List Paragraph"/>
    <w:basedOn w:val="Normlny"/>
    <w:uiPriority w:val="99"/>
    <w:qFormat/>
    <w:rsid w:val="00037A0A"/>
    <w:pPr>
      <w:spacing w:after="0" w:line="276" w:lineRule="auto"/>
      <w:ind w:left="720"/>
    </w:pPr>
    <w:rPr>
      <w:rFonts w:ascii="Arial" w:eastAsia="Calibri"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3037">
      <w:bodyDiv w:val="1"/>
      <w:marLeft w:val="0"/>
      <w:marRight w:val="0"/>
      <w:marTop w:val="0"/>
      <w:marBottom w:val="0"/>
      <w:divBdr>
        <w:top w:val="none" w:sz="0" w:space="0" w:color="auto"/>
        <w:left w:val="none" w:sz="0" w:space="0" w:color="auto"/>
        <w:bottom w:val="none" w:sz="0" w:space="0" w:color="auto"/>
        <w:right w:val="none" w:sz="0" w:space="0" w:color="auto"/>
      </w:divBdr>
    </w:div>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139469959">
      <w:bodyDiv w:val="1"/>
      <w:marLeft w:val="0"/>
      <w:marRight w:val="0"/>
      <w:marTop w:val="0"/>
      <w:marBottom w:val="0"/>
      <w:divBdr>
        <w:top w:val="none" w:sz="0" w:space="0" w:color="auto"/>
        <w:left w:val="none" w:sz="0" w:space="0" w:color="auto"/>
        <w:bottom w:val="none" w:sz="0" w:space="0" w:color="auto"/>
        <w:right w:val="none" w:sz="0" w:space="0" w:color="auto"/>
      </w:divBdr>
    </w:div>
    <w:div w:id="161358786">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689187635">
      <w:bodyDiv w:val="1"/>
      <w:marLeft w:val="0"/>
      <w:marRight w:val="0"/>
      <w:marTop w:val="0"/>
      <w:marBottom w:val="0"/>
      <w:divBdr>
        <w:top w:val="none" w:sz="0" w:space="0" w:color="auto"/>
        <w:left w:val="none" w:sz="0" w:space="0" w:color="auto"/>
        <w:bottom w:val="none" w:sz="0" w:space="0" w:color="auto"/>
        <w:right w:val="none" w:sz="0" w:space="0" w:color="auto"/>
      </w:divBdr>
    </w:div>
    <w:div w:id="781848072">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883298804">
      <w:bodyDiv w:val="1"/>
      <w:marLeft w:val="0"/>
      <w:marRight w:val="0"/>
      <w:marTop w:val="0"/>
      <w:marBottom w:val="0"/>
      <w:divBdr>
        <w:top w:val="none" w:sz="0" w:space="0" w:color="auto"/>
        <w:left w:val="none" w:sz="0" w:space="0" w:color="auto"/>
        <w:bottom w:val="none" w:sz="0" w:space="0" w:color="auto"/>
        <w:right w:val="none" w:sz="0" w:space="0" w:color="auto"/>
      </w:divBdr>
    </w:div>
    <w:div w:id="1012800292">
      <w:bodyDiv w:val="1"/>
      <w:marLeft w:val="0"/>
      <w:marRight w:val="0"/>
      <w:marTop w:val="0"/>
      <w:marBottom w:val="0"/>
      <w:divBdr>
        <w:top w:val="none" w:sz="0" w:space="0" w:color="auto"/>
        <w:left w:val="none" w:sz="0" w:space="0" w:color="auto"/>
        <w:bottom w:val="none" w:sz="0" w:space="0" w:color="auto"/>
        <w:right w:val="none" w:sz="0" w:space="0" w:color="auto"/>
      </w:divBdr>
    </w:div>
    <w:div w:id="1065106298">
      <w:bodyDiv w:val="1"/>
      <w:marLeft w:val="0"/>
      <w:marRight w:val="0"/>
      <w:marTop w:val="0"/>
      <w:marBottom w:val="0"/>
      <w:divBdr>
        <w:top w:val="none" w:sz="0" w:space="0" w:color="auto"/>
        <w:left w:val="none" w:sz="0" w:space="0" w:color="auto"/>
        <w:bottom w:val="none" w:sz="0" w:space="0" w:color="auto"/>
        <w:right w:val="none" w:sz="0" w:space="0" w:color="auto"/>
      </w:divBdr>
    </w:div>
    <w:div w:id="1142770527">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246184231">
      <w:bodyDiv w:val="1"/>
      <w:marLeft w:val="0"/>
      <w:marRight w:val="0"/>
      <w:marTop w:val="0"/>
      <w:marBottom w:val="0"/>
      <w:divBdr>
        <w:top w:val="none" w:sz="0" w:space="0" w:color="auto"/>
        <w:left w:val="none" w:sz="0" w:space="0" w:color="auto"/>
        <w:bottom w:val="none" w:sz="0" w:space="0" w:color="auto"/>
        <w:right w:val="none" w:sz="0" w:space="0" w:color="auto"/>
      </w:divBdr>
    </w:div>
    <w:div w:id="1255240666">
      <w:bodyDiv w:val="1"/>
      <w:marLeft w:val="0"/>
      <w:marRight w:val="0"/>
      <w:marTop w:val="0"/>
      <w:marBottom w:val="0"/>
      <w:divBdr>
        <w:top w:val="none" w:sz="0" w:space="0" w:color="auto"/>
        <w:left w:val="none" w:sz="0" w:space="0" w:color="auto"/>
        <w:bottom w:val="none" w:sz="0" w:space="0" w:color="auto"/>
        <w:right w:val="none" w:sz="0" w:space="0" w:color="auto"/>
      </w:divBdr>
    </w:div>
    <w:div w:id="1285387388">
      <w:bodyDiv w:val="1"/>
      <w:marLeft w:val="0"/>
      <w:marRight w:val="0"/>
      <w:marTop w:val="0"/>
      <w:marBottom w:val="0"/>
      <w:divBdr>
        <w:top w:val="none" w:sz="0" w:space="0" w:color="auto"/>
        <w:left w:val="none" w:sz="0" w:space="0" w:color="auto"/>
        <w:bottom w:val="none" w:sz="0" w:space="0" w:color="auto"/>
        <w:right w:val="none" w:sz="0" w:space="0" w:color="auto"/>
      </w:divBdr>
    </w:div>
    <w:div w:id="1297948955">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431395755">
      <w:bodyDiv w:val="1"/>
      <w:marLeft w:val="0"/>
      <w:marRight w:val="0"/>
      <w:marTop w:val="0"/>
      <w:marBottom w:val="0"/>
      <w:divBdr>
        <w:top w:val="none" w:sz="0" w:space="0" w:color="auto"/>
        <w:left w:val="none" w:sz="0" w:space="0" w:color="auto"/>
        <w:bottom w:val="none" w:sz="0" w:space="0" w:color="auto"/>
        <w:right w:val="none" w:sz="0" w:space="0" w:color="auto"/>
      </w:divBdr>
    </w:div>
    <w:div w:id="1460417035">
      <w:bodyDiv w:val="1"/>
      <w:marLeft w:val="0"/>
      <w:marRight w:val="0"/>
      <w:marTop w:val="0"/>
      <w:marBottom w:val="0"/>
      <w:divBdr>
        <w:top w:val="none" w:sz="0" w:space="0" w:color="auto"/>
        <w:left w:val="none" w:sz="0" w:space="0" w:color="auto"/>
        <w:bottom w:val="none" w:sz="0" w:space="0" w:color="auto"/>
        <w:right w:val="none" w:sz="0" w:space="0" w:color="auto"/>
      </w:divBdr>
    </w:div>
    <w:div w:id="1503351706">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618178745">
      <w:bodyDiv w:val="1"/>
      <w:marLeft w:val="0"/>
      <w:marRight w:val="0"/>
      <w:marTop w:val="0"/>
      <w:marBottom w:val="0"/>
      <w:divBdr>
        <w:top w:val="none" w:sz="0" w:space="0" w:color="auto"/>
        <w:left w:val="none" w:sz="0" w:space="0" w:color="auto"/>
        <w:bottom w:val="none" w:sz="0" w:space="0" w:color="auto"/>
        <w:right w:val="none" w:sz="0" w:space="0" w:color="auto"/>
      </w:divBdr>
    </w:div>
    <w:div w:id="1800802291">
      <w:bodyDiv w:val="1"/>
      <w:marLeft w:val="0"/>
      <w:marRight w:val="0"/>
      <w:marTop w:val="0"/>
      <w:marBottom w:val="0"/>
      <w:divBdr>
        <w:top w:val="none" w:sz="0" w:space="0" w:color="auto"/>
        <w:left w:val="none" w:sz="0" w:space="0" w:color="auto"/>
        <w:bottom w:val="none" w:sz="0" w:space="0" w:color="auto"/>
        <w:right w:val="none" w:sz="0" w:space="0" w:color="auto"/>
      </w:divBdr>
    </w:div>
    <w:div w:id="1857887983">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019038981">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mu.sk/File/Hydrologia/Monitoring_PV_PzV/Monitoring_kvality_PV/KvPV_2019/"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7</Pages>
  <Words>2094</Words>
  <Characters>11939</Characters>
  <Application>Microsoft Office Word</Application>
  <DocSecurity>0</DocSecurity>
  <Lines>99</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20</cp:revision>
  <dcterms:created xsi:type="dcterms:W3CDTF">2023-11-04T03:55:00Z</dcterms:created>
  <dcterms:modified xsi:type="dcterms:W3CDTF">2023-12-11T12:36:00Z</dcterms:modified>
</cp:coreProperties>
</file>