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7EE099E1" w:rsidR="00F93C13" w:rsidRPr="00495579" w:rsidRDefault="00E02466" w:rsidP="007B549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95579">
        <w:rPr>
          <w:rFonts w:ascii="Times New Roman" w:hAnsi="Times New Roman" w:cs="Times New Roman"/>
          <w:b/>
          <w:sz w:val="28"/>
          <w:szCs w:val="28"/>
          <w:lang w:val="sk-SK"/>
        </w:rPr>
        <w:t>SKUEV0393</w:t>
      </w:r>
      <w:r w:rsidR="009004E1" w:rsidRPr="00495579">
        <w:rPr>
          <w:rFonts w:ascii="Times New Roman" w:hAnsi="Times New Roman" w:cs="Times New Roman"/>
          <w:b/>
          <w:sz w:val="28"/>
          <w:szCs w:val="28"/>
          <w:lang w:val="sk-SK"/>
        </w:rPr>
        <w:t xml:space="preserve"> Dunaj</w:t>
      </w:r>
      <w:r w:rsidRPr="00495579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</w:p>
    <w:p w14:paraId="38FECD8D" w14:textId="22205A97" w:rsidR="00F93C13" w:rsidRPr="00495579" w:rsidRDefault="00F93C13" w:rsidP="007B54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097C5B2E" w:rsidR="00075EFA" w:rsidRPr="00495579" w:rsidRDefault="00075EFA" w:rsidP="007B5492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495579">
        <w:rPr>
          <w:color w:val="000000" w:themeColor="text1"/>
        </w:rPr>
        <w:t>Ciele ochrany:</w:t>
      </w:r>
    </w:p>
    <w:p w14:paraId="6C2BF835" w14:textId="3EC202DB" w:rsidR="00943463" w:rsidRPr="00495579" w:rsidRDefault="00075EFA" w:rsidP="007B5492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495579">
        <w:rPr>
          <w:b w:val="0"/>
          <w:color w:val="000000" w:themeColor="text1"/>
        </w:rPr>
        <w:t xml:space="preserve">Zlepšenie </w:t>
      </w:r>
      <w:r w:rsidR="00943463" w:rsidRPr="00495579">
        <w:rPr>
          <w:b w:val="0"/>
          <w:color w:val="000000" w:themeColor="text1"/>
        </w:rPr>
        <w:t xml:space="preserve">stavu biotopu </w:t>
      </w:r>
      <w:r w:rsidR="00943463" w:rsidRPr="00495579">
        <w:rPr>
          <w:color w:val="000000" w:themeColor="text1"/>
        </w:rPr>
        <w:t xml:space="preserve">Ls1.1 </w:t>
      </w:r>
      <w:r w:rsidR="00943463" w:rsidRPr="00495579">
        <w:rPr>
          <w:bCs w:val="0"/>
          <w:color w:val="000000" w:themeColor="text1"/>
          <w:shd w:val="clear" w:color="auto" w:fill="FFFFFF"/>
        </w:rPr>
        <w:t>(</w:t>
      </w:r>
      <w:r w:rsidR="00943463" w:rsidRPr="00495579">
        <w:rPr>
          <w:color w:val="000000" w:themeColor="text1"/>
          <w:lang w:eastAsia="sk-SK"/>
        </w:rPr>
        <w:t>91E0*</w:t>
      </w:r>
      <w:r w:rsidR="00943463" w:rsidRPr="00495579">
        <w:rPr>
          <w:bCs w:val="0"/>
          <w:color w:val="000000" w:themeColor="text1"/>
          <w:shd w:val="clear" w:color="auto" w:fill="FFFFFF"/>
        </w:rPr>
        <w:t xml:space="preserve">) </w:t>
      </w:r>
      <w:r w:rsidR="00943463" w:rsidRPr="00495579">
        <w:rPr>
          <w:bCs w:val="0"/>
          <w:shd w:val="clear" w:color="auto" w:fill="FFFFFF"/>
        </w:rPr>
        <w:t>Vŕbovo-topoľové nížinné lužné lesy</w:t>
      </w:r>
      <w:r w:rsidR="00943463" w:rsidRPr="00495579">
        <w:rPr>
          <w:b w:val="0"/>
          <w:color w:val="000000" w:themeColor="text1"/>
        </w:rPr>
        <w:t xml:space="preserve"> za splnenia nasledovných atribútov</w:t>
      </w:r>
      <w:r w:rsidR="00943463" w:rsidRPr="00495579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560"/>
        <w:gridCol w:w="4110"/>
      </w:tblGrid>
      <w:tr w:rsidR="00943463" w:rsidRPr="00495579" w14:paraId="55B5826A" w14:textId="77777777" w:rsidTr="006513BE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DF4C6" w14:textId="77777777" w:rsidR="00943463" w:rsidRPr="00495579" w:rsidRDefault="00943463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442F1" w14:textId="77777777" w:rsidR="00943463" w:rsidRPr="00495579" w:rsidRDefault="00943463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910DB" w14:textId="77777777" w:rsidR="00943463" w:rsidRPr="00495579" w:rsidRDefault="00943463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8A4C3" w14:textId="77777777" w:rsidR="00943463" w:rsidRPr="00495579" w:rsidRDefault="00943463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Doplnkové informácie</w:t>
            </w:r>
          </w:p>
        </w:tc>
      </w:tr>
      <w:tr w:rsidR="00943463" w:rsidRPr="00495579" w14:paraId="33DCA461" w14:textId="77777777" w:rsidTr="006513BE">
        <w:trPr>
          <w:trHeight w:val="2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8F17A" w14:textId="77777777" w:rsidR="00943463" w:rsidRPr="00495579" w:rsidRDefault="00943463" w:rsidP="007B549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4AE6A" w14:textId="77777777" w:rsidR="00943463" w:rsidRPr="00495579" w:rsidRDefault="00943463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3CADC" w14:textId="26F13AB8" w:rsidR="00943463" w:rsidRPr="00495579" w:rsidRDefault="00943463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1</w:t>
            </w:r>
            <w:r w:rsidR="006513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5</w:t>
            </w: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A362A" w14:textId="2C0955F6" w:rsidR="00943463" w:rsidRPr="00495579" w:rsidRDefault="00E02466" w:rsidP="007B549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u</w:t>
            </w:r>
            <w:r w:rsidR="00943463"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držanie súčasnej výmery </w:t>
            </w:r>
            <w:r w:rsidR="00075EFA"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biotopu na </w:t>
            </w:r>
            <w:r w:rsidR="00A01510"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min. </w:t>
            </w:r>
            <w:r w:rsidR="00075EFA"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1</w:t>
            </w: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0</w:t>
            </w:r>
            <w:r w:rsidR="00943463"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ha.</w:t>
            </w:r>
          </w:p>
        </w:tc>
      </w:tr>
      <w:tr w:rsidR="00943463" w:rsidRPr="00495579" w14:paraId="20349139" w14:textId="77777777" w:rsidTr="006513BE">
        <w:trPr>
          <w:trHeight w:val="17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ADCC7" w14:textId="77777777" w:rsidR="00943463" w:rsidRPr="00495579" w:rsidRDefault="00943463" w:rsidP="007B5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49954" w14:textId="77777777" w:rsidR="00943463" w:rsidRPr="00495579" w:rsidRDefault="00943463" w:rsidP="007B5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B1FF5" w14:textId="77777777" w:rsidR="00943463" w:rsidRPr="00495579" w:rsidRDefault="009434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80 %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F8742" w14:textId="227ABCFE" w:rsidR="00943463" w:rsidRPr="00495579" w:rsidRDefault="00943463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495579"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Alnus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glutinosa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&lt;30%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incana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&lt;5%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495579"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="00495579"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caprea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rubens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triandra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</w:p>
        </w:tc>
      </w:tr>
      <w:tr w:rsidR="00943463" w:rsidRPr="00495579" w14:paraId="4F38E8C4" w14:textId="77777777" w:rsidTr="006513BE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3EB90" w14:textId="77777777" w:rsidR="00943463" w:rsidRPr="00495579" w:rsidRDefault="00943463" w:rsidP="007B5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0A97C" w14:textId="77777777" w:rsidR="00943463" w:rsidRPr="00495579" w:rsidRDefault="00943463" w:rsidP="007B5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2E065" w14:textId="77777777" w:rsidR="00943463" w:rsidRPr="00495579" w:rsidRDefault="009434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794EC" w14:textId="3F2D1FDC" w:rsidR="00943463" w:rsidRPr="00495579" w:rsidRDefault="00943463" w:rsidP="007B54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495579"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Caltha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riparia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palustre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pseudacorus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Leucojum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aestivum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Lycopus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europaeus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Lysimachia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nummularia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Lythrum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salicaria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Mentha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longifolia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Myosotis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scopioides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Persicaria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hydropiper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Symphytum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bohem</w:t>
            </w:r>
            <w:r w:rsidR="00495579"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cum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officinale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Stachys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Urtica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dioica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Vitis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sylvestris</w:t>
            </w:r>
            <w:proofErr w:type="spellEnd"/>
          </w:p>
        </w:tc>
      </w:tr>
      <w:tr w:rsidR="00943463" w:rsidRPr="00495579" w14:paraId="62833693" w14:textId="77777777" w:rsidTr="006513BE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68889" w14:textId="77777777" w:rsidR="00943463" w:rsidRPr="00495579" w:rsidRDefault="00943463" w:rsidP="007B5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0C7BD" w14:textId="77777777" w:rsidR="00943463" w:rsidRPr="00495579" w:rsidRDefault="00943463" w:rsidP="007B5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B5A93" w14:textId="77777777" w:rsidR="00943463" w:rsidRPr="00495579" w:rsidRDefault="009434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EAD18" w14:textId="0DCE7C19" w:rsidR="00943463" w:rsidRPr="00495579" w:rsidRDefault="00943463" w:rsidP="009C4B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druhov – klony topoľov a inváznych druhov drevín v biotope (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</w:t>
            </w:r>
            <w:r w:rsidR="009C4BA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</w:t>
            </w:r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glandulifera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gigantea</w:t>
            </w:r>
            <w:proofErr w:type="spellEnd"/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943463" w:rsidRPr="00495579" w14:paraId="345AE647" w14:textId="77777777" w:rsidTr="006513BE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1A2D5" w14:textId="77777777" w:rsidR="00943463" w:rsidRPr="00495579" w:rsidRDefault="00943463" w:rsidP="007B5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Mŕtve drevo </w:t>
            </w:r>
          </w:p>
          <w:p w14:paraId="2B60A1C4" w14:textId="0F6662BD" w:rsidR="00943463" w:rsidRPr="00495579" w:rsidRDefault="00943463" w:rsidP="006513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AB49F" w14:textId="77777777" w:rsidR="00943463" w:rsidRPr="00495579" w:rsidRDefault="00943463" w:rsidP="007B5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</w:t>
            </w: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3</w:t>
            </w: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F820" w14:textId="77777777" w:rsidR="00943463" w:rsidRPr="00495579" w:rsidRDefault="009434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20</w:t>
            </w:r>
          </w:p>
          <w:p w14:paraId="76BEBE96" w14:textId="77777777" w:rsidR="00943463" w:rsidRPr="00495579" w:rsidRDefault="009434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  <w:p w14:paraId="0EA26DF7" w14:textId="77777777" w:rsidR="00943463" w:rsidRPr="00495579" w:rsidRDefault="009434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15EBF" w14:textId="77777777" w:rsidR="00943463" w:rsidRPr="00495579" w:rsidRDefault="00943463" w:rsidP="007B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  <w:p w14:paraId="1A7C79D7" w14:textId="77777777" w:rsidR="00943463" w:rsidRPr="00495579" w:rsidRDefault="00943463" w:rsidP="007B5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96243" w:rsidRPr="00495579" w14:paraId="051F6C68" w14:textId="77777777" w:rsidTr="006513BE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A4687" w14:textId="620D8922" w:rsidR="00696243" w:rsidRPr="00495579" w:rsidRDefault="00696243" w:rsidP="007B5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09CBC" w14:textId="3C52C4AE" w:rsidR="00696243" w:rsidRPr="00495579" w:rsidRDefault="00696243" w:rsidP="007B5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9B428" w14:textId="18802511" w:rsidR="00696243" w:rsidRPr="00495579" w:rsidRDefault="00495579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Ú</w:t>
            </w:r>
            <w:r w:rsidR="00696243"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EV a v jeho bezprostrednom okolí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156E5" w14:textId="701703AA" w:rsidR="00696243" w:rsidRPr="00495579" w:rsidRDefault="00696243" w:rsidP="007B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1E40FBF9" w14:textId="53C176E4" w:rsidR="00943463" w:rsidRDefault="00943463" w:rsidP="007B54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59A5A06" w14:textId="77777777" w:rsidR="006513BE" w:rsidRPr="00696CA6" w:rsidRDefault="006513BE" w:rsidP="006513B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96CA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biotopu </w:t>
      </w:r>
      <w:r w:rsidRPr="00696CA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Lk8 (6440) Aluviálne lúky zväzu </w:t>
      </w:r>
      <w:proofErr w:type="spellStart"/>
      <w:r w:rsidRPr="00696CA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Cnidion</w:t>
      </w:r>
      <w:proofErr w:type="spellEnd"/>
      <w:r w:rsidRPr="00696CA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Pr="00696CA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venosi</w:t>
      </w:r>
      <w:proofErr w:type="spellEnd"/>
      <w:r w:rsidRPr="00696CA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Pr="00696CA6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5" w:type="pct"/>
        <w:tblInd w:w="-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3"/>
        <w:gridCol w:w="1417"/>
        <w:gridCol w:w="1418"/>
        <w:gridCol w:w="4252"/>
      </w:tblGrid>
      <w:tr w:rsidR="006513BE" w:rsidRPr="00696CA6" w14:paraId="00ADB531" w14:textId="77777777" w:rsidTr="006513BE">
        <w:trPr>
          <w:trHeight w:val="29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AA4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D9EB7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EA19C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AA0F5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6513BE" w:rsidRPr="00696CA6" w14:paraId="1D3983D5" w14:textId="77777777" w:rsidTr="006513BE">
        <w:trPr>
          <w:trHeight w:val="29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D8A4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FDC21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A715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27,5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9E8E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Min. udržať výmeru biotopu </w:t>
            </w:r>
          </w:p>
        </w:tc>
      </w:tr>
      <w:tr w:rsidR="006513BE" w:rsidRPr="00696CA6" w14:paraId="50FBD57B" w14:textId="77777777" w:rsidTr="006513BE">
        <w:trPr>
          <w:trHeight w:val="41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387A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7FB4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počet druhov/16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FEFE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14 druhov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57FA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Agrostis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stolonifera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Alopecurus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Althaea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Cardamine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matthioli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Cardamine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acuta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acutiformis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melanostachya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praecox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vulpina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Clematis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integrifolia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Cnidium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dubium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Festuca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Galium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boreale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Glechoma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hederacea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Gratiola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Inula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britannica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pseudacorus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Lathyrus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Lycopus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exal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tatus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Lychnis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flos-cuculi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Lysi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machia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nummularia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Lysimachia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vulgaris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Lythrum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salicaria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Lythrum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virgatum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Plantago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altissima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Plantago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lanceolata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trivialis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Potentilla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reptans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Ranunculuis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acris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Ranunculus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repens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Rorippa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austriaca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Rumex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crispus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Sanguisorba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Serratula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tinctoria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Symphytum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officinale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Thalictrum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lucidum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Vicia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cracca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Vicia</w:t>
            </w:r>
            <w:proofErr w:type="spellEnd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hirsuta</w:t>
            </w:r>
            <w:proofErr w:type="spellEnd"/>
          </w:p>
        </w:tc>
      </w:tr>
      <w:tr w:rsidR="006513BE" w:rsidRPr="00696CA6" w14:paraId="3745E028" w14:textId="77777777" w:rsidTr="006513BE">
        <w:trPr>
          <w:trHeight w:val="58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AA58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E9EF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percento pokrytia drevín a </w:t>
            </w: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lastRenderedPageBreak/>
              <w:t>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321E3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lastRenderedPageBreak/>
              <w:t>menej ako 30%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7AD73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Eliminovať zastúpenie drevín a krovín</w:t>
            </w:r>
          </w:p>
        </w:tc>
      </w:tr>
      <w:tr w:rsidR="006513BE" w:rsidRPr="00696CA6" w14:paraId="1CA17456" w14:textId="77777777" w:rsidTr="006513BE">
        <w:trPr>
          <w:trHeight w:val="26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E09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B808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pokrytia/25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DD8E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menej ako 15%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menej ako 1 % inváznych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5179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liminovať zastúpenie druhov </w:t>
            </w:r>
            <w:proofErr w:type="spellStart"/>
            <w:r w:rsidRPr="0090737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Pragmites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0737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australis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90737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Solidago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., </w:t>
            </w:r>
            <w:proofErr w:type="spellStart"/>
            <w:r w:rsidRPr="0090737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Impatiens</w:t>
            </w:r>
            <w:proofErr w:type="spellEnd"/>
            <w:r w:rsidRPr="0090737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0737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glandulifera</w:t>
            </w:r>
            <w:proofErr w:type="spellEnd"/>
          </w:p>
        </w:tc>
      </w:tr>
    </w:tbl>
    <w:p w14:paraId="7CE7BCE3" w14:textId="30825BC1" w:rsidR="00943463" w:rsidRPr="00495579" w:rsidRDefault="00943463" w:rsidP="007B54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B716322" w14:textId="5E46ECC8" w:rsidR="0045480E" w:rsidRPr="00495579" w:rsidRDefault="00A74B0F" w:rsidP="007B549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>Z</w:t>
      </w:r>
      <w:r w:rsidR="00E02466"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lepšenie </w:t>
      </w:r>
      <w:r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P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Vo2 (3150) Prirodzené </w:t>
      </w:r>
      <w:proofErr w:type="spellStart"/>
      <w:r w:rsidRP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eutrofné</w:t>
      </w:r>
      <w:proofErr w:type="spellEnd"/>
      <w:r w:rsidRP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a </w:t>
      </w:r>
      <w:proofErr w:type="spellStart"/>
      <w:r w:rsidRP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mezotrofné</w:t>
      </w:r>
      <w:proofErr w:type="spellEnd"/>
      <w:r w:rsidRP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stojaté vody s</w:t>
      </w:r>
      <w:r w:rsid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P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vegetáciou plávajúcich a/alebo ponorených cievnatých rastlín typu </w:t>
      </w:r>
      <w:proofErr w:type="spellStart"/>
      <w:r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Magnopotamion</w:t>
      </w:r>
      <w:proofErr w:type="spellEnd"/>
      <w:r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P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alebo </w:t>
      </w:r>
      <w:proofErr w:type="spellStart"/>
      <w:r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Hydrocharition</w:t>
      </w:r>
      <w:proofErr w:type="spellEnd"/>
      <w:r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6"/>
        <w:gridCol w:w="1348"/>
        <w:gridCol w:w="1421"/>
        <w:gridCol w:w="4666"/>
      </w:tblGrid>
      <w:tr w:rsidR="00A74B0F" w:rsidRPr="00495579" w14:paraId="4CE2A82F" w14:textId="77777777" w:rsidTr="00495579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1023" w14:textId="77777777" w:rsidR="00A74B0F" w:rsidRPr="00495579" w:rsidRDefault="00A74B0F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0F990" w14:textId="77777777" w:rsidR="00A74B0F" w:rsidRPr="00495579" w:rsidRDefault="00A74B0F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E40D" w14:textId="77777777" w:rsidR="00A74B0F" w:rsidRPr="00495579" w:rsidRDefault="00A74B0F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9F4A" w14:textId="77777777" w:rsidR="00A74B0F" w:rsidRPr="00495579" w:rsidRDefault="00A74B0F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A74B0F" w:rsidRPr="00495579" w14:paraId="1A77B36D" w14:textId="77777777" w:rsidTr="00495579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E5CC" w14:textId="77777777" w:rsidR="00A74B0F" w:rsidRPr="00495579" w:rsidRDefault="00A74B0F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8AF7" w14:textId="77777777" w:rsidR="00A74B0F" w:rsidRPr="00495579" w:rsidRDefault="00A74B0F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606FD" w14:textId="50F87602" w:rsidR="00A74B0F" w:rsidRPr="00495579" w:rsidRDefault="00E02466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1,</w:t>
            </w:r>
            <w:r w:rsidR="00A01510"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90F" w14:textId="28F10A83" w:rsidR="00A74B0F" w:rsidRPr="00495579" w:rsidRDefault="006513BE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Udržať výmeru biotopu na 1,4</w:t>
            </w:r>
            <w:r w:rsidR="00A74B0F"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ha vodných plôch v sústave mŕtvych ramien.</w:t>
            </w:r>
          </w:p>
        </w:tc>
      </w:tr>
      <w:tr w:rsidR="00A74B0F" w:rsidRPr="00495579" w14:paraId="6C5871F2" w14:textId="77777777" w:rsidTr="00495579">
        <w:trPr>
          <w:trHeight w:val="59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214E" w14:textId="77777777" w:rsidR="00A74B0F" w:rsidRPr="00495579" w:rsidRDefault="00A74B0F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9CD3" w14:textId="1763392D" w:rsidR="00A74B0F" w:rsidRPr="00495579" w:rsidRDefault="00A74B0F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druhov/16 m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255A5" w14:textId="77777777" w:rsidR="00A74B0F" w:rsidRPr="00495579" w:rsidRDefault="00A74B0F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3 druhy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72B0" w14:textId="48D5464B" w:rsidR="00A74B0F" w:rsidRPr="00495579" w:rsidRDefault="00A74B0F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Batrachium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aquatile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demersum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submersum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Lemna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Myriophyllum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spicatum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verticillatum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Najas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Nuphar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Nymphaea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Nymphoides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pel</w:t>
            </w:r>
            <w:r w:rsid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tata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Utricularia</w:t>
            </w:r>
            <w:proofErr w:type="spellEnd"/>
            <w:r w:rsid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</w:t>
            </w:r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cularia</w:t>
            </w:r>
            <w:proofErr w:type="spellEnd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australis</w:t>
            </w:r>
            <w:proofErr w:type="spellEnd"/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A74B0F" w:rsidRPr="00495579" w14:paraId="0D9C3BBC" w14:textId="77777777" w:rsidTr="00495579">
        <w:trPr>
          <w:trHeight w:val="58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50F8" w14:textId="77777777" w:rsidR="00A74B0F" w:rsidRPr="00495579" w:rsidRDefault="00A74B0F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FDE7" w14:textId="77777777" w:rsidR="00A74B0F" w:rsidRPr="00495579" w:rsidRDefault="00A74B0F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pokrytia/25 m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6F84" w14:textId="77777777" w:rsidR="00A74B0F" w:rsidRPr="00495579" w:rsidRDefault="00A74B0F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E0AAB" w14:textId="77777777" w:rsidR="00A74B0F" w:rsidRPr="00495579" w:rsidRDefault="00A74B0F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Žiadny výskyt nepôvodných druhov</w:t>
            </w:r>
          </w:p>
        </w:tc>
      </w:tr>
      <w:tr w:rsidR="00A74B0F" w:rsidRPr="00495579" w14:paraId="029E2773" w14:textId="77777777" w:rsidTr="00495579">
        <w:trPr>
          <w:trHeight w:val="269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4748" w14:textId="77777777" w:rsidR="00A74B0F" w:rsidRPr="00495579" w:rsidRDefault="00A74B0F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6089" w14:textId="633CD192" w:rsidR="00A74B0F" w:rsidRPr="00495579" w:rsidRDefault="00A74B0F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Monitoring kvality </w:t>
            </w:r>
            <w:r w:rsid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povrchových vôd (SHMÚ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3746" w14:textId="77777777" w:rsidR="00A74B0F" w:rsidRPr="00495579" w:rsidRDefault="00A74B0F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 výsledky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2132" w14:textId="1DDCD628" w:rsidR="00A74B0F" w:rsidRPr="00495579" w:rsidRDefault="00A74B0F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</w:t>
            </w:r>
            <w:r w:rsidR="006513B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avu kvality vody v toku Dunaja 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vyžaduje zachovanie stavu 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5" w:history="1">
              <w:r w:rsidRPr="00495579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nezhoršovanie parametrov znečistenia.</w:t>
            </w:r>
          </w:p>
        </w:tc>
      </w:tr>
    </w:tbl>
    <w:p w14:paraId="369CC975" w14:textId="77777777" w:rsidR="00A74B0F" w:rsidRPr="00495579" w:rsidRDefault="00A74B0F" w:rsidP="007B54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7B349E4E" w14:textId="6BE6EB6F" w:rsidR="008570EA" w:rsidRPr="00495579" w:rsidRDefault="00A01510" w:rsidP="007B549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</w:t>
      </w:r>
      <w:r w:rsidR="008570EA"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="008570EA" w:rsidRP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Br5 (3270) Rieky s bahnitými až piesočnatými brehmi s vegetáciou zväzov </w:t>
      </w:r>
      <w:proofErr w:type="spellStart"/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Chenopodion</w:t>
      </w:r>
      <w:proofErr w:type="spellEnd"/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rubri</w:t>
      </w:r>
      <w:proofErr w:type="spellEnd"/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p</w:t>
      </w:r>
      <w:r w:rsidR="00751CCA" w:rsidRPr="00751CCA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p</w:t>
      </w:r>
      <w:proofErr w:type="spellEnd"/>
      <w:r w:rsidR="00751CCA" w:rsidRPr="00751CCA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8570EA" w:rsidRP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 </w:t>
      </w:r>
      <w:proofErr w:type="spellStart"/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Bidentition</w:t>
      </w:r>
      <w:proofErr w:type="spellEnd"/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p</w:t>
      </w:r>
      <w:r w:rsidR="00751CCA" w:rsidRPr="00751CCA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p</w:t>
      </w:r>
      <w:proofErr w:type="spellEnd"/>
      <w:r w:rsidR="00751CCA" w:rsidRPr="00751CCA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="008570EA"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8570EA"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0"/>
        <w:gridCol w:w="1335"/>
        <w:gridCol w:w="1418"/>
        <w:gridCol w:w="4679"/>
      </w:tblGrid>
      <w:tr w:rsidR="008570EA" w:rsidRPr="00495579" w14:paraId="75E11BCA" w14:textId="77777777" w:rsidTr="00495579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1933" w14:textId="77777777" w:rsidR="008570EA" w:rsidRPr="00495579" w:rsidRDefault="008570EA" w:rsidP="009C4B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874E" w14:textId="77777777" w:rsidR="008570EA" w:rsidRPr="00495579" w:rsidRDefault="008570EA" w:rsidP="009C4B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83A5" w14:textId="77777777" w:rsidR="008570EA" w:rsidRPr="00495579" w:rsidRDefault="008570EA" w:rsidP="009C4B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20F48" w14:textId="77777777" w:rsidR="008570EA" w:rsidRPr="00495579" w:rsidRDefault="008570EA" w:rsidP="009C4B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8570EA" w:rsidRPr="00495579" w14:paraId="3BB2D3A7" w14:textId="77777777" w:rsidTr="00495579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1509" w14:textId="77777777" w:rsidR="008570EA" w:rsidRPr="00495579" w:rsidRDefault="008570EA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CF76" w14:textId="77777777" w:rsidR="008570EA" w:rsidRPr="00495579" w:rsidRDefault="008570EA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CFDC" w14:textId="695CB6B6" w:rsidR="008570EA" w:rsidRPr="00495579" w:rsidRDefault="006513BE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20,5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1DA3" w14:textId="77777777" w:rsidR="008570EA" w:rsidRPr="00495579" w:rsidRDefault="008570EA" w:rsidP="007B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výmeru biotopu, resp. udržať schopnosť toku vytvárať v prípade nízkej hladiny obnažené brehy s vegetáciou biotopu </w:t>
            </w:r>
          </w:p>
        </w:tc>
      </w:tr>
      <w:tr w:rsidR="008570EA" w:rsidRPr="00495579" w14:paraId="7D61658C" w14:textId="77777777" w:rsidTr="007B5492">
        <w:trPr>
          <w:trHeight w:val="18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748D" w14:textId="77777777" w:rsidR="008570EA" w:rsidRPr="00495579" w:rsidRDefault="008570EA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189E" w14:textId="77777777" w:rsidR="008570EA" w:rsidRPr="00495579" w:rsidRDefault="008570EA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459A" w14:textId="77777777" w:rsidR="008570EA" w:rsidRPr="00495579" w:rsidRDefault="008570EA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5 druhov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E2DD6" w14:textId="44BB4C4A" w:rsidR="008570EA" w:rsidRPr="00495579" w:rsidRDefault="008570EA" w:rsidP="007B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Agrostis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stolonifera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Barbarea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Bidens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tripartita</w:t>
            </w:r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Bidens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cernua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Echinochloa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crus-galii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Chenopodium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album </w:t>
            </w:r>
            <w:proofErr w:type="spellStart"/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Chenopodium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polyspermum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Ch</w:t>
            </w:r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rubrum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Epilobium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hirsutum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Juncus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bufonius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Lycopus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europaeus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Myosotis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scorpioides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Myosoton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aquaticum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Persicaria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</w:t>
            </w:r>
            <w:r w:rsid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dopiper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Persicaria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mitis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</w:t>
            </w:r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lapathifolia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major</w:t>
            </w:r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Poa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annua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scelerathus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Rorippa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palustris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Rumex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maritimus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Rumex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obtusifolius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Setaria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pumila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anagalis-aquatica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beccabunga</w:t>
            </w:r>
            <w:proofErr w:type="spellEnd"/>
          </w:p>
        </w:tc>
      </w:tr>
      <w:tr w:rsidR="008570EA" w:rsidRPr="00495579" w14:paraId="47677E43" w14:textId="77777777" w:rsidTr="00495579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A0E6" w14:textId="77777777" w:rsidR="008570EA" w:rsidRPr="00495579" w:rsidRDefault="008570EA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66E8" w14:textId="77777777" w:rsidR="008570EA" w:rsidRPr="00495579" w:rsidRDefault="008570EA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9377" w14:textId="77777777" w:rsidR="008570EA" w:rsidRPr="00495579" w:rsidRDefault="008570EA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2 %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43D7C" w14:textId="77777777" w:rsidR="008570EA" w:rsidRPr="00495579" w:rsidRDefault="008570EA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Udržiavané len nízke zastúpenie drevín a krovín</w:t>
            </w:r>
          </w:p>
        </w:tc>
      </w:tr>
      <w:tr w:rsidR="008570EA" w:rsidRPr="00495579" w14:paraId="327AE428" w14:textId="77777777" w:rsidTr="00495579">
        <w:trPr>
          <w:trHeight w:val="8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D5D" w14:textId="77777777" w:rsidR="008570EA" w:rsidRPr="00495579" w:rsidRDefault="008570EA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 inváznych/invázne sa správajúcich druhov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EE7F" w14:textId="77777777" w:rsidR="008570EA" w:rsidRPr="00495579" w:rsidRDefault="008570EA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65B1" w14:textId="77777777" w:rsidR="008570EA" w:rsidRPr="00495579" w:rsidRDefault="008570EA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1 %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3EBD3" w14:textId="2C509A85" w:rsidR="008570EA" w:rsidRPr="00495579" w:rsidRDefault="008570EA" w:rsidP="007B5492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Bidens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frondosa</w:t>
            </w:r>
            <w:proofErr w:type="spellEnd"/>
            <w:r w:rsidR="00751CCA" w:rsidRPr="00751C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Phalar</w:t>
            </w:r>
            <w:r w:rsidR="007B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</w:t>
            </w:r>
            <w:r w:rsidR="007B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de</w:t>
            </w:r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</w:t>
            </w:r>
            <w:proofErr w:type="spellEnd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arundinacea</w:t>
            </w:r>
            <w:proofErr w:type="spellEnd"/>
          </w:p>
        </w:tc>
      </w:tr>
    </w:tbl>
    <w:p w14:paraId="1FC12917" w14:textId="73AB10FE" w:rsidR="008570EA" w:rsidRDefault="008570EA" w:rsidP="007B54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1B261159" w14:textId="77777777" w:rsidR="006513BE" w:rsidRPr="00696CA6" w:rsidRDefault="006513BE" w:rsidP="006513B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96CA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biotopu </w:t>
      </w:r>
      <w:r w:rsidRPr="00696CA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Lk5 (6430) </w:t>
      </w:r>
      <w:proofErr w:type="spellStart"/>
      <w:r w:rsidRPr="00696CA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Vysokobylinné</w:t>
      </w:r>
      <w:proofErr w:type="spellEnd"/>
      <w:r w:rsidRPr="00696CA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spoločenstvá na vlhkých lúkach</w:t>
      </w:r>
      <w:r w:rsidRPr="00696CA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4961"/>
      </w:tblGrid>
      <w:tr w:rsidR="006513BE" w:rsidRPr="00696CA6" w14:paraId="1D5C3B44" w14:textId="77777777" w:rsidTr="006513BE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4A37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F360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8A16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2A28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6513BE" w:rsidRPr="00696CA6" w14:paraId="4BBB6166" w14:textId="77777777" w:rsidTr="006513BE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678E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BA36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5468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C264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výmeru biotopu.</w:t>
            </w:r>
          </w:p>
        </w:tc>
      </w:tr>
      <w:tr w:rsidR="006513BE" w:rsidRPr="00696CA6" w14:paraId="035FB4AB" w14:textId="77777777" w:rsidTr="006513BE">
        <w:trPr>
          <w:trHeight w:val="1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759F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405C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DCF8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6 druhov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DDDF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Alopecurus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Aegopodiu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podagraria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Angelica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sylvestris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Caltha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palustris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Carduus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personata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Cirsium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oleracium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Crepis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paludosa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Chaerophyllum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hirsutum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ulmaria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Geranium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palustre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Lysimachia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vulgaris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Lythrum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salicaria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Mentha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longifolia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Phragmites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australis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Pseudolysimachion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longi</w:t>
            </w:r>
            <w:r w:rsidRPr="00696C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folium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696C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</w:p>
        </w:tc>
      </w:tr>
      <w:tr w:rsidR="006513BE" w:rsidRPr="00696CA6" w14:paraId="72B698BA" w14:textId="77777777" w:rsidTr="006513BE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B2F4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246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3C8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20 %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D04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krovín.</w:t>
            </w:r>
          </w:p>
        </w:tc>
      </w:tr>
      <w:tr w:rsidR="006513BE" w:rsidRPr="00696CA6" w14:paraId="77AC4CFB" w14:textId="77777777" w:rsidTr="006513BE">
        <w:trPr>
          <w:trHeight w:val="8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573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BC9C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92B9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5 %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C2F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druhov</w:t>
            </w:r>
            <w:r w:rsidRPr="00696C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(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Impatiens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glandulifera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I</w:t>
            </w:r>
            <w:r w:rsidRPr="006C5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696C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parviflora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)</w:t>
            </w:r>
            <w:r w:rsidRPr="006C5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28122515" w14:textId="77777777" w:rsidR="006513BE" w:rsidRPr="00696CA6" w:rsidRDefault="006513BE" w:rsidP="006513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F79A578" w14:textId="030BABB9" w:rsidR="00F405B3" w:rsidRPr="00495579" w:rsidRDefault="00F405B3" w:rsidP="007B549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poznatkov pre zistenie stavu druhu </w:t>
      </w:r>
      <w:proofErr w:type="spellStart"/>
      <w:r w:rsidRPr="00495579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>Vertigo</w:t>
      </w:r>
      <w:proofErr w:type="spellEnd"/>
      <w:r w:rsidRPr="00495579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 xml:space="preserve"> </w:t>
      </w:r>
      <w:proofErr w:type="spellStart"/>
      <w:r w:rsidRPr="00495579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>angustior</w:t>
      </w:r>
      <w:proofErr w:type="spellEnd"/>
      <w:r w:rsidR="00751CCA" w:rsidRPr="00751CCA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  <w:r w:rsidRPr="00495579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7B5492">
        <w:rPr>
          <w:rFonts w:ascii="Times New Roman" w:hAnsi="Times New Roman" w:cs="Times New Roman"/>
          <w:color w:val="000000"/>
          <w:sz w:val="24"/>
          <w:szCs w:val="24"/>
          <w:lang w:val="sk-SK"/>
        </w:rPr>
        <w:t>pretože</w:t>
      </w:r>
      <w:r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je v súčasnosti veľkosť populácie neznáma</w:t>
      </w:r>
      <w:r w:rsidRP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>a bude potrebný monitoring:</w:t>
      </w:r>
      <w:r w:rsidRPr="00495579" w:rsidDel="0090255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4819"/>
      </w:tblGrid>
      <w:tr w:rsidR="00F405B3" w:rsidRPr="00495579" w14:paraId="5F162F2E" w14:textId="77777777" w:rsidTr="007B5492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9F9F" w14:textId="77777777" w:rsidR="00F405B3" w:rsidRPr="00495579" w:rsidRDefault="00F405B3" w:rsidP="009C4B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64FD" w14:textId="77777777" w:rsidR="00F405B3" w:rsidRPr="00495579" w:rsidRDefault="00F405B3" w:rsidP="009C4B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09AB" w14:textId="77777777" w:rsidR="00F405B3" w:rsidRPr="00495579" w:rsidRDefault="00F405B3" w:rsidP="009C4B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8ABD" w14:textId="77777777" w:rsidR="00F405B3" w:rsidRPr="00495579" w:rsidRDefault="00F405B3" w:rsidP="009C4B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F405B3" w:rsidRPr="00495579" w14:paraId="427EA78A" w14:textId="77777777" w:rsidTr="007B5492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DA98" w14:textId="77777777" w:rsidR="00F405B3" w:rsidRPr="00495579" w:rsidRDefault="00F405B3" w:rsidP="007B549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F84B" w14:textId="77777777" w:rsidR="00F405B3" w:rsidRPr="00495579" w:rsidRDefault="00F405B3" w:rsidP="007B549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57DA" w14:textId="77777777" w:rsidR="00F405B3" w:rsidRPr="00495579" w:rsidRDefault="00F405B3" w:rsidP="007B549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Neznámy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EA62" w14:textId="4F7ACE8B" w:rsidR="00F405B3" w:rsidRPr="00495579" w:rsidRDefault="00F405B3" w:rsidP="007B54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Zistenie veľkosti populácie cez komplexnejší monitoring – založením trvalých </w:t>
            </w:r>
            <w:proofErr w:type="spellStart"/>
            <w:r w:rsidRPr="00495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monitorivacích</w:t>
            </w:r>
            <w:proofErr w:type="spellEnd"/>
            <w:r w:rsidRPr="00495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plôch a prieskumom v priebehu 3 rokov. V SDF je odhadovaná početnosť do 1000 jedincov.</w:t>
            </w:r>
          </w:p>
        </w:tc>
      </w:tr>
      <w:tr w:rsidR="00F405B3" w:rsidRPr="00495579" w14:paraId="6DC5B945" w14:textId="77777777" w:rsidTr="007B5492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2F61" w14:textId="77777777" w:rsidR="00F405B3" w:rsidRPr="00495579" w:rsidRDefault="00F405B3" w:rsidP="007B549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Rozloha biotopu výskytu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5256" w14:textId="77777777" w:rsidR="00F405B3" w:rsidRPr="00495579" w:rsidRDefault="00F405B3" w:rsidP="007B549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8CA0" w14:textId="77777777" w:rsidR="00F405B3" w:rsidRPr="00495579" w:rsidRDefault="00F405B3" w:rsidP="007B549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Neznámy, bude definovaný po 3 ročnom monitoringu stavu populácie v území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8BB" w14:textId="77777777" w:rsidR="00F405B3" w:rsidRPr="00495579" w:rsidRDefault="00F405B3" w:rsidP="007B54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9557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Bude evidovaný až po potvrdení lokalít druhu v území, vrátane atribútov kvality biotopu.</w:t>
            </w:r>
          </w:p>
        </w:tc>
      </w:tr>
    </w:tbl>
    <w:p w14:paraId="55617604" w14:textId="0DA05786" w:rsidR="00F405B3" w:rsidRDefault="00F405B3" w:rsidP="007B54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EA59465" w14:textId="77777777" w:rsidR="006513BE" w:rsidRPr="00696CA6" w:rsidRDefault="006513BE" w:rsidP="006513BE">
      <w:pPr>
        <w:spacing w:after="120" w:line="240" w:lineRule="auto"/>
        <w:rPr>
          <w:rFonts w:ascii="Times New Roman" w:hAnsi="Times New Roman" w:cs="Times New Roman"/>
          <w:color w:val="000000"/>
          <w:lang w:val="sk-SK"/>
        </w:rPr>
      </w:pPr>
      <w:r w:rsidRPr="00696CA6">
        <w:rPr>
          <w:rFonts w:ascii="Times New Roman" w:hAnsi="Times New Roman" w:cs="Times New Roman"/>
          <w:lang w:val="sk-SK"/>
        </w:rPr>
        <w:t xml:space="preserve">Zlepšenie stavu druhu </w:t>
      </w:r>
      <w:proofErr w:type="spellStart"/>
      <w:r w:rsidRPr="00696CA6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>Unio</w:t>
      </w:r>
      <w:proofErr w:type="spellEnd"/>
      <w:r w:rsidRPr="00696CA6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 xml:space="preserve"> </w:t>
      </w:r>
      <w:proofErr w:type="spellStart"/>
      <w:r w:rsidRPr="00696CA6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>crassus</w:t>
      </w:r>
      <w:proofErr w:type="spellEnd"/>
      <w:r w:rsidRPr="00696CA6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 xml:space="preserve"> </w:t>
      </w:r>
      <w:r w:rsidRPr="00696CA6">
        <w:rPr>
          <w:rFonts w:ascii="Times New Roman" w:hAnsi="Times New Roman" w:cs="Times New Roman"/>
          <w:color w:val="000000"/>
          <w:lang w:val="sk-SK"/>
        </w:rPr>
        <w:t>v súlade s nasledovnými atribútmi: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185"/>
        <w:gridCol w:w="1985"/>
        <w:gridCol w:w="4869"/>
      </w:tblGrid>
      <w:tr w:rsidR="006513BE" w:rsidRPr="004E58C8" w14:paraId="602AA765" w14:textId="77777777" w:rsidTr="006513BE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ABE6F" w14:textId="77777777" w:rsidR="006513BE" w:rsidRPr="004E58C8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4E5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876B4" w14:textId="77777777" w:rsidR="006513BE" w:rsidRPr="004E58C8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4E5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E8AB8" w14:textId="77777777" w:rsidR="006513BE" w:rsidRPr="004E58C8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4E5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7894" w14:textId="77777777" w:rsidR="006513BE" w:rsidRPr="004E58C8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4E5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6513BE" w:rsidRPr="00696CA6" w14:paraId="71ECB9C5" w14:textId="77777777" w:rsidTr="006513BE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4C187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15134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Počet jedincov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506B7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Min. 1500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779E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Zvýšenie početnosti populácie</w:t>
            </w:r>
            <w:r w:rsidRPr="006C560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</w:t>
            </w: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o 100 - 500 jedincov na lokalite s výskytom druhu, počet jedincov vo vzorke na monitorovacej lokalite zaznamenaných na 100 m toku - priemer populácie na trvalej monitorovacej ploche zvýšiť zo zlého stavu do nevyhovujúceho o 10-20 jedincov v lokalite Iža - rieka Dunaj a v lokalite Radvaň nad Dunajom</w:t>
            </w:r>
          </w:p>
        </w:tc>
      </w:tr>
      <w:tr w:rsidR="006513BE" w:rsidRPr="00696CA6" w14:paraId="44CF5B41" w14:textId="77777777" w:rsidTr="006513BE">
        <w:trPr>
          <w:trHeight w:val="41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F9E73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Rozloha biotopu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E5A34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727C1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min. 3,6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C6B2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zachovať biotop druhu v lokalite Iža - rieka Dunaj na výmere minimálne 0,7 ha, v lokalite Radvaň nad Dunajom na výmere minimálne 2,9 ha</w:t>
            </w:r>
          </w:p>
        </w:tc>
      </w:tr>
      <w:tr w:rsidR="006513BE" w:rsidRPr="00696CA6" w14:paraId="0D09791D" w14:textId="77777777" w:rsidTr="006513BE">
        <w:trPr>
          <w:trHeight w:val="39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961E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Kvalita biotopu druhu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7DE01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Výskyt inváznych druhov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CB5C9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 1 %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CFA9" w14:textId="77777777" w:rsidR="006513BE" w:rsidRPr="004E58C8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Potrebné zníženie výskytu inváznych druhov (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Sinanodonta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woodiana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) v lokalite Iža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–</w:t>
            </w: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rieka Dunaj na výmere minimálne 0,7 ha, v lokalite Radvaň nad Dunajom na výmere minimálne 2,9 ha</w:t>
            </w:r>
          </w:p>
        </w:tc>
      </w:tr>
    </w:tbl>
    <w:p w14:paraId="3F78049C" w14:textId="77777777" w:rsidR="006513BE" w:rsidRPr="00696CA6" w:rsidRDefault="006513BE" w:rsidP="006513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A9C204C" w14:textId="77777777" w:rsidR="006513BE" w:rsidRPr="00696CA6" w:rsidRDefault="006513BE" w:rsidP="006513B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96CA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poznatkov pre zistenie stavu druhu </w:t>
      </w:r>
      <w:proofErr w:type="spellStart"/>
      <w:r w:rsidRPr="00696CA6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>Dioszeghyana</w:t>
      </w:r>
      <w:proofErr w:type="spellEnd"/>
      <w:r w:rsidRPr="00696CA6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 xml:space="preserve"> </w:t>
      </w:r>
      <w:proofErr w:type="spellStart"/>
      <w:r w:rsidRPr="00696CA6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>schmidtii</w:t>
      </w:r>
      <w:proofErr w:type="spellEnd"/>
      <w:r w:rsidRPr="006C5609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  <w:r w:rsidRPr="00696CA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Pr="00696CA6">
        <w:rPr>
          <w:rFonts w:ascii="Times New Roman" w:hAnsi="Times New Roman" w:cs="Times New Roman"/>
          <w:color w:val="000000"/>
          <w:sz w:val="24"/>
          <w:szCs w:val="24"/>
          <w:lang w:val="sk-SK"/>
        </w:rPr>
        <w:t>nakoľko je v súčasnosti veľkosť populácie neznáma</w:t>
      </w:r>
      <w:r w:rsidRPr="00696CA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696CA6">
        <w:rPr>
          <w:rFonts w:ascii="Times New Roman" w:hAnsi="Times New Roman" w:cs="Times New Roman"/>
          <w:color w:val="000000"/>
          <w:sz w:val="24"/>
          <w:szCs w:val="24"/>
          <w:lang w:val="sk-SK"/>
        </w:rPr>
        <w:t>a bude potrebný monitoring:</w:t>
      </w:r>
      <w:r w:rsidRPr="00696CA6" w:rsidDel="0090255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4819"/>
      </w:tblGrid>
      <w:tr w:rsidR="006513BE" w:rsidRPr="00696CA6" w14:paraId="00CDE544" w14:textId="77777777" w:rsidTr="006513BE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E71D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25C4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AF0F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D101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6513BE" w:rsidRPr="00696CA6" w14:paraId="0DD5271E" w14:textId="77777777" w:rsidTr="006513BE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0345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64B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53BC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Neznámy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40FF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Zistenie veľkosti populácie cez komplexnejší monitoring – založením trvalých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monitorivacích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plôch a prieskumom v priebehu 3 rokov. V SDF je odhadovaná početnosť na 100 – 500 jedincov.</w:t>
            </w:r>
          </w:p>
        </w:tc>
      </w:tr>
      <w:tr w:rsidR="006513BE" w:rsidRPr="00696CA6" w14:paraId="635CC998" w14:textId="77777777" w:rsidTr="006513BE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161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Rozloha biotopu výskytu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7B04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E0F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Neznámy, bude definovaný po 3 ročnom monitoringu stavu populácie v území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B49D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Bude evidovaný až po potvrdení lokalít druhu v území, vrátane atribútov kvality biotopu.</w:t>
            </w:r>
          </w:p>
        </w:tc>
      </w:tr>
    </w:tbl>
    <w:p w14:paraId="79AEAEE5" w14:textId="77777777" w:rsidR="006513BE" w:rsidRPr="00696CA6" w:rsidRDefault="006513BE" w:rsidP="006513BE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</w:p>
    <w:p w14:paraId="4680BBA0" w14:textId="77777777" w:rsidR="006513BE" w:rsidRDefault="006513BE" w:rsidP="006513BE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</w:p>
    <w:p w14:paraId="58095AC8" w14:textId="77777777" w:rsidR="006513BE" w:rsidRDefault="006513BE" w:rsidP="006513BE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</w:p>
    <w:p w14:paraId="3D788FDC" w14:textId="53AABC5F" w:rsidR="006513BE" w:rsidRPr="00696CA6" w:rsidRDefault="006513BE" w:rsidP="006513BE">
      <w:pPr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696CA6">
        <w:rPr>
          <w:rFonts w:ascii="Times New Roman" w:hAnsi="Times New Roman" w:cs="Times New Roman"/>
          <w:lang w:val="sk-SK"/>
        </w:rPr>
        <w:t xml:space="preserve">Zlepšenie stavu druhu </w:t>
      </w:r>
      <w:proofErr w:type="spellStart"/>
      <w:r w:rsidRPr="00696CA6">
        <w:rPr>
          <w:rFonts w:ascii="Times New Roman" w:hAnsi="Times New Roman" w:cs="Times New Roman"/>
          <w:b/>
          <w:i/>
          <w:szCs w:val="24"/>
          <w:lang w:val="sk-SK"/>
        </w:rPr>
        <w:t>Eriogaster</w:t>
      </w:r>
      <w:proofErr w:type="spellEnd"/>
      <w:r w:rsidRPr="00696CA6">
        <w:rPr>
          <w:rFonts w:ascii="Times New Roman" w:hAnsi="Times New Roman" w:cs="Times New Roman"/>
          <w:b/>
          <w:i/>
          <w:szCs w:val="24"/>
          <w:lang w:val="sk-SK"/>
        </w:rPr>
        <w:t xml:space="preserve"> </w:t>
      </w:r>
      <w:proofErr w:type="spellStart"/>
      <w:r w:rsidRPr="00696CA6">
        <w:rPr>
          <w:rFonts w:ascii="Times New Roman" w:hAnsi="Times New Roman" w:cs="Times New Roman"/>
          <w:b/>
          <w:i/>
          <w:szCs w:val="24"/>
          <w:lang w:val="sk-SK"/>
        </w:rPr>
        <w:t>catax</w:t>
      </w:r>
      <w:proofErr w:type="spellEnd"/>
      <w:r w:rsidRPr="00696CA6">
        <w:rPr>
          <w:rFonts w:ascii="Times New Roman" w:hAnsi="Times New Roman" w:cs="Times New Roman"/>
          <w:szCs w:val="24"/>
          <w:lang w:val="sk-SK"/>
        </w:rPr>
        <w:t xml:space="preserve"> za splnenia nasledovných atribútov</w:t>
      </w:r>
      <w:r w:rsidRPr="00696CA6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:</w:t>
      </w:r>
    </w:p>
    <w:tbl>
      <w:tblPr>
        <w:tblW w:w="4977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0"/>
        <w:gridCol w:w="1460"/>
        <w:gridCol w:w="1556"/>
        <w:gridCol w:w="3673"/>
      </w:tblGrid>
      <w:tr w:rsidR="006513BE" w:rsidRPr="00696CA6" w14:paraId="6A2901EF" w14:textId="77777777" w:rsidTr="006513BE">
        <w:trPr>
          <w:trHeight w:val="53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3D0C0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29D2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D2F7B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8BDA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6513BE" w:rsidRPr="00696CA6" w14:paraId="6039FBF4" w14:textId="77777777" w:rsidTr="006513BE">
        <w:trPr>
          <w:trHeight w:val="4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C2290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6C801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39219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50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AAB6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Potrebné zvýšenie početnosti populácie, odhaduje sa veľkosť do 50 jedincov </w:t>
            </w:r>
          </w:p>
        </w:tc>
      </w:tr>
      <w:tr w:rsidR="006513BE" w:rsidRPr="00696CA6" w14:paraId="6E495009" w14:textId="77777777" w:rsidTr="006513BE">
        <w:trPr>
          <w:trHeight w:val="6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B8F3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Rozloha biotopu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B1F09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9786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E83E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Udržanie výmery biotopu - krovinaté biotopy, riedke lesy, lesné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ekotony</w:t>
            </w:r>
            <w:proofErr w:type="spellEnd"/>
          </w:p>
        </w:tc>
      </w:tr>
      <w:tr w:rsidR="006513BE" w:rsidRPr="00696CA6" w14:paraId="40268836" w14:textId="77777777" w:rsidTr="006513BE">
        <w:trPr>
          <w:trHeight w:val="46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6E58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Ekotony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F038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D94C6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Max. 70 %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304B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Zachovanie medzí a okraje/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ekoton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les-lúka ako úkryty pre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imága</w:t>
            </w:r>
            <w:proofErr w:type="spellEnd"/>
            <w:r w:rsidRPr="006C560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</w:p>
        </w:tc>
      </w:tr>
      <w:tr w:rsidR="006513BE" w:rsidRPr="00696CA6" w14:paraId="312D17F8" w14:textId="77777777" w:rsidTr="006513BE">
        <w:trPr>
          <w:trHeight w:val="42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446BA" w14:textId="5A3D1CCC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Eliminovať prítomnosť inváznych a potenciálne inváznych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druhov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A0F82" w14:textId="4CB39718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% pokrytia inváznych a potenciálne inváznych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druhov </w:t>
            </w: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1C212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Max. 3 %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F1031" w14:textId="7D61F680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Výskyt inváznych druhov</w:t>
            </w: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na lokalite max. do 3%</w:t>
            </w:r>
          </w:p>
        </w:tc>
      </w:tr>
    </w:tbl>
    <w:p w14:paraId="77B42E0E" w14:textId="77777777" w:rsidR="006513BE" w:rsidRPr="00696CA6" w:rsidRDefault="006513BE" w:rsidP="006513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657C03A" w14:textId="77777777" w:rsidR="006513BE" w:rsidRPr="00696CA6" w:rsidRDefault="006513BE" w:rsidP="006513BE">
      <w:pPr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696CA6">
        <w:rPr>
          <w:rFonts w:ascii="Times New Roman" w:hAnsi="Times New Roman" w:cs="Times New Roman"/>
          <w:lang w:val="sk-SK"/>
        </w:rPr>
        <w:t xml:space="preserve">Zlepšenie stavu druhu </w:t>
      </w:r>
      <w:proofErr w:type="spellStart"/>
      <w:r w:rsidRPr="00696CA6">
        <w:rPr>
          <w:rFonts w:ascii="Times New Roman" w:hAnsi="Times New Roman" w:cs="Times New Roman"/>
          <w:b/>
          <w:i/>
          <w:szCs w:val="24"/>
          <w:lang w:val="sk-SK"/>
        </w:rPr>
        <w:t>Callimorpha</w:t>
      </w:r>
      <w:proofErr w:type="spellEnd"/>
      <w:r w:rsidRPr="00696CA6">
        <w:rPr>
          <w:rFonts w:ascii="Times New Roman" w:hAnsi="Times New Roman" w:cs="Times New Roman"/>
          <w:b/>
          <w:i/>
          <w:szCs w:val="24"/>
          <w:lang w:val="sk-SK"/>
        </w:rPr>
        <w:t xml:space="preserve"> </w:t>
      </w:r>
      <w:proofErr w:type="spellStart"/>
      <w:r w:rsidRPr="00696CA6">
        <w:rPr>
          <w:rFonts w:ascii="Times New Roman" w:hAnsi="Times New Roman" w:cs="Times New Roman"/>
          <w:b/>
          <w:i/>
          <w:szCs w:val="24"/>
          <w:lang w:val="sk-SK"/>
        </w:rPr>
        <w:t>quadripunctaria</w:t>
      </w:r>
      <w:proofErr w:type="spellEnd"/>
      <w:r w:rsidRPr="00696CA6">
        <w:rPr>
          <w:rFonts w:ascii="Times New Roman" w:hAnsi="Times New Roman" w:cs="Times New Roman"/>
          <w:szCs w:val="24"/>
          <w:lang w:val="sk-SK"/>
        </w:rPr>
        <w:t xml:space="preserve"> za splnenia nasledovných atribútov</w:t>
      </w:r>
      <w:r w:rsidRPr="00696CA6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1138"/>
        <w:gridCol w:w="1556"/>
        <w:gridCol w:w="4035"/>
      </w:tblGrid>
      <w:tr w:rsidR="006513BE" w:rsidRPr="00696CA6" w14:paraId="08B40EB6" w14:textId="77777777" w:rsidTr="006513BE">
        <w:trPr>
          <w:trHeight w:val="53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55B2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8BB1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F339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972A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6513BE" w:rsidRPr="00696CA6" w14:paraId="2BF55EE8" w14:textId="77777777" w:rsidTr="006513BE">
        <w:trPr>
          <w:trHeight w:val="55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1788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BE2F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DBA0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Viac ako 50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7F11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V súčasnosti sa odhaduje veľkosť populácie do 50 jedincov (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aktuály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 údaj / z SDF) </w:t>
            </w:r>
          </w:p>
        </w:tc>
      </w:tr>
      <w:tr w:rsidR="006513BE" w:rsidRPr="00696CA6" w14:paraId="02CA462F" w14:textId="77777777" w:rsidTr="006513BE">
        <w:trPr>
          <w:trHeight w:val="751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8CD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9E76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F6CC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975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riedke lesy, lesné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ekotony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, lesostepné a krovinaté biotopy; zachovať členité</w:t>
            </w:r>
            <w:r w:rsidRPr="006C560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lesné porasty s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núzkym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zápojom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s množstvom lesných lúčok,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svetlín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ekotonov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, výrub náletových drevín a krov</w:t>
            </w:r>
          </w:p>
        </w:tc>
      </w:tr>
      <w:tr w:rsidR="006513BE" w:rsidRPr="00696CA6" w14:paraId="268E8D62" w14:textId="77777777" w:rsidTr="006513BE">
        <w:trPr>
          <w:trHeight w:val="9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2309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Prítomnosť kvitnúcich medonosných rastlín (napr.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/>
              </w:rPr>
              <w:t>Sambucus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/>
              </w:rPr>
              <w:t>ebulus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/>
              </w:rPr>
              <w:t>Eupatorium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/>
              </w:rPr>
              <w:t>cannabinum</w:t>
            </w:r>
            <w:proofErr w:type="spellEnd"/>
            <w:r w:rsidRPr="006C560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/>
              </w:rPr>
              <w:t>Origanum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/>
              </w:rPr>
              <w:t>vulgare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 a i.)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DF53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2F79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min. 5 %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0E6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Výskyt medonosných druhov – na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pokryvnosti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 biotopu</w:t>
            </w:r>
          </w:p>
        </w:tc>
      </w:tr>
    </w:tbl>
    <w:p w14:paraId="45D2BCAC" w14:textId="77777777" w:rsidR="006513BE" w:rsidRPr="00696CA6" w:rsidRDefault="006513BE" w:rsidP="006513BE">
      <w:pPr>
        <w:pStyle w:val="Zkladntext"/>
        <w:widowControl w:val="0"/>
        <w:spacing w:after="120"/>
        <w:jc w:val="both"/>
        <w:rPr>
          <w:b w:val="0"/>
        </w:rPr>
      </w:pPr>
    </w:p>
    <w:p w14:paraId="409CE4AE" w14:textId="77777777" w:rsidR="006513BE" w:rsidRPr="00696CA6" w:rsidRDefault="006513BE" w:rsidP="006513BE">
      <w:pPr>
        <w:pStyle w:val="Zkladntext"/>
        <w:widowControl w:val="0"/>
        <w:spacing w:after="120"/>
        <w:jc w:val="both"/>
      </w:pPr>
      <w:r w:rsidRPr="00696CA6">
        <w:rPr>
          <w:b w:val="0"/>
        </w:rPr>
        <w:t xml:space="preserve">Zachovanie priaznivého stavu druhu </w:t>
      </w:r>
      <w:proofErr w:type="spellStart"/>
      <w:r w:rsidRPr="00696CA6">
        <w:rPr>
          <w:i/>
          <w:color w:val="000000"/>
          <w:lang w:eastAsia="sk-SK"/>
        </w:rPr>
        <w:t>Bolbelasmus</w:t>
      </w:r>
      <w:proofErr w:type="spellEnd"/>
      <w:r w:rsidRPr="00696CA6">
        <w:rPr>
          <w:i/>
          <w:color w:val="000000"/>
          <w:lang w:eastAsia="sk-SK"/>
        </w:rPr>
        <w:t xml:space="preserve"> </w:t>
      </w:r>
      <w:proofErr w:type="spellStart"/>
      <w:r w:rsidRPr="00696CA6">
        <w:rPr>
          <w:i/>
          <w:color w:val="000000"/>
          <w:lang w:eastAsia="sk-SK"/>
        </w:rPr>
        <w:t>unicornis</w:t>
      </w:r>
      <w:proofErr w:type="spellEnd"/>
      <w:r w:rsidRPr="00696CA6">
        <w:rPr>
          <w:b w:val="0"/>
          <w:i/>
        </w:rPr>
        <w:t xml:space="preserve"> </w:t>
      </w:r>
      <w:r w:rsidRPr="00696CA6">
        <w:rPr>
          <w:b w:val="0"/>
        </w:rPr>
        <w:t>za splnenia nasledovných atribútov:</w:t>
      </w:r>
    </w:p>
    <w:tbl>
      <w:tblPr>
        <w:tblW w:w="913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1701"/>
        <w:gridCol w:w="4173"/>
      </w:tblGrid>
      <w:tr w:rsidR="006513BE" w:rsidRPr="00696CA6" w14:paraId="46E0C921" w14:textId="77777777" w:rsidTr="006513BE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CB04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3031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BC8B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D3F8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6513BE" w:rsidRPr="00696CA6" w14:paraId="4F4F0B90" w14:textId="77777777" w:rsidTr="006513BE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D061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E777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8BFD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100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0E87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Zachovanie populácie druhu na úrovni min. 100 jedincov.</w:t>
            </w:r>
          </w:p>
        </w:tc>
      </w:tr>
      <w:tr w:rsidR="006513BE" w:rsidRPr="00696CA6" w14:paraId="3DC76157" w14:textId="77777777" w:rsidTr="006513BE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67D5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Veľkosť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2C05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Výmera v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AD42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 xml:space="preserve">35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96F7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Udržať súčasnú potenciálnu výmeru biotopu druhu.</w:t>
            </w:r>
          </w:p>
        </w:tc>
      </w:tr>
      <w:tr w:rsidR="006513BE" w:rsidRPr="00696CA6" w14:paraId="0C2912F8" w14:textId="77777777" w:rsidTr="006513BE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17C1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1616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 xml:space="preserve"> drevín v % na </w:t>
            </w:r>
            <w:proofErr w:type="spellStart"/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>travinných</w:t>
            </w:r>
            <w:proofErr w:type="spellEnd"/>
            <w:r w:rsidRPr="00696CA6"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  <w:t xml:space="preserve"> biotopoch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3511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15 % drevín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964F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Minimálne zastúpenie sukcesie na nelesných lokalitách druhu</w:t>
            </w:r>
          </w:p>
        </w:tc>
      </w:tr>
      <w:tr w:rsidR="006513BE" w:rsidRPr="00696CA6" w14:paraId="76753530" w14:textId="77777777" w:rsidTr="006513BE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6566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druhov/inváznych druhov drevín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C176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</w:t>
            </w:r>
            <w:r w:rsidRPr="006C560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(%) pokrytia / 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A9AD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3B93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Minimálne zastúpenie</w:t>
            </w:r>
            <w:r w:rsidRPr="00696CA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r w:rsidRPr="00696CA6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inváznych druhov</w:t>
            </w:r>
            <w:r w:rsidRPr="00696CA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>Solidago</w:t>
            </w:r>
            <w:proofErr w:type="spellEnd"/>
            <w:r w:rsidRPr="00696CA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>gigantea</w:t>
            </w:r>
            <w:proofErr w:type="spellEnd"/>
            <w:r w:rsidRPr="006C5609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,</w:t>
            </w:r>
            <w:r w:rsidRPr="00696CA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>Asclepias</w:t>
            </w:r>
            <w:proofErr w:type="spellEnd"/>
            <w:r w:rsidRPr="00696CA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syriaca</w:t>
            </w:r>
          </w:p>
        </w:tc>
      </w:tr>
    </w:tbl>
    <w:p w14:paraId="09867AE3" w14:textId="77777777" w:rsidR="006513BE" w:rsidRPr="00696CA6" w:rsidRDefault="006513BE" w:rsidP="006513BE">
      <w:pPr>
        <w:jc w:val="both"/>
        <w:rPr>
          <w:rFonts w:ascii="Times New Roman" w:hAnsi="Times New Roman" w:cs="Times New Roman"/>
          <w:lang w:val="sk-SK"/>
        </w:rPr>
      </w:pPr>
    </w:p>
    <w:p w14:paraId="31A8037C" w14:textId="77777777" w:rsidR="006513BE" w:rsidRPr="00696CA6" w:rsidRDefault="006513BE" w:rsidP="006513B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96CA6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696CA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696C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696C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696C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696C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696CA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6513BE" w:rsidRPr="00696CA6" w14:paraId="71293E8D" w14:textId="77777777" w:rsidTr="006513BE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7900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BD61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1DEA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E28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6513BE" w:rsidRPr="00696CA6" w14:paraId="1EFCBB27" w14:textId="77777777" w:rsidTr="006513BE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A840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7100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 (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adult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C6FF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5000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EEBD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Odhaduje sa interval veľkosti populácie v území 1000 – 5000 jedincov (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aktuály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údaj / z SDF), bude potrebný komplexnejší monitoring populácie druhu.</w:t>
            </w:r>
          </w:p>
        </w:tc>
      </w:tr>
      <w:tr w:rsidR="006513BE" w:rsidRPr="00696CA6" w14:paraId="130061BA" w14:textId="77777777" w:rsidTr="006513BE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8F9F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B967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7ACF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4199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6513BE" w:rsidRPr="00696CA6" w14:paraId="3D7ED45C" w14:textId="77777777" w:rsidTr="006513BE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991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D9C" w14:textId="77777777" w:rsidR="006513BE" w:rsidRPr="00696CA6" w:rsidRDefault="006513BE" w:rsidP="006513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4A68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596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Podiel reprodukčných plôch v rámci lokality (v rámci nížinných lúk a lesov v ha) - stojaté vodné plochy s vegetáciou, periodicky zaplavované plochy v alúviu, niekedy aj v </w:t>
            </w:r>
            <w:proofErr w:type="spellStart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koľajách</w:t>
            </w:r>
            <w:proofErr w:type="spellEnd"/>
            <w:r w:rsidRPr="00696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na cestách a mlákach.</w:t>
            </w:r>
          </w:p>
        </w:tc>
      </w:tr>
    </w:tbl>
    <w:p w14:paraId="45A5913B" w14:textId="77777777" w:rsidR="006513BE" w:rsidRPr="00696CA6" w:rsidRDefault="006513BE" w:rsidP="006513BE">
      <w:pPr>
        <w:pStyle w:val="Zkladntext"/>
        <w:widowControl w:val="0"/>
        <w:spacing w:after="120"/>
        <w:jc w:val="both"/>
        <w:rPr>
          <w:b w:val="0"/>
        </w:rPr>
      </w:pPr>
    </w:p>
    <w:p w14:paraId="0E0DD4CC" w14:textId="5D84B33F" w:rsidR="006513BE" w:rsidRPr="00696CA6" w:rsidRDefault="006513BE" w:rsidP="006513B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Zachovanie</w:t>
      </w:r>
      <w:r w:rsidRPr="00696CA6">
        <w:rPr>
          <w:b w:val="0"/>
        </w:rPr>
        <w:t xml:space="preserve"> stavu druhu</w:t>
      </w:r>
      <w:r w:rsidRPr="00696CA6">
        <w:t xml:space="preserve"> </w:t>
      </w:r>
      <w:proofErr w:type="spellStart"/>
      <w:r w:rsidRPr="00696CA6">
        <w:rPr>
          <w:i/>
        </w:rPr>
        <w:t>Aspius</w:t>
      </w:r>
      <w:proofErr w:type="spellEnd"/>
      <w:r w:rsidRPr="00696CA6">
        <w:rPr>
          <w:i/>
        </w:rPr>
        <w:t xml:space="preserve"> </w:t>
      </w:r>
      <w:proofErr w:type="spellStart"/>
      <w:r w:rsidRPr="00696CA6">
        <w:rPr>
          <w:i/>
        </w:rPr>
        <w:t>aspius</w:t>
      </w:r>
      <w:proofErr w:type="spellEnd"/>
      <w:r w:rsidRPr="00696CA6">
        <w:rPr>
          <w:b w:val="0"/>
          <w:i/>
        </w:rPr>
        <w:t xml:space="preserve"> </w:t>
      </w:r>
      <w:r w:rsidRPr="00696CA6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3898"/>
      </w:tblGrid>
      <w:tr w:rsidR="006513BE" w:rsidRPr="00696CA6" w14:paraId="0773F0C3" w14:textId="77777777" w:rsidTr="006513BE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9453D" w14:textId="77777777" w:rsidR="006513BE" w:rsidRPr="00696CA6" w:rsidRDefault="006513BE" w:rsidP="006513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218AA" w14:textId="77777777" w:rsidR="006513BE" w:rsidRPr="00696CA6" w:rsidRDefault="006513BE" w:rsidP="006513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913FD" w14:textId="77777777" w:rsidR="006513BE" w:rsidRPr="00696CA6" w:rsidRDefault="006513BE" w:rsidP="006513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0AFC5" w14:textId="77777777" w:rsidR="006513BE" w:rsidRPr="00696CA6" w:rsidRDefault="006513BE" w:rsidP="006513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6513BE" w:rsidRPr="00696CA6" w14:paraId="5B9DFF6B" w14:textId="77777777" w:rsidTr="006513BE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8144D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F8EF0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druhu na 100 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B532B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28B7D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 území odhadovaná od 1000 do 10 000 jedincov druhu.</w:t>
            </w: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6513BE" w:rsidRPr="00696CA6" w14:paraId="2A070C44" w14:textId="77777777" w:rsidTr="006513BE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C90E0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EB586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6887B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EB65D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Rýchlejšie </w:t>
            </w:r>
            <w:proofErr w:type="spellStart"/>
            <w:r w:rsidRPr="00696C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696C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v kombinácii s hlbšími miestami.</w:t>
            </w:r>
          </w:p>
        </w:tc>
      </w:tr>
      <w:tr w:rsidR="006513BE" w:rsidRPr="00696CA6" w14:paraId="0E7C9C2B" w14:textId="77777777" w:rsidTr="006513BE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E578E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  <w:r w:rsidRPr="006C560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1CE0A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(SHMÚ)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9F507" w14:textId="77777777" w:rsidR="006513BE" w:rsidRPr="00696CA6" w:rsidRDefault="006513BE" w:rsidP="006513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696CA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9EB82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696CA6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6" w:history="1">
              <w:r w:rsidRPr="00696CA6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  <w:tr w:rsidR="006513BE" w:rsidRPr="00696CA6" w14:paraId="582BC596" w14:textId="77777777" w:rsidTr="006513BE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FCB1A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F881B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51740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9C8DF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6513BE" w:rsidRPr="00696CA6" w14:paraId="5D6D4EDF" w14:textId="77777777" w:rsidTr="006513BE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7FCA3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3C2CB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4CDD3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8D698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</w:tbl>
    <w:p w14:paraId="1663CF21" w14:textId="25C5ACDE" w:rsidR="006513BE" w:rsidRDefault="006513BE" w:rsidP="007B5492">
      <w:pPr>
        <w:pStyle w:val="Zkladntext"/>
        <w:widowControl w:val="0"/>
        <w:spacing w:after="120"/>
        <w:jc w:val="both"/>
        <w:rPr>
          <w:b w:val="0"/>
        </w:rPr>
      </w:pPr>
    </w:p>
    <w:p w14:paraId="3D203AA1" w14:textId="77777777" w:rsidR="006513BE" w:rsidRPr="00696CA6" w:rsidRDefault="006513BE" w:rsidP="006513B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96CA6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696CA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696C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Cobitis</w:t>
      </w:r>
      <w:proofErr w:type="spellEnd"/>
      <w:r w:rsidRPr="00696C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696C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taenia</w:t>
      </w:r>
      <w:proofErr w:type="spellEnd"/>
      <w:r w:rsidRPr="00696C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696CA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0"/>
        <w:gridCol w:w="2043"/>
        <w:gridCol w:w="1080"/>
        <w:gridCol w:w="4269"/>
      </w:tblGrid>
      <w:tr w:rsidR="006513BE" w:rsidRPr="00696CA6" w14:paraId="7011E48E" w14:textId="77777777" w:rsidTr="006513BE"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6074F" w14:textId="77777777" w:rsidR="006513BE" w:rsidRPr="00696CA6" w:rsidRDefault="006513BE" w:rsidP="006513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32CDB" w14:textId="77777777" w:rsidR="006513BE" w:rsidRPr="00696CA6" w:rsidRDefault="006513BE" w:rsidP="006513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C8827" w14:textId="77777777" w:rsidR="006513BE" w:rsidRPr="00696CA6" w:rsidRDefault="006513BE" w:rsidP="006513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01BA8" w14:textId="77777777" w:rsidR="006513BE" w:rsidRPr="00696CA6" w:rsidRDefault="006513BE" w:rsidP="006513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6513BE" w:rsidRPr="00696CA6" w14:paraId="16AAFC6A" w14:textId="77777777" w:rsidTr="006513BE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A0455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52EAF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Relatívna početnosť jedincov na 100 m monitorovaného úseku toku (CPUE)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CC884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53ABB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dosahoval druh v hlavnom toku zastúpenie do 100 jedincov. </w:t>
            </w:r>
          </w:p>
        </w:tc>
      </w:tr>
      <w:tr w:rsidR="006513BE" w:rsidRPr="00696CA6" w14:paraId="26784E07" w14:textId="77777777" w:rsidTr="006513BE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2383D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mikrohabitatov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 hodnotenom úseku toku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44BCF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D2143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&gt;10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1D1BE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Druh preferuje menej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prúdivé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plytké až stredne hlboké 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6513BE" w:rsidRPr="00696CA6" w14:paraId="1ED799DA" w14:textId="77777777" w:rsidTr="006513BE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61A83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Pokryvnosť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submerznej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a/alebo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litorálnej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 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07BB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95963" w14:textId="77777777" w:rsidR="006513BE" w:rsidRPr="00696CA6" w:rsidRDefault="006513BE" w:rsidP="006513BE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≈</w:t>
            </w: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71D9A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Reprodukčná aktivita druhu korelovala s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denzitou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vegetácie. Rastliny (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submerzné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makrofyty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) alebo ich zvyšky sú dôležité, ako reprodukčný (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neresový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) substrát. Podľa publikovaných zdrojov, druh využíva na reprodukciu aj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litorálnu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vegetáciu, napr.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</w:t>
            </w:r>
            <w:r w:rsidRPr="00696C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gittaria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. </w:t>
            </w:r>
          </w:p>
        </w:tc>
      </w:tr>
      <w:tr w:rsidR="006513BE" w:rsidRPr="00696CA6" w14:paraId="4D41B0AB" w14:textId="77777777" w:rsidTr="006513BE">
        <w:trPr>
          <w:trHeight w:val="397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6123E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6AA64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39E51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D30B0" w14:textId="77777777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(</w:t>
            </w:r>
            <w:proofErr w:type="spellStart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Szepesi</w:t>
            </w:r>
            <w:proofErr w:type="spellEnd"/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et al. 2015) možno zastúpenie inváznych a nepôvodných druhov 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predmetnom úseku rieky hodnotiť v %. Je však potrebné ich výskyt monitorovať. </w:t>
            </w:r>
          </w:p>
        </w:tc>
      </w:tr>
      <w:tr w:rsidR="006513BE" w:rsidRPr="00696CA6" w14:paraId="7B1CBB84" w14:textId="77777777" w:rsidTr="006513BE">
        <w:trPr>
          <w:trHeight w:val="397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37D11" w14:textId="77777777" w:rsidR="006513BE" w:rsidRPr="00696CA6" w:rsidRDefault="006513BE" w:rsidP="006513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1D310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(SHMÚ)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AD738" w14:textId="77777777" w:rsidR="006513BE" w:rsidRPr="00696CA6" w:rsidRDefault="006513BE" w:rsidP="00651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Vyhovujúca kvalita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F40FB" w14:textId="1852AB18" w:rsidR="006513BE" w:rsidRPr="00696CA6" w:rsidRDefault="006513BE" w:rsidP="006513B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Dunaja sa vyžaduje zachovanie stavu </w:t>
            </w:r>
            <w:r w:rsidRPr="004E58C8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2B858A88" w14:textId="77777777" w:rsidR="006513BE" w:rsidRDefault="006513BE" w:rsidP="007B5492">
      <w:pPr>
        <w:pStyle w:val="Zkladntext"/>
        <w:widowControl w:val="0"/>
        <w:spacing w:after="120"/>
        <w:jc w:val="both"/>
        <w:rPr>
          <w:b w:val="0"/>
        </w:rPr>
      </w:pPr>
    </w:p>
    <w:p w14:paraId="1AA5A553" w14:textId="4D34890D" w:rsidR="00235204" w:rsidRPr="00495579" w:rsidRDefault="006513BE" w:rsidP="007B549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7B5492">
        <w:rPr>
          <w:b w:val="0"/>
        </w:rPr>
        <w:t xml:space="preserve"> stav</w:t>
      </w:r>
      <w:r>
        <w:rPr>
          <w:b w:val="0"/>
        </w:rPr>
        <w:t>u</w:t>
      </w:r>
      <w:r w:rsidR="00235204" w:rsidRPr="00495579">
        <w:rPr>
          <w:b w:val="0"/>
        </w:rPr>
        <w:t xml:space="preserve"> </w:t>
      </w:r>
      <w:r w:rsidR="00235204" w:rsidRPr="007B5492">
        <w:rPr>
          <w:b w:val="0"/>
        </w:rPr>
        <w:t>druhu</w:t>
      </w:r>
      <w:r w:rsidR="00235204" w:rsidRPr="00495579">
        <w:t xml:space="preserve"> </w:t>
      </w:r>
      <w:proofErr w:type="spellStart"/>
      <w:r w:rsidR="00235204" w:rsidRPr="00495579">
        <w:rPr>
          <w:i/>
        </w:rPr>
        <w:t>Romanogobio</w:t>
      </w:r>
      <w:proofErr w:type="spellEnd"/>
      <w:r w:rsidR="00235204" w:rsidRPr="00495579">
        <w:rPr>
          <w:i/>
        </w:rPr>
        <w:t xml:space="preserve"> </w:t>
      </w:r>
      <w:proofErr w:type="spellStart"/>
      <w:r w:rsidR="00235204" w:rsidRPr="00495579">
        <w:rPr>
          <w:i/>
        </w:rPr>
        <w:t>vladykovi</w:t>
      </w:r>
      <w:proofErr w:type="spellEnd"/>
      <w:r w:rsidR="00235204" w:rsidRPr="00495579">
        <w:rPr>
          <w:i/>
        </w:rPr>
        <w:t xml:space="preserve"> </w:t>
      </w:r>
      <w:r w:rsidR="00235204" w:rsidRPr="00495579">
        <w:rPr>
          <w:b w:val="0"/>
        </w:rPr>
        <w:t>za splnenia nasledovných parametrov:</w:t>
      </w:r>
      <w:r w:rsidR="00235204" w:rsidRPr="00495579">
        <w:rPr>
          <w:color w:val="000000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3624"/>
      </w:tblGrid>
      <w:tr w:rsidR="00235204" w:rsidRPr="007B5492" w14:paraId="1433628B" w14:textId="77777777" w:rsidTr="007B5492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41A19" w14:textId="77777777" w:rsidR="00235204" w:rsidRPr="007B5492" w:rsidRDefault="00235204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A0CB9" w14:textId="77777777" w:rsidR="00235204" w:rsidRPr="007B5492" w:rsidRDefault="00235204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6CE4D" w14:textId="77777777" w:rsidR="00235204" w:rsidRPr="007B5492" w:rsidRDefault="00235204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5498C" w14:textId="77777777" w:rsidR="00235204" w:rsidRPr="007B5492" w:rsidRDefault="00235204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235204" w:rsidRPr="00495579" w14:paraId="10924AAF" w14:textId="77777777" w:rsidTr="007B5492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82A71" w14:textId="77777777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0F084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7CC06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AD461" w14:textId="5CE48FC0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(SDF) je veľkosť populácie druhu v území odhadovaná od 100</w:t>
            </w:r>
            <w:r w:rsidR="00E02466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do 300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jedincov. </w:t>
            </w:r>
          </w:p>
        </w:tc>
      </w:tr>
      <w:tr w:rsidR="00235204" w:rsidRPr="00495579" w14:paraId="2CCDE4DA" w14:textId="77777777" w:rsidTr="007B5492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7CCF3" w14:textId="77777777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E7B03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22225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4A941" w14:textId="531CAEE6" w:rsidR="00235204" w:rsidRPr="007B5492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>Mierne</w:t>
            </w:r>
            <w:r w:rsidR="00751CCA" w:rsidRPr="00751CC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49557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49557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blízkosti štrkových lavíc alebo brodov. Týchto je v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území nedostatok. Obnovu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prepojením 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235204" w:rsidRPr="00495579" w14:paraId="6F045CA5" w14:textId="77777777" w:rsidTr="007B5492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1488C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91C66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31A26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ED3E9" w14:textId="77777777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Vyžaduje hlbšie úseky, ktorých je v území dostatok.</w:t>
            </w:r>
          </w:p>
        </w:tc>
      </w:tr>
      <w:tr w:rsidR="00235204" w:rsidRPr="00495579" w14:paraId="5E5883E0" w14:textId="77777777" w:rsidTr="007B5492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31F54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596E2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4F6A2CE0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37485FDF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2C753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5A8C7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prirodzených brehových porastov.</w:t>
            </w:r>
          </w:p>
        </w:tc>
      </w:tr>
      <w:tr w:rsidR="00235204" w:rsidRPr="00495579" w14:paraId="499F60BC" w14:textId="77777777" w:rsidTr="007B5492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82150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2B3FC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F8DAF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B42D2" w14:textId="77777777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235204" w:rsidRPr="00495579" w14:paraId="77B9B1EF" w14:textId="77777777" w:rsidTr="007B5492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EDC40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42F76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D7BC9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2CE86" w14:textId="77777777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235204" w:rsidRPr="00495579" w14:paraId="5B965FBE" w14:textId="77777777" w:rsidTr="007B5492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C1410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A7590" w14:textId="08C0D0D9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D07A7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B728D" w14:textId="1AF55520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</w:t>
            </w:r>
            <w:r w:rsidR="00E02466"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Dunaja 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sa vyžaduje zachovanie stavu </w:t>
            </w:r>
            <w:r w:rsidRPr="007B5492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7" w:history="1">
              <w:r w:rsidRPr="00495579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32E3D1AB" w14:textId="77777777" w:rsidR="00235204" w:rsidRPr="00495579" w:rsidRDefault="00235204" w:rsidP="007B5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lang w:val="sk-SK"/>
        </w:rPr>
      </w:pPr>
    </w:p>
    <w:p w14:paraId="68EF5832" w14:textId="77777777" w:rsidR="00235204" w:rsidRPr="00495579" w:rsidRDefault="00235204" w:rsidP="007B5492">
      <w:pPr>
        <w:pStyle w:val="Zkladntext"/>
        <w:widowControl w:val="0"/>
        <w:spacing w:after="120"/>
        <w:jc w:val="both"/>
        <w:rPr>
          <w:b w:val="0"/>
        </w:rPr>
      </w:pPr>
      <w:r w:rsidRPr="00495579">
        <w:rPr>
          <w:b w:val="0"/>
        </w:rPr>
        <w:t xml:space="preserve">Zlepšiť stavu </w:t>
      </w:r>
      <w:r w:rsidRPr="00495579">
        <w:t xml:space="preserve">druhu </w:t>
      </w:r>
      <w:proofErr w:type="spellStart"/>
      <w:r w:rsidRPr="00495579">
        <w:rPr>
          <w:i/>
        </w:rPr>
        <w:t>Romanogobio</w:t>
      </w:r>
      <w:proofErr w:type="spellEnd"/>
      <w:r w:rsidRPr="00495579">
        <w:rPr>
          <w:i/>
        </w:rPr>
        <w:t xml:space="preserve"> </w:t>
      </w:r>
      <w:proofErr w:type="spellStart"/>
      <w:r w:rsidRPr="00495579">
        <w:rPr>
          <w:i/>
        </w:rPr>
        <w:t>keslerii</w:t>
      </w:r>
      <w:proofErr w:type="spellEnd"/>
      <w:r w:rsidRPr="00495579">
        <w:rPr>
          <w:i/>
        </w:rPr>
        <w:t xml:space="preserve"> </w:t>
      </w:r>
      <w:r w:rsidRPr="00495579">
        <w:rPr>
          <w:b w:val="0"/>
        </w:rPr>
        <w:t>za splnenia nasledovných parametrov:</w:t>
      </w:r>
      <w:r w:rsidRPr="00495579">
        <w:rPr>
          <w:color w:val="000000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3624"/>
      </w:tblGrid>
      <w:tr w:rsidR="00235204" w:rsidRPr="007B5492" w14:paraId="0D1D722E" w14:textId="77777777" w:rsidTr="007B5492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77684" w14:textId="77777777" w:rsidR="00235204" w:rsidRPr="007B5492" w:rsidRDefault="00235204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A8590" w14:textId="77777777" w:rsidR="00235204" w:rsidRPr="007B5492" w:rsidRDefault="00235204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2B676" w14:textId="77777777" w:rsidR="00235204" w:rsidRPr="007B5492" w:rsidRDefault="00235204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E9BD7" w14:textId="77777777" w:rsidR="00235204" w:rsidRPr="007B5492" w:rsidRDefault="00235204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235204" w:rsidRPr="00495579" w14:paraId="7DC040C3" w14:textId="77777777" w:rsidTr="007B5492">
        <w:trPr>
          <w:trHeight w:val="772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217EB" w14:textId="77777777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C579A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9A8DB" w14:textId="75D1DEC4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FA16A" w14:textId="6797A31A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</w:t>
            </w:r>
            <w:r w:rsidR="00E02466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náhodná, do 20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="00E02466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jedincov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. </w:t>
            </w:r>
          </w:p>
        </w:tc>
      </w:tr>
      <w:tr w:rsidR="00235204" w:rsidRPr="00495579" w14:paraId="08C49858" w14:textId="77777777" w:rsidTr="007B5492">
        <w:trPr>
          <w:trHeight w:val="11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17033" w14:textId="77777777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A3C01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CC649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FA2C7" w14:textId="43160ACD" w:rsidR="00235204" w:rsidRPr="007B5492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Mierne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7B54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7B54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blízkosti štrkových lavíc alebo brodov. Týchto je v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území nedostatok. Obnovu </w:t>
            </w:r>
            <w:proofErr w:type="spellStart"/>
            <w:r w:rsidRP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prepojením a </w:t>
            </w:r>
            <w:proofErr w:type="spellStart"/>
            <w:r w:rsidRP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235204" w:rsidRPr="00495579" w14:paraId="53FA9CBF" w14:textId="77777777" w:rsidTr="007B5492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51898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D7B00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48B89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9ED20" w14:textId="77777777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Vyžaduje hlbšie úseky, ktorých je v území dostatok.</w:t>
            </w:r>
          </w:p>
        </w:tc>
      </w:tr>
      <w:tr w:rsidR="00235204" w:rsidRPr="00495579" w14:paraId="7DD32F2C" w14:textId="77777777" w:rsidTr="007B5492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C2719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4D081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22CFF0AE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1E511AF4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3D104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66024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prirodzených brehových porastov.</w:t>
            </w:r>
          </w:p>
        </w:tc>
      </w:tr>
      <w:tr w:rsidR="00235204" w:rsidRPr="00495579" w14:paraId="75392F76" w14:textId="77777777" w:rsidTr="007B5492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5B2FB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014BD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84A11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E1284" w14:textId="77777777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235204" w:rsidRPr="00495579" w14:paraId="0D4BB28F" w14:textId="77777777" w:rsidTr="007B5492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EB615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C12FA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0E860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F5F66" w14:textId="77777777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235204" w:rsidRPr="00495579" w14:paraId="6C60E132" w14:textId="77777777" w:rsidTr="007B5492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DDE02" w14:textId="77777777" w:rsidR="00235204" w:rsidRPr="00495579" w:rsidRDefault="00235204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AC633" w14:textId="1AB7E5A4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25357" w14:textId="77777777" w:rsidR="00235204" w:rsidRPr="00495579" w:rsidRDefault="0023520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40F03" w14:textId="08C3576F" w:rsidR="00235204" w:rsidRPr="00495579" w:rsidRDefault="00235204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7B5492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8" w:history="1">
              <w:r w:rsidRPr="00495579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5BAC25C9" w14:textId="77777777" w:rsidR="00235204" w:rsidRPr="00495579" w:rsidRDefault="00235204" w:rsidP="007B5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lang w:val="sk-SK"/>
        </w:rPr>
      </w:pPr>
    </w:p>
    <w:p w14:paraId="61B753F0" w14:textId="50263641" w:rsidR="0092206A" w:rsidRPr="00495579" w:rsidRDefault="0092206A" w:rsidP="007B5492">
      <w:pPr>
        <w:pStyle w:val="Zkladntext"/>
        <w:widowControl w:val="0"/>
        <w:spacing w:after="120"/>
        <w:jc w:val="both"/>
        <w:rPr>
          <w:b w:val="0"/>
        </w:rPr>
      </w:pPr>
      <w:r w:rsidRPr="00495579">
        <w:rPr>
          <w:b w:val="0"/>
        </w:rPr>
        <w:t xml:space="preserve">Zlepšiť stav </w:t>
      </w:r>
      <w:r w:rsidRPr="009C4BA5">
        <w:rPr>
          <w:b w:val="0"/>
        </w:rPr>
        <w:t>druhu</w:t>
      </w:r>
      <w:r w:rsidRPr="00495579">
        <w:t xml:space="preserve"> </w:t>
      </w:r>
      <w:proofErr w:type="spellStart"/>
      <w:r w:rsidRPr="00495579">
        <w:rPr>
          <w:i/>
        </w:rPr>
        <w:t>Sabanejewia</w:t>
      </w:r>
      <w:proofErr w:type="spellEnd"/>
      <w:r w:rsidRPr="00495579">
        <w:rPr>
          <w:i/>
        </w:rPr>
        <w:t xml:space="preserve"> </w:t>
      </w:r>
      <w:proofErr w:type="spellStart"/>
      <w:r w:rsidRPr="00495579">
        <w:rPr>
          <w:i/>
        </w:rPr>
        <w:t>balcanica</w:t>
      </w:r>
      <w:proofErr w:type="spellEnd"/>
      <w:r w:rsidRPr="00495579">
        <w:rPr>
          <w:i/>
        </w:rPr>
        <w:t xml:space="preserve"> (S</w:t>
      </w:r>
      <w:r w:rsidR="00751CCA" w:rsidRPr="00751CCA">
        <w:rPr>
          <w:b w:val="0"/>
        </w:rPr>
        <w:t>.</w:t>
      </w:r>
      <w:r w:rsidRPr="00495579">
        <w:rPr>
          <w:i/>
        </w:rPr>
        <w:t xml:space="preserve"> </w:t>
      </w:r>
      <w:proofErr w:type="spellStart"/>
      <w:r w:rsidRPr="00495579">
        <w:rPr>
          <w:i/>
        </w:rPr>
        <w:t>aurata</w:t>
      </w:r>
      <w:proofErr w:type="spellEnd"/>
      <w:r w:rsidR="00751CCA" w:rsidRPr="00751CCA">
        <w:rPr>
          <w:b w:val="0"/>
        </w:rPr>
        <w:t>,</w:t>
      </w:r>
      <w:r w:rsidRPr="00495579">
        <w:rPr>
          <w:i/>
        </w:rPr>
        <w:t xml:space="preserve"> S</w:t>
      </w:r>
      <w:r w:rsidR="00751CCA" w:rsidRPr="00751CCA">
        <w:rPr>
          <w:b w:val="0"/>
        </w:rPr>
        <w:t>.</w:t>
      </w:r>
      <w:r w:rsidRPr="00495579">
        <w:rPr>
          <w:i/>
        </w:rPr>
        <w:t xml:space="preserve"> </w:t>
      </w:r>
      <w:proofErr w:type="spellStart"/>
      <w:r w:rsidRPr="00495579">
        <w:rPr>
          <w:i/>
        </w:rPr>
        <w:t>bulgarica</w:t>
      </w:r>
      <w:proofErr w:type="spellEnd"/>
      <w:r w:rsidRPr="00495579">
        <w:rPr>
          <w:i/>
        </w:rPr>
        <w:t xml:space="preserve">) </w:t>
      </w:r>
      <w:r w:rsidRPr="00495579">
        <w:rPr>
          <w:b w:val="0"/>
        </w:rPr>
        <w:t>za splnenia nasledovných parametrov:</w:t>
      </w:r>
      <w:r w:rsidRPr="00495579">
        <w:rPr>
          <w:color w:val="000000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3685"/>
      </w:tblGrid>
      <w:tr w:rsidR="0092206A" w:rsidRPr="009C4BA5" w14:paraId="2745F862" w14:textId="77777777" w:rsidTr="005D6938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C1612" w14:textId="77777777" w:rsidR="0092206A" w:rsidRPr="009C4BA5" w:rsidRDefault="0092206A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7A25B" w14:textId="77777777" w:rsidR="0092206A" w:rsidRPr="009C4BA5" w:rsidRDefault="0092206A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Jednotka/miera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C5387" w14:textId="77777777" w:rsidR="0092206A" w:rsidRPr="009C4BA5" w:rsidRDefault="0092206A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D2D0C" w14:textId="77777777" w:rsidR="0092206A" w:rsidRPr="009C4BA5" w:rsidRDefault="0092206A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Doplňujúca informácia</w:t>
            </w:r>
          </w:p>
        </w:tc>
      </w:tr>
      <w:tr w:rsidR="0092206A" w:rsidRPr="00495579" w14:paraId="4BE2E2BC" w14:textId="77777777" w:rsidTr="005D6938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84F8" w14:textId="77777777" w:rsidR="0092206A" w:rsidRPr="00495579" w:rsidRDefault="0092206A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7EEDF" w14:textId="77777777" w:rsidR="0092206A" w:rsidRPr="00495579" w:rsidRDefault="0092206A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38D25" w14:textId="29DD422A" w:rsidR="0092206A" w:rsidRPr="00495579" w:rsidRDefault="0002565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A9DC1" w14:textId="4372E019" w:rsidR="0092206A" w:rsidRPr="00495579" w:rsidRDefault="0092206A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(SDF) je veľkosť populác</w:t>
            </w:r>
            <w:r w:rsidR="00025654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ie druhu v území odhadovaná </w:t>
            </w:r>
            <w:r w:rsidR="006513B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od 10</w:t>
            </w:r>
            <w:r w:rsidR="00E02466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 </w:t>
            </w:r>
            <w:r w:rsidR="006513B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do 2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 jedincov. </w:t>
            </w:r>
          </w:p>
        </w:tc>
      </w:tr>
      <w:tr w:rsidR="0092206A" w:rsidRPr="00495579" w14:paraId="759DBC45" w14:textId="77777777" w:rsidTr="005D6938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1162B" w14:textId="77777777" w:rsidR="0092206A" w:rsidRPr="00495579" w:rsidRDefault="0092206A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mikrohabitatov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C6196" w14:textId="77777777" w:rsidR="0092206A" w:rsidRPr="00495579" w:rsidRDefault="0092206A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89BE5" w14:textId="77777777" w:rsidR="0092206A" w:rsidRPr="00495579" w:rsidRDefault="0092206A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18950" w14:textId="77777777" w:rsidR="0092206A" w:rsidRPr="00495579" w:rsidRDefault="0092206A" w:rsidP="009C4B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Reofilný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 preferujúci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prúdivejšie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úseky so štrkovo-kamenitým dnom a piesčitým dnom, do ktorého sa zahrabáva. </w:t>
            </w:r>
          </w:p>
        </w:tc>
      </w:tr>
      <w:tr w:rsidR="0092206A" w:rsidRPr="00495579" w14:paraId="4FF43597" w14:textId="77777777" w:rsidTr="005D6938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C86B9" w14:textId="77777777" w:rsidR="0092206A" w:rsidRPr="00495579" w:rsidRDefault="0092206A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93129" w14:textId="77777777" w:rsidR="0092206A" w:rsidRPr="00495579" w:rsidRDefault="0092206A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FD673" w14:textId="77777777" w:rsidR="0092206A" w:rsidRPr="00495579" w:rsidRDefault="0092206A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2CAA0" w14:textId="77777777" w:rsidR="0092206A" w:rsidRPr="00495579" w:rsidRDefault="0092206A" w:rsidP="009C4B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92206A" w:rsidRPr="00495579" w14:paraId="34F60024" w14:textId="77777777" w:rsidTr="005D6938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8B70C" w14:textId="77777777" w:rsidR="0092206A" w:rsidRPr="00495579" w:rsidRDefault="0092206A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3355A" w14:textId="77777777" w:rsidR="0092206A" w:rsidRPr="00495579" w:rsidRDefault="0092206A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2B069" w14:textId="77777777" w:rsidR="0092206A" w:rsidRPr="00495579" w:rsidRDefault="0092206A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68981" w14:textId="77777777" w:rsidR="0092206A" w:rsidRPr="00495579" w:rsidRDefault="0092206A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92206A" w:rsidRPr="00495579" w14:paraId="4EAE2530" w14:textId="77777777" w:rsidTr="005D6938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03C98" w14:textId="77777777" w:rsidR="0092206A" w:rsidRPr="00495579" w:rsidRDefault="0092206A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1730D" w14:textId="4B6180BC" w:rsidR="0092206A" w:rsidRPr="00495579" w:rsidRDefault="0092206A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79FC6" w14:textId="77777777" w:rsidR="0092206A" w:rsidRPr="00495579" w:rsidRDefault="0092206A" w:rsidP="007B5492">
            <w:pPr>
              <w:pStyle w:val="Odsekzoznamu"/>
              <w:spacing w:line="240" w:lineRule="auto"/>
              <w:ind w:left="0" w:hanging="122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957E7" w14:textId="623AE72B" w:rsidR="0092206A" w:rsidRPr="00495579" w:rsidRDefault="0092206A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9C4BA5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9" w:history="1">
              <w:r w:rsidRPr="00495579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3CD0359D" w14:textId="77777777" w:rsidR="00235204" w:rsidRPr="00495579" w:rsidRDefault="00235204" w:rsidP="007B5492">
      <w:pPr>
        <w:pStyle w:val="Zkladntext"/>
        <w:widowControl w:val="0"/>
        <w:spacing w:after="120"/>
        <w:jc w:val="both"/>
        <w:rPr>
          <w:b w:val="0"/>
        </w:rPr>
      </w:pPr>
    </w:p>
    <w:p w14:paraId="6F7630B3" w14:textId="2C609F3B" w:rsidR="00CE7D5C" w:rsidRPr="00495579" w:rsidRDefault="000B4D38" w:rsidP="007B549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CE7D5C" w:rsidRPr="00495579">
        <w:rPr>
          <w:b w:val="0"/>
        </w:rPr>
        <w:t xml:space="preserve"> stavu </w:t>
      </w:r>
      <w:r w:rsidR="00CE7D5C" w:rsidRPr="00495579">
        <w:t xml:space="preserve">druhu </w:t>
      </w:r>
      <w:proofErr w:type="spellStart"/>
      <w:r w:rsidR="00CE7D5C" w:rsidRPr="00495579">
        <w:rPr>
          <w:i/>
          <w:color w:val="000000"/>
          <w:lang w:eastAsia="sk-SK"/>
        </w:rPr>
        <w:t>Rutilus</w:t>
      </w:r>
      <w:proofErr w:type="spellEnd"/>
      <w:r w:rsidR="00CE7D5C" w:rsidRPr="00495579">
        <w:rPr>
          <w:i/>
          <w:color w:val="000000"/>
          <w:lang w:eastAsia="sk-SK"/>
        </w:rPr>
        <w:t xml:space="preserve"> </w:t>
      </w:r>
      <w:proofErr w:type="spellStart"/>
      <w:r w:rsidR="00CE7D5C" w:rsidRPr="00495579">
        <w:rPr>
          <w:i/>
          <w:color w:val="000000"/>
          <w:lang w:eastAsia="sk-SK"/>
        </w:rPr>
        <w:t>virgo</w:t>
      </w:r>
      <w:proofErr w:type="spellEnd"/>
      <w:r w:rsidR="00CE7D5C" w:rsidRPr="00495579">
        <w:rPr>
          <w:b w:val="0"/>
          <w:i/>
        </w:rPr>
        <w:t xml:space="preserve"> </w:t>
      </w:r>
      <w:r w:rsidR="00CE7D5C" w:rsidRPr="00495579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3898"/>
      </w:tblGrid>
      <w:tr w:rsidR="00CE7D5C" w:rsidRPr="009C4BA5" w14:paraId="340511EA" w14:textId="77777777" w:rsidTr="005D6938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B7214" w14:textId="77777777" w:rsidR="00CE7D5C" w:rsidRPr="009C4BA5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46666" w14:textId="77777777" w:rsidR="00CE7D5C" w:rsidRPr="009C4BA5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917B8" w14:textId="77777777" w:rsidR="00CE7D5C" w:rsidRPr="009C4BA5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FBE51" w14:textId="77777777" w:rsidR="00CE7D5C" w:rsidRPr="009C4BA5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CE7D5C" w:rsidRPr="00495579" w14:paraId="7E066ED9" w14:textId="77777777" w:rsidTr="005D6938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D1021" w14:textId="77777777" w:rsidR="00CE7D5C" w:rsidRPr="00495579" w:rsidRDefault="00CE7D5C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09ED3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druhu na 100 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9E084" w14:textId="0F15C723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Min. </w:t>
            </w:r>
            <w:r w:rsidR="00025654"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5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6F5F4" w14:textId="3F748BAF" w:rsidR="00CE7D5C" w:rsidRPr="00495579" w:rsidRDefault="00CE7D5C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je veľkosť populácie v území odhadovaná od </w:t>
            </w:r>
            <w:r w:rsidR="00E02466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  <w:r w:rsidR="00025654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00 do 5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  <w:r w:rsidR="00E02466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 jedincov druhu.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CE7D5C" w:rsidRPr="00495579" w14:paraId="461BEB41" w14:textId="77777777" w:rsidTr="005D6938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77989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E5C9B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365FF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CD09C" w14:textId="77777777" w:rsidR="00CE7D5C" w:rsidRPr="00495579" w:rsidRDefault="00CE7D5C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menej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plytkých až stredne hlbokých biotopov s piesčitým dnom a akumuláciami jemných sedimentov. </w:t>
            </w:r>
          </w:p>
        </w:tc>
      </w:tr>
      <w:tr w:rsidR="00CE7D5C" w:rsidRPr="00495579" w14:paraId="2C68DA66" w14:textId="77777777" w:rsidTr="005D693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CFCBF" w14:textId="58C198D0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906F3" w14:textId="3CA84A5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C70C5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EFCE6" w14:textId="751F8479" w:rsidR="00CE7D5C" w:rsidRPr="00495579" w:rsidRDefault="00CE7D5C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9C4BA5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10" w:history="1">
              <w:r w:rsidRPr="00495579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  <w:tr w:rsidR="00CE7D5C" w:rsidRPr="00495579" w14:paraId="4CB2A340" w14:textId="77777777" w:rsidTr="005D693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F4289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8668D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2EE76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30A65" w14:textId="047D5145" w:rsidR="00CE7D5C" w:rsidRPr="00495579" w:rsidRDefault="00CE7D5C" w:rsidP="000B4D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</w:t>
            </w:r>
            <w:r w:rsidR="000B4D3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druhu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CE7D5C" w:rsidRPr="00495579" w14:paraId="24C1EFE4" w14:textId="77777777" w:rsidTr="005D693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DB0ED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7CC3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45108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5740E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</w:tbl>
    <w:p w14:paraId="3F1CB726" w14:textId="77777777" w:rsidR="00CE7D5C" w:rsidRPr="00495579" w:rsidRDefault="00CE7D5C" w:rsidP="007B5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18"/>
          <w:szCs w:val="18"/>
          <w:lang w:val="sk-SK"/>
        </w:rPr>
      </w:pPr>
    </w:p>
    <w:p w14:paraId="4BAB04EC" w14:textId="567973F1" w:rsidR="00CE7D5C" w:rsidRPr="00495579" w:rsidRDefault="009C4BA5" w:rsidP="007B549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Zlepšiť nepriaznivý stav</w:t>
      </w:r>
      <w:r w:rsidR="00CE7D5C" w:rsidRPr="00495579">
        <w:rPr>
          <w:b w:val="0"/>
        </w:rPr>
        <w:t xml:space="preserve"> </w:t>
      </w:r>
      <w:r w:rsidR="00CE7D5C" w:rsidRPr="009C4BA5">
        <w:rPr>
          <w:b w:val="0"/>
        </w:rPr>
        <w:t>druhu</w:t>
      </w:r>
      <w:r w:rsidR="00CE7D5C" w:rsidRPr="00495579">
        <w:t xml:space="preserve"> </w:t>
      </w:r>
      <w:proofErr w:type="spellStart"/>
      <w:r w:rsidR="00CE7D5C" w:rsidRPr="00495579">
        <w:rPr>
          <w:i/>
        </w:rPr>
        <w:t>Zingel</w:t>
      </w:r>
      <w:proofErr w:type="spellEnd"/>
      <w:r w:rsidR="00CE7D5C" w:rsidRPr="00495579">
        <w:rPr>
          <w:i/>
        </w:rPr>
        <w:t xml:space="preserve"> </w:t>
      </w:r>
      <w:proofErr w:type="spellStart"/>
      <w:r w:rsidR="00CE7D5C" w:rsidRPr="00495579">
        <w:rPr>
          <w:i/>
        </w:rPr>
        <w:t>streber</w:t>
      </w:r>
      <w:proofErr w:type="spellEnd"/>
      <w:r w:rsidR="00CE7D5C" w:rsidRPr="00495579">
        <w:rPr>
          <w:i/>
        </w:rPr>
        <w:t xml:space="preserve"> </w:t>
      </w:r>
      <w:r w:rsidR="00CE7D5C" w:rsidRPr="00495579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CE7D5C" w:rsidRPr="005D6938" w14:paraId="6C611B36" w14:textId="77777777" w:rsidTr="005D6938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C11F0" w14:textId="77777777" w:rsidR="00CE7D5C" w:rsidRPr="005D6938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5D69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9104F" w14:textId="77777777" w:rsidR="00CE7D5C" w:rsidRPr="005D6938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5D69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384A9" w14:textId="77777777" w:rsidR="00CE7D5C" w:rsidRPr="005D6938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5D69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518B1" w14:textId="77777777" w:rsidR="00CE7D5C" w:rsidRPr="005D6938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5D69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0B4D38" w:rsidRPr="00495579" w14:paraId="29248585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DC972" w14:textId="77777777" w:rsidR="000B4D38" w:rsidRPr="00495579" w:rsidRDefault="000B4D38" w:rsidP="000B4D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60ABA" w14:textId="77777777" w:rsidR="000B4D38" w:rsidRPr="00495579" w:rsidRDefault="000B4D38" w:rsidP="000B4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68C7C" w14:textId="1FB9DBBD" w:rsidR="000B4D38" w:rsidRPr="00495579" w:rsidRDefault="000B4D38" w:rsidP="000B4D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86843" w14:textId="1661DB67" w:rsidR="000B4D38" w:rsidRPr="00495579" w:rsidRDefault="000B4D38" w:rsidP="000B4D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696CA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území odhadovaná od 200 do 500 jedincov druhu.</w:t>
            </w: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CE7D5C" w:rsidRPr="00495579" w14:paraId="182CB1C3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2F51D" w14:textId="77777777" w:rsidR="00CE7D5C" w:rsidRPr="00495579" w:rsidRDefault="00CE7D5C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24369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0DFF2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C27BA" w14:textId="6CF5E144" w:rsidR="00CE7D5C" w:rsidRPr="00495579" w:rsidRDefault="00CE7D5C" w:rsidP="009C4B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 xml:space="preserve">Rýchlejšie </w:t>
            </w:r>
            <w:proofErr w:type="spellStart"/>
            <w:r w:rsidRPr="0049557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49557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blízkosti štrkových lavíc alebo brodov. Týchto je v území nedostatok. Obnovu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</w:t>
            </w:r>
            <w:r w:rsidR="009C4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prepojením 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CE7D5C" w:rsidRPr="00495579" w14:paraId="70FDD974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C393F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CCA3A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6F094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851FC" w14:textId="77777777" w:rsidR="00CE7D5C" w:rsidRPr="00495579" w:rsidRDefault="00CE7D5C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Juvenilné ryby vyžadujú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perejnaté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CE7D5C" w:rsidRPr="00495579" w14:paraId="16B52BA8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C3E16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6B115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4D3412FF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61C9AC75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9FB58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C1597" w14:textId="77777777" w:rsidR="00CE7D5C" w:rsidRPr="00495579" w:rsidRDefault="00CE7D5C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CE7D5C" w:rsidRPr="00495579" w14:paraId="256EFBDE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91CA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DD058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E9144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7BA9E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CE7D5C" w:rsidRPr="00495579" w14:paraId="639EAB3A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13D87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241A0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C924E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5ABDA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CE7D5C" w:rsidRPr="00495579" w14:paraId="0527845C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BB286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CB272" w14:textId="61EFA195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68B3F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89C79" w14:textId="432ACDC4" w:rsidR="00CE7D5C" w:rsidRPr="00495579" w:rsidRDefault="00CE7D5C" w:rsidP="000B4D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9C4BA5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11" w:history="1">
              <w:r w:rsidRPr="00495579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580D6BF4" w14:textId="77777777" w:rsidR="00CE7D5C" w:rsidRPr="00495579" w:rsidRDefault="00CE7D5C" w:rsidP="007B5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lang w:val="sk-SK"/>
        </w:rPr>
      </w:pPr>
    </w:p>
    <w:p w14:paraId="2B459373" w14:textId="45112850" w:rsidR="00CE7D5C" w:rsidRPr="00495579" w:rsidRDefault="000B4D38" w:rsidP="007B549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</w:t>
      </w:r>
      <w:r w:rsidR="009C4BA5">
        <w:rPr>
          <w:b w:val="0"/>
        </w:rPr>
        <w:t>stav</w:t>
      </w:r>
      <w:r>
        <w:rPr>
          <w:b w:val="0"/>
        </w:rPr>
        <w:t>u</w:t>
      </w:r>
      <w:r w:rsidR="00CE7D5C" w:rsidRPr="00495579">
        <w:rPr>
          <w:b w:val="0"/>
        </w:rPr>
        <w:t xml:space="preserve"> </w:t>
      </w:r>
      <w:r w:rsidR="00CE7D5C" w:rsidRPr="009C4BA5">
        <w:rPr>
          <w:b w:val="0"/>
        </w:rPr>
        <w:t>druhu</w:t>
      </w:r>
      <w:r w:rsidR="00CE7D5C" w:rsidRPr="00495579">
        <w:t xml:space="preserve"> </w:t>
      </w:r>
      <w:proofErr w:type="spellStart"/>
      <w:r w:rsidR="00CE7D5C" w:rsidRPr="00495579">
        <w:rPr>
          <w:i/>
        </w:rPr>
        <w:t>Zingel</w:t>
      </w:r>
      <w:proofErr w:type="spellEnd"/>
      <w:r w:rsidR="00CE7D5C" w:rsidRPr="00495579">
        <w:rPr>
          <w:i/>
        </w:rPr>
        <w:t xml:space="preserve"> </w:t>
      </w:r>
      <w:proofErr w:type="spellStart"/>
      <w:r w:rsidR="00CE7D5C" w:rsidRPr="00495579">
        <w:rPr>
          <w:i/>
        </w:rPr>
        <w:t>zingel</w:t>
      </w:r>
      <w:proofErr w:type="spellEnd"/>
      <w:r w:rsidR="00CE7D5C" w:rsidRPr="00495579">
        <w:rPr>
          <w:i/>
        </w:rPr>
        <w:t xml:space="preserve"> </w:t>
      </w:r>
      <w:r w:rsidR="00CE7D5C" w:rsidRPr="00495579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CE7D5C" w:rsidRPr="009C4BA5" w14:paraId="20FD884C" w14:textId="77777777" w:rsidTr="005D6938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660BF" w14:textId="77777777" w:rsidR="00CE7D5C" w:rsidRPr="009C4BA5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A3B2D" w14:textId="77777777" w:rsidR="00CE7D5C" w:rsidRPr="009C4BA5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D2B9A" w14:textId="77777777" w:rsidR="00CE7D5C" w:rsidRPr="009C4BA5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E8F54" w14:textId="77777777" w:rsidR="00CE7D5C" w:rsidRPr="009C4BA5" w:rsidRDefault="00CE7D5C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CE7D5C" w:rsidRPr="00495579" w14:paraId="0CB09D21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28BF9" w14:textId="77777777" w:rsidR="00CE7D5C" w:rsidRPr="00495579" w:rsidRDefault="00CE7D5C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0AA6C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6B857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AC9E7" w14:textId="74607758" w:rsidR="00CE7D5C" w:rsidRPr="00495579" w:rsidRDefault="00CE7D5C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</w:t>
            </w:r>
            <w:r w:rsidR="00E02466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opulácie v</w:t>
            </w:r>
            <w:r w:rsidR="009C4B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="00E02466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území odhadovaná od 5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 do </w:t>
            </w:r>
            <w:r w:rsidR="00E02466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10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00 jedincov druhu.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CE7D5C" w:rsidRPr="00495579" w14:paraId="61113E14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8B847" w14:textId="77777777" w:rsidR="00CE7D5C" w:rsidRPr="00495579" w:rsidRDefault="00CE7D5C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26BF7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4930E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A865B" w14:textId="6EAB5E5A" w:rsidR="00CE7D5C" w:rsidRPr="009C4BA5" w:rsidRDefault="00CE7D5C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Rýchlejšie </w:t>
            </w:r>
            <w:proofErr w:type="spellStart"/>
            <w:r w:rsidRPr="009C4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9C4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9C4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blízkosti štrkových lavíc alebo brodov. Týchto je v území nedostatok. Obnovu </w:t>
            </w:r>
            <w:proofErr w:type="spellStart"/>
            <w:r w:rsidRPr="009C4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9C4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</w:t>
            </w:r>
            <w:r w:rsidR="009C4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9C4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prepojením a </w:t>
            </w:r>
            <w:proofErr w:type="spellStart"/>
            <w:r w:rsidRPr="009C4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9C4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CE7D5C" w:rsidRPr="00495579" w14:paraId="38A1C5BF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76A1E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EED77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8F614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51CE1" w14:textId="77777777" w:rsidR="00CE7D5C" w:rsidRPr="00495579" w:rsidRDefault="00CE7D5C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Juvenilné ryby vyžadujú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perejnaté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CE7D5C" w:rsidRPr="00495579" w14:paraId="5FAE575E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BFA58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FC028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65EBB597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1EA253D3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683B1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7066C" w14:textId="77777777" w:rsidR="00CE7D5C" w:rsidRPr="00495579" w:rsidRDefault="00CE7D5C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CE7D5C" w:rsidRPr="00495579" w14:paraId="082B8A46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A8DD6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018AB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F2E5E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2823F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CE7D5C" w:rsidRPr="00495579" w14:paraId="4119C447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45BAD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DB0D2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5523E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0C1DC" w14:textId="77777777" w:rsidR="00CE7D5C" w:rsidRPr="00495579" w:rsidRDefault="00CE7D5C" w:rsidP="009C4B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CE7D5C" w:rsidRPr="00495579" w14:paraId="1EC10395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BA9D8" w14:textId="77777777" w:rsidR="00CE7D5C" w:rsidRPr="00495579" w:rsidRDefault="00CE7D5C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F72F9" w14:textId="1F5EAA1C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A9A70" w14:textId="77777777" w:rsidR="00CE7D5C" w:rsidRPr="00495579" w:rsidRDefault="00CE7D5C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3AEAE" w14:textId="5C24BFC1" w:rsidR="00CE7D5C" w:rsidRPr="00495579" w:rsidRDefault="00CE7D5C" w:rsidP="000B4D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9C4BA5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12" w:history="1">
              <w:r w:rsidRPr="00495579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6DB331B5" w14:textId="77777777" w:rsidR="00CE7D5C" w:rsidRPr="00495579" w:rsidRDefault="00CE7D5C" w:rsidP="007B5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lang w:val="sk-SK"/>
        </w:rPr>
      </w:pPr>
    </w:p>
    <w:p w14:paraId="7F46D9F2" w14:textId="2D93F30D" w:rsidR="00E35AE2" w:rsidRPr="00495579" w:rsidRDefault="00E35AE2" w:rsidP="007B5492">
      <w:pPr>
        <w:pStyle w:val="Zkladntext"/>
        <w:widowControl w:val="0"/>
        <w:spacing w:after="120"/>
        <w:jc w:val="both"/>
        <w:rPr>
          <w:b w:val="0"/>
        </w:rPr>
      </w:pPr>
      <w:r w:rsidRPr="00495579">
        <w:rPr>
          <w:b w:val="0"/>
        </w:rPr>
        <w:t>Z</w:t>
      </w:r>
      <w:r w:rsidR="000B4D38">
        <w:rPr>
          <w:b w:val="0"/>
        </w:rPr>
        <w:t>lepšenie</w:t>
      </w:r>
      <w:r w:rsidRPr="00495579">
        <w:rPr>
          <w:b w:val="0"/>
        </w:rPr>
        <w:t xml:space="preserve"> stav</w:t>
      </w:r>
      <w:r w:rsidR="000B4D38">
        <w:rPr>
          <w:b w:val="0"/>
        </w:rPr>
        <w:t>u</w:t>
      </w:r>
      <w:r w:rsidRPr="00495579">
        <w:rPr>
          <w:b w:val="0"/>
        </w:rPr>
        <w:t xml:space="preserve"> </w:t>
      </w:r>
      <w:r w:rsidRPr="009C4BA5">
        <w:rPr>
          <w:b w:val="0"/>
        </w:rPr>
        <w:t>druhu</w:t>
      </w:r>
      <w:r w:rsidRPr="00495579">
        <w:t xml:space="preserve"> </w:t>
      </w:r>
      <w:proofErr w:type="spellStart"/>
      <w:r w:rsidRPr="00495579">
        <w:rPr>
          <w:i/>
          <w:color w:val="000000"/>
          <w:lang w:eastAsia="sk-SK"/>
        </w:rPr>
        <w:t>Pelecus</w:t>
      </w:r>
      <w:proofErr w:type="spellEnd"/>
      <w:r w:rsidRPr="00495579">
        <w:rPr>
          <w:i/>
          <w:color w:val="000000"/>
          <w:lang w:eastAsia="sk-SK"/>
        </w:rPr>
        <w:t xml:space="preserve"> </w:t>
      </w:r>
      <w:proofErr w:type="spellStart"/>
      <w:r w:rsidRPr="00495579">
        <w:rPr>
          <w:i/>
          <w:color w:val="000000"/>
          <w:lang w:eastAsia="sk-SK"/>
        </w:rPr>
        <w:t>cultratus</w:t>
      </w:r>
      <w:proofErr w:type="spellEnd"/>
      <w:r w:rsidRPr="00495579">
        <w:rPr>
          <w:i/>
        </w:rPr>
        <w:t xml:space="preserve"> </w:t>
      </w:r>
      <w:r w:rsidRPr="00495579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876"/>
        <w:gridCol w:w="1195"/>
        <w:gridCol w:w="3624"/>
      </w:tblGrid>
      <w:tr w:rsidR="00E35AE2" w:rsidRPr="009C4BA5" w14:paraId="12C09D22" w14:textId="77777777" w:rsidTr="005D6938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41F69" w14:textId="77777777" w:rsidR="00E35AE2" w:rsidRPr="009C4BA5" w:rsidRDefault="00E35AE2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5DAC7" w14:textId="77777777" w:rsidR="00E35AE2" w:rsidRPr="009C4BA5" w:rsidRDefault="00E35AE2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Jednotka/miera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70A1D" w14:textId="77777777" w:rsidR="00E35AE2" w:rsidRPr="009C4BA5" w:rsidRDefault="00E35AE2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BE442" w14:textId="77777777" w:rsidR="00E35AE2" w:rsidRPr="009C4BA5" w:rsidRDefault="00E35AE2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C4BA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Doplňujúca informácia</w:t>
            </w:r>
          </w:p>
        </w:tc>
      </w:tr>
      <w:tr w:rsidR="00E35AE2" w:rsidRPr="00495579" w14:paraId="16CC0D7A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8DD39" w14:textId="77777777" w:rsidR="00E35AE2" w:rsidRPr="00495579" w:rsidRDefault="00E35AE2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B8C34" w14:textId="77777777" w:rsidR="00E35AE2" w:rsidRPr="00495579" w:rsidRDefault="00E35AE2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E7F15" w14:textId="618F5749" w:rsidR="00E35AE2" w:rsidRPr="00495579" w:rsidRDefault="00E35AE2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</w:t>
            </w:r>
            <w:r w:rsidR="00F405B3"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 3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E3175" w14:textId="53148521" w:rsidR="00E35AE2" w:rsidRPr="00495579" w:rsidRDefault="00E35AE2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</w:t>
            </w:r>
            <w:r w:rsidR="00025654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ie v území odhadovaná od 50</w:t>
            </w:r>
            <w:r w:rsidR="00F405B3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  <w:r w:rsidR="00025654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do 1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00</w:t>
            </w:r>
            <w:r w:rsidR="00F405B3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jedincov druhu.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E35AE2" w:rsidRPr="00495579" w14:paraId="1C6A47C4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DCF19" w14:textId="77777777" w:rsidR="00E35AE2" w:rsidRPr="00495579" w:rsidRDefault="00E35AE2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mikrohabitatov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EBA63" w14:textId="77777777" w:rsidR="00E35AE2" w:rsidRPr="00495579" w:rsidRDefault="00E35AE2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14CAC" w14:textId="77777777" w:rsidR="00E35AE2" w:rsidRPr="00495579" w:rsidRDefault="00E35AE2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71AC2" w14:textId="77777777" w:rsidR="00E35AE2" w:rsidRPr="00495579" w:rsidRDefault="00E35AE2" w:rsidP="009C4B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menej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plytkých až stredne hlbokých biotopov s piesčitým dnom a akumuláciami jemných sedimentov. </w:t>
            </w:r>
          </w:p>
        </w:tc>
      </w:tr>
      <w:tr w:rsidR="00E35AE2" w:rsidRPr="00495579" w14:paraId="54ECF706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FE207" w14:textId="77777777" w:rsidR="00E35AE2" w:rsidRPr="00495579" w:rsidRDefault="00E35AE2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EE661" w14:textId="77777777" w:rsidR="00E35AE2" w:rsidRPr="00495579" w:rsidRDefault="00E35AE2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(%) zo zistených monitorovaných druhov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90E27" w14:textId="77777777" w:rsidR="00E35AE2" w:rsidRPr="00495579" w:rsidRDefault="00E35AE2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ako1 %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0ABD5" w14:textId="77777777" w:rsidR="00E35AE2" w:rsidRPr="00495579" w:rsidRDefault="00E35AE2" w:rsidP="009C4B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E35AE2" w:rsidRPr="00495579" w14:paraId="4697F65D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D898F" w14:textId="77777777" w:rsidR="00E35AE2" w:rsidRPr="00495579" w:rsidRDefault="00E35AE2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2E766" w14:textId="77777777" w:rsidR="00E35AE2" w:rsidRPr="00495579" w:rsidRDefault="00E35AE2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41398" w14:textId="77777777" w:rsidR="00E35AE2" w:rsidRPr="00495579" w:rsidRDefault="00E35AE2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05209" w14:textId="77777777" w:rsidR="00E35AE2" w:rsidRPr="00495579" w:rsidRDefault="00E35AE2" w:rsidP="009C4B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E35AE2" w:rsidRPr="00495579" w14:paraId="0706525A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3387C" w14:textId="084707A3" w:rsidR="00E35AE2" w:rsidRPr="00495579" w:rsidRDefault="00E35AE2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AB9B4" w14:textId="1A01DDFA" w:rsidR="00E35AE2" w:rsidRPr="00495579" w:rsidRDefault="00E35AE2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2DAE6" w14:textId="77777777" w:rsidR="00E35AE2" w:rsidRPr="00495579" w:rsidRDefault="00E35AE2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47F58" w14:textId="55441542" w:rsidR="00E35AE2" w:rsidRPr="00495579" w:rsidRDefault="00E35AE2" w:rsidP="009C4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9C4BA5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13" w:history="1">
              <w:r w:rsidRPr="00495579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4C68B306" w14:textId="77777777" w:rsidR="00920FFF" w:rsidRPr="00495579" w:rsidRDefault="00920FFF" w:rsidP="007B54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C861A3A" w14:textId="196EEE3F" w:rsidR="00E36963" w:rsidRPr="00495579" w:rsidRDefault="005D6938" w:rsidP="007B549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Zlepšiť stav</w:t>
      </w:r>
      <w:r w:rsidR="00E36963" w:rsidRPr="00495579">
        <w:rPr>
          <w:b w:val="0"/>
        </w:rPr>
        <w:t xml:space="preserve"> </w:t>
      </w:r>
      <w:r w:rsidR="00E36963" w:rsidRPr="005D6938">
        <w:rPr>
          <w:b w:val="0"/>
        </w:rPr>
        <w:t>druhu</w:t>
      </w:r>
      <w:r w:rsidR="00E36963" w:rsidRPr="00495579">
        <w:t xml:space="preserve"> </w:t>
      </w:r>
      <w:proofErr w:type="spellStart"/>
      <w:r w:rsidR="00E36963" w:rsidRPr="00495579">
        <w:rPr>
          <w:i/>
        </w:rPr>
        <w:t>Gymnocephalus</w:t>
      </w:r>
      <w:proofErr w:type="spellEnd"/>
      <w:r w:rsidR="00E36963" w:rsidRPr="00495579">
        <w:rPr>
          <w:i/>
        </w:rPr>
        <w:t xml:space="preserve"> </w:t>
      </w:r>
      <w:proofErr w:type="spellStart"/>
      <w:r w:rsidR="00E36963" w:rsidRPr="00495579">
        <w:rPr>
          <w:i/>
        </w:rPr>
        <w:t>schraetzer</w:t>
      </w:r>
      <w:proofErr w:type="spellEnd"/>
      <w:r w:rsidR="00E36963" w:rsidRPr="00495579">
        <w:rPr>
          <w:i/>
        </w:rPr>
        <w:t xml:space="preserve"> </w:t>
      </w:r>
      <w:r w:rsidR="00E36963" w:rsidRPr="00495579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E36963" w:rsidRPr="005D6938" w14:paraId="11F9F6FF" w14:textId="77777777" w:rsidTr="005D6938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F37A5" w14:textId="77777777" w:rsidR="00E36963" w:rsidRPr="005D6938" w:rsidRDefault="00E36963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5D69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6C0D6" w14:textId="77777777" w:rsidR="00E36963" w:rsidRPr="005D6938" w:rsidRDefault="00E36963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5D69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08A03" w14:textId="77777777" w:rsidR="00E36963" w:rsidRPr="005D6938" w:rsidRDefault="00E36963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5D69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B7EBC" w14:textId="77777777" w:rsidR="00E36963" w:rsidRPr="005D6938" w:rsidRDefault="00E36963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5D69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E36963" w:rsidRPr="00495579" w14:paraId="616FFB42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5627D" w14:textId="77777777" w:rsidR="00E36963" w:rsidRPr="00495579" w:rsidRDefault="00E36963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024AF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C2E29" w14:textId="09878611" w:rsidR="00E36963" w:rsidRPr="00495579" w:rsidRDefault="00F405B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39389" w14:textId="7340C401" w:rsidR="00E36963" w:rsidRPr="00495579" w:rsidRDefault="00E36963" w:rsidP="005D69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</w:t>
            </w:r>
            <w:r w:rsidR="005D693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území odhadovaná </w:t>
            </w:r>
            <w:r w:rsidR="00725110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od 5</w:t>
            </w:r>
            <w:r w:rsidR="00F405B3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  <w:r w:rsidR="00725110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 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do </w:t>
            </w:r>
            <w:r w:rsidR="00F405B3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10</w:t>
            </w:r>
            <w:r w:rsidR="00725110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00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jedinc</w:t>
            </w:r>
            <w:r w:rsidR="00725110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ov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druhu (náhodný výskyt).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E36963" w:rsidRPr="00495579" w14:paraId="53DCC18C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702FF" w14:textId="77777777" w:rsidR="00E36963" w:rsidRPr="00495579" w:rsidRDefault="00E36963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AB951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4399B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2DFB4" w14:textId="43B757C0" w:rsidR="00E36963" w:rsidRPr="005D6938" w:rsidRDefault="00E36963" w:rsidP="005D69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5D693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Rýchlejšie </w:t>
            </w:r>
            <w:proofErr w:type="spellStart"/>
            <w:r w:rsidRPr="005D693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5D693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5D693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blízkosti štrkových lavíc alebo brodov. Týchto je v území nedostatok. Obnovu </w:t>
            </w:r>
            <w:proofErr w:type="spellStart"/>
            <w:r w:rsidRPr="005D693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5D693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</w:t>
            </w:r>
            <w:r w:rsidR="005D6938" w:rsidRPr="005D693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5D693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prepojením a </w:t>
            </w:r>
            <w:proofErr w:type="spellStart"/>
            <w:r w:rsidRPr="005D693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5D693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E36963" w:rsidRPr="00495579" w14:paraId="36FB7B73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A0ACC" w14:textId="77777777" w:rsidR="00E36963" w:rsidRPr="00495579" w:rsidRDefault="00E36963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D2660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60ACA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8C006" w14:textId="77777777" w:rsidR="00E36963" w:rsidRPr="00495579" w:rsidRDefault="00E36963" w:rsidP="005D69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Juvenilné ryby vyžadujú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perejnaté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E36963" w:rsidRPr="00495579" w14:paraId="65D70481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BB960" w14:textId="77777777" w:rsidR="00E36963" w:rsidRPr="00495579" w:rsidRDefault="00E36963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38679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5C0A8754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1AF68446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D3456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DCF51" w14:textId="77777777" w:rsidR="00E36963" w:rsidRPr="00495579" w:rsidRDefault="00E36963" w:rsidP="005D69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E36963" w:rsidRPr="00495579" w14:paraId="15F4F299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4BDE8" w14:textId="77777777" w:rsidR="00E36963" w:rsidRPr="00495579" w:rsidRDefault="00E36963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6161D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B5683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2C2B8" w14:textId="77777777" w:rsidR="00E36963" w:rsidRPr="00495579" w:rsidRDefault="00E36963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E36963" w:rsidRPr="00495579" w14:paraId="3BF3974A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BA4AE" w14:textId="77777777" w:rsidR="00E36963" w:rsidRPr="00495579" w:rsidRDefault="00E36963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9A3E4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14541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AD03D" w14:textId="77777777" w:rsidR="00E36963" w:rsidRPr="00495579" w:rsidRDefault="00E36963" w:rsidP="005D6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E36963" w:rsidRPr="00495579" w14:paraId="4FA6D37A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FD7A4" w14:textId="77777777" w:rsidR="00E36963" w:rsidRPr="00495579" w:rsidRDefault="00E36963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05552" w14:textId="50E7F144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5DABE" w14:textId="77777777" w:rsidR="00E36963" w:rsidRPr="00495579" w:rsidRDefault="00E36963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58E75" w14:textId="2F2EEC61" w:rsidR="00E36963" w:rsidRPr="00495579" w:rsidRDefault="00E36963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5D6938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14" w:history="1">
              <w:r w:rsidRPr="00495579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470F56B6" w14:textId="77777777" w:rsidR="005D6938" w:rsidRDefault="005D6938" w:rsidP="007B5492">
      <w:pPr>
        <w:pStyle w:val="Zkladntext"/>
        <w:widowControl w:val="0"/>
        <w:spacing w:after="120"/>
        <w:jc w:val="both"/>
        <w:rPr>
          <w:b w:val="0"/>
        </w:rPr>
      </w:pPr>
    </w:p>
    <w:p w14:paraId="5CD59879" w14:textId="22751524" w:rsidR="00725110" w:rsidRPr="00495579" w:rsidRDefault="000B4D38" w:rsidP="007B549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5D6938">
        <w:rPr>
          <w:b w:val="0"/>
        </w:rPr>
        <w:t xml:space="preserve"> stav</w:t>
      </w:r>
      <w:r>
        <w:rPr>
          <w:b w:val="0"/>
        </w:rPr>
        <w:t>u</w:t>
      </w:r>
      <w:r w:rsidR="00725110" w:rsidRPr="00495579">
        <w:rPr>
          <w:b w:val="0"/>
        </w:rPr>
        <w:t xml:space="preserve"> </w:t>
      </w:r>
      <w:r w:rsidR="00725110" w:rsidRPr="005D6938">
        <w:rPr>
          <w:b w:val="0"/>
        </w:rPr>
        <w:t>druhu</w:t>
      </w:r>
      <w:r w:rsidR="00725110" w:rsidRPr="00495579">
        <w:t xml:space="preserve"> </w:t>
      </w:r>
      <w:proofErr w:type="spellStart"/>
      <w:r w:rsidR="00725110" w:rsidRPr="00495579">
        <w:rPr>
          <w:i/>
        </w:rPr>
        <w:t>Gymnocephalus</w:t>
      </w:r>
      <w:proofErr w:type="spellEnd"/>
      <w:r w:rsidR="00725110" w:rsidRPr="00495579">
        <w:rPr>
          <w:i/>
        </w:rPr>
        <w:t xml:space="preserve"> </w:t>
      </w:r>
      <w:proofErr w:type="spellStart"/>
      <w:r w:rsidR="00725110" w:rsidRPr="00495579">
        <w:rPr>
          <w:i/>
        </w:rPr>
        <w:t>balonii</w:t>
      </w:r>
      <w:proofErr w:type="spellEnd"/>
      <w:r w:rsidR="00725110" w:rsidRPr="00495579">
        <w:rPr>
          <w:i/>
        </w:rPr>
        <w:t xml:space="preserve"> </w:t>
      </w:r>
      <w:r w:rsidR="00725110" w:rsidRPr="00495579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725110" w:rsidRPr="007B5492" w14:paraId="0091B876" w14:textId="77777777" w:rsidTr="005D6938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73440" w14:textId="77777777" w:rsidR="00725110" w:rsidRPr="007B5492" w:rsidRDefault="00725110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C2A02" w14:textId="77777777" w:rsidR="00725110" w:rsidRPr="007B5492" w:rsidRDefault="00725110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44F63" w14:textId="77777777" w:rsidR="00725110" w:rsidRPr="007B5492" w:rsidRDefault="00725110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67FCC" w14:textId="77777777" w:rsidR="00725110" w:rsidRPr="007B5492" w:rsidRDefault="00725110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25110" w:rsidRPr="00495579" w14:paraId="2F8B14AC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E4A60" w14:textId="77777777" w:rsidR="00725110" w:rsidRPr="00495579" w:rsidRDefault="00725110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837F7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7E41B" w14:textId="4A95B969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Min. </w:t>
            </w:r>
            <w:r w:rsidR="00F405B3"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6D6CC" w14:textId="193F174B" w:rsidR="00725110" w:rsidRPr="00495579" w:rsidRDefault="00725110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</w:t>
            </w:r>
            <w:r w:rsidR="00F405B3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opulácie v</w:t>
            </w:r>
            <w:r w:rsidR="005D693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="00F405B3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území odhadovaná </w:t>
            </w:r>
            <w:r w:rsidR="00025654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</w:t>
            </w:r>
            <w:r w:rsidR="00F405B3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</w:t>
            </w:r>
            <w:r w:rsidR="00025654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10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 jedincov druhu (náhodný výskyt).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725110" w:rsidRPr="00495579" w14:paraId="78B8058A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4C5AE" w14:textId="77777777" w:rsidR="00725110" w:rsidRPr="00495579" w:rsidRDefault="00725110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06AB9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AEBC3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3664B" w14:textId="49EDA8EF" w:rsidR="00725110" w:rsidRPr="00495579" w:rsidRDefault="00725110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Udržanie pomalého až stredného prúdu vody. </w:t>
            </w:r>
          </w:p>
        </w:tc>
      </w:tr>
      <w:tr w:rsidR="00725110" w:rsidRPr="00495579" w14:paraId="1926BAF7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9651C" w14:textId="77777777" w:rsidR="00725110" w:rsidRPr="00495579" w:rsidRDefault="00725110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8C541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41F89" w14:textId="1A73E6FD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AAB35" w14:textId="0CF61DD7" w:rsidR="00725110" w:rsidRPr="00495579" w:rsidRDefault="00725110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min. výšky hladiny v toku.</w:t>
            </w:r>
          </w:p>
        </w:tc>
      </w:tr>
      <w:tr w:rsidR="00725110" w:rsidRPr="00495579" w14:paraId="662738F1" w14:textId="77777777" w:rsidTr="005D693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F5DBC" w14:textId="77777777" w:rsidR="00725110" w:rsidRPr="00495579" w:rsidRDefault="00725110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BE47D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32197E88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1717E945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C8F2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5AD55" w14:textId="28D12BBE" w:rsidR="00725110" w:rsidRPr="00495579" w:rsidRDefault="00725110" w:rsidP="005D69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zatienené prirodzené a prírode blízke úseky veľkých a stredne veľkých nížinných riek a ramien so zapojenou stromovou vegetáciou (vlastné pozorovanie autora). V území dostatočne zastúpené.</w:t>
            </w:r>
          </w:p>
        </w:tc>
      </w:tr>
      <w:tr w:rsidR="00725110" w:rsidRPr="00495579" w14:paraId="499464D7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0760F" w14:textId="77777777" w:rsidR="00725110" w:rsidRPr="00495579" w:rsidRDefault="00725110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DC9BC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0F22F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7DA73" w14:textId="77777777" w:rsidR="00725110" w:rsidRPr="00495579" w:rsidRDefault="00725110" w:rsidP="007B5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725110" w:rsidRPr="00495579" w14:paraId="7E090F28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D57B5" w14:textId="77777777" w:rsidR="00725110" w:rsidRPr="00495579" w:rsidRDefault="00725110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A9F29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8AAA9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7C2CE" w14:textId="77777777" w:rsidR="00725110" w:rsidRPr="00495579" w:rsidRDefault="00725110" w:rsidP="005D6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725110" w:rsidRPr="00495579" w14:paraId="4272E713" w14:textId="77777777" w:rsidTr="005D693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77CD0" w14:textId="77777777" w:rsidR="00725110" w:rsidRPr="00495579" w:rsidRDefault="00725110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C1BE5" w14:textId="6E2E1660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6DBFB" w14:textId="77777777" w:rsidR="00725110" w:rsidRPr="00495579" w:rsidRDefault="00725110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22A70" w14:textId="6DB1D421" w:rsidR="00725110" w:rsidRPr="00495579" w:rsidRDefault="00725110" w:rsidP="005D69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5D6938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15" w:history="1">
              <w:r w:rsidRPr="00495579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5D693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7CBF9575" w14:textId="77777777" w:rsidR="00725110" w:rsidRPr="00495579" w:rsidRDefault="00725110" w:rsidP="007B5492">
      <w:pPr>
        <w:pStyle w:val="Zkladntext"/>
        <w:widowControl w:val="0"/>
        <w:spacing w:after="120"/>
        <w:jc w:val="both"/>
        <w:rPr>
          <w:b w:val="0"/>
        </w:rPr>
      </w:pPr>
    </w:p>
    <w:p w14:paraId="5583E923" w14:textId="5CB4BDBE" w:rsidR="0088508D" w:rsidRPr="00495579" w:rsidRDefault="000B4D38" w:rsidP="005D693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</w:t>
      </w:r>
      <w:r w:rsidR="0088508D"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stav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</w:t>
      </w:r>
      <w:r w:rsidR="0088508D"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8508D" w:rsidRPr="005D6938">
        <w:rPr>
          <w:rFonts w:ascii="Times New Roman" w:hAnsi="Times New Roman" w:cs="Times New Roman"/>
          <w:color w:val="000000"/>
          <w:sz w:val="24"/>
          <w:szCs w:val="24"/>
          <w:lang w:val="sk-SK"/>
        </w:rPr>
        <w:t>druhu</w:t>
      </w:r>
      <w:r w:rsidR="0088508D" w:rsidRPr="0049557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="0088508D" w:rsidRPr="00495579">
        <w:rPr>
          <w:rFonts w:ascii="Times New Roman" w:hAnsi="Times New Roman" w:cs="Times New Roman"/>
          <w:b/>
          <w:i/>
          <w:sz w:val="24"/>
          <w:szCs w:val="24"/>
          <w:lang w:val="sk-SK"/>
        </w:rPr>
        <w:t>Rhodeus</w:t>
      </w:r>
      <w:proofErr w:type="spellEnd"/>
      <w:r w:rsidR="0088508D" w:rsidRPr="0049557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88508D" w:rsidRPr="00495579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88508D" w:rsidRPr="0049557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(R</w:t>
      </w:r>
      <w:r w:rsidR="00751CCA" w:rsidRPr="00751CCA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8508D" w:rsidRPr="0049557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88508D" w:rsidRPr="00495579">
        <w:rPr>
          <w:rFonts w:ascii="Times New Roman" w:hAnsi="Times New Roman" w:cs="Times New Roman"/>
          <w:b/>
          <w:i/>
          <w:sz w:val="24"/>
          <w:szCs w:val="24"/>
          <w:lang w:val="sk-SK"/>
        </w:rPr>
        <w:t>sericeus</w:t>
      </w:r>
      <w:proofErr w:type="spellEnd"/>
      <w:r w:rsidR="0088508D" w:rsidRPr="0049557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88508D" w:rsidRPr="00495579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88508D" w:rsidRPr="00495579">
        <w:rPr>
          <w:rFonts w:ascii="Times New Roman" w:hAnsi="Times New Roman" w:cs="Times New Roman"/>
          <w:b/>
          <w:i/>
          <w:sz w:val="24"/>
          <w:szCs w:val="24"/>
          <w:lang w:val="sk-SK"/>
        </w:rPr>
        <w:t>)</w:t>
      </w:r>
      <w:r w:rsidR="0088508D" w:rsidRPr="00495579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88508D" w:rsidRPr="0049557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parametrov: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3997"/>
      </w:tblGrid>
      <w:tr w:rsidR="0088508D" w:rsidRPr="00495579" w14:paraId="2B190DAD" w14:textId="77777777" w:rsidTr="005D6938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E4B1D" w14:textId="77777777" w:rsidR="0088508D" w:rsidRPr="00495579" w:rsidRDefault="0088508D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441CB" w14:textId="77777777" w:rsidR="0088508D" w:rsidRPr="00495579" w:rsidRDefault="0088508D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CF3AC" w14:textId="77777777" w:rsidR="0088508D" w:rsidRPr="00495579" w:rsidRDefault="0088508D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CD44B" w14:textId="77777777" w:rsidR="0088508D" w:rsidRPr="00495579" w:rsidRDefault="0088508D" w:rsidP="007B54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88508D" w:rsidRPr="00495579" w14:paraId="6F7E3BE6" w14:textId="77777777" w:rsidTr="005D6938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E63CF" w14:textId="77777777" w:rsidR="0088508D" w:rsidRPr="00495579" w:rsidRDefault="0088508D" w:rsidP="007B549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804B8" w14:textId="69B1ECD6" w:rsidR="0088508D" w:rsidRPr="00495579" w:rsidRDefault="0088508D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9DEE2" w14:textId="2515BE58" w:rsidR="0088508D" w:rsidRPr="00495579" w:rsidRDefault="00025654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86E5A" w14:textId="58EE2B7A" w:rsidR="0088508D" w:rsidRPr="00495579" w:rsidRDefault="0088508D" w:rsidP="005D69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od </w:t>
            </w:r>
            <w:r w:rsidR="00F405B3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  <w:r w:rsidR="009C675A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 do </w:t>
            </w:r>
            <w:r w:rsidR="00025654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  <w:r w:rsidR="00725110"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000 jedincov. </w:t>
            </w:r>
          </w:p>
        </w:tc>
      </w:tr>
      <w:tr w:rsidR="0088508D" w:rsidRPr="00495579" w14:paraId="5AED669B" w14:textId="77777777" w:rsidTr="005D6938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CD227" w14:textId="481353A7" w:rsidR="0088508D" w:rsidRPr="00495579" w:rsidRDefault="0088508D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6F5B7" w14:textId="604AEFC0" w:rsidR="0088508D" w:rsidRPr="00495579" w:rsidRDefault="0088508D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D3543" w14:textId="7EC7ADBE" w:rsidR="0088508D" w:rsidRPr="00495579" w:rsidRDefault="0088508D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125A0" w14:textId="783D897C" w:rsidR="0088508D" w:rsidRPr="00495579" w:rsidRDefault="0088508D" w:rsidP="005D69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Stojaté a pomaly tečúce vody, jemným sedimentom a výskytom korýtok.</w:t>
            </w:r>
          </w:p>
        </w:tc>
      </w:tr>
      <w:tr w:rsidR="0088508D" w:rsidRPr="00495579" w14:paraId="5BE78AAA" w14:textId="77777777" w:rsidTr="005D6938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62F55" w14:textId="59DF50FA" w:rsidR="0088508D" w:rsidRPr="00495579" w:rsidRDefault="0088508D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2C6B8" w14:textId="154DE711" w:rsidR="0088508D" w:rsidRPr="00495579" w:rsidRDefault="0088508D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E3778" w14:textId="4A20D5F1" w:rsidR="0088508D" w:rsidRPr="00495579" w:rsidRDefault="0088508D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2BA08" w14:textId="1E862FC2" w:rsidR="0088508D" w:rsidRPr="00495579" w:rsidRDefault="0088508D" w:rsidP="007B5492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88508D" w:rsidRPr="00495579" w14:paraId="3B61670C" w14:textId="77777777" w:rsidTr="005D6938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C782F" w14:textId="22F0CDB2" w:rsidR="0088508D" w:rsidRPr="00495579" w:rsidRDefault="0088508D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B6948" w14:textId="0B0FFBC3" w:rsidR="0088508D" w:rsidRPr="00495579" w:rsidRDefault="0088508D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2D091" w14:textId="7F3A0FFF" w:rsidR="0088508D" w:rsidRPr="00495579" w:rsidRDefault="0088508D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8033E" w14:textId="7184B7A0" w:rsidR="0088508D" w:rsidRPr="00495579" w:rsidRDefault="0088508D" w:rsidP="005D69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88508D" w:rsidRPr="00495579" w14:paraId="252224FB" w14:textId="77777777" w:rsidTr="005D6938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F79B7" w14:textId="075EDD55" w:rsidR="0088508D" w:rsidRPr="00495579" w:rsidRDefault="0088508D" w:rsidP="007B54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D5924" w14:textId="74E327E0" w:rsidR="0088508D" w:rsidRPr="00495579" w:rsidRDefault="0088508D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196FD" w14:textId="7F9BD3AA" w:rsidR="0088508D" w:rsidRPr="00495579" w:rsidRDefault="0088508D" w:rsidP="007B54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A4ABF" w14:textId="1CE00B86" w:rsidR="0088508D" w:rsidRPr="00495579" w:rsidRDefault="0088508D" w:rsidP="000B4D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5D6938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16" w:history="1">
              <w:r w:rsidRPr="00495579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2E7DC095" w14:textId="43D9E4B4" w:rsidR="008D5C26" w:rsidRPr="00495579" w:rsidRDefault="008D5C26" w:rsidP="007B5492">
      <w:pPr>
        <w:pStyle w:val="Zkladntext"/>
        <w:widowControl w:val="0"/>
        <w:spacing w:after="120"/>
        <w:jc w:val="both"/>
        <w:rPr>
          <w:b w:val="0"/>
        </w:rPr>
      </w:pPr>
    </w:p>
    <w:p w14:paraId="2016A1D1" w14:textId="77777777" w:rsidR="005C6FE0" w:rsidRPr="00495579" w:rsidRDefault="005C6FE0" w:rsidP="005D6938">
      <w:pPr>
        <w:pStyle w:val="Zkladntext"/>
        <w:widowControl w:val="0"/>
        <w:spacing w:after="120"/>
        <w:jc w:val="left"/>
        <w:rPr>
          <w:b w:val="0"/>
        </w:rPr>
      </w:pPr>
      <w:r w:rsidRPr="00495579">
        <w:rPr>
          <w:b w:val="0"/>
        </w:rPr>
        <w:t xml:space="preserve">Zlepšenie stavu druhu </w:t>
      </w:r>
      <w:proofErr w:type="spellStart"/>
      <w:r w:rsidRPr="00495579">
        <w:rPr>
          <w:i/>
        </w:rPr>
        <w:t>Lutra</w:t>
      </w:r>
      <w:proofErr w:type="spellEnd"/>
      <w:r w:rsidRPr="00495579">
        <w:rPr>
          <w:i/>
        </w:rPr>
        <w:t xml:space="preserve"> </w:t>
      </w:r>
      <w:proofErr w:type="spellStart"/>
      <w:r w:rsidRPr="00495579">
        <w:rPr>
          <w:i/>
        </w:rPr>
        <w:t>lutra</w:t>
      </w:r>
      <w:proofErr w:type="spellEnd"/>
      <w:r w:rsidRPr="00495579">
        <w:rPr>
          <w:b w:val="0"/>
          <w:i/>
        </w:rPr>
        <w:t xml:space="preserve"> </w:t>
      </w:r>
      <w:r w:rsidRPr="00495579"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417"/>
        <w:gridCol w:w="1560"/>
        <w:gridCol w:w="4677"/>
      </w:tblGrid>
      <w:tr w:rsidR="005C6FE0" w:rsidRPr="00495579" w14:paraId="47A1BCA2" w14:textId="77777777" w:rsidTr="005D6938">
        <w:trPr>
          <w:trHeight w:val="387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A90CA" w14:textId="77777777" w:rsidR="005C6FE0" w:rsidRPr="00495579" w:rsidRDefault="005C6FE0" w:rsidP="007B549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16243" w14:textId="77777777" w:rsidR="005C6FE0" w:rsidRPr="00495579" w:rsidRDefault="005C6FE0" w:rsidP="007B549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4365C0" w14:textId="77777777" w:rsidR="005C6FE0" w:rsidRPr="00495579" w:rsidRDefault="005C6FE0" w:rsidP="007B549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A3668A" w14:textId="77777777" w:rsidR="005C6FE0" w:rsidRPr="00495579" w:rsidRDefault="005C6FE0" w:rsidP="007B549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0B4D38" w:rsidRPr="00495579" w14:paraId="75145B9D" w14:textId="77777777" w:rsidTr="005D6938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E8079" w14:textId="77777777" w:rsidR="000B4D38" w:rsidRPr="00495579" w:rsidRDefault="000B4D38" w:rsidP="000B4D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populácie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2371D4" w14:textId="77777777" w:rsidR="000B4D38" w:rsidRPr="00495579" w:rsidRDefault="000B4D38" w:rsidP="000B4D3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jedincov (cez evidenciu pobytových znakov)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D2C3FB" w14:textId="4C99F3EE" w:rsidR="000B4D38" w:rsidRPr="00495579" w:rsidRDefault="000B4D38" w:rsidP="000B4D3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Viac ako 1 zaznamenaný pobytový znak na 1 km úseku toku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55897" w14:textId="4C4EBB59" w:rsidR="000B4D38" w:rsidRPr="00495579" w:rsidRDefault="000B4D38" w:rsidP="000B4D38">
            <w:pPr>
              <w:pStyle w:val="PredformtovanHTM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6CA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len 2 až 5 jedincov. </w:t>
            </w:r>
          </w:p>
        </w:tc>
      </w:tr>
      <w:tr w:rsidR="000B4D38" w:rsidRPr="00495579" w14:paraId="5810FD04" w14:textId="77777777" w:rsidTr="005D693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0B902C" w14:textId="77777777" w:rsidR="000B4D38" w:rsidRPr="00495579" w:rsidRDefault="000B4D38" w:rsidP="000B4D3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A69E75" w14:textId="77777777" w:rsidR="000B4D38" w:rsidRPr="00495579" w:rsidRDefault="000B4D38" w:rsidP="000B4D3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km úseku vodného toku s výskytom biotopu druhu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9CA5F" w14:textId="7C5B1BA9" w:rsidR="000B4D38" w:rsidRPr="00495579" w:rsidRDefault="000B4D38" w:rsidP="000B4D3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16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754626" w14:textId="33D91954" w:rsidR="000B4D38" w:rsidRPr="00495579" w:rsidRDefault="000B4D38" w:rsidP="000B4D3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96CA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Lokalita poskytuje pomerne veľký počet bohato štruktúrovaných brehových porastov, bez regulovaných úsekov, ktoré poskytujú dostatok úkrytov pre druh.</w:t>
            </w:r>
          </w:p>
        </w:tc>
      </w:tr>
      <w:tr w:rsidR="005C6FE0" w:rsidRPr="00495579" w14:paraId="1C6A47D5" w14:textId="77777777" w:rsidTr="005D693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771CD" w14:textId="77777777" w:rsidR="005C6FE0" w:rsidRPr="00495579" w:rsidRDefault="005C6FE0" w:rsidP="007B549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Migrácia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575CD" w14:textId="77777777" w:rsidR="005C6FE0" w:rsidRPr="00495579" w:rsidRDefault="005C6FE0" w:rsidP="007B549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uhynutých jedincov na cestách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51962" w14:textId="77777777" w:rsidR="005C6FE0" w:rsidRPr="00495579" w:rsidRDefault="005C6FE0" w:rsidP="007B549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B8B41" w14:textId="77777777" w:rsidR="005C6FE0" w:rsidRPr="00495579" w:rsidRDefault="005C6FE0" w:rsidP="005D693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Umožnená migrácia druhu, bez zaznamenaných úhynov na cestných komunikáciách v okolí. V prípade migračných prekážok obsahujú tieto podchody určené pre migráciu, ktoré vyhovujú aj druhu, príp. iné spôsoby usmerňujúce migráciu a brániace usmrteniu na cestách.</w:t>
            </w:r>
          </w:p>
        </w:tc>
      </w:tr>
      <w:tr w:rsidR="005C6FE0" w:rsidRPr="00495579" w14:paraId="3767D87B" w14:textId="77777777" w:rsidTr="005D693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27CBD" w14:textId="2305DA77" w:rsidR="005C6FE0" w:rsidRPr="00495579" w:rsidRDefault="005C6FE0" w:rsidP="007B549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  <w:r w:rsidR="00751CCA" w:rsidRPr="00751C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(potravný biotop)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827A4" w14:textId="75BE6245" w:rsidR="005C6FE0" w:rsidRPr="00495579" w:rsidRDefault="005C6FE0" w:rsidP="007B549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7B549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59546" w14:textId="77777777" w:rsidR="005C6FE0" w:rsidRPr="00495579" w:rsidRDefault="005C6FE0" w:rsidP="007B549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</w:t>
            </w:r>
            <w:r w:rsidRPr="0049557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1C57FB" w14:textId="77777777" w:rsidR="005C6FE0" w:rsidRPr="00495579" w:rsidRDefault="005C6FE0" w:rsidP="005D693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sledovani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stavu kvality vody v tokoch sa vyžaduje zachovanie stavu </w:t>
            </w:r>
            <w:r w:rsidRPr="005D6938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 (</w:t>
            </w:r>
            <w:hyperlink r:id="rId17" w:history="1">
              <w:r w:rsidRPr="00495579">
                <w:rPr>
                  <w:rStyle w:val="Hypertextovprepojenie"/>
                  <w:rFonts w:ascii="Times New Roman" w:hAnsi="Times New Roman"/>
                  <w:sz w:val="18"/>
                  <w:szCs w:val="18"/>
                  <w:lang w:val="sk-SK"/>
                </w:rPr>
                <w:t>http://www.shmu.sk/sk/?page=1&amp;id=kvalita_povrchovych_vod</w:t>
              </w:r>
            </w:hyperlink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). Stav vody vzhľadom k parametrom zameraným na množstvo znečisťujúcich látok, 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prietočnosti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 množstve kyslíka vo vodných útvaroch, ktoré vplývajú na kvalitu a </w:t>
            </w:r>
            <w:proofErr w:type="spellStart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počenosť</w:t>
            </w:r>
            <w:proofErr w:type="spellEnd"/>
            <w:r w:rsidRPr="0049557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rýb v tokoch (potravná báza pre druh).</w:t>
            </w:r>
          </w:p>
        </w:tc>
      </w:tr>
    </w:tbl>
    <w:p w14:paraId="25E8A52D" w14:textId="77777777" w:rsidR="005C6FE0" w:rsidRPr="00495579" w:rsidRDefault="005C6FE0" w:rsidP="007B5492">
      <w:pPr>
        <w:pStyle w:val="Zkladntext"/>
        <w:widowControl w:val="0"/>
        <w:jc w:val="left"/>
        <w:rPr>
          <w:b w:val="0"/>
        </w:rPr>
      </w:pPr>
    </w:p>
    <w:p w14:paraId="085BED30" w14:textId="77777777" w:rsidR="00E36963" w:rsidRPr="00495579" w:rsidRDefault="00E36963" w:rsidP="007B5492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sectPr w:rsidR="00E36963" w:rsidRPr="00495579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53DA"/>
    <w:rsid w:val="000B32A0"/>
    <w:rsid w:val="000B4D38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8BD"/>
    <w:rsid w:val="00247CEF"/>
    <w:rsid w:val="00257424"/>
    <w:rsid w:val="00260D76"/>
    <w:rsid w:val="00262932"/>
    <w:rsid w:val="00286C9F"/>
    <w:rsid w:val="0029101B"/>
    <w:rsid w:val="00294945"/>
    <w:rsid w:val="002A0A63"/>
    <w:rsid w:val="002B3C46"/>
    <w:rsid w:val="002D311A"/>
    <w:rsid w:val="002F11FB"/>
    <w:rsid w:val="002F2ED0"/>
    <w:rsid w:val="00305635"/>
    <w:rsid w:val="00313AD3"/>
    <w:rsid w:val="003302C8"/>
    <w:rsid w:val="00342CE7"/>
    <w:rsid w:val="00344403"/>
    <w:rsid w:val="00346369"/>
    <w:rsid w:val="00350B5F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11DC8"/>
    <w:rsid w:val="00420AC5"/>
    <w:rsid w:val="004234CB"/>
    <w:rsid w:val="00437F58"/>
    <w:rsid w:val="004502A3"/>
    <w:rsid w:val="0045480E"/>
    <w:rsid w:val="0045559D"/>
    <w:rsid w:val="00455620"/>
    <w:rsid w:val="0046690B"/>
    <w:rsid w:val="004767B7"/>
    <w:rsid w:val="0048574A"/>
    <w:rsid w:val="00495579"/>
    <w:rsid w:val="004B2CB9"/>
    <w:rsid w:val="004C3A31"/>
    <w:rsid w:val="004C5D19"/>
    <w:rsid w:val="004D6644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C1397"/>
    <w:rsid w:val="005C5A74"/>
    <w:rsid w:val="005C6FE0"/>
    <w:rsid w:val="005D6938"/>
    <w:rsid w:val="005D7B29"/>
    <w:rsid w:val="005F2417"/>
    <w:rsid w:val="00603E07"/>
    <w:rsid w:val="00604939"/>
    <w:rsid w:val="0062795D"/>
    <w:rsid w:val="0064147B"/>
    <w:rsid w:val="006513BE"/>
    <w:rsid w:val="00652933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1CCA"/>
    <w:rsid w:val="00754F13"/>
    <w:rsid w:val="00776252"/>
    <w:rsid w:val="00791978"/>
    <w:rsid w:val="007920A8"/>
    <w:rsid w:val="007B1AD9"/>
    <w:rsid w:val="007B5492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20FFF"/>
    <w:rsid w:val="0092206A"/>
    <w:rsid w:val="00943463"/>
    <w:rsid w:val="009473DF"/>
    <w:rsid w:val="00951614"/>
    <w:rsid w:val="009563EF"/>
    <w:rsid w:val="00961303"/>
    <w:rsid w:val="00977527"/>
    <w:rsid w:val="00990354"/>
    <w:rsid w:val="009B0621"/>
    <w:rsid w:val="009C4BA5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31B3C"/>
    <w:rsid w:val="00B901BE"/>
    <w:rsid w:val="00B960E4"/>
    <w:rsid w:val="00BB4BFD"/>
    <w:rsid w:val="00BC2408"/>
    <w:rsid w:val="00BC7E07"/>
    <w:rsid w:val="00BD5ACF"/>
    <w:rsid w:val="00BD6C68"/>
    <w:rsid w:val="00BE3E35"/>
    <w:rsid w:val="00C1417E"/>
    <w:rsid w:val="00C329BB"/>
    <w:rsid w:val="00C36ADC"/>
    <w:rsid w:val="00C448C0"/>
    <w:rsid w:val="00C45DDC"/>
    <w:rsid w:val="00C5187F"/>
    <w:rsid w:val="00C60625"/>
    <w:rsid w:val="00C641E4"/>
    <w:rsid w:val="00C80ABC"/>
    <w:rsid w:val="00C94B05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463D"/>
    <w:rsid w:val="00D349B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726B7"/>
    <w:rsid w:val="00E76188"/>
    <w:rsid w:val="00E846AE"/>
    <w:rsid w:val="00EA29B9"/>
    <w:rsid w:val="00EA308D"/>
    <w:rsid w:val="00EA781E"/>
    <w:rsid w:val="00ED4007"/>
    <w:rsid w:val="00ED60C7"/>
    <w:rsid w:val="00EF4C93"/>
    <w:rsid w:val="00F031B8"/>
    <w:rsid w:val="00F363B6"/>
    <w:rsid w:val="00F405B3"/>
    <w:rsid w:val="00F410A3"/>
    <w:rsid w:val="00F71EF9"/>
    <w:rsid w:val="00F762FE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/KvPV_2019/Dunaj_kvalitaPVV_34_Cast%20A.pdf" TargetMode="External"/><Relationship Id="rId13" Type="http://schemas.openxmlformats.org/officeDocument/2006/relationships/hyperlink" Target="http://www.shmu.sk/File/Hydrologia/Monitoring_PV_PzV/Monitoring_kvality_PV/KvPV_2019/Dunaj_kvalitaPVV_34_Cast%20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mu.sk/File/Hydrologia/Monitoring_PV_PzV/Monitoring_kvality_PV/KvPV_2019/Dunaj_kvalitaPVV_34_Cast%20A.pdf" TargetMode="External"/><Relationship Id="rId12" Type="http://schemas.openxmlformats.org/officeDocument/2006/relationships/hyperlink" Target="http://www.shmu.sk/File/Hydrologia/Monitoring_PV_PzV/Monitoring_kvality_PV/KvPV_2019/Dunaj_kvalitaPVV_34_Cast%20A.pdf" TargetMode="External"/><Relationship Id="rId17" Type="http://schemas.openxmlformats.org/officeDocument/2006/relationships/hyperlink" Target="http://www.shmu.sk/sk/?page=1&amp;id=kvalita_povrchovych_vo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mu.sk/File/Hydrologia/Monitoring_PV_PzV/Monitoring_kvality_PV/KvPV_2019/Dunaj_kvalitaPVV_34_Cast%20A.pdf" TargetMode="Externa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File/Hydrologia/Monitoring_PV_PzV/Monitoring_kvality_PV/KvPV_2019/Dunaj_kvalitaPVV_34_Cast%20A.pdf" TargetMode="External"/><Relationship Id="rId11" Type="http://schemas.openxmlformats.org/officeDocument/2006/relationships/hyperlink" Target="http://www.shmu.sk/File/Hydrologia/Monitoring_PV_PzV/Monitoring_kvality_PV/KvPV_2019/Dunaj_kvalitaPVV_34_Cast%20A.pdf" TargetMode="External"/><Relationship Id="rId5" Type="http://schemas.openxmlformats.org/officeDocument/2006/relationships/hyperlink" Target="http://www.shmu.sk/File/Hydrologia/Monitoring_PV_PzV/Monitoring_kvality_PV/KvPV_2019/Dunaj_kvalitaPVV_34_Cast%20A.pdf" TargetMode="External"/><Relationship Id="rId15" Type="http://schemas.openxmlformats.org/officeDocument/2006/relationships/hyperlink" Target="http://www.shmu.sk/File/Hydrologia/Monitoring_PV_PzV/Monitoring_kvality_PV/KvPV_2019/Dunaj_kvalitaPVV_34_Cast%20A.pdf" TargetMode="External"/><Relationship Id="rId10" Type="http://schemas.openxmlformats.org/officeDocument/2006/relationships/hyperlink" Target="http://www.shmu.sk/File/Hydrologia/Monitoring_PV_PzV/Monitoring_kvality_PV/KvPV_2019/Dunaj_kvalitaPVV_34_Cast%20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hmu.sk/File/Hydrologia/Monitoring_PV_PzV/Monitoring_kvality_PV/KvPV_2019/Dunaj_kvalitaPVV_34_Cast%20A.pdf" TargetMode="External"/><Relationship Id="rId14" Type="http://schemas.openxmlformats.org/officeDocument/2006/relationships/hyperlink" Target="http://www.shmu.sk/File/Hydrologia/Monitoring_PV_PzV/Monitoring_kvality_PV/KvPV_2019/Dunaj_kvalitaPVV_34_Cast%20A.pdf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5</cp:revision>
  <dcterms:created xsi:type="dcterms:W3CDTF">2022-12-16T08:08:00Z</dcterms:created>
  <dcterms:modified xsi:type="dcterms:W3CDTF">2024-01-05T14:14:00Z</dcterms:modified>
</cp:coreProperties>
</file>