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518EDFCC"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6D4B1C">
        <w:rPr>
          <w:rFonts w:ascii="Times New Roman" w:hAnsi="Times New Roman" w:cs="Times New Roman"/>
          <w:b/>
          <w:sz w:val="24"/>
          <w:szCs w:val="24"/>
        </w:rPr>
        <w:t>3</w:t>
      </w:r>
      <w:r w:rsidR="00C358AA">
        <w:rPr>
          <w:rFonts w:ascii="Times New Roman" w:hAnsi="Times New Roman" w:cs="Times New Roman"/>
          <w:b/>
          <w:sz w:val="24"/>
          <w:szCs w:val="24"/>
        </w:rPr>
        <w:t>8</w:t>
      </w:r>
      <w:r w:rsidR="00942C21">
        <w:rPr>
          <w:rFonts w:ascii="Times New Roman" w:hAnsi="Times New Roman" w:cs="Times New Roman"/>
          <w:b/>
          <w:sz w:val="24"/>
          <w:szCs w:val="24"/>
        </w:rPr>
        <w:t>7</w:t>
      </w:r>
      <w:r w:rsidR="002822A5" w:rsidRPr="00C76ED1">
        <w:rPr>
          <w:rFonts w:ascii="Times New Roman" w:hAnsi="Times New Roman" w:cs="Times New Roman"/>
          <w:b/>
          <w:sz w:val="24"/>
          <w:szCs w:val="24"/>
        </w:rPr>
        <w:t xml:space="preserve"> </w:t>
      </w:r>
      <w:r w:rsidR="006D4B1C">
        <w:rPr>
          <w:rFonts w:ascii="Times New Roman" w:hAnsi="Times New Roman" w:cs="Times New Roman"/>
          <w:b/>
          <w:sz w:val="24"/>
          <w:szCs w:val="24"/>
        </w:rPr>
        <w:t>Beskyd</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02787342"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61EA5B4E" w14:textId="77777777" w:rsidR="00A4458D" w:rsidRDefault="00A4458D" w:rsidP="000F140B">
      <w:pPr>
        <w:spacing w:line="240" w:lineRule="auto"/>
        <w:jc w:val="both"/>
        <w:rPr>
          <w:rFonts w:ascii="Times New Roman" w:hAnsi="Times New Roman" w:cs="Times New Roman"/>
          <w:b/>
          <w:sz w:val="24"/>
          <w:szCs w:val="24"/>
        </w:rPr>
      </w:pPr>
    </w:p>
    <w:p w14:paraId="75C03785" w14:textId="3D2E29E9" w:rsidR="00775056" w:rsidRPr="00775056" w:rsidRDefault="003B57FB" w:rsidP="00C60C78">
      <w:pPr>
        <w:pStyle w:val="Zkladntext"/>
        <w:widowControl w:val="0"/>
        <w:spacing w:after="120"/>
        <w:jc w:val="both"/>
        <w:rPr>
          <w:b w:val="0"/>
          <w:color w:val="000000"/>
          <w:shd w:val="clear" w:color="auto" w:fill="FFFFFF"/>
        </w:rPr>
      </w:pPr>
      <w:r>
        <w:rPr>
          <w:b w:val="0"/>
          <w:color w:val="000000"/>
        </w:rPr>
        <w:t xml:space="preserve">Zlepšenie </w:t>
      </w:r>
      <w:r w:rsidR="00775056" w:rsidRPr="00775056">
        <w:rPr>
          <w:b w:val="0"/>
          <w:color w:val="000000"/>
        </w:rPr>
        <w:t xml:space="preserve">stavu </w:t>
      </w:r>
      <w:r w:rsidR="00AE6C2D">
        <w:rPr>
          <w:color w:val="000000"/>
        </w:rPr>
        <w:t>biotopu Ls1.3</w:t>
      </w:r>
      <w:r w:rsidR="00775056" w:rsidRPr="00775056">
        <w:rPr>
          <w:color w:val="000000"/>
        </w:rPr>
        <w:t xml:space="preserve"> </w:t>
      </w:r>
      <w:r w:rsidR="00775056" w:rsidRPr="00775056">
        <w:rPr>
          <w:bCs w:val="0"/>
          <w:color w:val="000000"/>
          <w:shd w:val="clear" w:color="auto" w:fill="FFFFFF"/>
        </w:rPr>
        <w:t>(</w:t>
      </w:r>
      <w:r w:rsidR="00775056" w:rsidRPr="00775056">
        <w:rPr>
          <w:color w:val="000000"/>
          <w:lang w:eastAsia="sk-SK"/>
        </w:rPr>
        <w:t>91E0*</w:t>
      </w:r>
      <w:r w:rsidR="00775056"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00775056" w:rsidRPr="00775056">
        <w:rPr>
          <w:bCs w:val="0"/>
          <w:color w:val="000000"/>
          <w:shd w:val="clear" w:color="auto" w:fill="FFFFFF"/>
        </w:rPr>
        <w:t>lužné lesy</w:t>
      </w:r>
      <w:r w:rsidR="00775056" w:rsidRPr="00775056">
        <w:rPr>
          <w:b w:val="0"/>
          <w:color w:val="000000"/>
        </w:rPr>
        <w:t xml:space="preserve"> za splnenia nasledovných atribútov</w:t>
      </w:r>
      <w:r w:rsidR="0077505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775056" w:rsidRPr="0000010E" w14:paraId="3CE5F05D" w14:textId="77777777" w:rsidTr="007823C5">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7823C5">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7DA16806" w14:textId="2FE6D79B" w:rsidR="00775056" w:rsidRPr="00775056" w:rsidRDefault="00A4458D" w:rsidP="00DF7EDF">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r w:rsidR="00775056" w:rsidRPr="00DF7EDF">
              <w:rPr>
                <w:rFonts w:ascii="Times New Roman" w:hAnsi="Times New Roman" w:cs="Times New Roman"/>
                <w:color w:val="000000"/>
                <w:sz w:val="18"/>
                <w:szCs w:val="18"/>
              </w:rPr>
              <w:t xml:space="preserve"> ha</w:t>
            </w:r>
            <w:r w:rsidR="000F7A68" w:rsidRPr="00DF7EDF">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7823C5">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7823C5">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7823C5">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7823C5">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0D92A8FC" w:rsidR="00775056" w:rsidRPr="00775056" w:rsidRDefault="00775056" w:rsidP="00BE2DEE">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BE2DEE">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651377">
        <w:trPr>
          <w:trHeight w:val="114"/>
          <w:jc w:val="center"/>
        </w:trPr>
        <w:tc>
          <w:tcPr>
            <w:tcW w:w="1838" w:type="dxa"/>
            <w:tcMar>
              <w:top w:w="100" w:type="dxa"/>
              <w:left w:w="100" w:type="dxa"/>
              <w:bottom w:w="100" w:type="dxa"/>
              <w:right w:w="100" w:type="dxa"/>
            </w:tcMar>
            <w:vAlign w:val="center"/>
          </w:tcPr>
          <w:p w14:paraId="5DECAA6E" w14:textId="2B0959E4"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1DC7C505" w14:textId="0BD3B556" w:rsidR="00651377" w:rsidRPr="00E21F33" w:rsidRDefault="00651377" w:rsidP="00651377">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13DDFFB9" w14:textId="702E091D"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xml:space="preserve">Tok bez </w:t>
            </w:r>
            <w:r w:rsidR="00D477C1">
              <w:rPr>
                <w:rFonts w:ascii="Times New Roman" w:eastAsia="Times New Roman" w:hAnsi="Times New Roman" w:cs="Times New Roman"/>
                <w:sz w:val="20"/>
                <w:szCs w:val="20"/>
                <w:lang w:eastAsia="sk-SK"/>
              </w:rPr>
              <w:t xml:space="preserve">umelých </w:t>
            </w:r>
            <w:r w:rsidRPr="009B7A4C">
              <w:rPr>
                <w:rFonts w:ascii="Times New Roman" w:eastAsia="Times New Roman" w:hAnsi="Times New Roman" w:cs="Times New Roman"/>
                <w:sz w:val="20"/>
                <w:szCs w:val="20"/>
                <w:lang w:eastAsia="sk-SK"/>
              </w:rPr>
              <w:t>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09225185" w:rsidR="00775056" w:rsidRPr="00354686" w:rsidRDefault="00775056" w:rsidP="00354686">
      <w:pPr>
        <w:pStyle w:val="Zkladntext"/>
        <w:widowControl w:val="0"/>
        <w:jc w:val="both"/>
        <w:rPr>
          <w:b w:val="0"/>
        </w:rPr>
      </w:pPr>
    </w:p>
    <w:p w14:paraId="414DE92A" w14:textId="452D6866"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5A5CCB8D" w:rsidR="00FA18DF" w:rsidRPr="00354686" w:rsidRDefault="00C358AA"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r w:rsidR="00BE2DEE">
              <w:rPr>
                <w:rFonts w:ascii="Times New Roman" w:hAnsi="Times New Roman" w:cs="Times New Roman"/>
                <w:sz w:val="18"/>
                <w:szCs w:val="18"/>
              </w:rPr>
              <w:t>003</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 xml:space="preserve">Aconitum moldavicum, Actaea spicata, Asarum europaeum, Athyrium filix-femina, Bromus benekenii, Carex pilosa, Dentaria bulbifera, D. enneaphyllos, D. </w:t>
            </w:r>
            <w:r w:rsidRPr="00354686">
              <w:rPr>
                <w:rFonts w:ascii="Times New Roman" w:hAnsi="Times New Roman" w:cs="Times New Roman"/>
                <w:i/>
                <w:sz w:val="18"/>
                <w:szCs w:val="18"/>
              </w:rPr>
              <w:lastRenderedPageBreak/>
              <w:t>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49877606"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19A1873C" w:rsidR="00AE6C2D" w:rsidRPr="00354686" w:rsidRDefault="00BE2DEE" w:rsidP="00AE6C2D">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3</w:t>
            </w:r>
            <w:r w:rsidR="00AE6C2D" w:rsidRPr="00354686">
              <w:rPr>
                <w:rFonts w:ascii="Times New Roman" w:hAnsi="Times New Roman" w:cs="Times New Roman"/>
                <w:sz w:val="18"/>
                <w:szCs w:val="18"/>
              </w:rPr>
              <w:t>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2118F9ED" w14:textId="57C208B9" w:rsidR="007823C5" w:rsidRPr="00775056" w:rsidRDefault="003B57FB" w:rsidP="007823C5">
      <w:pPr>
        <w:pStyle w:val="Zkladntext"/>
        <w:widowControl w:val="0"/>
        <w:spacing w:after="120"/>
        <w:jc w:val="both"/>
        <w:rPr>
          <w:b w:val="0"/>
          <w:color w:val="000000"/>
          <w:shd w:val="clear" w:color="auto" w:fill="FFFFFF"/>
        </w:rPr>
      </w:pPr>
      <w:r>
        <w:rPr>
          <w:b w:val="0"/>
          <w:color w:val="000000"/>
        </w:rPr>
        <w:t>Z</w:t>
      </w:r>
      <w:r w:rsidR="00A4458D">
        <w:rPr>
          <w:b w:val="0"/>
          <w:color w:val="000000"/>
        </w:rPr>
        <w:t xml:space="preserve">achovanie </w:t>
      </w:r>
      <w:r w:rsidR="007823C5" w:rsidRPr="00775056">
        <w:rPr>
          <w:b w:val="0"/>
          <w:color w:val="000000"/>
        </w:rPr>
        <w:t xml:space="preserve">stavu </w:t>
      </w:r>
      <w:r w:rsidR="007823C5" w:rsidRPr="00775056">
        <w:rPr>
          <w:color w:val="000000"/>
        </w:rPr>
        <w:t>biotopu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7823C5" w14:paraId="20B18EA6" w14:textId="77777777" w:rsidTr="007823C5">
        <w:trPr>
          <w:jc w:val="center"/>
        </w:trPr>
        <w:tc>
          <w:tcPr>
            <w:tcW w:w="2420" w:type="dxa"/>
            <w:tcMar>
              <w:top w:w="100" w:type="dxa"/>
              <w:left w:w="100" w:type="dxa"/>
              <w:bottom w:w="100" w:type="dxa"/>
              <w:right w:w="100" w:type="dxa"/>
            </w:tcMar>
          </w:tcPr>
          <w:p w14:paraId="1E4500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83A7089"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4FC1D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0E0A64"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14:paraId="7D72E2C7" w14:textId="77777777" w:rsidTr="003A3884">
        <w:trPr>
          <w:trHeight w:val="193"/>
          <w:jc w:val="center"/>
        </w:trPr>
        <w:tc>
          <w:tcPr>
            <w:tcW w:w="2420" w:type="dxa"/>
            <w:tcMar>
              <w:top w:w="100" w:type="dxa"/>
              <w:left w:w="100" w:type="dxa"/>
              <w:bottom w:w="100" w:type="dxa"/>
              <w:right w:w="100" w:type="dxa"/>
            </w:tcMar>
          </w:tcPr>
          <w:p w14:paraId="56BA347E" w14:textId="754C2AFA"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07CBCD6" w14:textId="77777777"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0C652946" w14:textId="4CA3AA5E" w:rsidR="007823C5" w:rsidRPr="007823C5" w:rsidRDefault="00A4458D" w:rsidP="007823C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121" w:type="dxa"/>
            <w:tcMar>
              <w:top w:w="100" w:type="dxa"/>
              <w:left w:w="100" w:type="dxa"/>
              <w:bottom w:w="100" w:type="dxa"/>
              <w:right w:w="100" w:type="dxa"/>
            </w:tcMar>
          </w:tcPr>
          <w:p w14:paraId="65F830BE" w14:textId="298C8F15"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7823C5" w:rsidRPr="007823C5" w14:paraId="31EC9CB9" w14:textId="77777777" w:rsidTr="007823C5">
        <w:trPr>
          <w:trHeight w:val="179"/>
          <w:jc w:val="center"/>
        </w:trPr>
        <w:tc>
          <w:tcPr>
            <w:tcW w:w="2420" w:type="dxa"/>
            <w:tcMar>
              <w:top w:w="100" w:type="dxa"/>
              <w:left w:w="100" w:type="dxa"/>
              <w:bottom w:w="100" w:type="dxa"/>
              <w:right w:w="100" w:type="dxa"/>
            </w:tcMar>
            <w:vAlign w:val="bottom"/>
          </w:tcPr>
          <w:p w14:paraId="3B72F2DD" w14:textId="1FDC9AF8"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3DBEAD1"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CC284B"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4132B351"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4A121DC7" w14:textId="77777777" w:rsidR="007823C5" w:rsidRPr="007823C5" w:rsidRDefault="007823C5" w:rsidP="007823C5">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340D2F4A" w14:textId="77777777" w:rsidR="007823C5" w:rsidRPr="007823C5" w:rsidRDefault="007823C5" w:rsidP="007823C5">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5ED524AB" w14:textId="0E04AA25" w:rsidR="007823C5" w:rsidRPr="007823C5" w:rsidRDefault="007823C5" w:rsidP="007823C5">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7823C5" w:rsidRPr="007823C5" w14:paraId="3F0AA3C6" w14:textId="77777777" w:rsidTr="007823C5">
        <w:trPr>
          <w:trHeight w:val="173"/>
          <w:jc w:val="center"/>
        </w:trPr>
        <w:tc>
          <w:tcPr>
            <w:tcW w:w="2420" w:type="dxa"/>
            <w:tcMar>
              <w:top w:w="100" w:type="dxa"/>
              <w:left w:w="100" w:type="dxa"/>
              <w:bottom w:w="100" w:type="dxa"/>
              <w:right w:w="100" w:type="dxa"/>
            </w:tcMar>
            <w:vAlign w:val="bottom"/>
          </w:tcPr>
          <w:p w14:paraId="5D452E8F" w14:textId="2D536A6D"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181D7C"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22FE95A"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17EA39" w14:textId="77777777" w:rsidR="007823C5" w:rsidRPr="007823C5" w:rsidRDefault="007823C5" w:rsidP="007823C5">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77818650" w14:textId="77777777" w:rsidR="007823C5" w:rsidRPr="007823C5" w:rsidRDefault="007823C5" w:rsidP="007823C5">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7823C5" w:rsidRPr="007823C5" w14:paraId="7AE927AE" w14:textId="77777777" w:rsidTr="007823C5">
        <w:trPr>
          <w:trHeight w:val="114"/>
          <w:jc w:val="center"/>
        </w:trPr>
        <w:tc>
          <w:tcPr>
            <w:tcW w:w="2420" w:type="dxa"/>
            <w:tcMar>
              <w:top w:w="100" w:type="dxa"/>
              <w:left w:w="100" w:type="dxa"/>
              <w:bottom w:w="100" w:type="dxa"/>
              <w:right w:w="100" w:type="dxa"/>
            </w:tcMar>
            <w:vAlign w:val="bottom"/>
          </w:tcPr>
          <w:p w14:paraId="1639AE63" w14:textId="078F541C"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3DE3BC12"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4B2C98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9EAAC84" w14:textId="3BFE7B15" w:rsidR="007823C5" w:rsidRPr="007823C5" w:rsidRDefault="007823C5" w:rsidP="00AF306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14:paraId="0123211B" w14:textId="77777777" w:rsidTr="007823C5">
        <w:trPr>
          <w:trHeight w:val="114"/>
          <w:jc w:val="center"/>
        </w:trPr>
        <w:tc>
          <w:tcPr>
            <w:tcW w:w="2420" w:type="dxa"/>
            <w:tcMar>
              <w:top w:w="100" w:type="dxa"/>
              <w:left w:w="100" w:type="dxa"/>
              <w:bottom w:w="100" w:type="dxa"/>
              <w:right w:w="100" w:type="dxa"/>
            </w:tcMar>
            <w:vAlign w:val="bottom"/>
          </w:tcPr>
          <w:p w14:paraId="5FB9CCA1"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F9F69F9" w14:textId="56E51BC6" w:rsidR="007823C5" w:rsidRPr="007823C5" w:rsidRDefault="007823C5" w:rsidP="00BE2DEE">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sidR="00BE2DEE">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21B18313"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31FE2F11"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7F607DBB" w14:textId="77777777" w:rsidR="007823C5" w:rsidRPr="007823C5" w:rsidRDefault="007823C5" w:rsidP="007823C5">
            <w:pPr>
              <w:spacing w:line="240" w:lineRule="auto"/>
              <w:jc w:val="center"/>
              <w:rPr>
                <w:rFonts w:ascii="Times New Roman" w:hAnsi="Times New Roman" w:cs="Times New Roman"/>
                <w:sz w:val="18"/>
                <w:szCs w:val="18"/>
              </w:rPr>
            </w:pPr>
          </w:p>
          <w:p w14:paraId="33C477F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DA32423"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6FB15552" w14:textId="77777777" w:rsidR="007823C5" w:rsidRPr="007823C5" w:rsidRDefault="007823C5" w:rsidP="007823C5">
            <w:pPr>
              <w:spacing w:line="240" w:lineRule="auto"/>
              <w:rPr>
                <w:rFonts w:ascii="Times New Roman" w:hAnsi="Times New Roman" w:cs="Times New Roman"/>
                <w:sz w:val="18"/>
                <w:szCs w:val="18"/>
              </w:rPr>
            </w:pPr>
          </w:p>
        </w:tc>
      </w:tr>
    </w:tbl>
    <w:p w14:paraId="198EA250" w14:textId="0E53446C" w:rsidR="00354686" w:rsidRDefault="00354686" w:rsidP="00354686">
      <w:pPr>
        <w:spacing w:line="240" w:lineRule="auto"/>
        <w:jc w:val="both"/>
        <w:rPr>
          <w:rFonts w:ascii="Times New Roman" w:hAnsi="Times New Roman" w:cs="Times New Roman"/>
          <w:sz w:val="18"/>
          <w:szCs w:val="18"/>
        </w:rPr>
      </w:pPr>
    </w:p>
    <w:p w14:paraId="74F3520C" w14:textId="2E676BA0" w:rsidR="007015D4" w:rsidRDefault="007015D4" w:rsidP="00622104">
      <w:pPr>
        <w:pBdr>
          <w:top w:val="nil"/>
          <w:left w:val="nil"/>
          <w:bottom w:val="nil"/>
          <w:right w:val="nil"/>
          <w:between w:val="nil"/>
        </w:pBdr>
        <w:ind w:hanging="142"/>
        <w:jc w:val="both"/>
        <w:rPr>
          <w:rFonts w:ascii="Times New Roman" w:hAnsi="Times New Roman" w:cs="Times New Roman"/>
          <w:color w:val="000000"/>
        </w:rPr>
      </w:pPr>
    </w:p>
    <w:p w14:paraId="509893CB" w14:textId="77777777" w:rsidR="00BE2DEE" w:rsidRDefault="00BE2DEE" w:rsidP="00622104">
      <w:pPr>
        <w:pBdr>
          <w:top w:val="nil"/>
          <w:left w:val="nil"/>
          <w:bottom w:val="nil"/>
          <w:right w:val="nil"/>
          <w:between w:val="nil"/>
        </w:pBdr>
        <w:ind w:hanging="142"/>
        <w:jc w:val="both"/>
        <w:rPr>
          <w:rFonts w:ascii="Times New Roman" w:hAnsi="Times New Roman" w:cs="Times New Roman"/>
          <w:color w:val="000000"/>
        </w:rPr>
      </w:pPr>
    </w:p>
    <w:p w14:paraId="226EE6C8" w14:textId="24A77727" w:rsidR="007823C5" w:rsidRPr="007823C5" w:rsidRDefault="00B4603C"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Pr>
          <w:rFonts w:ascii="Times New Roman" w:hAnsi="Times New Roman" w:cs="Times New Roman"/>
          <w:color w:val="000000"/>
        </w:rPr>
        <w:t xml:space="preserve">Zachovanie </w:t>
      </w:r>
      <w:r w:rsidR="007823C5" w:rsidRPr="007823C5">
        <w:rPr>
          <w:rFonts w:ascii="Times New Roman" w:hAnsi="Times New Roman" w:cs="Times New Roman"/>
          <w:color w:val="000000"/>
        </w:rPr>
        <w:t xml:space="preserve">stavu biotopu </w:t>
      </w:r>
      <w:r w:rsidR="007823C5"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007823C5" w:rsidRPr="00622104">
        <w:rPr>
          <w:rFonts w:ascii="Times New Roman" w:hAnsi="Times New Roman" w:cs="Times New Roman"/>
          <w:b/>
          <w:color w:val="000000"/>
        </w:rPr>
        <w:t xml:space="preserve"> </w:t>
      </w:r>
      <w:r w:rsidR="007823C5" w:rsidRPr="00622104">
        <w:rPr>
          <w:rFonts w:ascii="Times New Roman" w:hAnsi="Times New Roman" w:cs="Times New Roman"/>
          <w:b/>
          <w:color w:val="000000"/>
          <w:shd w:val="clear" w:color="auto" w:fill="FFFFFF"/>
        </w:rPr>
        <w:t>(</w:t>
      </w:r>
      <w:r w:rsidR="007823C5" w:rsidRPr="00622104">
        <w:rPr>
          <w:rFonts w:ascii="Times New Roman" w:hAnsi="Times New Roman" w:cs="Times New Roman"/>
          <w:b/>
          <w:color w:val="000000"/>
          <w:lang w:eastAsia="sk-SK"/>
        </w:rPr>
        <w:t>9140</w:t>
      </w:r>
      <w:r w:rsidR="007823C5" w:rsidRPr="00622104">
        <w:rPr>
          <w:rFonts w:ascii="Times New Roman" w:hAnsi="Times New Roman" w:cs="Times New Roman"/>
          <w:b/>
          <w:color w:val="000000"/>
          <w:shd w:val="clear" w:color="auto" w:fill="FFFFFF"/>
        </w:rPr>
        <w:t>)</w:t>
      </w:r>
      <w:r w:rsidR="007823C5" w:rsidRPr="007823C5">
        <w:rPr>
          <w:rFonts w:ascii="Times New Roman" w:hAnsi="Times New Roman" w:cs="Times New Roman"/>
          <w:color w:val="000000"/>
          <w:shd w:val="clear" w:color="auto" w:fill="FFFFFF"/>
        </w:rPr>
        <w:t xml:space="preserve"> </w:t>
      </w:r>
      <w:r w:rsidR="007823C5" w:rsidRPr="007823C5">
        <w:rPr>
          <w:rFonts w:ascii="Times New Roman" w:hAnsi="Times New Roman" w:cs="Times New Roman"/>
          <w:b/>
        </w:rPr>
        <w:t xml:space="preserve">Javorovo-bukové horské lesy  </w:t>
      </w:r>
      <w:r w:rsidR="007823C5" w:rsidRPr="007823C5">
        <w:rPr>
          <w:rFonts w:ascii="Times New Roman" w:hAnsi="Times New Roman" w:cs="Times New Roman"/>
          <w:color w:val="000000"/>
        </w:rPr>
        <w:t>za splnenia nasledovných atribútov</w:t>
      </w:r>
      <w:r w:rsidR="007823C5"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E72E84" w14:paraId="1D516778" w14:textId="77777777" w:rsidTr="007823C5">
        <w:trPr>
          <w:jc w:val="center"/>
        </w:trPr>
        <w:tc>
          <w:tcPr>
            <w:tcW w:w="2420" w:type="dxa"/>
            <w:tcMar>
              <w:top w:w="100" w:type="dxa"/>
              <w:left w:w="100" w:type="dxa"/>
              <w:bottom w:w="100" w:type="dxa"/>
              <w:right w:w="100" w:type="dxa"/>
            </w:tcMar>
          </w:tcPr>
          <w:p w14:paraId="7B2A46D6"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FEC86B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FF7ED05"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54CC5E9"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14:paraId="71C5F338" w14:textId="77777777" w:rsidTr="00E72E84">
        <w:trPr>
          <w:trHeight w:val="208"/>
          <w:jc w:val="center"/>
        </w:trPr>
        <w:tc>
          <w:tcPr>
            <w:tcW w:w="2420" w:type="dxa"/>
            <w:tcMar>
              <w:top w:w="100" w:type="dxa"/>
              <w:left w:w="100" w:type="dxa"/>
              <w:bottom w:w="100" w:type="dxa"/>
              <w:right w:w="100" w:type="dxa"/>
            </w:tcMar>
          </w:tcPr>
          <w:p w14:paraId="56FB28C1" w14:textId="3C8D6FFD"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C575CDC" w14:textId="77777777"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3E926194" w14:textId="08522274" w:rsidR="00E72E84" w:rsidRPr="00E72E84" w:rsidRDefault="00A4458D" w:rsidP="00E72E8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9</w:t>
            </w:r>
            <w:r w:rsidR="00B4603C">
              <w:rPr>
                <w:rFonts w:ascii="Times New Roman" w:hAnsi="Times New Roman" w:cs="Times New Roman"/>
                <w:sz w:val="18"/>
                <w:szCs w:val="18"/>
              </w:rPr>
              <w:t>0</w:t>
            </w:r>
          </w:p>
        </w:tc>
        <w:tc>
          <w:tcPr>
            <w:tcW w:w="4121" w:type="dxa"/>
            <w:tcMar>
              <w:top w:w="100" w:type="dxa"/>
              <w:left w:w="100" w:type="dxa"/>
              <w:bottom w:w="100" w:type="dxa"/>
              <w:right w:w="100" w:type="dxa"/>
            </w:tcMar>
          </w:tcPr>
          <w:p w14:paraId="39399996" w14:textId="14E9EEFC"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23C5" w:rsidRPr="00E72E84" w14:paraId="06EB4536" w14:textId="77777777" w:rsidTr="007823C5">
        <w:trPr>
          <w:trHeight w:val="179"/>
          <w:jc w:val="center"/>
        </w:trPr>
        <w:tc>
          <w:tcPr>
            <w:tcW w:w="2420" w:type="dxa"/>
            <w:tcMar>
              <w:top w:w="100" w:type="dxa"/>
              <w:left w:w="100" w:type="dxa"/>
              <w:bottom w:w="100" w:type="dxa"/>
              <w:right w:w="100" w:type="dxa"/>
            </w:tcMar>
            <w:vAlign w:val="bottom"/>
          </w:tcPr>
          <w:p w14:paraId="5210A27B" w14:textId="4C019BA1"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3361B54"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DC34CC5"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3864E0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10884C1"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0ED9A4AD" w14:textId="77777777"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7E21278" w14:textId="1CFBC75F"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CC3D76C" w14:textId="77777777" w:rsidTr="007823C5">
        <w:trPr>
          <w:trHeight w:val="173"/>
          <w:jc w:val="center"/>
        </w:trPr>
        <w:tc>
          <w:tcPr>
            <w:tcW w:w="2420" w:type="dxa"/>
            <w:tcMar>
              <w:top w:w="100" w:type="dxa"/>
              <w:left w:w="100" w:type="dxa"/>
              <w:bottom w:w="100" w:type="dxa"/>
              <w:right w:w="100" w:type="dxa"/>
            </w:tcMar>
            <w:vAlign w:val="bottom"/>
          </w:tcPr>
          <w:p w14:paraId="0ACAE444" w14:textId="772AA39D"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4A3A84C"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57C29CD"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75C6E2B"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FFB5983"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58A5D406"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15B41A9B" w14:textId="77777777" w:rsidTr="007823C5">
        <w:trPr>
          <w:trHeight w:val="114"/>
          <w:jc w:val="center"/>
        </w:trPr>
        <w:tc>
          <w:tcPr>
            <w:tcW w:w="2420" w:type="dxa"/>
            <w:tcMar>
              <w:top w:w="100" w:type="dxa"/>
              <w:left w:w="100" w:type="dxa"/>
              <w:bottom w:w="100" w:type="dxa"/>
              <w:right w:w="100" w:type="dxa"/>
            </w:tcMar>
            <w:vAlign w:val="bottom"/>
          </w:tcPr>
          <w:p w14:paraId="302C43FF" w14:textId="0B6F7953"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D39478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7AFC1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E25A83D" w14:textId="359F935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752461B5" w14:textId="77777777" w:rsidTr="007823C5">
        <w:trPr>
          <w:trHeight w:val="114"/>
          <w:jc w:val="center"/>
        </w:trPr>
        <w:tc>
          <w:tcPr>
            <w:tcW w:w="2420" w:type="dxa"/>
            <w:tcMar>
              <w:top w:w="100" w:type="dxa"/>
              <w:left w:w="100" w:type="dxa"/>
              <w:bottom w:w="100" w:type="dxa"/>
              <w:right w:w="100" w:type="dxa"/>
            </w:tcMar>
            <w:vAlign w:val="bottom"/>
          </w:tcPr>
          <w:p w14:paraId="3C7348BD"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396D7C1C" w14:textId="6E8C5E12" w:rsidR="007823C5" w:rsidRPr="00E72E84" w:rsidRDefault="007823C5" w:rsidP="00BE2DE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w:t>
            </w:r>
            <w:r w:rsidR="00BE2DEE">
              <w:rPr>
                <w:rFonts w:ascii="Times New Roman" w:hAnsi="Times New Roman" w:cs="Times New Roman"/>
                <w:color w:val="000000"/>
                <w:sz w:val="18"/>
                <w:szCs w:val="18"/>
              </w:rPr>
              <w:t>nou hrúbkou d1,3 najmenej 30 cm</w:t>
            </w:r>
            <w:r w:rsidRPr="00E72E84">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383F02C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61E64AA3" w14:textId="7A904AAE"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14:paraId="3BDBEBAD" w14:textId="77777777" w:rsidR="007015D4" w:rsidRDefault="007015D4" w:rsidP="007823C5">
            <w:pPr>
              <w:spacing w:line="240" w:lineRule="auto"/>
              <w:jc w:val="center"/>
              <w:rPr>
                <w:rFonts w:ascii="Times New Roman" w:hAnsi="Times New Roman" w:cs="Times New Roman"/>
                <w:sz w:val="18"/>
                <w:szCs w:val="18"/>
              </w:rPr>
            </w:pPr>
          </w:p>
          <w:p w14:paraId="03476248" w14:textId="5F1175AA"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C3C44C5"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3B1D7BD5" w14:textId="6FBBA1D4" w:rsidR="007823C5" w:rsidRPr="00E72E84" w:rsidRDefault="007823C5" w:rsidP="007823C5">
            <w:pPr>
              <w:spacing w:line="240" w:lineRule="auto"/>
              <w:rPr>
                <w:rFonts w:ascii="Times New Roman" w:hAnsi="Times New Roman" w:cs="Times New Roman"/>
                <w:sz w:val="18"/>
                <w:szCs w:val="18"/>
              </w:rPr>
            </w:pPr>
          </w:p>
        </w:tc>
      </w:tr>
    </w:tbl>
    <w:p w14:paraId="2B748A6C" w14:textId="77777777" w:rsidR="007823C5" w:rsidRDefault="007823C5" w:rsidP="00354686">
      <w:pPr>
        <w:spacing w:line="240" w:lineRule="auto"/>
        <w:jc w:val="both"/>
        <w:rPr>
          <w:rFonts w:ascii="Times New Roman" w:hAnsi="Times New Roman" w:cs="Times New Roman"/>
          <w:sz w:val="18"/>
          <w:szCs w:val="18"/>
        </w:rPr>
      </w:pPr>
    </w:p>
    <w:p w14:paraId="65C6516A" w14:textId="042E4825" w:rsidR="00FA18DF" w:rsidRDefault="00FA18DF" w:rsidP="00354686">
      <w:pPr>
        <w:spacing w:line="240" w:lineRule="auto"/>
        <w:jc w:val="both"/>
        <w:rPr>
          <w:rFonts w:ascii="Times New Roman" w:hAnsi="Times New Roman" w:cs="Times New Roman"/>
          <w:sz w:val="18"/>
          <w:szCs w:val="18"/>
        </w:rPr>
      </w:pPr>
    </w:p>
    <w:p w14:paraId="06BDDE5B" w14:textId="72EE4B3D"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4F22FC9E" w:rsidR="00402048" w:rsidRPr="00622104" w:rsidRDefault="00A4458D"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w:t>
            </w:r>
            <w:r w:rsidR="00762151">
              <w:rPr>
                <w:rFonts w:ascii="Times New Roman" w:hAnsi="Times New Roman" w:cs="Times New Roman"/>
                <w:sz w:val="18"/>
                <w:szCs w:val="18"/>
              </w:rPr>
              <w:t>0</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F772D39" w14:textId="1A01D1DA"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1F1A6597" w14:textId="76507373" w:rsidR="00775056" w:rsidRPr="00775056" w:rsidRDefault="00CA5EA2"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05F0BA5E" w:rsidR="009A1B20" w:rsidRPr="00775056" w:rsidRDefault="00BE2DEE"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47,8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36DD5EA0"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BE2DEE">
              <w:rPr>
                <w:rFonts w:ascii="Times New Roman" w:eastAsia="Times New Roman" w:hAnsi="Times New Roman" w:cs="Times New Roman"/>
                <w:color w:val="000000"/>
                <w:sz w:val="20"/>
                <w:szCs w:val="20"/>
                <w:lang w:eastAsia="sk-SK"/>
              </w:rPr>
              <w:t xml:space="preserve"> nepôvodných a menej ako 1 % inváznych druhov</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16C1FE08" w14:textId="77777777" w:rsidR="00BE2DEE" w:rsidRDefault="00BE2DEE" w:rsidP="00920153">
      <w:pPr>
        <w:spacing w:line="240" w:lineRule="auto"/>
        <w:rPr>
          <w:rFonts w:ascii="Times New Roman" w:hAnsi="Times New Roman" w:cs="Times New Roman"/>
          <w:color w:val="000000"/>
          <w:sz w:val="24"/>
          <w:szCs w:val="24"/>
        </w:rPr>
      </w:pPr>
    </w:p>
    <w:p w14:paraId="5CBB0BFC" w14:textId="7F2A59BF" w:rsidR="00920153" w:rsidRDefault="005E0408"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2FABD0D" w14:textId="2ADCAE3B" w:rsidR="00920153" w:rsidRDefault="000A1CDD"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A4458D">
              <w:rPr>
                <w:rFonts w:ascii="Times New Roman" w:eastAsia="Times New Roman" w:hAnsi="Times New Roman" w:cs="Times New Roman"/>
                <w:color w:val="000000"/>
                <w:sz w:val="20"/>
                <w:szCs w:val="20"/>
                <w:lang w:eastAsia="sk-SK"/>
              </w:rPr>
              <w:t>0,0</w:t>
            </w:r>
            <w:r w:rsidR="00BE2DEE">
              <w:rPr>
                <w:rFonts w:ascii="Times New Roman" w:eastAsia="Times New Roman" w:hAnsi="Times New Roman" w:cs="Times New Roman"/>
                <w:color w:val="000000"/>
                <w:sz w:val="20"/>
                <w:szCs w:val="20"/>
                <w:lang w:eastAsia="sk-SK"/>
              </w:rPr>
              <w:t>6</w:t>
            </w:r>
          </w:p>
          <w:p w14:paraId="2FBA093C" w14:textId="0957DDFE" w:rsidR="009F034E" w:rsidRPr="00775056" w:rsidRDefault="009F034E" w:rsidP="00C82B3E">
            <w:pPr>
              <w:spacing w:line="240" w:lineRule="auto"/>
              <w:jc w:val="center"/>
              <w:rPr>
                <w:rFonts w:ascii="Times New Roman" w:eastAsia="Times New Roman" w:hAnsi="Times New Roman" w:cs="Times New Roman"/>
                <w:color w:val="000000"/>
                <w:sz w:val="20"/>
                <w:szCs w:val="20"/>
                <w:lang w:eastAsia="sk-SK"/>
              </w:rPr>
            </w:pP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799FB341" w:rsidR="00920153" w:rsidRPr="00775056" w:rsidRDefault="00BE2DEE" w:rsidP="00BE2D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udržať výmeru biotopu</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6A57C8A2"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Drosera rotundifolia, </w:t>
            </w:r>
            <w:r w:rsidR="000F15B6">
              <w:rPr>
                <w:rFonts w:ascii="Times New Roman" w:eastAsia="Times New Roman" w:hAnsi="Times New Roman" w:cs="Times New Roman"/>
                <w:i/>
                <w:color w:val="000000"/>
                <w:sz w:val="20"/>
                <w:szCs w:val="20"/>
                <w:lang w:eastAsia="sk-SK"/>
              </w:rPr>
              <w:t>Succisa pratensis, Sesleria caerulea, Triglochin palustre,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14F82AC3" w:rsidR="00920153" w:rsidRDefault="00920153" w:rsidP="00920153">
      <w:pPr>
        <w:spacing w:line="240" w:lineRule="auto"/>
        <w:rPr>
          <w:rFonts w:ascii="Times New Roman" w:hAnsi="Times New Roman" w:cs="Times New Roman"/>
          <w:color w:val="000000"/>
          <w:sz w:val="24"/>
          <w:szCs w:val="24"/>
        </w:rPr>
      </w:pPr>
    </w:p>
    <w:p w14:paraId="39A083C9" w14:textId="77777777" w:rsidR="00BE2DEE" w:rsidRDefault="00BE2DEE" w:rsidP="00BE2D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BE2DEE" w:rsidRPr="0000010E" w14:paraId="2AF78D1D" w14:textId="77777777" w:rsidTr="00BE2DE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DEC763B"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380A8D3"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9D97601" w14:textId="77777777" w:rsidR="00BE2DEE" w:rsidRPr="00775056" w:rsidRDefault="00BE2DEE" w:rsidP="00BE2DE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690C58C"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BE2DEE" w:rsidRPr="0000010E" w14:paraId="2E7CDFE1" w14:textId="77777777" w:rsidTr="00BE2DE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D51BF"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C65FFC7"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01244A4" w14:textId="77777777" w:rsidR="00BE2DEE" w:rsidRPr="00775056" w:rsidRDefault="00BE2DEE" w:rsidP="00BE2D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7E02F21"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BE2DEE" w:rsidRPr="0000010E" w14:paraId="76E460E4" w14:textId="77777777" w:rsidTr="00BE2DE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7A57AE1"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267CFCB"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39B9895" w14:textId="77777777" w:rsidR="00BE2DEE" w:rsidRPr="00775056" w:rsidRDefault="00BE2DEE" w:rsidP="00BE2D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53394D17" w14:textId="77777777" w:rsidR="00BE2DEE" w:rsidRDefault="00BE2DEE" w:rsidP="00BE2DE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584F57B3"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BE2DEE" w:rsidRPr="0000010E" w14:paraId="3FC8D05B" w14:textId="77777777" w:rsidTr="00BE2DE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65F620"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CA007AA"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7252B6A8" w14:textId="77777777" w:rsidR="00BE2DEE" w:rsidRPr="00775056" w:rsidRDefault="00BE2DEE" w:rsidP="00BE2D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6A364A2F"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BE2DEE" w:rsidRPr="0000010E" w14:paraId="1BB0E1ED" w14:textId="77777777" w:rsidTr="00BE2DE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EE0063"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6919AD2" w14:textId="77777777" w:rsidR="00BE2DEE" w:rsidRPr="00775056" w:rsidRDefault="00BE2DEE" w:rsidP="00BE2DE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AED67B7" w14:textId="77777777" w:rsidR="00BE2DEE" w:rsidRPr="00775056" w:rsidRDefault="00BE2DEE" w:rsidP="00BE2DE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00B0DA3C" w14:textId="77777777" w:rsidR="00BE2DEE" w:rsidRPr="00775056" w:rsidRDefault="00BE2DEE" w:rsidP="00BE2DEE">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6BD8086E" w14:textId="77777777" w:rsidR="00BE2DEE" w:rsidRDefault="00BE2DEE" w:rsidP="00BE2DEE">
      <w:pPr>
        <w:spacing w:line="240" w:lineRule="auto"/>
        <w:rPr>
          <w:rFonts w:ascii="Times New Roman" w:hAnsi="Times New Roman" w:cs="Times New Roman"/>
          <w:color w:val="000000"/>
          <w:sz w:val="24"/>
          <w:szCs w:val="24"/>
        </w:rPr>
      </w:pPr>
    </w:p>
    <w:p w14:paraId="6B074BFF" w14:textId="77777777" w:rsidR="008D4EC5" w:rsidRPr="008D4EC5" w:rsidRDefault="008D4EC5" w:rsidP="008D4EC5">
      <w:pPr>
        <w:spacing w:line="240" w:lineRule="auto"/>
        <w:rPr>
          <w:rFonts w:ascii="Times New Roman" w:hAnsi="Times New Roman" w:cs="Times New Roman"/>
          <w:color w:val="000000"/>
          <w:szCs w:val="24"/>
        </w:rPr>
      </w:pPr>
      <w:r w:rsidRPr="008D4EC5">
        <w:rPr>
          <w:rFonts w:ascii="Times New Roman" w:hAnsi="Times New Roman" w:cs="Times New Roman"/>
          <w:color w:val="000000"/>
          <w:szCs w:val="24"/>
        </w:rPr>
        <w:t xml:space="preserve">Zlepšenie stavu biotopu </w:t>
      </w:r>
      <w:r w:rsidRPr="008D4EC5">
        <w:rPr>
          <w:rFonts w:ascii="Times New Roman" w:hAnsi="Times New Roman" w:cs="Times New Roman"/>
          <w:b/>
          <w:color w:val="000000"/>
          <w:szCs w:val="24"/>
        </w:rPr>
        <w:t xml:space="preserve">Tr1 (6210) </w:t>
      </w:r>
      <w:r w:rsidRPr="008D4EC5">
        <w:rPr>
          <w:rFonts w:ascii="Times New Roman" w:eastAsia="Times New Roman" w:hAnsi="Times New Roman" w:cs="Times New Roman"/>
          <w:b/>
          <w:szCs w:val="24"/>
        </w:rPr>
        <w:t xml:space="preserve">Suchomilné travinno-bylinné a krovinové porasty na vápnitom substráte </w:t>
      </w:r>
      <w:r w:rsidRPr="008D4EC5">
        <w:rPr>
          <w:rFonts w:ascii="Times New Roman" w:eastAsia="Times New Roman" w:hAnsi="Times New Roman" w:cs="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D4EC5" w:rsidRPr="008D4EC5" w14:paraId="6F23CC44" w14:textId="77777777" w:rsidTr="009A1B20">
        <w:trPr>
          <w:trHeight w:val="705"/>
        </w:trPr>
        <w:tc>
          <w:tcPr>
            <w:tcW w:w="2510" w:type="dxa"/>
            <w:shd w:val="clear" w:color="auto" w:fill="FFFFFF"/>
            <w:hideMark/>
          </w:tcPr>
          <w:p w14:paraId="11FB77B7" w14:textId="77777777" w:rsidR="008D4EC5" w:rsidRPr="008D4EC5" w:rsidRDefault="008D4EC5" w:rsidP="009A1B20">
            <w:pPr>
              <w:spacing w:line="240" w:lineRule="auto"/>
              <w:jc w:val="both"/>
              <w:rPr>
                <w:rFonts w:ascii="Times New Roman" w:eastAsia="Times New Roman" w:hAnsi="Times New Roman" w:cs="Times New Roman"/>
                <w:b/>
                <w:color w:val="000000"/>
                <w:sz w:val="18"/>
                <w:szCs w:val="18"/>
              </w:rPr>
            </w:pPr>
            <w:r w:rsidRPr="008D4EC5">
              <w:rPr>
                <w:rFonts w:ascii="Times New Roman" w:eastAsia="Times New Roman" w:hAnsi="Times New Roman" w:cs="Times New Roman"/>
                <w:b/>
                <w:color w:val="000000"/>
                <w:sz w:val="18"/>
                <w:szCs w:val="18"/>
              </w:rPr>
              <w:t>Parameter</w:t>
            </w:r>
          </w:p>
        </w:tc>
        <w:tc>
          <w:tcPr>
            <w:tcW w:w="1140" w:type="dxa"/>
            <w:shd w:val="clear" w:color="auto" w:fill="FFFFFF"/>
            <w:hideMark/>
          </w:tcPr>
          <w:p w14:paraId="772C678B" w14:textId="77777777" w:rsidR="008D4EC5" w:rsidRPr="008D4EC5" w:rsidRDefault="008D4EC5" w:rsidP="009A1B20">
            <w:pPr>
              <w:spacing w:line="240" w:lineRule="auto"/>
              <w:jc w:val="both"/>
              <w:rPr>
                <w:rFonts w:ascii="Times New Roman" w:eastAsia="Times New Roman" w:hAnsi="Times New Roman" w:cs="Times New Roman"/>
                <w:b/>
                <w:color w:val="000000"/>
                <w:sz w:val="18"/>
                <w:szCs w:val="18"/>
              </w:rPr>
            </w:pPr>
            <w:r w:rsidRPr="008D4EC5">
              <w:rPr>
                <w:rFonts w:ascii="Times New Roman" w:eastAsia="Times New Roman" w:hAnsi="Times New Roman" w:cs="Times New Roman"/>
                <w:b/>
                <w:color w:val="000000"/>
                <w:sz w:val="18"/>
                <w:szCs w:val="18"/>
              </w:rPr>
              <w:t>Merateľný indikátor</w:t>
            </w:r>
          </w:p>
        </w:tc>
        <w:tc>
          <w:tcPr>
            <w:tcW w:w="1090" w:type="dxa"/>
            <w:shd w:val="clear" w:color="auto" w:fill="FFFFFF"/>
            <w:hideMark/>
          </w:tcPr>
          <w:p w14:paraId="7D8D24F2" w14:textId="77777777" w:rsidR="008D4EC5" w:rsidRPr="008D4EC5" w:rsidRDefault="008D4EC5" w:rsidP="009A1B20">
            <w:pPr>
              <w:spacing w:line="240" w:lineRule="auto"/>
              <w:jc w:val="center"/>
              <w:rPr>
                <w:rFonts w:ascii="Times New Roman" w:eastAsia="Times New Roman" w:hAnsi="Times New Roman" w:cs="Times New Roman"/>
                <w:b/>
                <w:color w:val="000000"/>
                <w:sz w:val="18"/>
                <w:szCs w:val="18"/>
              </w:rPr>
            </w:pPr>
            <w:r w:rsidRPr="008D4EC5">
              <w:rPr>
                <w:rFonts w:ascii="Times New Roman" w:eastAsia="Times New Roman" w:hAnsi="Times New Roman" w:cs="Times New Roman"/>
                <w:b/>
                <w:color w:val="000000"/>
                <w:sz w:val="18"/>
                <w:szCs w:val="18"/>
              </w:rPr>
              <w:t>Cieľová hodnota</w:t>
            </w:r>
          </w:p>
        </w:tc>
        <w:tc>
          <w:tcPr>
            <w:tcW w:w="4327" w:type="dxa"/>
            <w:shd w:val="clear" w:color="auto" w:fill="FFFFFF"/>
            <w:hideMark/>
          </w:tcPr>
          <w:p w14:paraId="2ACF5605" w14:textId="77777777" w:rsidR="008D4EC5" w:rsidRPr="008D4EC5" w:rsidRDefault="008D4EC5" w:rsidP="009A1B20">
            <w:pPr>
              <w:spacing w:line="240" w:lineRule="auto"/>
              <w:jc w:val="both"/>
              <w:rPr>
                <w:rFonts w:ascii="Times New Roman" w:eastAsia="Times New Roman" w:hAnsi="Times New Roman" w:cs="Times New Roman"/>
                <w:b/>
                <w:color w:val="000000"/>
                <w:sz w:val="18"/>
                <w:szCs w:val="18"/>
              </w:rPr>
            </w:pPr>
            <w:r w:rsidRPr="008D4EC5">
              <w:rPr>
                <w:rFonts w:ascii="Times New Roman" w:eastAsia="Times New Roman" w:hAnsi="Times New Roman" w:cs="Times New Roman"/>
                <w:b/>
                <w:color w:val="000000"/>
                <w:sz w:val="18"/>
                <w:szCs w:val="18"/>
              </w:rPr>
              <w:t>Poznámky/Doplňujúce informácie</w:t>
            </w:r>
          </w:p>
        </w:tc>
      </w:tr>
      <w:tr w:rsidR="008D4EC5" w:rsidRPr="008D4EC5" w14:paraId="59FAE229" w14:textId="77777777" w:rsidTr="009A1B20">
        <w:trPr>
          <w:trHeight w:val="290"/>
        </w:trPr>
        <w:tc>
          <w:tcPr>
            <w:tcW w:w="2510" w:type="dxa"/>
            <w:shd w:val="clear" w:color="auto" w:fill="FFFFFF"/>
            <w:vAlign w:val="bottom"/>
            <w:hideMark/>
          </w:tcPr>
          <w:p w14:paraId="4B602D5C" w14:textId="77777777" w:rsidR="008D4EC5" w:rsidRPr="008D4EC5" w:rsidRDefault="008D4EC5" w:rsidP="009A1B20">
            <w:pPr>
              <w:spacing w:line="240" w:lineRule="auto"/>
              <w:rPr>
                <w:rFonts w:ascii="Times New Roman" w:eastAsia="Times New Roman" w:hAnsi="Times New Roman" w:cs="Times New Roman"/>
                <w:color w:val="000000"/>
                <w:sz w:val="18"/>
                <w:szCs w:val="18"/>
              </w:rPr>
            </w:pPr>
            <w:r w:rsidRPr="008D4EC5">
              <w:rPr>
                <w:rFonts w:ascii="Times New Roman" w:eastAsia="Times New Roman" w:hAnsi="Times New Roman" w:cs="Times New Roman"/>
                <w:color w:val="000000"/>
                <w:sz w:val="18"/>
                <w:szCs w:val="18"/>
              </w:rPr>
              <w:t>Výmera biotopu</w:t>
            </w:r>
          </w:p>
        </w:tc>
        <w:tc>
          <w:tcPr>
            <w:tcW w:w="1140" w:type="dxa"/>
            <w:shd w:val="clear" w:color="auto" w:fill="FFFFFF"/>
            <w:vAlign w:val="bottom"/>
            <w:hideMark/>
          </w:tcPr>
          <w:p w14:paraId="43B9088D"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 xml:space="preserve">ha </w:t>
            </w:r>
          </w:p>
        </w:tc>
        <w:tc>
          <w:tcPr>
            <w:tcW w:w="1090" w:type="dxa"/>
            <w:shd w:val="clear" w:color="auto" w:fill="FFFFFF"/>
            <w:vAlign w:val="bottom"/>
            <w:hideMark/>
          </w:tcPr>
          <w:p w14:paraId="2C89D2CE" w14:textId="52EDEC7F" w:rsidR="006D7B9C" w:rsidRPr="008D4EC5" w:rsidRDefault="00BE2DEE" w:rsidP="00BE2DEE">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0,64</w:t>
            </w:r>
            <w:r w:rsidR="008D4EC5" w:rsidRPr="008D4EC5">
              <w:rPr>
                <w:rFonts w:ascii="Times New Roman" w:eastAsia="Times New Roman" w:hAnsi="Times New Roman" w:cs="Times New Roman"/>
                <w:sz w:val="18"/>
                <w:szCs w:val="18"/>
              </w:rPr>
              <w:t xml:space="preserve"> ha</w:t>
            </w:r>
          </w:p>
        </w:tc>
        <w:tc>
          <w:tcPr>
            <w:tcW w:w="4327" w:type="dxa"/>
            <w:shd w:val="clear" w:color="auto" w:fill="FFFFFF"/>
            <w:vAlign w:val="bottom"/>
            <w:hideMark/>
          </w:tcPr>
          <w:p w14:paraId="3E68EA8C"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Min. udržať výmeru biotopu, príp. zvýšiť výmeru.</w:t>
            </w:r>
          </w:p>
        </w:tc>
      </w:tr>
      <w:tr w:rsidR="008D4EC5" w:rsidRPr="008D4EC5" w14:paraId="06082969" w14:textId="77777777" w:rsidTr="009A1B20">
        <w:trPr>
          <w:trHeight w:val="2900"/>
        </w:trPr>
        <w:tc>
          <w:tcPr>
            <w:tcW w:w="2510" w:type="dxa"/>
            <w:shd w:val="clear" w:color="auto" w:fill="FFFFFF"/>
            <w:vAlign w:val="bottom"/>
            <w:hideMark/>
          </w:tcPr>
          <w:p w14:paraId="08C32EEB"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Zastúpenie charakteristických druhov</w:t>
            </w:r>
          </w:p>
        </w:tc>
        <w:tc>
          <w:tcPr>
            <w:tcW w:w="1140" w:type="dxa"/>
            <w:shd w:val="clear" w:color="auto" w:fill="FFFFFF"/>
            <w:vAlign w:val="bottom"/>
            <w:hideMark/>
          </w:tcPr>
          <w:p w14:paraId="42EB8FB0"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počet druhov/16 m2</w:t>
            </w:r>
          </w:p>
        </w:tc>
        <w:tc>
          <w:tcPr>
            <w:tcW w:w="1090" w:type="dxa"/>
            <w:shd w:val="clear" w:color="auto" w:fill="FFFFFF"/>
            <w:vAlign w:val="bottom"/>
            <w:hideMark/>
          </w:tcPr>
          <w:p w14:paraId="61F4341E" w14:textId="77777777" w:rsidR="008D4EC5" w:rsidRPr="008D4EC5" w:rsidRDefault="008D4EC5" w:rsidP="009A1B20">
            <w:pPr>
              <w:spacing w:line="240" w:lineRule="auto"/>
              <w:jc w:val="center"/>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najmenej 10 druhov</w:t>
            </w:r>
          </w:p>
        </w:tc>
        <w:tc>
          <w:tcPr>
            <w:tcW w:w="4327" w:type="dxa"/>
            <w:shd w:val="clear" w:color="auto" w:fill="FFFFFF"/>
            <w:vAlign w:val="bottom"/>
            <w:hideMark/>
          </w:tcPr>
          <w:p w14:paraId="7080534A"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 xml:space="preserve">Charakteristické/typické druhové zloženie: </w:t>
            </w:r>
            <w:r w:rsidRPr="008D4EC5">
              <w:rPr>
                <w:rFonts w:ascii="Times New Roman" w:eastAsia="Times New Roman" w:hAnsi="Times New Roman" w:cs="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8D4EC5" w:rsidRPr="008D4EC5" w14:paraId="455C68EC" w14:textId="77777777" w:rsidTr="009A1B20">
        <w:trPr>
          <w:trHeight w:val="290"/>
        </w:trPr>
        <w:tc>
          <w:tcPr>
            <w:tcW w:w="2510" w:type="dxa"/>
            <w:shd w:val="clear" w:color="auto" w:fill="FFFFFF"/>
            <w:vAlign w:val="bottom"/>
            <w:hideMark/>
          </w:tcPr>
          <w:p w14:paraId="02294770"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Vertikálna štruktúra biotopu</w:t>
            </w:r>
          </w:p>
        </w:tc>
        <w:tc>
          <w:tcPr>
            <w:tcW w:w="1140" w:type="dxa"/>
            <w:shd w:val="clear" w:color="auto" w:fill="FFFFFF"/>
            <w:vAlign w:val="bottom"/>
            <w:hideMark/>
          </w:tcPr>
          <w:p w14:paraId="04A64033"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percento pokrytia drevín a krovín/plocha biotopu</w:t>
            </w:r>
          </w:p>
        </w:tc>
        <w:tc>
          <w:tcPr>
            <w:tcW w:w="1090" w:type="dxa"/>
            <w:shd w:val="clear" w:color="auto" w:fill="FFFFFF"/>
            <w:vAlign w:val="bottom"/>
            <w:hideMark/>
          </w:tcPr>
          <w:p w14:paraId="78F993F5" w14:textId="77777777" w:rsidR="008D4EC5" w:rsidRPr="008D4EC5" w:rsidRDefault="008D4EC5" w:rsidP="009A1B20">
            <w:pPr>
              <w:spacing w:line="240" w:lineRule="auto"/>
              <w:jc w:val="center"/>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menej ako 40 %</w:t>
            </w:r>
          </w:p>
        </w:tc>
        <w:tc>
          <w:tcPr>
            <w:tcW w:w="4327" w:type="dxa"/>
            <w:shd w:val="clear" w:color="auto" w:fill="FFFFFF"/>
            <w:vAlign w:val="bottom"/>
            <w:hideMark/>
          </w:tcPr>
          <w:p w14:paraId="19AE0E04"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color w:val="000000"/>
                <w:sz w:val="20"/>
                <w:szCs w:val="20"/>
              </w:rPr>
              <w:t>Udržané nízke zastúpenie drevín a krovín</w:t>
            </w:r>
          </w:p>
        </w:tc>
      </w:tr>
      <w:tr w:rsidR="008D4EC5" w:rsidRPr="008D4EC5" w14:paraId="38433BDB" w14:textId="77777777" w:rsidTr="009A1B20">
        <w:trPr>
          <w:trHeight w:val="850"/>
        </w:trPr>
        <w:tc>
          <w:tcPr>
            <w:tcW w:w="2510" w:type="dxa"/>
            <w:shd w:val="clear" w:color="auto" w:fill="FFFFFF"/>
            <w:vAlign w:val="bottom"/>
            <w:hideMark/>
          </w:tcPr>
          <w:p w14:paraId="05320BCA"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Zastúpenie alochtónnych/inváznych/invázne sa správajúcich druhov</w:t>
            </w:r>
          </w:p>
        </w:tc>
        <w:tc>
          <w:tcPr>
            <w:tcW w:w="1140" w:type="dxa"/>
            <w:shd w:val="clear" w:color="auto" w:fill="FFFFFF"/>
            <w:vAlign w:val="bottom"/>
            <w:hideMark/>
          </w:tcPr>
          <w:p w14:paraId="6BFB06FE"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percento pokrytia/25 m2</w:t>
            </w:r>
          </w:p>
        </w:tc>
        <w:tc>
          <w:tcPr>
            <w:tcW w:w="1090" w:type="dxa"/>
            <w:shd w:val="clear" w:color="auto" w:fill="FFFFFF"/>
            <w:vAlign w:val="bottom"/>
            <w:hideMark/>
          </w:tcPr>
          <w:p w14:paraId="18482A79" w14:textId="77777777" w:rsidR="008D4EC5" w:rsidRPr="008D4EC5" w:rsidRDefault="008D4EC5" w:rsidP="009A1B20">
            <w:pPr>
              <w:spacing w:line="240" w:lineRule="auto"/>
              <w:jc w:val="center"/>
              <w:rPr>
                <w:rFonts w:ascii="Times New Roman" w:eastAsia="Times New Roman" w:hAnsi="Times New Roman" w:cs="Times New Roman"/>
                <w:sz w:val="18"/>
                <w:szCs w:val="18"/>
              </w:rPr>
            </w:pPr>
            <w:r w:rsidRPr="008D4EC5">
              <w:rPr>
                <w:rFonts w:ascii="Times New Roman" w:eastAsia="Times New Roman" w:hAnsi="Times New Roman" w:cs="Times New Roman"/>
                <w:sz w:val="18"/>
                <w:szCs w:val="18"/>
              </w:rPr>
              <w:t>menej ako 15%</w:t>
            </w:r>
          </w:p>
        </w:tc>
        <w:tc>
          <w:tcPr>
            <w:tcW w:w="4327" w:type="dxa"/>
            <w:shd w:val="clear" w:color="auto" w:fill="FFFFFF"/>
            <w:vAlign w:val="bottom"/>
            <w:hideMark/>
          </w:tcPr>
          <w:p w14:paraId="23922286" w14:textId="77777777" w:rsidR="008D4EC5" w:rsidRPr="008D4EC5" w:rsidRDefault="008D4EC5" w:rsidP="009A1B20">
            <w:pPr>
              <w:spacing w:line="240" w:lineRule="auto"/>
              <w:rPr>
                <w:rFonts w:ascii="Times New Roman" w:eastAsia="Times New Roman" w:hAnsi="Times New Roman" w:cs="Times New Roman"/>
                <w:sz w:val="18"/>
                <w:szCs w:val="18"/>
              </w:rPr>
            </w:pPr>
            <w:r w:rsidRPr="008D4EC5">
              <w:rPr>
                <w:rFonts w:ascii="Times New Roman" w:eastAsia="Times New Roman" w:hAnsi="Times New Roman" w:cs="Times New Roman"/>
                <w:color w:val="000000"/>
                <w:sz w:val="20"/>
                <w:szCs w:val="20"/>
              </w:rPr>
              <w:t>Minimálne zastúpenie expanzívnych druhov</w:t>
            </w:r>
            <w:r w:rsidRPr="008D4EC5">
              <w:rPr>
                <w:rFonts w:ascii="Times New Roman" w:eastAsia="Times New Roman" w:hAnsi="Times New Roman" w:cs="Times New Roman"/>
                <w:i/>
                <w:color w:val="000000"/>
                <w:sz w:val="20"/>
                <w:szCs w:val="20"/>
              </w:rPr>
              <w:t xml:space="preserve"> </w:t>
            </w:r>
            <w:r w:rsidRPr="008D4EC5">
              <w:rPr>
                <w:rFonts w:ascii="Times New Roman" w:eastAsia="Times New Roman" w:hAnsi="Times New Roman" w:cs="Times New Roman"/>
                <w:i/>
                <w:sz w:val="18"/>
                <w:szCs w:val="18"/>
              </w:rPr>
              <w:t>Arrhenatherum elatius, Calamagrostis epigejos</w:t>
            </w:r>
          </w:p>
        </w:tc>
      </w:tr>
    </w:tbl>
    <w:p w14:paraId="3D8BD746" w14:textId="77777777" w:rsidR="00D503CC" w:rsidRDefault="00D503CC" w:rsidP="00457B36">
      <w:pPr>
        <w:spacing w:line="240" w:lineRule="auto"/>
        <w:jc w:val="both"/>
        <w:rPr>
          <w:rFonts w:ascii="Times New Roman" w:hAnsi="Times New Roman" w:cs="Times New Roman"/>
        </w:rPr>
      </w:pPr>
    </w:p>
    <w:p w14:paraId="2AD1CA88" w14:textId="77777777" w:rsidR="00D503CC" w:rsidRDefault="00D503CC" w:rsidP="00457B36">
      <w:pPr>
        <w:spacing w:line="240" w:lineRule="auto"/>
        <w:jc w:val="both"/>
        <w:rPr>
          <w:rFonts w:ascii="Times New Roman" w:hAnsi="Times New Roman" w:cs="Times New Roman"/>
        </w:rPr>
      </w:pPr>
    </w:p>
    <w:p w14:paraId="3D94C0F5" w14:textId="77777777" w:rsidR="008E7214" w:rsidRPr="008E7214" w:rsidRDefault="008E7214" w:rsidP="008E7214">
      <w:pPr>
        <w:spacing w:line="240" w:lineRule="auto"/>
        <w:rPr>
          <w:rFonts w:ascii="Times New Roman" w:hAnsi="Times New Roman" w:cs="Times New Roman"/>
          <w:color w:val="000000"/>
          <w:szCs w:val="24"/>
        </w:rPr>
      </w:pPr>
      <w:r w:rsidRPr="008E7214">
        <w:rPr>
          <w:rFonts w:ascii="Times New Roman" w:hAnsi="Times New Roman" w:cs="Times New Roman"/>
        </w:rPr>
        <w:t xml:space="preserve">Zlepšenie stavu druhu </w:t>
      </w:r>
      <w:r w:rsidRPr="008E7214">
        <w:rPr>
          <w:rFonts w:ascii="Times New Roman" w:eastAsia="Times New Roman" w:hAnsi="Times New Roman" w:cs="Times New Roman"/>
          <w:b/>
          <w:i/>
          <w:color w:val="000000"/>
        </w:rPr>
        <w:t xml:space="preserve">Boros schneideri </w:t>
      </w:r>
      <w:r w:rsidRPr="008E7214">
        <w:rPr>
          <w:rFonts w:ascii="Times New Roman" w:hAnsi="Times New Roman" w:cs="Times New Roman"/>
          <w:color w:val="000000"/>
        </w:rPr>
        <w:t>v súlade s nasledovnými atribútmi a cieľovými hodnotami:</w:t>
      </w:r>
    </w:p>
    <w:tbl>
      <w:tblPr>
        <w:tblW w:w="5316" w:type="pct"/>
        <w:tblInd w:w="-194" w:type="dxa"/>
        <w:tblCellMar>
          <w:left w:w="70" w:type="dxa"/>
          <w:right w:w="70" w:type="dxa"/>
        </w:tblCellMar>
        <w:tblLook w:val="04A0" w:firstRow="1" w:lastRow="0" w:firstColumn="1" w:lastColumn="0" w:noHBand="0" w:noVBand="1"/>
      </w:tblPr>
      <w:tblGrid>
        <w:gridCol w:w="2342"/>
        <w:gridCol w:w="1531"/>
        <w:gridCol w:w="1656"/>
        <w:gridCol w:w="4106"/>
      </w:tblGrid>
      <w:tr w:rsidR="008E7214" w:rsidRPr="008E7214" w14:paraId="00CEF1FF" w14:textId="77777777" w:rsidTr="009A1B20">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B5172" w14:textId="77777777" w:rsidR="008E7214" w:rsidRPr="00BE2DEE" w:rsidRDefault="008E7214" w:rsidP="009A1B20">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Parameter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3303F1B" w14:textId="77777777" w:rsidR="008E7214" w:rsidRPr="00BE2DEE" w:rsidRDefault="008E7214" w:rsidP="009A1B20">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Merateľnosť</w:t>
            </w:r>
          </w:p>
        </w:tc>
        <w:tc>
          <w:tcPr>
            <w:tcW w:w="1656" w:type="dxa"/>
            <w:tcBorders>
              <w:top w:val="single" w:sz="4" w:space="0" w:color="auto"/>
              <w:left w:val="nil"/>
              <w:bottom w:val="single" w:sz="4" w:space="0" w:color="auto"/>
              <w:right w:val="single" w:sz="4" w:space="0" w:color="auto"/>
            </w:tcBorders>
            <w:shd w:val="clear" w:color="auto" w:fill="auto"/>
            <w:noWrap/>
            <w:vAlign w:val="center"/>
          </w:tcPr>
          <w:p w14:paraId="2CF1CD98" w14:textId="77777777" w:rsidR="008E7214" w:rsidRPr="00BE2DEE" w:rsidRDefault="008E7214" w:rsidP="009A1B20">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Cieľová hodnota</w:t>
            </w:r>
          </w:p>
        </w:tc>
        <w:tc>
          <w:tcPr>
            <w:tcW w:w="4106" w:type="dxa"/>
            <w:tcBorders>
              <w:top w:val="single" w:sz="4" w:space="0" w:color="auto"/>
              <w:left w:val="nil"/>
              <w:bottom w:val="single" w:sz="4" w:space="0" w:color="auto"/>
              <w:right w:val="single" w:sz="4" w:space="0" w:color="auto"/>
            </w:tcBorders>
            <w:shd w:val="clear" w:color="auto" w:fill="auto"/>
            <w:noWrap/>
            <w:vAlign w:val="center"/>
          </w:tcPr>
          <w:p w14:paraId="53691171" w14:textId="77777777" w:rsidR="008E7214" w:rsidRPr="00BE2DEE" w:rsidRDefault="008E7214" w:rsidP="009A1B20">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Doplnkové informácie</w:t>
            </w:r>
          </w:p>
        </w:tc>
      </w:tr>
      <w:tr w:rsidR="008E7214" w:rsidRPr="008E7214" w14:paraId="08F2803C" w14:textId="77777777" w:rsidTr="009A1B20">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6843A"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veľkosť populácie</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46AB6E93"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Druhom obsadené stromy – počet stromov/ha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39BDEA03"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sz w:val="20"/>
                <w:szCs w:val="20"/>
              </w:rPr>
              <w:t>Neznáma, nevyhnutný monitoring a mapovanie druhu</w:t>
            </w:r>
          </w:p>
        </w:tc>
        <w:tc>
          <w:tcPr>
            <w:tcW w:w="4106" w:type="dxa"/>
            <w:tcBorders>
              <w:top w:val="single" w:sz="4" w:space="0" w:color="auto"/>
              <w:left w:val="nil"/>
              <w:bottom w:val="single" w:sz="4" w:space="0" w:color="auto"/>
              <w:right w:val="single" w:sz="4" w:space="0" w:color="auto"/>
            </w:tcBorders>
            <w:shd w:val="clear" w:color="auto" w:fill="auto"/>
            <w:noWrap/>
            <w:vAlign w:val="center"/>
            <w:hideMark/>
          </w:tcPr>
          <w:p w14:paraId="45C746C3"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sz w:val="20"/>
                <w:szCs w:val="20"/>
              </w:rPr>
              <w:t>Potrebný monitoring stavu druhu, veľkosť populácie je v súčasnosti neznáma</w:t>
            </w:r>
          </w:p>
        </w:tc>
      </w:tr>
      <w:tr w:rsidR="008E7214" w:rsidRPr="008E7214" w14:paraId="2E3B4CA7" w14:textId="77777777" w:rsidTr="009A1B20">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5A2E25A8"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rozloha biotopu výskytu</w:t>
            </w:r>
          </w:p>
        </w:tc>
        <w:tc>
          <w:tcPr>
            <w:tcW w:w="1531" w:type="dxa"/>
            <w:tcBorders>
              <w:top w:val="nil"/>
              <w:left w:val="nil"/>
              <w:bottom w:val="single" w:sz="4" w:space="0" w:color="auto"/>
              <w:right w:val="single" w:sz="4" w:space="0" w:color="auto"/>
            </w:tcBorders>
            <w:shd w:val="clear" w:color="auto" w:fill="auto"/>
            <w:noWrap/>
            <w:vAlign w:val="center"/>
            <w:hideMark/>
          </w:tcPr>
          <w:p w14:paraId="37679026"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ha</w:t>
            </w:r>
          </w:p>
        </w:tc>
        <w:tc>
          <w:tcPr>
            <w:tcW w:w="1656" w:type="dxa"/>
            <w:tcBorders>
              <w:top w:val="nil"/>
              <w:left w:val="nil"/>
              <w:bottom w:val="single" w:sz="4" w:space="0" w:color="auto"/>
              <w:right w:val="single" w:sz="4" w:space="0" w:color="auto"/>
            </w:tcBorders>
            <w:shd w:val="clear" w:color="auto" w:fill="auto"/>
            <w:noWrap/>
            <w:vAlign w:val="center"/>
          </w:tcPr>
          <w:p w14:paraId="1B11CDC9"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sz w:val="20"/>
                <w:szCs w:val="20"/>
              </w:rPr>
              <w:t>Neznáma, identifikovaná na základe výsledkov monitoringu</w:t>
            </w:r>
          </w:p>
        </w:tc>
        <w:tc>
          <w:tcPr>
            <w:tcW w:w="4106" w:type="dxa"/>
            <w:tcBorders>
              <w:top w:val="nil"/>
              <w:left w:val="nil"/>
              <w:bottom w:val="single" w:sz="4" w:space="0" w:color="auto"/>
              <w:right w:val="single" w:sz="4" w:space="0" w:color="auto"/>
            </w:tcBorders>
            <w:shd w:val="clear" w:color="auto" w:fill="auto"/>
            <w:noWrap/>
            <w:vAlign w:val="center"/>
            <w:hideMark/>
          </w:tcPr>
          <w:p w14:paraId="1510528B" w14:textId="77777777" w:rsidR="008E7214" w:rsidRPr="008E7214" w:rsidRDefault="008E7214" w:rsidP="009A1B20">
            <w:pPr>
              <w:spacing w:line="240" w:lineRule="auto"/>
              <w:jc w:val="both"/>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Vyžaduje staršie lesy poloprírodného až pralesovitého charakteru (ihličnaté až zmiešané). Vyskytuje sa v odumierajúcich kmeňoch, aj stojacich.</w:t>
            </w:r>
          </w:p>
        </w:tc>
      </w:tr>
      <w:tr w:rsidR="008E7214" w:rsidRPr="008E7214" w14:paraId="165B262B" w14:textId="77777777" w:rsidTr="009A1B20">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87850" w14:textId="77777777" w:rsidR="008E7214" w:rsidRPr="008E7214" w:rsidRDefault="008E7214" w:rsidP="009A1B20">
            <w:pPr>
              <w:spacing w:line="240" w:lineRule="auto"/>
              <w:jc w:val="both"/>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 xml:space="preserve">Kvalita biotopu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5E2C6024"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Počet ponechaného rozkladajúceho sa mŕtveho dreva počet kmeňov/ha</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14:paraId="67711F11" w14:textId="77777777" w:rsidR="008E7214" w:rsidRPr="008E7214" w:rsidRDefault="008E7214" w:rsidP="009A1B20">
            <w:pPr>
              <w:spacing w:line="240" w:lineRule="auto"/>
              <w:jc w:val="center"/>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min. 20 kmeňov/ha</w:t>
            </w:r>
          </w:p>
        </w:tc>
        <w:tc>
          <w:tcPr>
            <w:tcW w:w="4106" w:type="dxa"/>
            <w:tcBorders>
              <w:top w:val="single" w:sz="4" w:space="0" w:color="auto"/>
              <w:left w:val="nil"/>
              <w:bottom w:val="single" w:sz="4" w:space="0" w:color="auto"/>
              <w:right w:val="single" w:sz="4" w:space="0" w:color="auto"/>
            </w:tcBorders>
            <w:shd w:val="clear" w:color="auto" w:fill="auto"/>
            <w:vAlign w:val="bottom"/>
            <w:hideMark/>
          </w:tcPr>
          <w:p w14:paraId="79C1AEC8" w14:textId="77777777" w:rsidR="008E7214" w:rsidRPr="008E7214" w:rsidRDefault="008E7214" w:rsidP="009A1B20">
            <w:pPr>
              <w:spacing w:line="240" w:lineRule="auto"/>
              <w:rPr>
                <w:rFonts w:ascii="Times New Roman" w:eastAsia="Times New Roman" w:hAnsi="Times New Roman" w:cs="Times New Roman"/>
                <w:color w:val="000000"/>
                <w:sz w:val="20"/>
                <w:szCs w:val="20"/>
              </w:rPr>
            </w:pPr>
            <w:r w:rsidRPr="008E7214">
              <w:rPr>
                <w:rFonts w:ascii="Times New Roman" w:eastAsia="Times New Roman" w:hAnsi="Times New Roman" w:cs="Times New Roman"/>
                <w:color w:val="000000"/>
                <w:sz w:val="20"/>
                <w:szCs w:val="20"/>
              </w:rPr>
              <w:t>Dosiahnuť považovaný počet mŕtveho dreva na ha.</w:t>
            </w:r>
          </w:p>
        </w:tc>
      </w:tr>
    </w:tbl>
    <w:p w14:paraId="52EC25A5" w14:textId="77777777" w:rsidR="00457B36" w:rsidRDefault="00457B36" w:rsidP="008A14E3">
      <w:pPr>
        <w:spacing w:line="240" w:lineRule="auto"/>
        <w:jc w:val="both"/>
        <w:rPr>
          <w:rFonts w:ascii="Times New Roman" w:hAnsi="Times New Roman" w:cs="Times New Roman"/>
        </w:rPr>
      </w:pPr>
    </w:p>
    <w:p w14:paraId="3628547E" w14:textId="53C16059" w:rsidR="008A14E3" w:rsidRDefault="008A14E3" w:rsidP="008A14E3">
      <w:pPr>
        <w:spacing w:line="240" w:lineRule="auto"/>
        <w:jc w:val="both"/>
        <w:rPr>
          <w:rFonts w:ascii="Times New Roman" w:eastAsia="Times New Roman" w:hAnsi="Times New Roman" w:cs="Times New Roman"/>
          <w:i/>
          <w:color w:val="000000"/>
          <w:lang w:eastAsia="sk-SK"/>
        </w:rPr>
      </w:pPr>
    </w:p>
    <w:p w14:paraId="5C0AC23A" w14:textId="26817B3E" w:rsidR="00D75C06" w:rsidRDefault="00D75C06" w:rsidP="00D75C06">
      <w:pPr>
        <w:spacing w:line="240" w:lineRule="auto"/>
        <w:jc w:val="both"/>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Isophya stysi </w:t>
      </w:r>
      <w:r>
        <w:rPr>
          <w:rFonts w:ascii="Times New Roman" w:hAnsi="Times New Roman" w:cs="Times New Roman"/>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D75C06" w:rsidRPr="00870D1F" w14:paraId="51FF6218" w14:textId="77777777" w:rsidTr="00F31A36">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69C54" w14:textId="77777777" w:rsidR="00D75C06" w:rsidRPr="00BE2DEE" w:rsidRDefault="00D75C06" w:rsidP="00F31A36">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68D7FF0E" w14:textId="77777777" w:rsidR="00D75C06" w:rsidRPr="00BE2DEE" w:rsidRDefault="00D75C06" w:rsidP="00F31A36">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4160B34C" w14:textId="77777777" w:rsidR="00D75C06" w:rsidRPr="00BE2DEE" w:rsidRDefault="00D75C06" w:rsidP="00F31A36">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35CB4413" w14:textId="77777777" w:rsidR="00D75C06" w:rsidRPr="00BE2DEE" w:rsidRDefault="00D75C06" w:rsidP="00F31A36">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Doplnkové informácie</w:t>
            </w:r>
          </w:p>
        </w:tc>
      </w:tr>
      <w:tr w:rsidR="00D75C06" w:rsidRPr="00870D1F" w14:paraId="60A72672" w14:textId="77777777" w:rsidTr="00F31A36">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20B7"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6EEAD8D4"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428D40BD" w14:textId="487F957A" w:rsidR="00D75C06" w:rsidRPr="00870D1F" w:rsidRDefault="00D75C06" w:rsidP="00D75C0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sidR="00D503CC">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000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3FF97916" w14:textId="120BAB94" w:rsidR="00D75C06" w:rsidRPr="00870D1F" w:rsidRDefault="00D75C06" w:rsidP="00D75C0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odhaduje sa na  </w:t>
            </w:r>
            <w:r w:rsidR="00D503CC">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000 až </w:t>
            </w:r>
            <w:r w:rsidR="00D503CC">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5000 </w:t>
            </w:r>
            <w:r w:rsidR="00BE2DEE">
              <w:rPr>
                <w:rFonts w:ascii="Times New Roman" w:eastAsia="Times New Roman" w:hAnsi="Times New Roman" w:cs="Times New Roman"/>
                <w:color w:val="000000"/>
                <w:sz w:val="20"/>
                <w:szCs w:val="20"/>
                <w:lang w:eastAsia="sk-SK"/>
              </w:rPr>
              <w:t>jedincov, potrebný monitoring populácie</w:t>
            </w:r>
          </w:p>
        </w:tc>
      </w:tr>
      <w:tr w:rsidR="00D75C06" w:rsidRPr="00870D1F" w14:paraId="3774BAB2" w14:textId="77777777" w:rsidTr="00F31A36">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077ABB02"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0A64FC2B"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71" w:type="dxa"/>
            <w:tcBorders>
              <w:top w:val="nil"/>
              <w:left w:val="nil"/>
              <w:bottom w:val="single" w:sz="4" w:space="0" w:color="auto"/>
              <w:right w:val="single" w:sz="4" w:space="0" w:color="auto"/>
            </w:tcBorders>
            <w:shd w:val="clear" w:color="auto" w:fill="auto"/>
            <w:noWrap/>
            <w:vAlign w:val="center"/>
            <w:hideMark/>
          </w:tcPr>
          <w:p w14:paraId="5F2AB930" w14:textId="7661E2D3" w:rsidR="00D75C06" w:rsidRPr="00BE2DEE" w:rsidRDefault="00D75C06" w:rsidP="00940D78">
            <w:pPr>
              <w:spacing w:line="240" w:lineRule="auto"/>
              <w:jc w:val="center"/>
              <w:rPr>
                <w:rFonts w:ascii="Times New Roman" w:eastAsia="Times New Roman" w:hAnsi="Times New Roman" w:cs="Times New Roman"/>
                <w:color w:val="000000" w:themeColor="text1"/>
                <w:sz w:val="20"/>
                <w:szCs w:val="20"/>
                <w:lang w:eastAsia="sk-SK"/>
              </w:rPr>
            </w:pPr>
            <w:r w:rsidRPr="00BE2DEE">
              <w:rPr>
                <w:rFonts w:ascii="Times New Roman" w:eastAsia="Times New Roman" w:hAnsi="Times New Roman" w:cs="Times New Roman"/>
                <w:color w:val="000000" w:themeColor="text1"/>
                <w:sz w:val="20"/>
                <w:szCs w:val="20"/>
                <w:lang w:eastAsia="sk-SK"/>
              </w:rPr>
              <w:t>najmenej</w:t>
            </w:r>
            <w:r w:rsidR="00940D78" w:rsidRPr="00BE2DEE">
              <w:rPr>
                <w:rFonts w:ascii="Times New Roman" w:eastAsia="Times New Roman" w:hAnsi="Times New Roman" w:cs="Times New Roman"/>
                <w:color w:val="000000" w:themeColor="text1"/>
                <w:sz w:val="20"/>
                <w:szCs w:val="20"/>
                <w:lang w:eastAsia="sk-SK"/>
              </w:rPr>
              <w:t xml:space="preserve"> 2,3</w:t>
            </w:r>
          </w:p>
        </w:tc>
        <w:tc>
          <w:tcPr>
            <w:tcW w:w="3924" w:type="dxa"/>
            <w:tcBorders>
              <w:top w:val="nil"/>
              <w:left w:val="nil"/>
              <w:bottom w:val="single" w:sz="4" w:space="0" w:color="auto"/>
              <w:right w:val="single" w:sz="4" w:space="0" w:color="auto"/>
            </w:tcBorders>
            <w:shd w:val="clear" w:color="auto" w:fill="auto"/>
            <w:noWrap/>
            <w:vAlign w:val="center"/>
            <w:hideMark/>
          </w:tcPr>
          <w:p w14:paraId="050F4FCA" w14:textId="78A0F3BF" w:rsidR="00D75C06" w:rsidRPr="00870D1F" w:rsidRDefault="00BE2DEE" w:rsidP="00BE2DE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udržanie výmery biotopu druhu</w:t>
            </w:r>
          </w:p>
        </w:tc>
      </w:tr>
      <w:tr w:rsidR="00D75C06" w:rsidRPr="00870D1F" w14:paraId="0D345F28" w14:textId="77777777" w:rsidTr="00F31A36">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42B0EFD"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52EACEF5"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15127F0C" w14:textId="77777777" w:rsidR="00D75C06" w:rsidRPr="00870D1F" w:rsidRDefault="00D75C06" w:rsidP="00F31A3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01A0B45F" w14:textId="77777777" w:rsidR="00D75C06" w:rsidRPr="00870D1F" w:rsidRDefault="00D75C06" w:rsidP="00F31A36">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Pravidelne kosené aluviálne lúky v povodí Moravy</w:t>
            </w:r>
          </w:p>
        </w:tc>
      </w:tr>
    </w:tbl>
    <w:p w14:paraId="4D089E80" w14:textId="159BE86A" w:rsidR="008A14E3" w:rsidRDefault="008A14E3" w:rsidP="0001518F">
      <w:pPr>
        <w:rPr>
          <w:sz w:val="20"/>
          <w:szCs w:val="20"/>
        </w:rPr>
      </w:pPr>
    </w:p>
    <w:p w14:paraId="1BEC280E" w14:textId="31BAAE55" w:rsidR="00CF3016" w:rsidRPr="00626A09" w:rsidRDefault="00CF3016" w:rsidP="00CF301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Z</w:t>
      </w:r>
      <w:r w:rsidR="00F873A9">
        <w:rPr>
          <w:rFonts w:ascii="Times New Roman" w:hAnsi="Times New Roman" w:cs="Times New Roman"/>
        </w:rPr>
        <w:t xml:space="preserve">achovanie </w:t>
      </w:r>
      <w:r>
        <w:rPr>
          <w:rFonts w:ascii="Times New Roman" w:hAnsi="Times New Roman" w:cs="Times New Roman"/>
        </w:rPr>
        <w:t xml:space="preserve">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CF3016" w:rsidRPr="00CF3016" w14:paraId="1D7E01D6" w14:textId="77777777" w:rsidTr="00BE2D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48285AB" w14:textId="77777777" w:rsidR="00CF3016" w:rsidRPr="00BE2DEE" w:rsidRDefault="00CF3016" w:rsidP="005E0408">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1E4E958A" w14:textId="77777777" w:rsidR="00CF3016" w:rsidRPr="00BE2DEE" w:rsidRDefault="00CF3016" w:rsidP="005E0408">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7CB8D40" w14:textId="77777777" w:rsidR="00CF3016" w:rsidRPr="00BE2DEE" w:rsidRDefault="00CF3016" w:rsidP="005E0408">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66F699FA" w14:textId="77777777" w:rsidR="00CF3016" w:rsidRPr="00BE2DEE" w:rsidRDefault="00CF3016" w:rsidP="005E0408">
            <w:pPr>
              <w:spacing w:line="240" w:lineRule="auto"/>
              <w:jc w:val="center"/>
              <w:rPr>
                <w:rFonts w:ascii="Times New Roman" w:eastAsia="Times New Roman" w:hAnsi="Times New Roman" w:cs="Times New Roman"/>
                <w:b/>
                <w:color w:val="000000"/>
                <w:sz w:val="20"/>
                <w:szCs w:val="20"/>
              </w:rPr>
            </w:pPr>
            <w:r w:rsidRPr="00BE2DEE">
              <w:rPr>
                <w:rFonts w:ascii="Times New Roman" w:eastAsia="Times New Roman" w:hAnsi="Times New Roman" w:cs="Times New Roman"/>
                <w:b/>
                <w:color w:val="000000"/>
                <w:sz w:val="20"/>
                <w:szCs w:val="20"/>
              </w:rPr>
              <w:t>Doplnkové informácie</w:t>
            </w:r>
          </w:p>
        </w:tc>
      </w:tr>
      <w:tr w:rsidR="00CF3016" w:rsidRPr="00CF3016" w14:paraId="77A1F348" w14:textId="77777777" w:rsidTr="00BE2D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6192572"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0DBE2A75"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36F8C24" w14:textId="605C2A9E" w:rsidR="00CF3016" w:rsidRPr="00CF3016" w:rsidRDefault="00F873A9"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30</w:t>
            </w:r>
            <w:r w:rsidR="00CF3016">
              <w:rPr>
                <w:rFonts w:ascii="Times New Roman" w:eastAsia="Times New Roman" w:hAnsi="Times New Roman" w:cs="Times New Roman"/>
                <w:color w:val="000000"/>
                <w:sz w:val="20"/>
                <w:szCs w:val="20"/>
              </w:rPr>
              <w:t>00</w:t>
            </w:r>
          </w:p>
        </w:tc>
        <w:tc>
          <w:tcPr>
            <w:tcW w:w="4088" w:type="dxa"/>
            <w:tcBorders>
              <w:top w:val="single" w:sz="4" w:space="0" w:color="auto"/>
              <w:left w:val="nil"/>
              <w:bottom w:val="single" w:sz="4" w:space="0" w:color="auto"/>
              <w:right w:val="single" w:sz="4" w:space="0" w:color="auto"/>
            </w:tcBorders>
            <w:vAlign w:val="center"/>
            <w:hideMark/>
          </w:tcPr>
          <w:p w14:paraId="79601F69" w14:textId="2A6FCADD" w:rsidR="00CF3016" w:rsidRPr="00CF3016" w:rsidRDefault="00F873A9"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odhaduje sa na  3000 - 4</w:t>
            </w:r>
            <w:r w:rsidR="00CF3016">
              <w:rPr>
                <w:rFonts w:ascii="Times New Roman" w:eastAsia="Times New Roman" w:hAnsi="Times New Roman" w:cs="Times New Roman"/>
                <w:color w:val="000000"/>
                <w:sz w:val="20"/>
                <w:szCs w:val="20"/>
              </w:rPr>
              <w:t>000</w:t>
            </w:r>
            <w:r w:rsidR="00CF3016" w:rsidRPr="00CF3016">
              <w:rPr>
                <w:rFonts w:ascii="Times New Roman" w:eastAsia="Times New Roman" w:hAnsi="Times New Roman" w:cs="Times New Roman"/>
                <w:color w:val="000000"/>
                <w:sz w:val="20"/>
                <w:szCs w:val="20"/>
              </w:rPr>
              <w:t xml:space="preserve"> jedincov </w:t>
            </w:r>
          </w:p>
        </w:tc>
      </w:tr>
      <w:tr w:rsidR="00CF3016" w:rsidRPr="00CF3016" w14:paraId="4596A167" w14:textId="77777777" w:rsidTr="00BE2D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1AFEFFFA"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43AEE62C" w14:textId="1F58C5DD" w:rsidR="00CF3016" w:rsidRPr="00CF3016" w:rsidRDefault="002F0EBF"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CF3016"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27C10359" w14:textId="01DC0B9F" w:rsidR="00CF3016" w:rsidRPr="00BE2DEE" w:rsidRDefault="00BE2DEE"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306</w:t>
            </w:r>
          </w:p>
        </w:tc>
        <w:tc>
          <w:tcPr>
            <w:tcW w:w="4088" w:type="dxa"/>
            <w:tcBorders>
              <w:top w:val="nil"/>
              <w:left w:val="nil"/>
              <w:bottom w:val="single" w:sz="4" w:space="0" w:color="auto"/>
              <w:right w:val="single" w:sz="4" w:space="0" w:color="auto"/>
            </w:tcBorders>
            <w:vAlign w:val="center"/>
            <w:hideMark/>
          </w:tcPr>
          <w:p w14:paraId="32AA2D3F" w14:textId="77777777" w:rsidR="00CF3016" w:rsidRPr="00CF3016" w:rsidRDefault="00CF3016" w:rsidP="005E0408">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CF3016" w:rsidRPr="00CF3016" w14:paraId="2818061A" w14:textId="77777777" w:rsidTr="00BE2DEE">
        <w:trPr>
          <w:trHeight w:val="1550"/>
        </w:trPr>
        <w:tc>
          <w:tcPr>
            <w:tcW w:w="1701" w:type="dxa"/>
            <w:tcBorders>
              <w:top w:val="nil"/>
              <w:left w:val="single" w:sz="4" w:space="0" w:color="auto"/>
              <w:bottom w:val="single" w:sz="4" w:space="0" w:color="auto"/>
              <w:right w:val="single" w:sz="4" w:space="0" w:color="auto"/>
            </w:tcBorders>
            <w:vAlign w:val="center"/>
            <w:hideMark/>
          </w:tcPr>
          <w:p w14:paraId="3EBACC40"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1F3A994E"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261807F3"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02F5BB1D" w14:textId="778D07C4" w:rsidR="00CF3016" w:rsidRPr="00CF3016" w:rsidRDefault="003033C2" w:rsidP="005E0408">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w:t>
            </w:r>
            <w:r w:rsidR="00CF3016" w:rsidRPr="00CF3016">
              <w:rPr>
                <w:rFonts w:ascii="Times New Roman" w:eastAsia="Times New Roman" w:hAnsi="Times New Roman" w:cs="Times New Roman"/>
                <w:color w:val="000000"/>
                <w:sz w:val="20"/>
                <w:szCs w:val="20"/>
              </w:rPr>
              <w:t>achovanie</w:t>
            </w:r>
            <w:r>
              <w:rPr>
                <w:rFonts w:ascii="Times New Roman" w:eastAsia="Times New Roman" w:hAnsi="Times New Roman" w:cs="Times New Roman"/>
                <w:color w:val="000000"/>
                <w:sz w:val="20"/>
                <w:szCs w:val="20"/>
              </w:rPr>
              <w:t xml:space="preserve"> Podhorských kosných lúk a </w:t>
            </w:r>
            <w:r w:rsidR="00CF3016"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7CEFA0CD" w14:textId="77777777" w:rsidR="00CF3016" w:rsidRDefault="00CF3016" w:rsidP="00C60C78">
      <w:pPr>
        <w:spacing w:line="240" w:lineRule="auto"/>
        <w:jc w:val="both"/>
        <w:rPr>
          <w:rFonts w:ascii="Times New Roman" w:hAnsi="Times New Roman" w:cs="Times New Roman"/>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C60C78" w:rsidRPr="00652926" w14:paraId="7DA14843" w14:textId="77777777" w:rsidTr="00BE2D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BE2DEE" w:rsidRDefault="00C60C78" w:rsidP="00C60C78">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BE2DEE" w:rsidRDefault="00C60C78" w:rsidP="00C60C78">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BE2DEE" w:rsidRDefault="00C60C78" w:rsidP="00C60C78">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BE2DEE" w:rsidRDefault="00C60C78" w:rsidP="00C60C78">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Doplnkové informácie</w:t>
            </w:r>
          </w:p>
        </w:tc>
      </w:tr>
      <w:tr w:rsidR="00C60C78" w:rsidRPr="00652926" w14:paraId="0EECCD85" w14:textId="77777777" w:rsidTr="00BE2DE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39C25A05" w:rsidR="00C60C78" w:rsidRPr="00652926" w:rsidRDefault="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B94EAD">
              <w:rPr>
                <w:rFonts w:ascii="Times New Roman" w:eastAsia="Times New Roman" w:hAnsi="Times New Roman" w:cs="Times New Roman"/>
                <w:sz w:val="20"/>
                <w:szCs w:val="20"/>
                <w:lang w:eastAsia="sk-SK"/>
              </w:rPr>
              <w:t>veľkosť populácie 1</w:t>
            </w:r>
            <w:r w:rsidR="00BC3D9D">
              <w:rPr>
                <w:rFonts w:ascii="Times New Roman" w:eastAsia="Times New Roman" w:hAnsi="Times New Roman" w:cs="Times New Roman"/>
                <w:sz w:val="20"/>
                <w:szCs w:val="20"/>
                <w:lang w:eastAsia="sk-SK"/>
              </w:rPr>
              <w:t>00</w:t>
            </w:r>
            <w:r w:rsidR="0012560C">
              <w:rPr>
                <w:rFonts w:ascii="Times New Roman" w:eastAsia="Times New Roman" w:hAnsi="Times New Roman" w:cs="Times New Roman"/>
                <w:sz w:val="20"/>
                <w:szCs w:val="20"/>
                <w:lang w:eastAsia="sk-SK"/>
              </w:rPr>
              <w:t xml:space="preserve"> – 5</w:t>
            </w:r>
            <w:r w:rsidR="00BC3D9D">
              <w:rPr>
                <w:rFonts w:ascii="Times New Roman" w:eastAsia="Times New Roman" w:hAnsi="Times New Roman" w:cs="Times New Roman"/>
                <w:sz w:val="20"/>
                <w:szCs w:val="20"/>
                <w:lang w:eastAsia="sk-SK"/>
              </w:rPr>
              <w:t>0</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 xml:space="preserve">jedincov </w:t>
            </w:r>
          </w:p>
        </w:tc>
      </w:tr>
      <w:tr w:rsidR="00B94EAD" w:rsidRPr="00652926" w14:paraId="30C7CEB9" w14:textId="77777777" w:rsidTr="00BE2DE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4E02D236"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555B0D99" w:rsidR="00B94EAD" w:rsidRPr="00BE2DEE" w:rsidRDefault="008174B4" w:rsidP="008174B4">
            <w:pPr>
              <w:spacing w:line="240" w:lineRule="auto"/>
              <w:rPr>
                <w:rFonts w:ascii="Times New Roman" w:eastAsia="Times New Roman" w:hAnsi="Times New Roman" w:cs="Times New Roman"/>
                <w:color w:val="000000" w:themeColor="text1"/>
                <w:sz w:val="20"/>
                <w:szCs w:val="20"/>
                <w:lang w:eastAsia="sk-SK"/>
              </w:rPr>
            </w:pPr>
            <w:r w:rsidRPr="00BE2DEE">
              <w:rPr>
                <w:rFonts w:ascii="Times New Roman" w:eastAsia="Times New Roman" w:hAnsi="Times New Roman" w:cs="Times New Roman"/>
                <w:color w:val="000000" w:themeColor="text1"/>
                <w:sz w:val="20"/>
                <w:szCs w:val="20"/>
                <w:lang w:eastAsia="sk-SK"/>
              </w:rPr>
              <w:t xml:space="preserve">              300</w:t>
            </w:r>
          </w:p>
        </w:tc>
        <w:tc>
          <w:tcPr>
            <w:tcW w:w="4162" w:type="dxa"/>
            <w:tcBorders>
              <w:top w:val="nil"/>
              <w:left w:val="nil"/>
              <w:bottom w:val="single" w:sz="4" w:space="0" w:color="auto"/>
              <w:right w:val="single" w:sz="4" w:space="0" w:color="auto"/>
            </w:tcBorders>
            <w:shd w:val="clear" w:color="auto" w:fill="auto"/>
            <w:noWrap/>
            <w:vAlign w:val="center"/>
            <w:hideMark/>
          </w:tcPr>
          <w:p w14:paraId="1CFCFECD" w14:textId="78211147" w:rsidR="00B94EAD" w:rsidRPr="00652926" w:rsidRDefault="00B94EAD" w:rsidP="00B94EAD">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w:t>
            </w:r>
            <w:r>
              <w:rPr>
                <w:rFonts w:ascii="Times New Roman" w:eastAsia="Times New Roman" w:hAnsi="Times New Roman" w:cs="Times New Roman"/>
                <w:sz w:val="20"/>
                <w:szCs w:val="20"/>
                <w:lang w:eastAsia="sk-SK"/>
              </w:rPr>
              <w:t xml:space="preserve"> bukové </w:t>
            </w:r>
            <w:r w:rsidRPr="00652926">
              <w:rPr>
                <w:rFonts w:ascii="Times New Roman" w:eastAsia="Times New Roman" w:hAnsi="Times New Roman" w:cs="Times New Roman"/>
                <w:sz w:val="20"/>
                <w:szCs w:val="20"/>
                <w:lang w:eastAsia="sk-SK"/>
              </w:rPr>
              <w:t xml:space="preserve">lesy poloprírodného až pralesovitého charakteru. </w:t>
            </w:r>
          </w:p>
        </w:tc>
      </w:tr>
      <w:tr w:rsidR="00C60C78" w:rsidRPr="00652926" w14:paraId="5AC1CCCE" w14:textId="77777777" w:rsidTr="00BE2DE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4162" w:type="dxa"/>
            <w:tcBorders>
              <w:top w:val="nil"/>
              <w:left w:val="nil"/>
              <w:bottom w:val="single" w:sz="4" w:space="0" w:color="auto"/>
              <w:right w:val="single" w:sz="4" w:space="0" w:color="auto"/>
            </w:tcBorders>
            <w:shd w:val="clear" w:color="auto" w:fill="auto"/>
            <w:vAlign w:val="bottom"/>
            <w:hideMark/>
          </w:tcPr>
          <w:p w14:paraId="3D1B48BA"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293685BF" w14:textId="77777777" w:rsidR="0066146B" w:rsidRDefault="0066146B" w:rsidP="00C60C78">
      <w:pPr>
        <w:spacing w:line="240" w:lineRule="auto"/>
        <w:jc w:val="both"/>
        <w:rPr>
          <w:rFonts w:ascii="Times New Roman" w:hAnsi="Times New Roman" w:cs="Times New Roman"/>
        </w:rPr>
      </w:pPr>
    </w:p>
    <w:p w14:paraId="6C7B4D54" w14:textId="734BB5EC" w:rsidR="00015868" w:rsidRDefault="00015868" w:rsidP="00015868">
      <w:pPr>
        <w:spacing w:line="240" w:lineRule="auto"/>
        <w:ind w:left="-284"/>
        <w:rPr>
          <w:rFonts w:ascii="Times New Roman" w:hAnsi="Times New Roman" w:cs="Times New Roman"/>
          <w:color w:val="000000"/>
        </w:rPr>
      </w:pPr>
      <w:r w:rsidRPr="00DC071D">
        <w:rPr>
          <w:rFonts w:ascii="Times New Roman" w:hAnsi="Times New Roman" w:cs="Times New Roman"/>
          <w:color w:val="000000"/>
        </w:rPr>
        <w:t>Zlepšenie stavu druhu</w:t>
      </w:r>
      <w:r w:rsidRPr="00DC071D">
        <w:rPr>
          <w:rFonts w:ascii="Times New Roman" w:hAnsi="Times New Roman" w:cs="Times New Roman"/>
          <w:b/>
          <w:color w:val="000000"/>
        </w:rPr>
        <w:t xml:space="preserve"> </w:t>
      </w:r>
      <w:r>
        <w:rPr>
          <w:rFonts w:ascii="Times New Roman" w:eastAsia="Times New Roman" w:hAnsi="Times New Roman" w:cs="Times New Roman"/>
          <w:b/>
          <w:i/>
          <w:color w:val="000000"/>
          <w:lang w:eastAsia="sk-SK"/>
        </w:rPr>
        <w:t xml:space="preserve">Carabus </w:t>
      </w:r>
      <w:r w:rsidR="00192946">
        <w:rPr>
          <w:rFonts w:ascii="Times New Roman" w:eastAsia="Times New Roman" w:hAnsi="Times New Roman" w:cs="Times New Roman"/>
          <w:b/>
          <w:i/>
          <w:color w:val="000000"/>
          <w:lang w:eastAsia="sk-SK"/>
        </w:rPr>
        <w:t xml:space="preserve">zawadszkii </w:t>
      </w:r>
      <w:r w:rsidRPr="00DC071D">
        <w:rPr>
          <w:rFonts w:ascii="Times New Roman" w:hAnsi="Times New Roman" w:cs="Times New Roman"/>
          <w:color w:val="000000"/>
        </w:rPr>
        <w:t xml:space="preserve">za splnenia nasledovných atribútov: </w:t>
      </w:r>
    </w:p>
    <w:tbl>
      <w:tblPr>
        <w:tblW w:w="5480" w:type="pct"/>
        <w:tblInd w:w="-13" w:type="dxa"/>
        <w:tblCellMar>
          <w:left w:w="70" w:type="dxa"/>
          <w:right w:w="70" w:type="dxa"/>
        </w:tblCellMar>
        <w:tblLook w:val="04A0" w:firstRow="1" w:lastRow="0" w:firstColumn="1" w:lastColumn="0" w:noHBand="0" w:noVBand="1"/>
      </w:tblPr>
      <w:tblGrid>
        <w:gridCol w:w="2339"/>
        <w:gridCol w:w="1519"/>
        <w:gridCol w:w="1644"/>
        <w:gridCol w:w="4429"/>
      </w:tblGrid>
      <w:tr w:rsidR="00192946" w:rsidRPr="00D80300" w14:paraId="3A4FCB2F" w14:textId="77777777" w:rsidTr="00BE2DEE">
        <w:trPr>
          <w:trHeight w:val="62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A424" w14:textId="77777777" w:rsidR="00192946" w:rsidRPr="00BE2DEE" w:rsidRDefault="00192946" w:rsidP="009A1B20">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Parameter</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07D1ACDB" w14:textId="77777777" w:rsidR="00192946" w:rsidRPr="00BE2DEE" w:rsidRDefault="00192946" w:rsidP="009A1B20">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Merateľnosť</w:t>
            </w:r>
          </w:p>
        </w:tc>
        <w:tc>
          <w:tcPr>
            <w:tcW w:w="1644" w:type="dxa"/>
            <w:tcBorders>
              <w:top w:val="single" w:sz="4" w:space="0" w:color="auto"/>
              <w:left w:val="nil"/>
              <w:bottom w:val="single" w:sz="4" w:space="0" w:color="auto"/>
              <w:right w:val="single" w:sz="4" w:space="0" w:color="auto"/>
            </w:tcBorders>
            <w:shd w:val="clear" w:color="auto" w:fill="auto"/>
            <w:noWrap/>
            <w:vAlign w:val="center"/>
          </w:tcPr>
          <w:p w14:paraId="11E114BE" w14:textId="77777777" w:rsidR="00192946" w:rsidRPr="00BE2DEE" w:rsidRDefault="00192946" w:rsidP="009A1B20">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Cieľová hodnota</w:t>
            </w:r>
          </w:p>
        </w:tc>
        <w:tc>
          <w:tcPr>
            <w:tcW w:w="4429" w:type="dxa"/>
            <w:tcBorders>
              <w:top w:val="single" w:sz="4" w:space="0" w:color="auto"/>
              <w:left w:val="nil"/>
              <w:bottom w:val="single" w:sz="4" w:space="0" w:color="auto"/>
              <w:right w:val="single" w:sz="4" w:space="0" w:color="auto"/>
            </w:tcBorders>
            <w:shd w:val="clear" w:color="auto" w:fill="auto"/>
            <w:noWrap/>
            <w:vAlign w:val="center"/>
          </w:tcPr>
          <w:p w14:paraId="02E585EF" w14:textId="77777777" w:rsidR="00192946" w:rsidRPr="00BE2DEE" w:rsidRDefault="00192946" w:rsidP="009A1B20">
            <w:pPr>
              <w:spacing w:line="240" w:lineRule="auto"/>
              <w:jc w:val="center"/>
              <w:rPr>
                <w:rFonts w:ascii="Times New Roman" w:eastAsia="Times New Roman" w:hAnsi="Times New Roman" w:cs="Times New Roman"/>
                <w:b/>
                <w:sz w:val="20"/>
                <w:szCs w:val="20"/>
                <w:lang w:eastAsia="sk-SK"/>
              </w:rPr>
            </w:pPr>
            <w:r w:rsidRPr="00BE2DEE">
              <w:rPr>
                <w:rFonts w:ascii="Times New Roman" w:eastAsia="Times New Roman" w:hAnsi="Times New Roman" w:cs="Times New Roman"/>
                <w:b/>
                <w:sz w:val="20"/>
                <w:szCs w:val="20"/>
                <w:lang w:eastAsia="sk-SK"/>
              </w:rPr>
              <w:t>Doplnkové informácie</w:t>
            </w:r>
          </w:p>
        </w:tc>
      </w:tr>
      <w:tr w:rsidR="00192946" w:rsidRPr="00652926" w14:paraId="47D5DF2B" w14:textId="77777777" w:rsidTr="00BE2DEE">
        <w:trPr>
          <w:trHeight w:val="620"/>
        </w:trPr>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2AE1C"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19" w:type="dxa"/>
            <w:tcBorders>
              <w:top w:val="single" w:sz="4" w:space="0" w:color="auto"/>
              <w:left w:val="nil"/>
              <w:bottom w:val="single" w:sz="4" w:space="0" w:color="auto"/>
              <w:right w:val="single" w:sz="4" w:space="0" w:color="auto"/>
            </w:tcBorders>
            <w:shd w:val="clear" w:color="auto" w:fill="auto"/>
            <w:noWrap/>
            <w:vAlign w:val="center"/>
            <w:hideMark/>
          </w:tcPr>
          <w:p w14:paraId="0D4E1F19"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644" w:type="dxa"/>
            <w:tcBorders>
              <w:top w:val="single" w:sz="4" w:space="0" w:color="auto"/>
              <w:left w:val="nil"/>
              <w:bottom w:val="single" w:sz="4" w:space="0" w:color="auto"/>
              <w:right w:val="single" w:sz="4" w:space="0" w:color="auto"/>
            </w:tcBorders>
            <w:shd w:val="clear" w:color="auto" w:fill="auto"/>
            <w:noWrap/>
            <w:vAlign w:val="center"/>
            <w:hideMark/>
          </w:tcPr>
          <w:p w14:paraId="090BBB08" w14:textId="5A286FCF"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100</w:t>
            </w:r>
          </w:p>
        </w:tc>
        <w:tc>
          <w:tcPr>
            <w:tcW w:w="4429" w:type="dxa"/>
            <w:tcBorders>
              <w:top w:val="single" w:sz="4" w:space="0" w:color="auto"/>
              <w:left w:val="nil"/>
              <w:bottom w:val="single" w:sz="4" w:space="0" w:color="auto"/>
              <w:right w:val="single" w:sz="4" w:space="0" w:color="auto"/>
            </w:tcBorders>
            <w:shd w:val="clear" w:color="auto" w:fill="auto"/>
            <w:noWrap/>
            <w:vAlign w:val="center"/>
            <w:hideMark/>
          </w:tcPr>
          <w:p w14:paraId="2212D72F" w14:textId="794D4D50" w:rsidR="00192946" w:rsidRPr="00652926" w:rsidRDefault="00192946" w:rsidP="0019294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100 </w:t>
            </w:r>
            <w:r w:rsidRPr="00652926">
              <w:rPr>
                <w:rFonts w:ascii="Times New Roman" w:eastAsia="Times New Roman" w:hAnsi="Times New Roman" w:cs="Times New Roman"/>
                <w:sz w:val="20"/>
                <w:szCs w:val="20"/>
                <w:lang w:eastAsia="sk-SK"/>
              </w:rPr>
              <w:t>jedincov (aktuály údaj / z SDF)</w:t>
            </w:r>
          </w:p>
        </w:tc>
      </w:tr>
      <w:tr w:rsidR="00192946" w:rsidRPr="0002150A" w14:paraId="4AE86265" w14:textId="77777777" w:rsidTr="00BE2DEE">
        <w:trPr>
          <w:trHeight w:val="930"/>
        </w:trPr>
        <w:tc>
          <w:tcPr>
            <w:tcW w:w="2339" w:type="dxa"/>
            <w:tcBorders>
              <w:top w:val="nil"/>
              <w:left w:val="single" w:sz="4" w:space="0" w:color="auto"/>
              <w:bottom w:val="single" w:sz="4" w:space="0" w:color="auto"/>
              <w:right w:val="single" w:sz="4" w:space="0" w:color="auto"/>
            </w:tcBorders>
            <w:shd w:val="clear" w:color="auto" w:fill="auto"/>
            <w:vAlign w:val="center"/>
            <w:hideMark/>
          </w:tcPr>
          <w:p w14:paraId="72DF5E31"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19" w:type="dxa"/>
            <w:tcBorders>
              <w:top w:val="nil"/>
              <w:left w:val="nil"/>
              <w:bottom w:val="single" w:sz="4" w:space="0" w:color="auto"/>
              <w:right w:val="single" w:sz="4" w:space="0" w:color="auto"/>
            </w:tcBorders>
            <w:shd w:val="clear" w:color="auto" w:fill="auto"/>
            <w:noWrap/>
            <w:vAlign w:val="center"/>
            <w:hideMark/>
          </w:tcPr>
          <w:p w14:paraId="7E2D7B61"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644" w:type="dxa"/>
            <w:tcBorders>
              <w:top w:val="nil"/>
              <w:left w:val="nil"/>
              <w:bottom w:val="single" w:sz="4" w:space="0" w:color="auto"/>
              <w:right w:val="single" w:sz="4" w:space="0" w:color="auto"/>
            </w:tcBorders>
            <w:shd w:val="clear" w:color="auto" w:fill="auto"/>
            <w:noWrap/>
            <w:vAlign w:val="center"/>
            <w:hideMark/>
          </w:tcPr>
          <w:p w14:paraId="31E32290" w14:textId="022065A6" w:rsidR="00192946" w:rsidRPr="0066146B" w:rsidRDefault="00BE2DEE" w:rsidP="009A1B20">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3</w:t>
            </w:r>
          </w:p>
        </w:tc>
        <w:tc>
          <w:tcPr>
            <w:tcW w:w="4429" w:type="dxa"/>
            <w:tcBorders>
              <w:top w:val="nil"/>
              <w:left w:val="nil"/>
              <w:bottom w:val="single" w:sz="4" w:space="0" w:color="auto"/>
              <w:right w:val="single" w:sz="4" w:space="0" w:color="auto"/>
            </w:tcBorders>
            <w:shd w:val="clear" w:color="auto" w:fill="auto"/>
            <w:noWrap/>
            <w:vAlign w:val="center"/>
            <w:hideMark/>
          </w:tcPr>
          <w:p w14:paraId="71B1BE8F" w14:textId="77777777" w:rsidR="00192946" w:rsidRPr="0002150A" w:rsidRDefault="00192946" w:rsidP="009A1B20">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sz w:val="20"/>
                <w:szCs w:val="20"/>
              </w:rPr>
              <w:t>Podhorské lúky a čistiny, niekedy aj v lese.</w:t>
            </w:r>
          </w:p>
        </w:tc>
      </w:tr>
      <w:tr w:rsidR="00192946" w:rsidRPr="004D3C34" w14:paraId="4BF3DF05" w14:textId="77777777" w:rsidTr="00BE2DEE">
        <w:trPr>
          <w:trHeight w:val="620"/>
        </w:trPr>
        <w:tc>
          <w:tcPr>
            <w:tcW w:w="2339" w:type="dxa"/>
            <w:tcBorders>
              <w:top w:val="nil"/>
              <w:left w:val="single" w:sz="4" w:space="0" w:color="auto"/>
              <w:bottom w:val="single" w:sz="4" w:space="0" w:color="auto"/>
              <w:right w:val="single" w:sz="4" w:space="0" w:color="auto"/>
            </w:tcBorders>
            <w:shd w:val="clear" w:color="auto" w:fill="auto"/>
            <w:noWrap/>
            <w:vAlign w:val="center"/>
            <w:hideMark/>
          </w:tcPr>
          <w:p w14:paraId="50138CA4" w14:textId="77777777" w:rsidR="00192946" w:rsidRPr="00652926" w:rsidRDefault="00192946" w:rsidP="009A1B20">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19" w:type="dxa"/>
            <w:tcBorders>
              <w:top w:val="nil"/>
              <w:left w:val="nil"/>
              <w:bottom w:val="single" w:sz="4" w:space="0" w:color="auto"/>
              <w:right w:val="single" w:sz="4" w:space="0" w:color="auto"/>
            </w:tcBorders>
            <w:shd w:val="clear" w:color="auto" w:fill="auto"/>
            <w:noWrap/>
            <w:vAlign w:val="center"/>
            <w:hideMark/>
          </w:tcPr>
          <w:p w14:paraId="19074227"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zastúpenia drevín na loklaite</w:t>
            </w:r>
          </w:p>
        </w:tc>
        <w:tc>
          <w:tcPr>
            <w:tcW w:w="1644" w:type="dxa"/>
            <w:tcBorders>
              <w:top w:val="nil"/>
              <w:left w:val="nil"/>
              <w:bottom w:val="single" w:sz="4" w:space="0" w:color="auto"/>
              <w:right w:val="single" w:sz="4" w:space="0" w:color="auto"/>
            </w:tcBorders>
            <w:shd w:val="clear" w:color="auto" w:fill="auto"/>
            <w:noWrap/>
            <w:vAlign w:val="center"/>
            <w:hideMark/>
          </w:tcPr>
          <w:p w14:paraId="46818C16" w14:textId="77777777" w:rsidR="00192946" w:rsidRPr="00652926" w:rsidRDefault="00192946" w:rsidP="009A1B20">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Menej ako 20 %</w:t>
            </w:r>
          </w:p>
        </w:tc>
        <w:tc>
          <w:tcPr>
            <w:tcW w:w="4429" w:type="dxa"/>
            <w:tcBorders>
              <w:top w:val="nil"/>
              <w:left w:val="nil"/>
              <w:bottom w:val="single" w:sz="4" w:space="0" w:color="auto"/>
              <w:right w:val="single" w:sz="4" w:space="0" w:color="auto"/>
            </w:tcBorders>
            <w:shd w:val="clear" w:color="auto" w:fill="auto"/>
            <w:vAlign w:val="bottom"/>
            <w:hideMark/>
          </w:tcPr>
          <w:p w14:paraId="72E8117D" w14:textId="77777777" w:rsidR="00192946" w:rsidRPr="004D3C34" w:rsidRDefault="00192946" w:rsidP="009A1B20">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Druh je ohrozený zarastaním trávnatých lúčkych biotopov drevinami, extenzívne obhospodarovanie trávnych porsatov.</w:t>
            </w:r>
          </w:p>
        </w:tc>
      </w:tr>
    </w:tbl>
    <w:p w14:paraId="3A8F0F6D" w14:textId="77777777" w:rsidR="00192946" w:rsidRPr="00DC071D" w:rsidRDefault="00192946" w:rsidP="00015868">
      <w:pPr>
        <w:spacing w:line="240" w:lineRule="auto"/>
        <w:ind w:left="-284"/>
        <w:rPr>
          <w:rFonts w:ascii="Times New Roman" w:hAnsi="Times New Roman" w:cs="Times New Roman"/>
          <w:color w:val="000000"/>
        </w:rPr>
      </w:pPr>
    </w:p>
    <w:p w14:paraId="40651483" w14:textId="5CB4922C" w:rsidR="00E725FA" w:rsidRDefault="00B94EAD" w:rsidP="00E725FA">
      <w:pPr>
        <w:spacing w:line="240" w:lineRule="auto"/>
        <w:jc w:val="both"/>
        <w:rPr>
          <w:rFonts w:ascii="Times New Roman" w:hAnsi="Times New Roman" w:cs="Times New Roman"/>
          <w:color w:val="000000"/>
        </w:rPr>
      </w:pPr>
      <w:r>
        <w:rPr>
          <w:rFonts w:ascii="Times New Roman" w:hAnsi="Times New Roman" w:cs="Times New Roman"/>
          <w:color w:val="000000"/>
        </w:rPr>
        <w:t>Z</w:t>
      </w:r>
      <w:r w:rsidR="00A07309">
        <w:rPr>
          <w:rFonts w:ascii="Times New Roman" w:hAnsi="Times New Roman" w:cs="Times New Roman"/>
          <w:color w:val="000000"/>
        </w:rPr>
        <w:t xml:space="preserve">achovanie </w:t>
      </w:r>
      <w:r w:rsidR="00E725FA">
        <w:rPr>
          <w:rFonts w:ascii="Times New Roman" w:hAnsi="Times New Roman" w:cs="Times New Roman"/>
          <w:color w:val="000000"/>
        </w:rPr>
        <w:t xml:space="preserve">stavu druhu </w:t>
      </w:r>
      <w:r w:rsidR="00E725FA">
        <w:rPr>
          <w:rFonts w:ascii="Times New Roman" w:hAnsi="Times New Roman" w:cs="Times New Roman"/>
          <w:b/>
          <w:i/>
          <w:color w:val="000000"/>
        </w:rPr>
        <w:t xml:space="preserve">Callimorpha quadripunctaria </w:t>
      </w:r>
      <w:r w:rsidRPr="00DC071D">
        <w:rPr>
          <w:rFonts w:ascii="Times New Roman" w:hAnsi="Times New Roman" w:cs="Times New Roman"/>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1664"/>
        <w:gridCol w:w="1255"/>
        <w:gridCol w:w="2053"/>
        <w:gridCol w:w="4702"/>
      </w:tblGrid>
      <w:tr w:rsidR="00B94EAD" w:rsidRPr="00870D1F" w14:paraId="4200B784" w14:textId="77777777" w:rsidTr="00B94EAD">
        <w:trPr>
          <w:trHeight w:val="359"/>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1856" w14:textId="77777777" w:rsidR="00B94EAD" w:rsidRPr="00870D1F" w:rsidRDefault="00B94EAD" w:rsidP="00F31A36">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4B876D23" w14:textId="77777777" w:rsidR="00B94EAD" w:rsidRPr="00870D1F" w:rsidRDefault="00B94EAD" w:rsidP="00F31A36">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572C603" w14:textId="77777777" w:rsidR="00B94EAD" w:rsidRPr="00870D1F" w:rsidRDefault="00B94EAD" w:rsidP="00F31A36">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3F2322F4" w14:textId="77777777" w:rsidR="00B94EAD" w:rsidRPr="00870D1F" w:rsidRDefault="00B94EAD" w:rsidP="00F31A36">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B94EAD" w:rsidRPr="00870D1F" w14:paraId="61DAF80F" w14:textId="77777777" w:rsidTr="00B94EAD">
        <w:trPr>
          <w:trHeight w:val="553"/>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2ABB"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2AD115D"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347FF6ED" w14:textId="1A8D198B" w:rsidR="00B94EAD" w:rsidRPr="00870D1F" w:rsidRDefault="00A07309" w:rsidP="00F31A36">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10</w:t>
            </w:r>
            <w:r w:rsidR="00B94EAD">
              <w:rPr>
                <w:rFonts w:ascii="Times New Roman" w:eastAsia="Times New Roman" w:hAnsi="Times New Roman" w:cs="Times New Roman"/>
                <w:color w:val="000000"/>
                <w:sz w:val="20"/>
                <w:szCs w:val="20"/>
              </w:rPr>
              <w:t>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2C30A948" w14:textId="096083EB" w:rsidR="00B94EAD" w:rsidRPr="00870D1F" w:rsidRDefault="00A07309" w:rsidP="00F31A36">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Udržanie početnosti na 1000 až 3</w:t>
            </w:r>
            <w:r w:rsidR="00B94EAD">
              <w:rPr>
                <w:rFonts w:ascii="Times New Roman" w:eastAsia="Times New Roman" w:hAnsi="Times New Roman" w:cs="Times New Roman"/>
                <w:color w:val="000000"/>
                <w:sz w:val="20"/>
                <w:szCs w:val="20"/>
                <w:lang w:eastAsia="sk-SK"/>
              </w:rPr>
              <w:t>000 jedincov</w:t>
            </w:r>
          </w:p>
        </w:tc>
      </w:tr>
      <w:tr w:rsidR="00B94EAD" w:rsidRPr="00870D1F" w14:paraId="41C97C39" w14:textId="77777777" w:rsidTr="00B94EAD">
        <w:trPr>
          <w:trHeight w:val="751"/>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4D8A" w14:textId="77777777" w:rsidR="00B94EAD" w:rsidRPr="00870D1F" w:rsidRDefault="00B94EAD" w:rsidP="00B94EAD">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78A64CD" w14:textId="4929038B" w:rsidR="00B94EAD" w:rsidRPr="00870D1F" w:rsidRDefault="00B94EAD" w:rsidP="00B94EA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349D2C1" w14:textId="546627A9" w:rsidR="00B94EAD" w:rsidRPr="00870D1F" w:rsidRDefault="00BE2DEE" w:rsidP="00B94EA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304</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52271E7D" w14:textId="77777777" w:rsidR="00B94EAD" w:rsidRPr="00870D1F" w:rsidRDefault="00B94EAD" w:rsidP="00B94EAD">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B94EAD" w:rsidRPr="00870D1F" w14:paraId="6E177509" w14:textId="77777777" w:rsidTr="00B94EAD">
        <w:trPr>
          <w:trHeight w:val="95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F763D"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B57F2B5"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4806B67C"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44939DBF" w14:textId="77777777" w:rsidR="00B94EAD" w:rsidRPr="00870D1F" w:rsidRDefault="00B94EAD" w:rsidP="00F31A36">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2A884558" w14:textId="77777777" w:rsidR="00B94EAD" w:rsidRPr="009638FB" w:rsidRDefault="00B94EAD" w:rsidP="00E725FA">
      <w:pPr>
        <w:spacing w:line="240" w:lineRule="auto"/>
        <w:jc w:val="both"/>
        <w:rPr>
          <w:rFonts w:ascii="Times New Roman" w:hAnsi="Times New Roman" w:cs="Times New Roman"/>
          <w:color w:val="000000"/>
        </w:rPr>
      </w:pPr>
    </w:p>
    <w:p w14:paraId="173A6310" w14:textId="77777777" w:rsidR="00BE2DEE" w:rsidRPr="00626A09" w:rsidRDefault="00BE2DEE" w:rsidP="00BE2DEE">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Vertigo angustior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19"/>
        <w:gridCol w:w="1286"/>
        <w:gridCol w:w="2031"/>
        <w:gridCol w:w="5310"/>
      </w:tblGrid>
      <w:tr w:rsidR="00BE2DEE" w:rsidRPr="00BC3888" w14:paraId="44C93802" w14:textId="77777777" w:rsidTr="00BE2DEE">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D288" w14:textId="77777777" w:rsidR="00BE2DEE" w:rsidRPr="00BC3888" w:rsidRDefault="00BE2DEE" w:rsidP="00BE2DEE">
            <w:pPr>
              <w:spacing w:line="240" w:lineRule="auto"/>
              <w:rPr>
                <w:rFonts w:ascii="Times New Roman" w:eastAsia="Times New Roman" w:hAnsi="Times New Roman" w:cs="Times New Roman"/>
                <w:b/>
                <w:color w:val="000000"/>
                <w:sz w:val="20"/>
                <w:szCs w:val="20"/>
                <w:lang w:eastAsia="sk-SK"/>
              </w:rPr>
            </w:pPr>
            <w:r w:rsidRPr="00BC3888">
              <w:rPr>
                <w:rFonts w:ascii="Times New Roman" w:eastAsia="Times New Roman" w:hAnsi="Times New Roman" w:cs="Times New Roman"/>
                <w:b/>
                <w:color w:val="000000"/>
                <w:sz w:val="20"/>
                <w:szCs w:val="20"/>
                <w:lang w:eastAsia="sk-SK"/>
              </w:rPr>
              <w:t>Parameter</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59EA94D4" w14:textId="77777777" w:rsidR="00BE2DEE" w:rsidRPr="00BC3888" w:rsidRDefault="00BE2DEE" w:rsidP="00BE2DEE">
            <w:pPr>
              <w:spacing w:line="240" w:lineRule="auto"/>
              <w:rPr>
                <w:rFonts w:ascii="Times New Roman" w:eastAsia="Times New Roman" w:hAnsi="Times New Roman" w:cs="Times New Roman"/>
                <w:b/>
                <w:color w:val="000000"/>
                <w:sz w:val="20"/>
                <w:szCs w:val="20"/>
                <w:lang w:eastAsia="sk-SK"/>
              </w:rPr>
            </w:pPr>
            <w:r w:rsidRPr="00BC3888">
              <w:rPr>
                <w:rFonts w:ascii="Times New Roman" w:eastAsia="Times New Roman" w:hAnsi="Times New Roman" w:cs="Times New Roman"/>
                <w:b/>
                <w:color w:val="000000"/>
                <w:sz w:val="20"/>
                <w:szCs w:val="20"/>
                <w:lang w:eastAsia="sk-SK"/>
              </w:rPr>
              <w:t>Merateľnosť</w:t>
            </w: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175C78A9" w14:textId="77777777" w:rsidR="00BE2DEE" w:rsidRPr="00BC3888" w:rsidRDefault="00BE2DEE" w:rsidP="00BE2DEE">
            <w:pPr>
              <w:spacing w:line="240" w:lineRule="auto"/>
              <w:rPr>
                <w:rFonts w:ascii="Times New Roman" w:eastAsia="Times New Roman" w:hAnsi="Times New Roman" w:cs="Times New Roman"/>
                <w:b/>
                <w:color w:val="000000"/>
                <w:sz w:val="20"/>
                <w:szCs w:val="20"/>
                <w:lang w:eastAsia="sk-SK"/>
              </w:rPr>
            </w:pPr>
            <w:r w:rsidRPr="00BC3888">
              <w:rPr>
                <w:rFonts w:ascii="Times New Roman" w:eastAsia="Times New Roman" w:hAnsi="Times New Roman" w:cs="Times New Roman"/>
                <w:b/>
                <w:color w:val="000000"/>
                <w:sz w:val="20"/>
                <w:szCs w:val="20"/>
                <w:lang w:eastAsia="sk-SK"/>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18DB799" w14:textId="77777777" w:rsidR="00BE2DEE" w:rsidRPr="00BC3888" w:rsidRDefault="00BE2DEE" w:rsidP="00BE2DEE">
            <w:pPr>
              <w:spacing w:line="240" w:lineRule="auto"/>
              <w:rPr>
                <w:rFonts w:ascii="Times New Roman" w:eastAsia="Times New Roman" w:hAnsi="Times New Roman" w:cs="Times New Roman"/>
                <w:b/>
                <w:color w:val="000000"/>
                <w:sz w:val="20"/>
                <w:szCs w:val="20"/>
                <w:lang w:eastAsia="sk-SK"/>
              </w:rPr>
            </w:pPr>
            <w:r w:rsidRPr="00BC3888">
              <w:rPr>
                <w:rFonts w:ascii="Times New Roman" w:eastAsia="Times New Roman" w:hAnsi="Times New Roman" w:cs="Times New Roman"/>
                <w:b/>
                <w:color w:val="000000"/>
                <w:sz w:val="20"/>
                <w:szCs w:val="20"/>
                <w:lang w:eastAsia="sk-SK"/>
              </w:rPr>
              <w:t>Doplnkové informácie</w:t>
            </w:r>
          </w:p>
        </w:tc>
      </w:tr>
      <w:tr w:rsidR="00BE2DEE" w:rsidRPr="00BC3888" w14:paraId="76E442EC" w14:textId="77777777" w:rsidTr="00BE2DEE">
        <w:trPr>
          <w:trHeight w:val="310"/>
        </w:trPr>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66CE1"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Veľkosť populácie</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383BF0DF"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počet jedincov</w:t>
            </w:r>
          </w:p>
        </w:tc>
        <w:tc>
          <w:tcPr>
            <w:tcW w:w="2031" w:type="dxa"/>
            <w:tcBorders>
              <w:top w:val="single" w:sz="4" w:space="0" w:color="auto"/>
              <w:left w:val="nil"/>
              <w:bottom w:val="single" w:sz="4" w:space="0" w:color="auto"/>
              <w:right w:val="single" w:sz="4" w:space="0" w:color="auto"/>
            </w:tcBorders>
            <w:shd w:val="clear" w:color="auto" w:fill="auto"/>
            <w:hideMark/>
          </w:tcPr>
          <w:p w14:paraId="6E945BAC"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61481C">
              <w:rPr>
                <w:rFonts w:ascii="Times New Roman" w:eastAsia="Times New Roman" w:hAnsi="Times New Roman" w:cs="Times New Roman"/>
                <w:sz w:val="20"/>
                <w:szCs w:val="20"/>
                <w:lang w:eastAsia="sk-SK"/>
              </w:rPr>
              <w:t>Neznáma, je potrebný monitoring</w:t>
            </w:r>
          </w:p>
        </w:tc>
        <w:tc>
          <w:tcPr>
            <w:tcW w:w="5310" w:type="dxa"/>
            <w:tcBorders>
              <w:top w:val="single" w:sz="4" w:space="0" w:color="auto"/>
              <w:left w:val="nil"/>
              <w:bottom w:val="single" w:sz="4" w:space="0" w:color="auto"/>
              <w:right w:val="single" w:sz="4" w:space="0" w:color="auto"/>
            </w:tcBorders>
            <w:shd w:val="clear" w:color="auto" w:fill="auto"/>
            <w:hideMark/>
          </w:tcPr>
          <w:p w14:paraId="4C8DCC52"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61481C">
              <w:rPr>
                <w:rFonts w:ascii="Times New Roman" w:eastAsia="Times New Roman" w:hAnsi="Times New Roman" w:cs="Times New Roman"/>
                <w:sz w:val="20"/>
                <w:szCs w:val="20"/>
                <w:lang w:eastAsia="sk-SK"/>
              </w:rPr>
              <w:t>Neznáma, je potrebný monitoring</w:t>
            </w:r>
            <w:r>
              <w:rPr>
                <w:rFonts w:ascii="Times New Roman" w:eastAsia="Times New Roman" w:hAnsi="Times New Roman" w:cs="Times New Roman"/>
                <w:sz w:val="20"/>
                <w:szCs w:val="20"/>
                <w:lang w:eastAsia="sk-SK"/>
              </w:rPr>
              <w:t xml:space="preserve"> početnosti populácie</w:t>
            </w:r>
          </w:p>
        </w:tc>
      </w:tr>
      <w:tr w:rsidR="00BE2DEE" w:rsidRPr="00BC3888" w14:paraId="25FF3959" w14:textId="77777777" w:rsidTr="00BE2DEE">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tcPr>
          <w:p w14:paraId="2DE84F79"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kvalita populácie</w:t>
            </w:r>
          </w:p>
        </w:tc>
        <w:tc>
          <w:tcPr>
            <w:tcW w:w="1286" w:type="dxa"/>
            <w:tcBorders>
              <w:top w:val="nil"/>
              <w:left w:val="nil"/>
              <w:bottom w:val="single" w:sz="4" w:space="0" w:color="auto"/>
              <w:right w:val="single" w:sz="4" w:space="0" w:color="auto"/>
            </w:tcBorders>
            <w:shd w:val="clear" w:color="auto" w:fill="auto"/>
            <w:vAlign w:val="center"/>
          </w:tcPr>
          <w:p w14:paraId="443D92A0"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počet jedincov</w:t>
            </w:r>
          </w:p>
        </w:tc>
        <w:tc>
          <w:tcPr>
            <w:tcW w:w="2031" w:type="dxa"/>
            <w:tcBorders>
              <w:top w:val="nil"/>
              <w:left w:val="nil"/>
              <w:bottom w:val="single" w:sz="4" w:space="0" w:color="auto"/>
              <w:right w:val="single" w:sz="4" w:space="0" w:color="auto"/>
            </w:tcBorders>
            <w:shd w:val="clear" w:color="auto" w:fill="auto"/>
            <w:vAlign w:val="center"/>
          </w:tcPr>
          <w:p w14:paraId="092ECA69" w14:textId="77777777" w:rsidR="00BE2DEE" w:rsidRPr="00BC3888" w:rsidRDefault="00BE2DEE" w:rsidP="00BE2DEE">
            <w:pPr>
              <w:spacing w:line="240" w:lineRule="auto"/>
              <w:rPr>
                <w:rFonts w:ascii="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zachovať priemer populácie na trvalej moni</w:t>
            </w:r>
            <w:r>
              <w:rPr>
                <w:rFonts w:ascii="Times New Roman" w:eastAsia="Times New Roman" w:hAnsi="Times New Roman" w:cs="Times New Roman"/>
                <w:color w:val="000000"/>
                <w:sz w:val="20"/>
                <w:szCs w:val="20"/>
                <w:lang w:eastAsia="sk-SK"/>
              </w:rPr>
              <w:t xml:space="preserve">torovacej ploche </w:t>
            </w:r>
            <w:r w:rsidRPr="00BC3888">
              <w:rPr>
                <w:rFonts w:ascii="Times New Roman" w:eastAsia="Times New Roman" w:hAnsi="Times New Roman" w:cs="Times New Roman"/>
                <w:color w:val="000000"/>
                <w:sz w:val="20"/>
                <w:szCs w:val="20"/>
                <w:lang w:eastAsia="sk-SK"/>
              </w:rPr>
              <w:t>na lokalite</w:t>
            </w:r>
            <w:r>
              <w:rPr>
                <w:rFonts w:ascii="Times New Roman" w:eastAsia="Times New Roman" w:hAnsi="Times New Roman" w:cs="Times New Roman"/>
                <w:color w:val="000000"/>
                <w:sz w:val="20"/>
                <w:szCs w:val="20"/>
                <w:lang w:eastAsia="sk-SK"/>
              </w:rPr>
              <w:t xml:space="preserve"> stanovená na základe monitoringu</w:t>
            </w:r>
          </w:p>
        </w:tc>
        <w:tc>
          <w:tcPr>
            <w:tcW w:w="5310" w:type="dxa"/>
            <w:tcBorders>
              <w:top w:val="nil"/>
              <w:left w:val="nil"/>
              <w:bottom w:val="single" w:sz="4" w:space="0" w:color="auto"/>
              <w:right w:val="single" w:sz="4" w:space="0" w:color="auto"/>
            </w:tcBorders>
            <w:shd w:val="clear" w:color="auto" w:fill="auto"/>
            <w:noWrap/>
          </w:tcPr>
          <w:p w14:paraId="6317E028"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61481C">
              <w:rPr>
                <w:rFonts w:ascii="Times New Roman" w:eastAsia="Times New Roman" w:hAnsi="Times New Roman" w:cs="Times New Roman"/>
                <w:sz w:val="20"/>
                <w:szCs w:val="20"/>
                <w:lang w:eastAsia="sk-SK"/>
              </w:rPr>
              <w:t>Neznáma, je potrebný monitoring</w:t>
            </w:r>
            <w:r>
              <w:rPr>
                <w:rFonts w:ascii="Times New Roman" w:eastAsia="Times New Roman" w:hAnsi="Times New Roman" w:cs="Times New Roman"/>
                <w:sz w:val="20"/>
                <w:szCs w:val="20"/>
                <w:lang w:eastAsia="sk-SK"/>
              </w:rPr>
              <w:t xml:space="preserve"> početnosti populácie</w:t>
            </w:r>
          </w:p>
        </w:tc>
      </w:tr>
      <w:tr w:rsidR="00BE2DEE" w:rsidRPr="00BC3888" w14:paraId="14CC4EBE" w14:textId="77777777" w:rsidTr="00BE2DEE">
        <w:trPr>
          <w:trHeight w:val="1307"/>
        </w:trPr>
        <w:tc>
          <w:tcPr>
            <w:tcW w:w="1119" w:type="dxa"/>
            <w:tcBorders>
              <w:top w:val="nil"/>
              <w:left w:val="single" w:sz="4" w:space="0" w:color="auto"/>
              <w:bottom w:val="single" w:sz="4" w:space="0" w:color="auto"/>
              <w:right w:val="single" w:sz="4" w:space="0" w:color="auto"/>
            </w:tcBorders>
            <w:shd w:val="clear" w:color="auto" w:fill="auto"/>
            <w:vAlign w:val="center"/>
            <w:hideMark/>
          </w:tcPr>
          <w:p w14:paraId="4B47C481"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 xml:space="preserve">Rozloha biotopu </w:t>
            </w:r>
          </w:p>
        </w:tc>
        <w:tc>
          <w:tcPr>
            <w:tcW w:w="1286" w:type="dxa"/>
            <w:tcBorders>
              <w:top w:val="nil"/>
              <w:left w:val="nil"/>
              <w:bottom w:val="single" w:sz="4" w:space="0" w:color="auto"/>
              <w:right w:val="single" w:sz="4" w:space="0" w:color="auto"/>
            </w:tcBorders>
            <w:shd w:val="clear" w:color="auto" w:fill="auto"/>
            <w:vAlign w:val="center"/>
            <w:hideMark/>
          </w:tcPr>
          <w:p w14:paraId="1B4A530B"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sidRPr="00BC3888">
              <w:rPr>
                <w:rFonts w:ascii="Times New Roman" w:eastAsia="Times New Roman" w:hAnsi="Times New Roman" w:cs="Times New Roman"/>
                <w:color w:val="000000"/>
                <w:sz w:val="20"/>
                <w:szCs w:val="20"/>
                <w:lang w:eastAsia="sk-SK"/>
              </w:rPr>
              <w:t>ha</w:t>
            </w:r>
          </w:p>
        </w:tc>
        <w:tc>
          <w:tcPr>
            <w:tcW w:w="2031" w:type="dxa"/>
            <w:tcBorders>
              <w:top w:val="nil"/>
              <w:left w:val="nil"/>
              <w:bottom w:val="single" w:sz="4" w:space="0" w:color="auto"/>
              <w:right w:val="single" w:sz="4" w:space="0" w:color="auto"/>
            </w:tcBorders>
            <w:shd w:val="clear" w:color="auto" w:fill="auto"/>
            <w:vAlign w:val="center"/>
            <w:hideMark/>
          </w:tcPr>
          <w:p w14:paraId="0D60A018"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Stanovená na základe zistenia stavu</w:t>
            </w:r>
          </w:p>
        </w:tc>
        <w:tc>
          <w:tcPr>
            <w:tcW w:w="5310" w:type="dxa"/>
            <w:tcBorders>
              <w:top w:val="nil"/>
              <w:left w:val="nil"/>
              <w:bottom w:val="single" w:sz="4" w:space="0" w:color="auto"/>
              <w:right w:val="single" w:sz="4" w:space="0" w:color="auto"/>
            </w:tcBorders>
            <w:shd w:val="clear" w:color="auto" w:fill="auto"/>
            <w:noWrap/>
            <w:vAlign w:val="center"/>
            <w:hideMark/>
          </w:tcPr>
          <w:p w14:paraId="4EEA7D0E" w14:textId="77777777" w:rsidR="00BE2DEE" w:rsidRPr="00BC3888" w:rsidRDefault="00BE2DEE" w:rsidP="00BE2DE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Neznáma, je potrebný prieskum územia</w:t>
            </w:r>
          </w:p>
        </w:tc>
      </w:tr>
    </w:tbl>
    <w:p w14:paraId="00D0C786" w14:textId="77777777" w:rsidR="00E725FA" w:rsidRDefault="00E725FA" w:rsidP="00E725FA">
      <w:pPr>
        <w:spacing w:line="240" w:lineRule="auto"/>
        <w:jc w:val="both"/>
        <w:rPr>
          <w:rFonts w:ascii="Times New Roman" w:hAnsi="Times New Roman" w:cs="Times New Roman"/>
          <w:color w:val="000000"/>
        </w:rPr>
      </w:pPr>
    </w:p>
    <w:p w14:paraId="0EA39634" w14:textId="145BD561" w:rsidR="00C60C78" w:rsidRPr="00EF3712" w:rsidRDefault="000573E5"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w:t>
      </w:r>
      <w:r w:rsidR="00C60C78">
        <w:rPr>
          <w:rFonts w:ascii="Times New Roman" w:hAnsi="Times New Roman" w:cs="Times New Roman"/>
          <w:color w:val="000000"/>
        </w:rPr>
        <w:t>lepšenie stavu</w:t>
      </w:r>
      <w:r w:rsidR="00C60C78" w:rsidRPr="00EF3712">
        <w:rPr>
          <w:rFonts w:ascii="Times New Roman" w:hAnsi="Times New Roman" w:cs="Times New Roman"/>
          <w:color w:val="000000"/>
        </w:rPr>
        <w:t xml:space="preserve"> </w:t>
      </w:r>
      <w:r w:rsidR="00C60C78" w:rsidRPr="00EF3712">
        <w:rPr>
          <w:rFonts w:ascii="Times New Roman" w:hAnsi="Times New Roman" w:cs="Times New Roman"/>
          <w:b/>
          <w:color w:val="000000"/>
        </w:rPr>
        <w:t xml:space="preserve">druhu </w:t>
      </w:r>
      <w:r w:rsidR="00C60C78"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sidR="00C60C78">
        <w:rPr>
          <w:rFonts w:ascii="Times New Roman" w:hAnsi="Times New Roman" w:cs="Times New Roman"/>
          <w:color w:val="000000"/>
        </w:rPr>
        <w:t>za splnenia nasledovných atribútov</w:t>
      </w:r>
      <w:r w:rsidR="00C60C78"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BE2DEE">
        <w:trPr>
          <w:trHeight w:val="53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BE2DEE" w:rsidRDefault="00C60C78" w:rsidP="00C60C78">
            <w:pPr>
              <w:spacing w:line="240" w:lineRule="auto"/>
              <w:jc w:val="both"/>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BE2DEE" w:rsidRDefault="00C60C78" w:rsidP="00C60C78">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BE2DEE" w:rsidRDefault="00C60C78" w:rsidP="00C60C78">
            <w:pPr>
              <w:spacing w:line="240" w:lineRule="auto"/>
              <w:jc w:val="center"/>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BE2DEE" w:rsidRDefault="00C60C78" w:rsidP="00C60C78">
            <w:pPr>
              <w:spacing w:line="240" w:lineRule="auto"/>
              <w:jc w:val="both"/>
              <w:rPr>
                <w:rFonts w:ascii="Times New Roman" w:eastAsia="Times New Roman" w:hAnsi="Times New Roman" w:cs="Times New Roman"/>
                <w:b/>
                <w:color w:val="000000"/>
                <w:sz w:val="20"/>
                <w:szCs w:val="20"/>
                <w:lang w:eastAsia="sk-SK"/>
              </w:rPr>
            </w:pPr>
            <w:r w:rsidRPr="00BE2DEE">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55CE83F0" w:rsidR="00C60C78" w:rsidRPr="00EF3712" w:rsidRDefault="000573E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100</w:t>
            </w:r>
            <w:r w:rsidR="00BC3D9D">
              <w:rPr>
                <w:rFonts w:ascii="Times New Roman" w:eastAsia="Times New Roman" w:hAnsi="Times New Roman" w:cs="Times New Roman"/>
                <w:color w:val="000000"/>
                <w:sz w:val="20"/>
                <w:szCs w:val="20"/>
                <w:lang w:eastAsia="sk-SK"/>
              </w:rPr>
              <w:t>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7DA1E9D0" w:rsidR="00C60C78" w:rsidRPr="00EF3712" w:rsidRDefault="00C60C78" w:rsidP="007F5B6C">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015868">
              <w:rPr>
                <w:rFonts w:ascii="Times New Roman" w:eastAsia="Times New Roman" w:hAnsi="Times New Roman" w:cs="Times New Roman"/>
                <w:color w:val="000000"/>
                <w:sz w:val="20"/>
                <w:szCs w:val="20"/>
                <w:lang w:eastAsia="sk-SK"/>
              </w:rPr>
              <w:t xml:space="preserve">pulácie v území </w:t>
            </w:r>
            <w:r w:rsidR="00BC3D9D">
              <w:rPr>
                <w:rFonts w:ascii="Times New Roman" w:eastAsia="Times New Roman" w:hAnsi="Times New Roman" w:cs="Times New Roman"/>
                <w:color w:val="000000"/>
                <w:sz w:val="20"/>
                <w:szCs w:val="20"/>
                <w:lang w:eastAsia="sk-SK"/>
              </w:rPr>
              <w:t>5</w:t>
            </w:r>
            <w:r w:rsidR="000573E5">
              <w:rPr>
                <w:rFonts w:ascii="Times New Roman" w:eastAsia="Times New Roman" w:hAnsi="Times New Roman" w:cs="Times New Roman"/>
                <w:color w:val="000000"/>
                <w:sz w:val="20"/>
                <w:szCs w:val="20"/>
                <w:lang w:eastAsia="sk-SK"/>
              </w:rPr>
              <w:t>0</w:t>
            </w:r>
            <w:r w:rsidR="00BC3D9D">
              <w:rPr>
                <w:rFonts w:ascii="Times New Roman" w:eastAsia="Times New Roman" w:hAnsi="Times New Roman" w:cs="Times New Roman"/>
                <w:color w:val="000000"/>
                <w:sz w:val="20"/>
                <w:szCs w:val="20"/>
                <w:lang w:eastAsia="sk-SK"/>
              </w:rPr>
              <w:t>0</w:t>
            </w:r>
            <w:r w:rsidR="00BC3D9D" w:rsidRPr="00EF3712">
              <w:rPr>
                <w:rFonts w:ascii="Times New Roman" w:eastAsia="Times New Roman" w:hAnsi="Times New Roman" w:cs="Times New Roman"/>
                <w:color w:val="000000"/>
                <w:sz w:val="20"/>
                <w:szCs w:val="20"/>
                <w:lang w:eastAsia="sk-SK"/>
              </w:rPr>
              <w:t xml:space="preserve"> </w:t>
            </w:r>
            <w:r w:rsidR="00015868">
              <w:rPr>
                <w:rFonts w:ascii="Times New Roman" w:eastAsia="Times New Roman" w:hAnsi="Times New Roman" w:cs="Times New Roman"/>
                <w:color w:val="000000"/>
                <w:sz w:val="20"/>
                <w:szCs w:val="20"/>
                <w:lang w:eastAsia="sk-SK"/>
              </w:rPr>
              <w:t xml:space="preserve">– </w:t>
            </w:r>
            <w:r w:rsidR="007F5B6C">
              <w:rPr>
                <w:rFonts w:ascii="Times New Roman" w:eastAsia="Times New Roman" w:hAnsi="Times New Roman" w:cs="Times New Roman"/>
                <w:color w:val="000000"/>
                <w:sz w:val="20"/>
                <w:szCs w:val="20"/>
                <w:lang w:eastAsia="sk-SK"/>
              </w:rPr>
              <w:t>10</w:t>
            </w:r>
            <w:r w:rsidR="000573E5">
              <w:rPr>
                <w:rFonts w:ascii="Times New Roman" w:eastAsia="Times New Roman" w:hAnsi="Times New Roman" w:cs="Times New Roman"/>
                <w:color w:val="000000"/>
                <w:sz w:val="20"/>
                <w:szCs w:val="20"/>
                <w:lang w:eastAsia="sk-SK"/>
              </w:rPr>
              <w:t>0</w:t>
            </w:r>
            <w:r w:rsidR="00BC3D9D">
              <w:rPr>
                <w:rFonts w:ascii="Times New Roman" w:eastAsia="Times New Roman" w:hAnsi="Times New Roman" w:cs="Times New Roman"/>
                <w:color w:val="000000"/>
                <w:sz w:val="20"/>
                <w:szCs w:val="20"/>
                <w:lang w:eastAsia="sk-SK"/>
              </w:rPr>
              <w:t xml:space="preserve">00 </w:t>
            </w:r>
            <w:r w:rsidRPr="00EF3712">
              <w:rPr>
                <w:rFonts w:ascii="Times New Roman" w:eastAsia="Times New Roman" w:hAnsi="Times New Roman" w:cs="Times New Roman"/>
                <w:color w:val="000000"/>
                <w:sz w:val="20"/>
                <w:szCs w:val="20"/>
                <w:lang w:eastAsia="sk-SK"/>
              </w:rPr>
              <w:t>jedincov</w:t>
            </w:r>
            <w:r w:rsidR="006D248B">
              <w:rPr>
                <w:rFonts w:ascii="Times New Roman" w:eastAsia="Times New Roman" w:hAnsi="Times New Roman" w:cs="Times New Roman"/>
                <w:color w:val="000000"/>
                <w:sz w:val="20"/>
                <w:szCs w:val="20"/>
                <w:lang w:eastAsia="sk-SK"/>
              </w:rPr>
              <w:t xml:space="preserve"> (juvenil aj adult)</w:t>
            </w:r>
            <w:r w:rsidRPr="00EF3712">
              <w:rPr>
                <w:rFonts w:ascii="Times New Roman" w:eastAsia="Times New Roman" w:hAnsi="Times New Roman" w:cs="Times New Roman"/>
                <w:color w:val="000000"/>
                <w:sz w:val="20"/>
                <w:szCs w:val="20"/>
                <w:lang w:eastAsia="sk-SK"/>
              </w:rPr>
              <w:t xml:space="preserve"> </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583B0F48" w:rsidR="00C60C78" w:rsidRPr="00BE2DEE" w:rsidRDefault="00BE2DEE" w:rsidP="000573E5">
            <w:pPr>
              <w:spacing w:line="240" w:lineRule="auto"/>
              <w:rPr>
                <w:rFonts w:ascii="Times New Roman" w:eastAsia="Times New Roman" w:hAnsi="Times New Roman" w:cs="Times New Roman"/>
                <w:color w:val="000000" w:themeColor="text1"/>
                <w:sz w:val="20"/>
                <w:szCs w:val="20"/>
                <w:lang w:eastAsia="sk-SK"/>
              </w:rPr>
            </w:pPr>
            <w:r w:rsidRPr="00BE2DEE">
              <w:rPr>
                <w:rFonts w:ascii="Times New Roman" w:hAnsi="Times New Roman" w:cs="Times New Roman"/>
                <w:color w:val="000000" w:themeColor="text1"/>
                <w:sz w:val="20"/>
                <w:szCs w:val="20"/>
                <w:lang w:eastAsia="sk-SK"/>
              </w:rPr>
              <w:t>105</w:t>
            </w:r>
          </w:p>
        </w:tc>
        <w:tc>
          <w:tcPr>
            <w:tcW w:w="4602" w:type="dxa"/>
            <w:tcBorders>
              <w:top w:val="nil"/>
              <w:left w:val="nil"/>
              <w:bottom w:val="single" w:sz="4" w:space="0" w:color="auto"/>
              <w:right w:val="single" w:sz="4" w:space="0" w:color="auto"/>
            </w:tcBorders>
            <w:shd w:val="clear" w:color="auto" w:fill="auto"/>
            <w:vAlign w:val="center"/>
          </w:tcPr>
          <w:p w14:paraId="4E8FA784" w14:textId="56538A3E" w:rsidR="00C60C78" w:rsidRPr="00EF3712" w:rsidRDefault="009A5B90"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2B65B2BA" w:rsidR="00C60C78" w:rsidRDefault="00C60C78" w:rsidP="00C60C78">
      <w:pPr>
        <w:pStyle w:val="Zkladntext"/>
        <w:widowControl w:val="0"/>
        <w:spacing w:after="120"/>
        <w:ind w:left="360"/>
        <w:jc w:val="both"/>
        <w:rPr>
          <w:b w:val="0"/>
          <w:i/>
          <w:color w:val="000000"/>
        </w:rPr>
      </w:pPr>
    </w:p>
    <w:p w14:paraId="3BBCE0BB" w14:textId="02D8BA4C" w:rsidR="001A19D6" w:rsidRPr="00EF3712" w:rsidRDefault="001A19D6" w:rsidP="001A19D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Triturus montandoni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6"/>
      </w:tblGrid>
      <w:tr w:rsidR="001A19D6" w:rsidRPr="00870D1F" w14:paraId="1AAB9DDA" w14:textId="77777777" w:rsidTr="001A19D6">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7EEA" w14:textId="77777777" w:rsidR="001A19D6" w:rsidRPr="00870D1F" w:rsidRDefault="001A19D6" w:rsidP="00F31A36">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42F83BD" w14:textId="77777777" w:rsidR="001A19D6" w:rsidRPr="00870D1F" w:rsidRDefault="001A19D6" w:rsidP="00F31A36">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6DDDD45B" w14:textId="77777777" w:rsidR="001A19D6" w:rsidRPr="00870D1F" w:rsidRDefault="001A19D6" w:rsidP="00F31A36">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72289A12" w14:textId="77777777" w:rsidR="001A19D6" w:rsidRPr="00870D1F" w:rsidRDefault="001A19D6" w:rsidP="00F31A36">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1A19D6" w:rsidRPr="00652926" w14:paraId="5446ACC0" w14:textId="77777777" w:rsidTr="001A19D6">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6AAB"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DAFFDFB"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63AF7A8C" w14:textId="69DADF5E"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5DFD2A25" w14:textId="32AF7F79"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Zvýšenie početnosti populácie na min. 500 jedincov, v súčasnosti je výskyt 100 až 500 jedincov</w:t>
            </w:r>
          </w:p>
        </w:tc>
      </w:tr>
      <w:tr w:rsidR="001A19D6" w:rsidRPr="00652926" w14:paraId="65B6C6D4" w14:textId="77777777" w:rsidTr="001A19D6">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65E1D63"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539A3E6C"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78" w:type="dxa"/>
            <w:tcBorders>
              <w:top w:val="nil"/>
              <w:left w:val="nil"/>
              <w:bottom w:val="single" w:sz="4" w:space="0" w:color="auto"/>
              <w:right w:val="single" w:sz="4" w:space="0" w:color="auto"/>
            </w:tcBorders>
            <w:shd w:val="clear" w:color="auto" w:fill="auto"/>
            <w:vAlign w:val="center"/>
          </w:tcPr>
          <w:p w14:paraId="5F599ECF" w14:textId="083611C0" w:rsidR="001A19D6" w:rsidRPr="009A5B90" w:rsidRDefault="00BE2DEE"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p>
        </w:tc>
        <w:tc>
          <w:tcPr>
            <w:tcW w:w="5246" w:type="dxa"/>
            <w:tcBorders>
              <w:top w:val="nil"/>
              <w:left w:val="nil"/>
              <w:bottom w:val="single" w:sz="4" w:space="0" w:color="auto"/>
              <w:right w:val="single" w:sz="4" w:space="0" w:color="auto"/>
            </w:tcBorders>
            <w:shd w:val="clear" w:color="auto" w:fill="auto"/>
            <w:noWrap/>
            <w:vAlign w:val="center"/>
            <w:hideMark/>
          </w:tcPr>
          <w:p w14:paraId="0C2E426B"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1A19D6" w:rsidRPr="00652926" w14:paraId="76CBA0D0" w14:textId="77777777" w:rsidTr="001A19D6">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FF6A98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24D36DB3"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5E243FF2"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6" w:type="dxa"/>
            <w:tcBorders>
              <w:top w:val="nil"/>
              <w:left w:val="nil"/>
              <w:bottom w:val="single" w:sz="4" w:space="0" w:color="auto"/>
              <w:right w:val="single" w:sz="4" w:space="0" w:color="auto"/>
            </w:tcBorders>
            <w:shd w:val="clear" w:color="auto" w:fill="auto"/>
            <w:vAlign w:val="center"/>
            <w:hideMark/>
          </w:tcPr>
          <w:p w14:paraId="2FB6118A"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1A19D6" w:rsidRPr="00652926" w14:paraId="0935DECB" w14:textId="77777777" w:rsidTr="001A19D6">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48EA"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32B34D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B97E5D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7D5A387C"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1A19D6" w:rsidRPr="00652926" w14:paraId="54B9B655" w14:textId="77777777" w:rsidTr="001A19D6">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BB07"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103FEF9"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11593AA7"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272BC1E2"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52CBCD92" w14:textId="554A0DFF" w:rsidR="001A19D6" w:rsidRDefault="001A19D6" w:rsidP="00C60C78">
      <w:pPr>
        <w:pStyle w:val="Zkladntext"/>
        <w:widowControl w:val="0"/>
        <w:spacing w:after="120"/>
        <w:ind w:left="360"/>
        <w:jc w:val="both"/>
        <w:rPr>
          <w:b w:val="0"/>
          <w:i/>
          <w:color w:val="000000"/>
        </w:rPr>
      </w:pPr>
    </w:p>
    <w:p w14:paraId="6755F8A7" w14:textId="1684A4E5" w:rsidR="0050723C" w:rsidRPr="0050723C" w:rsidRDefault="0050723C" w:rsidP="0050723C">
      <w:pPr>
        <w:spacing w:line="240" w:lineRule="auto"/>
        <w:jc w:val="both"/>
        <w:rPr>
          <w:rFonts w:ascii="Times New Roman" w:hAnsi="Times New Roman" w:cs="Times New Roman"/>
          <w:color w:val="000000"/>
        </w:rPr>
      </w:pPr>
      <w:r w:rsidRPr="0050723C">
        <w:rPr>
          <w:rFonts w:ascii="Times New Roman" w:hAnsi="Times New Roman" w:cs="Times New Roman"/>
          <w:color w:val="000000"/>
        </w:rPr>
        <w:t>Z</w:t>
      </w:r>
      <w:r>
        <w:rPr>
          <w:rFonts w:ascii="Times New Roman" w:hAnsi="Times New Roman" w:cs="Times New Roman"/>
          <w:color w:val="000000"/>
        </w:rPr>
        <w:t xml:space="preserve">achovanie </w:t>
      </w:r>
      <w:r w:rsidRPr="0050723C">
        <w:rPr>
          <w:rFonts w:ascii="Times New Roman" w:hAnsi="Times New Roman" w:cs="Times New Roman"/>
          <w:color w:val="000000"/>
        </w:rPr>
        <w:t xml:space="preserve">stavu druhu </w:t>
      </w:r>
      <w:r w:rsidRPr="0050723C">
        <w:rPr>
          <w:rFonts w:ascii="Times New Roman" w:hAnsi="Times New Roman" w:cs="Times New Roman"/>
          <w:b/>
          <w:i/>
          <w:color w:val="000000"/>
        </w:rPr>
        <w:t xml:space="preserve">Barbastella barbastellus </w:t>
      </w:r>
      <w:r w:rsidRPr="0050723C">
        <w:rPr>
          <w:rFonts w:ascii="Times New Roman" w:hAnsi="Times New Roman" w:cs="Times New Roman"/>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50723C" w:rsidRPr="0050723C" w14:paraId="00A39CBB" w14:textId="77777777" w:rsidTr="009A1B20">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6831144E" w14:textId="77777777" w:rsidR="0050723C" w:rsidRPr="00BE2DEE" w:rsidRDefault="0050723C" w:rsidP="009A1B20">
            <w:pPr>
              <w:spacing w:line="240" w:lineRule="auto"/>
              <w:jc w:val="both"/>
              <w:rPr>
                <w:rFonts w:ascii="Times New Roman" w:hAnsi="Times New Roman" w:cs="Times New Roman"/>
                <w:b/>
                <w:sz w:val="20"/>
                <w:szCs w:val="20"/>
              </w:rPr>
            </w:pPr>
            <w:r w:rsidRPr="00BE2DEE">
              <w:rPr>
                <w:rFonts w:ascii="Times New Roman" w:hAnsi="Times New Roman" w:cs="Times New Roman"/>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3DE4D4EB" w14:textId="77777777" w:rsidR="0050723C" w:rsidRPr="00BE2DEE" w:rsidRDefault="0050723C" w:rsidP="009A1B20">
            <w:pPr>
              <w:spacing w:line="240" w:lineRule="auto"/>
              <w:jc w:val="center"/>
              <w:rPr>
                <w:rFonts w:ascii="Times New Roman" w:hAnsi="Times New Roman" w:cs="Times New Roman"/>
                <w:b/>
                <w:sz w:val="20"/>
                <w:szCs w:val="20"/>
              </w:rPr>
            </w:pPr>
            <w:r w:rsidRPr="00BE2DEE">
              <w:rPr>
                <w:rFonts w:ascii="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0EC91A62" w14:textId="77777777" w:rsidR="0050723C" w:rsidRPr="00BE2DEE" w:rsidRDefault="0050723C" w:rsidP="009A1B20">
            <w:pPr>
              <w:spacing w:line="240" w:lineRule="auto"/>
              <w:jc w:val="center"/>
              <w:rPr>
                <w:rFonts w:ascii="Times New Roman" w:hAnsi="Times New Roman" w:cs="Times New Roman"/>
                <w:b/>
                <w:sz w:val="20"/>
                <w:szCs w:val="20"/>
              </w:rPr>
            </w:pPr>
            <w:r w:rsidRPr="00BE2DEE">
              <w:rPr>
                <w:rFonts w:ascii="Times New Roman" w:hAnsi="Times New Roman" w:cs="Times New Roman"/>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5405E15D" w14:textId="77777777" w:rsidR="0050723C" w:rsidRPr="00BE2DEE" w:rsidRDefault="0050723C" w:rsidP="009A1B20">
            <w:pPr>
              <w:spacing w:line="240" w:lineRule="auto"/>
              <w:jc w:val="both"/>
              <w:rPr>
                <w:rFonts w:ascii="Times New Roman" w:hAnsi="Times New Roman" w:cs="Times New Roman"/>
                <w:b/>
                <w:sz w:val="20"/>
                <w:szCs w:val="20"/>
              </w:rPr>
            </w:pPr>
            <w:r w:rsidRPr="00BE2DEE">
              <w:rPr>
                <w:rFonts w:ascii="Times New Roman" w:hAnsi="Times New Roman" w:cs="Times New Roman"/>
                <w:b/>
                <w:sz w:val="20"/>
                <w:szCs w:val="20"/>
              </w:rPr>
              <w:t>Doplnkové informácie</w:t>
            </w:r>
          </w:p>
        </w:tc>
      </w:tr>
      <w:tr w:rsidR="0050723C" w:rsidRPr="0050723C" w14:paraId="396CAEB6" w14:textId="77777777" w:rsidTr="009A1B20">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FC073A6" w14:textId="77777777" w:rsidR="0050723C" w:rsidRPr="0050723C" w:rsidRDefault="0050723C" w:rsidP="009A1B20">
            <w:pPr>
              <w:spacing w:line="240" w:lineRule="auto"/>
              <w:jc w:val="both"/>
              <w:rPr>
                <w:rFonts w:ascii="Times New Roman" w:hAnsi="Times New Roman" w:cs="Times New Roman"/>
                <w:sz w:val="20"/>
                <w:szCs w:val="20"/>
              </w:rPr>
            </w:pPr>
            <w:r w:rsidRPr="0050723C">
              <w:rPr>
                <w:rFonts w:ascii="Times New Roman" w:hAnsi="Times New Roman" w:cs="Times New Roman"/>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3521663F" w14:textId="77777777" w:rsidR="0050723C" w:rsidRPr="0050723C" w:rsidRDefault="0050723C" w:rsidP="009A1B20">
            <w:pPr>
              <w:spacing w:line="240" w:lineRule="auto"/>
              <w:jc w:val="center"/>
              <w:rPr>
                <w:rFonts w:ascii="Times New Roman" w:hAnsi="Times New Roman" w:cs="Times New Roman"/>
                <w:sz w:val="20"/>
                <w:szCs w:val="20"/>
              </w:rPr>
            </w:pPr>
            <w:r w:rsidRPr="0050723C">
              <w:rPr>
                <w:rFonts w:ascii="Times New Roman" w:hAnsi="Times New Roman" w:cs="Times New Roman"/>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5D5C540B" w14:textId="5BA8C736" w:rsidR="0050723C" w:rsidRPr="0050723C" w:rsidRDefault="0050723C" w:rsidP="009A1B20">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Min.10</w:t>
            </w:r>
            <w:r w:rsidRPr="0050723C">
              <w:rPr>
                <w:rFonts w:ascii="Times New Roman" w:hAnsi="Times New Roman" w:cs="Times New Roman"/>
                <w:color w:val="000000"/>
                <w:sz w:val="20"/>
                <w:szCs w:val="20"/>
              </w:rPr>
              <w:t>0</w:t>
            </w:r>
          </w:p>
        </w:tc>
        <w:tc>
          <w:tcPr>
            <w:tcW w:w="4252" w:type="dxa"/>
            <w:tcBorders>
              <w:top w:val="single" w:sz="4" w:space="0" w:color="auto"/>
              <w:left w:val="nil"/>
              <w:bottom w:val="single" w:sz="4" w:space="0" w:color="auto"/>
              <w:right w:val="single" w:sz="4" w:space="0" w:color="auto"/>
            </w:tcBorders>
            <w:vAlign w:val="center"/>
          </w:tcPr>
          <w:p w14:paraId="3A110153" w14:textId="6E7DD91B" w:rsidR="0050723C" w:rsidRPr="0050723C" w:rsidRDefault="0050723C" w:rsidP="0050723C">
            <w:pPr>
              <w:spacing w:line="240" w:lineRule="auto"/>
              <w:jc w:val="both"/>
              <w:rPr>
                <w:rFonts w:ascii="Times New Roman" w:hAnsi="Times New Roman" w:cs="Times New Roman"/>
                <w:sz w:val="20"/>
                <w:szCs w:val="20"/>
              </w:rPr>
            </w:pPr>
            <w:r w:rsidRPr="0050723C">
              <w:rPr>
                <w:rFonts w:ascii="Times New Roman" w:hAnsi="Times New Roman" w:cs="Times New Roman"/>
                <w:sz w:val="20"/>
                <w:szCs w:val="20"/>
              </w:rPr>
              <w:t xml:space="preserve">Potrebné zvýšenie početnosti populácie, súčasný výskyt (zaznamenanie </w:t>
            </w:r>
            <w:r>
              <w:rPr>
                <w:rFonts w:ascii="Times New Roman" w:hAnsi="Times New Roman" w:cs="Times New Roman"/>
                <w:sz w:val="20"/>
                <w:szCs w:val="20"/>
              </w:rPr>
              <w:t xml:space="preserve">100 až 1000 </w:t>
            </w:r>
            <w:r w:rsidRPr="0050723C">
              <w:rPr>
                <w:rFonts w:ascii="Times New Roman" w:hAnsi="Times New Roman" w:cs="Times New Roman"/>
                <w:sz w:val="20"/>
                <w:szCs w:val="20"/>
              </w:rPr>
              <w:t>jedincov v rámci celého ÚEV na zimoviskách).</w:t>
            </w:r>
          </w:p>
        </w:tc>
      </w:tr>
      <w:tr w:rsidR="0050723C" w:rsidRPr="0050723C" w14:paraId="0B357265" w14:textId="77777777" w:rsidTr="009A1B20">
        <w:trPr>
          <w:trHeight w:val="930"/>
        </w:trPr>
        <w:tc>
          <w:tcPr>
            <w:tcW w:w="1843" w:type="dxa"/>
            <w:tcBorders>
              <w:top w:val="nil"/>
              <w:left w:val="single" w:sz="4" w:space="0" w:color="auto"/>
              <w:bottom w:val="single" w:sz="4" w:space="0" w:color="auto"/>
              <w:right w:val="single" w:sz="4" w:space="0" w:color="auto"/>
            </w:tcBorders>
            <w:vAlign w:val="center"/>
          </w:tcPr>
          <w:p w14:paraId="3E6D06F6" w14:textId="77777777" w:rsidR="0050723C" w:rsidRPr="0050723C" w:rsidRDefault="0050723C" w:rsidP="009A1B20">
            <w:pPr>
              <w:spacing w:line="240" w:lineRule="auto"/>
              <w:jc w:val="both"/>
              <w:rPr>
                <w:rFonts w:ascii="Times New Roman" w:hAnsi="Times New Roman" w:cs="Times New Roman"/>
                <w:sz w:val="20"/>
                <w:szCs w:val="20"/>
              </w:rPr>
            </w:pPr>
            <w:r w:rsidRPr="0050723C">
              <w:rPr>
                <w:rFonts w:ascii="Times New Roman" w:hAnsi="Times New Roman" w:cs="Times New Roman"/>
                <w:sz w:val="20"/>
                <w:szCs w:val="20"/>
              </w:rPr>
              <w:t>Rozloha potenciálneho potravného biotopu</w:t>
            </w:r>
            <w:r w:rsidRPr="0050723C">
              <w:rPr>
                <w:rFonts w:ascii="Times New Roman" w:hAnsi="Times New Roman" w:cs="Times New Roman"/>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77B0D551" w14:textId="77777777" w:rsidR="0050723C" w:rsidRPr="0050723C" w:rsidRDefault="0050723C" w:rsidP="009A1B20">
            <w:pPr>
              <w:spacing w:line="240" w:lineRule="auto"/>
              <w:jc w:val="center"/>
              <w:rPr>
                <w:rFonts w:ascii="Times New Roman" w:hAnsi="Times New Roman" w:cs="Times New Roman"/>
                <w:sz w:val="20"/>
                <w:szCs w:val="20"/>
              </w:rPr>
            </w:pPr>
            <w:r w:rsidRPr="0050723C">
              <w:rPr>
                <w:rFonts w:ascii="Times New Roman" w:hAnsi="Times New Roman" w:cs="Times New Roman"/>
                <w:sz w:val="20"/>
                <w:szCs w:val="20"/>
              </w:rPr>
              <w:t>ha</w:t>
            </w:r>
          </w:p>
        </w:tc>
        <w:tc>
          <w:tcPr>
            <w:tcW w:w="1701" w:type="dxa"/>
            <w:tcBorders>
              <w:top w:val="nil"/>
              <w:left w:val="nil"/>
              <w:bottom w:val="single" w:sz="4" w:space="0" w:color="auto"/>
              <w:right w:val="single" w:sz="4" w:space="0" w:color="auto"/>
            </w:tcBorders>
            <w:vAlign w:val="center"/>
          </w:tcPr>
          <w:p w14:paraId="55F48F58" w14:textId="5D0CA093" w:rsidR="0050723C" w:rsidRPr="0050723C" w:rsidRDefault="00BE2DEE" w:rsidP="009A1B20">
            <w:pPr>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222BF3D2" w14:textId="77777777" w:rsidR="0050723C" w:rsidRPr="0050723C" w:rsidRDefault="0050723C" w:rsidP="009A1B20">
            <w:pPr>
              <w:spacing w:line="240" w:lineRule="auto"/>
              <w:jc w:val="both"/>
              <w:rPr>
                <w:rFonts w:ascii="Times New Roman" w:hAnsi="Times New Roman" w:cs="Times New Roman"/>
                <w:sz w:val="20"/>
                <w:szCs w:val="20"/>
              </w:rPr>
            </w:pPr>
            <w:r w:rsidRPr="0050723C">
              <w:rPr>
                <w:rFonts w:ascii="Times New Roman" w:hAnsi="Times New Roman" w:cs="Times New Roman"/>
                <w:sz w:val="20"/>
                <w:szCs w:val="20"/>
              </w:rPr>
              <w:t>Lesné biotopy v území – poskytujú lokality na rozmnožovanie, potravné biotopy a úkrytové biotopy. Využíva aj lesné okraje a mozaikovitú  časť krajiny.</w:t>
            </w:r>
          </w:p>
        </w:tc>
      </w:tr>
    </w:tbl>
    <w:p w14:paraId="1507CD26" w14:textId="77777777" w:rsidR="0050723C" w:rsidRPr="0050723C" w:rsidRDefault="0050723C" w:rsidP="00C60C78">
      <w:pPr>
        <w:pStyle w:val="Zkladntext"/>
        <w:widowControl w:val="0"/>
        <w:spacing w:after="120"/>
        <w:ind w:left="360"/>
        <w:jc w:val="both"/>
        <w:rPr>
          <w:b w:val="0"/>
          <w:i/>
          <w:color w:val="000000"/>
        </w:rPr>
      </w:pPr>
    </w:p>
    <w:p w14:paraId="34BA66D0" w14:textId="77777777"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C60C78" w14:paraId="094F413F"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F3596F7"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5ED4264"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A18ED2A"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C60C78" w14:paraId="1C17C839"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86D15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25D229B" w14:textId="1C990290" w:rsidR="00C60C78" w:rsidRDefault="008A14E3">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B247B4">
              <w:rPr>
                <w:rFonts w:ascii="Times New Roman" w:hAnsi="Times New Roman" w:cs="Times New Roman"/>
                <w:color w:val="000000"/>
                <w:sz w:val="20"/>
                <w:szCs w:val="20"/>
                <w:lang w:eastAsia="sk-SK"/>
              </w:rPr>
              <w:t>10</w:t>
            </w:r>
            <w:r w:rsidR="006D248B">
              <w:rPr>
                <w:rFonts w:ascii="Times New Roman" w:hAnsi="Times New Roman" w:cs="Times New Roman"/>
                <w:color w:val="000000"/>
                <w:sz w:val="20"/>
                <w:szCs w:val="20"/>
                <w:lang w:eastAsia="sk-SK"/>
              </w:rPr>
              <w:t>0</w:t>
            </w:r>
          </w:p>
        </w:tc>
        <w:tc>
          <w:tcPr>
            <w:tcW w:w="3969" w:type="dxa"/>
            <w:tcBorders>
              <w:top w:val="single" w:sz="4" w:space="0" w:color="auto"/>
              <w:left w:val="nil"/>
              <w:bottom w:val="single" w:sz="4" w:space="0" w:color="auto"/>
              <w:right w:val="single" w:sz="4" w:space="0" w:color="auto"/>
            </w:tcBorders>
            <w:vAlign w:val="center"/>
            <w:hideMark/>
          </w:tcPr>
          <w:p w14:paraId="5A05659B" w14:textId="0A6A5CEA"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w:t>
            </w:r>
            <w:r w:rsidR="008A14E3">
              <w:rPr>
                <w:rFonts w:ascii="Times New Roman" w:hAnsi="Times New Roman" w:cs="Times New Roman"/>
                <w:sz w:val="20"/>
                <w:szCs w:val="20"/>
                <w:lang w:eastAsia="sk-SK"/>
              </w:rPr>
              <w:t xml:space="preserve">n náhodný výskyt </w:t>
            </w:r>
            <w:r w:rsidR="00FE5579">
              <w:rPr>
                <w:rFonts w:ascii="Times New Roman" w:hAnsi="Times New Roman" w:cs="Times New Roman"/>
                <w:sz w:val="20"/>
                <w:szCs w:val="20"/>
                <w:lang w:eastAsia="sk-SK"/>
              </w:rPr>
              <w:t>(zaznamenanie 1</w:t>
            </w:r>
            <w:r w:rsidR="008A14E3">
              <w:rPr>
                <w:rFonts w:ascii="Times New Roman" w:hAnsi="Times New Roman" w:cs="Times New Roman"/>
                <w:sz w:val="20"/>
                <w:szCs w:val="20"/>
                <w:lang w:eastAsia="sk-SK"/>
              </w:rPr>
              <w:t>0 až 1</w:t>
            </w:r>
            <w:r w:rsidR="00FE5579">
              <w:rPr>
                <w:rFonts w:ascii="Times New Roman" w:hAnsi="Times New Roman" w:cs="Times New Roman"/>
                <w:sz w:val="20"/>
                <w:szCs w:val="20"/>
                <w:lang w:eastAsia="sk-SK"/>
              </w:rPr>
              <w:t>0</w:t>
            </w:r>
            <w:r>
              <w:rPr>
                <w:rFonts w:ascii="Times New Roman" w:hAnsi="Times New Roman" w:cs="Times New Roman"/>
                <w:sz w:val="20"/>
                <w:szCs w:val="20"/>
                <w:lang w:eastAsia="sk-SK"/>
              </w:rPr>
              <w:t>00 jedincov v rámci celého ÚEV na zimoviskách), je potrebný monitoring stavu populácie druhu.</w:t>
            </w:r>
          </w:p>
        </w:tc>
      </w:tr>
      <w:tr w:rsidR="00286BA8" w14:paraId="6D643AD4"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13AB592F" w14:textId="77777777" w:rsidR="00286BA8" w:rsidRDefault="00286BA8" w:rsidP="00286BA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F891593" w14:textId="0C022AA2" w:rsidR="00286BA8" w:rsidRDefault="00286BA8" w:rsidP="00286BA8">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90D7667" w14:textId="35956502" w:rsidR="00286BA8" w:rsidRDefault="00286BA8" w:rsidP="00286BA8">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rPr>
              <w:t>Neznáma, potrebný monitoring</w:t>
            </w:r>
          </w:p>
        </w:tc>
        <w:tc>
          <w:tcPr>
            <w:tcW w:w="3969" w:type="dxa"/>
            <w:tcBorders>
              <w:top w:val="nil"/>
              <w:left w:val="nil"/>
              <w:bottom w:val="single" w:sz="4" w:space="0" w:color="auto"/>
              <w:right w:val="single" w:sz="4" w:space="0" w:color="auto"/>
            </w:tcBorders>
            <w:vAlign w:val="center"/>
            <w:hideMark/>
          </w:tcPr>
          <w:p w14:paraId="54842AA1" w14:textId="73A955D6" w:rsidR="00286BA8" w:rsidRDefault="00286BA8" w:rsidP="00286BA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3931B6C6" w14:textId="77777777" w:rsidR="00C60C78" w:rsidRDefault="00C60C78" w:rsidP="00C60C78">
      <w:pPr>
        <w:rPr>
          <w:rFonts w:ascii="Times New Roman" w:hAnsi="Times New Roman"/>
        </w:rPr>
      </w:pPr>
    </w:p>
    <w:p w14:paraId="312EE74A" w14:textId="0AB2FEEE" w:rsidR="00C60C78" w:rsidRPr="00652926" w:rsidRDefault="00C60C78" w:rsidP="00C60C78">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C60C78" w:rsidRPr="00652926" w14:paraId="7A511287" w14:textId="77777777" w:rsidTr="006E2639">
        <w:tc>
          <w:tcPr>
            <w:tcW w:w="1313" w:type="dxa"/>
            <w:tcMar>
              <w:top w:w="100" w:type="dxa"/>
              <w:left w:w="100" w:type="dxa"/>
              <w:bottom w:w="100" w:type="dxa"/>
              <w:right w:w="100" w:type="dxa"/>
            </w:tcMar>
            <w:hideMark/>
          </w:tcPr>
          <w:p w14:paraId="6F6BC863" w14:textId="77777777" w:rsidR="00C60C78" w:rsidRPr="00286BA8" w:rsidRDefault="00C60C78" w:rsidP="00C60C78">
            <w:pPr>
              <w:widowControl w:val="0"/>
              <w:spacing w:line="240" w:lineRule="auto"/>
              <w:jc w:val="both"/>
              <w:rPr>
                <w:rFonts w:ascii="Times New Roman" w:hAnsi="Times New Roman" w:cs="Times New Roman"/>
                <w:b/>
                <w:sz w:val="18"/>
                <w:szCs w:val="18"/>
              </w:rPr>
            </w:pPr>
            <w:r w:rsidRPr="00286BA8">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14F37B3F" w14:textId="77777777" w:rsidR="00C60C78" w:rsidRPr="00286BA8" w:rsidRDefault="00C60C78" w:rsidP="00C60C78">
            <w:pPr>
              <w:widowControl w:val="0"/>
              <w:spacing w:line="240" w:lineRule="auto"/>
              <w:jc w:val="both"/>
              <w:rPr>
                <w:rFonts w:ascii="Times New Roman" w:hAnsi="Times New Roman" w:cs="Times New Roman"/>
                <w:b/>
                <w:sz w:val="18"/>
                <w:szCs w:val="18"/>
              </w:rPr>
            </w:pPr>
            <w:r w:rsidRPr="00286BA8">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5BCBEE56" w14:textId="77777777" w:rsidR="00C60C78" w:rsidRPr="00286BA8" w:rsidRDefault="00C60C78" w:rsidP="00C60C78">
            <w:pPr>
              <w:widowControl w:val="0"/>
              <w:spacing w:line="240" w:lineRule="auto"/>
              <w:jc w:val="both"/>
              <w:rPr>
                <w:rFonts w:ascii="Times New Roman" w:hAnsi="Times New Roman" w:cs="Times New Roman"/>
                <w:b/>
                <w:sz w:val="18"/>
                <w:szCs w:val="18"/>
              </w:rPr>
            </w:pPr>
            <w:r w:rsidRPr="00286BA8">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398339E7" w14:textId="77777777" w:rsidR="00C60C78" w:rsidRPr="00286BA8" w:rsidRDefault="00C60C78" w:rsidP="00C60C78">
            <w:pPr>
              <w:widowControl w:val="0"/>
              <w:spacing w:line="240" w:lineRule="auto"/>
              <w:jc w:val="both"/>
              <w:rPr>
                <w:rFonts w:ascii="Times New Roman" w:hAnsi="Times New Roman" w:cs="Times New Roman"/>
                <w:b/>
                <w:sz w:val="18"/>
                <w:szCs w:val="18"/>
              </w:rPr>
            </w:pPr>
            <w:r w:rsidRPr="00286BA8">
              <w:rPr>
                <w:rFonts w:ascii="Times New Roman" w:hAnsi="Times New Roman"/>
                <w:b/>
                <w:color w:val="000000"/>
                <w:sz w:val="20"/>
                <w:szCs w:val="20"/>
              </w:rPr>
              <w:t>Poznámky/Doplňujúce informácie</w:t>
            </w:r>
          </w:p>
        </w:tc>
      </w:tr>
      <w:tr w:rsidR="00C60C78" w:rsidRPr="00652926" w14:paraId="696D635A" w14:textId="77777777" w:rsidTr="006E2639">
        <w:trPr>
          <w:trHeight w:val="435"/>
        </w:trPr>
        <w:tc>
          <w:tcPr>
            <w:tcW w:w="1313" w:type="dxa"/>
            <w:tcMar>
              <w:top w:w="100" w:type="dxa"/>
              <w:left w:w="100" w:type="dxa"/>
              <w:bottom w:w="100" w:type="dxa"/>
              <w:right w:w="100" w:type="dxa"/>
            </w:tcMar>
            <w:hideMark/>
          </w:tcPr>
          <w:p w14:paraId="1340CD6A" w14:textId="77777777" w:rsidR="00C60C78" w:rsidRPr="00652926" w:rsidRDefault="00C60C78" w:rsidP="00C60C78">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8152576" w14:textId="77777777" w:rsidR="00C60C78" w:rsidRPr="00652926" w:rsidRDefault="00C60C78" w:rsidP="00C60C78">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1E4B046C" w14:textId="21D64C44" w:rsidR="00C60C78" w:rsidRPr="00652926" w:rsidRDefault="00C60C78" w:rsidP="009216ED">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9216ED">
              <w:rPr>
                <w:rFonts w:ascii="Times New Roman" w:hAnsi="Times New Roman" w:cs="Times New Roman"/>
                <w:sz w:val="18"/>
                <w:szCs w:val="18"/>
              </w:rPr>
              <w:t>2 zaznamenané pobytové znaky</w:t>
            </w:r>
            <w:r>
              <w:rPr>
                <w:rFonts w:ascii="Times New Roman" w:hAnsi="Times New Roman" w:cs="Times New Roman"/>
                <w:sz w:val="18"/>
                <w:szCs w:val="18"/>
              </w:rPr>
              <w:t xml:space="preserve"> na </w:t>
            </w:r>
            <w:r w:rsidR="006E2639">
              <w:rPr>
                <w:rFonts w:ascii="Times New Roman" w:hAnsi="Times New Roman" w:cs="Times New Roman"/>
                <w:sz w:val="18"/>
                <w:szCs w:val="18"/>
              </w:rPr>
              <w:t xml:space="preserve">1 km </w:t>
            </w:r>
            <w:r>
              <w:rPr>
                <w:rFonts w:ascii="Times New Roman" w:hAnsi="Times New Roman" w:cs="Times New Roman"/>
                <w:sz w:val="18"/>
                <w:szCs w:val="18"/>
              </w:rPr>
              <w:t>úseku toku</w:t>
            </w:r>
          </w:p>
        </w:tc>
        <w:tc>
          <w:tcPr>
            <w:tcW w:w="3823" w:type="dxa"/>
            <w:tcMar>
              <w:top w:w="100" w:type="dxa"/>
              <w:left w:w="100" w:type="dxa"/>
              <w:bottom w:w="100" w:type="dxa"/>
              <w:right w:w="100" w:type="dxa"/>
            </w:tcMar>
            <w:hideMark/>
          </w:tcPr>
          <w:p w14:paraId="3EF573EF" w14:textId="1B835EBE" w:rsidR="00C60C78" w:rsidRPr="00652926" w:rsidRDefault="00C60C78" w:rsidP="009216ED">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FE5579">
              <w:rPr>
                <w:rFonts w:ascii="Times New Roman" w:eastAsia="Calibri" w:hAnsi="Times New Roman" w:cs="Times New Roman"/>
                <w:sz w:val="18"/>
                <w:szCs w:val="18"/>
                <w:lang w:eastAsia="en-US"/>
              </w:rPr>
              <w:t>do 1</w:t>
            </w:r>
            <w:r w:rsidR="009216ED">
              <w:rPr>
                <w:rFonts w:ascii="Times New Roman" w:eastAsia="Calibri" w:hAnsi="Times New Roman" w:cs="Times New Roman"/>
                <w:sz w:val="18"/>
                <w:szCs w:val="18"/>
                <w:lang w:eastAsia="en-US"/>
              </w:rPr>
              <w:t xml:space="preserve"> </w:t>
            </w:r>
            <w:r w:rsidR="00FE5579">
              <w:rPr>
                <w:rFonts w:ascii="Times New Roman" w:eastAsia="Calibri" w:hAnsi="Times New Roman" w:cs="Times New Roman"/>
                <w:sz w:val="18"/>
                <w:szCs w:val="18"/>
                <w:lang w:eastAsia="en-US"/>
              </w:rPr>
              <w:t>jedinca</w:t>
            </w:r>
            <w:r w:rsidRPr="00652926">
              <w:rPr>
                <w:rFonts w:ascii="Times New Roman" w:eastAsia="Calibri" w:hAnsi="Times New Roman" w:cs="Times New Roman"/>
                <w:sz w:val="18"/>
                <w:szCs w:val="18"/>
                <w:lang w:eastAsia="en-US"/>
              </w:rPr>
              <w:t xml:space="preserve">. </w:t>
            </w:r>
          </w:p>
        </w:tc>
      </w:tr>
      <w:tr w:rsidR="00C60C78" w:rsidRPr="00652926" w14:paraId="3E671C42" w14:textId="77777777" w:rsidTr="006E2639">
        <w:tc>
          <w:tcPr>
            <w:tcW w:w="1313" w:type="dxa"/>
            <w:tcMar>
              <w:top w:w="100" w:type="dxa"/>
              <w:left w:w="100" w:type="dxa"/>
              <w:bottom w:w="100" w:type="dxa"/>
              <w:right w:w="100" w:type="dxa"/>
            </w:tcMar>
            <w:hideMark/>
          </w:tcPr>
          <w:p w14:paraId="2489512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2FA4C3C"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174B6D32" w14:textId="514DE267" w:rsidR="00C60C78" w:rsidRPr="00286BA8" w:rsidRDefault="007B56A4" w:rsidP="00C60C78">
            <w:pPr>
              <w:widowControl w:val="0"/>
              <w:spacing w:line="240" w:lineRule="auto"/>
              <w:jc w:val="both"/>
              <w:rPr>
                <w:rFonts w:ascii="Times New Roman" w:hAnsi="Times New Roman" w:cs="Times New Roman"/>
                <w:sz w:val="18"/>
                <w:szCs w:val="18"/>
              </w:rPr>
            </w:pPr>
            <w:r w:rsidRPr="00286BA8">
              <w:rPr>
                <w:rFonts w:ascii="Times New Roman" w:hAnsi="Times New Roman" w:cs="Times New Roman"/>
                <w:sz w:val="18"/>
                <w:szCs w:val="18"/>
              </w:rPr>
              <w:t xml:space="preserve">          59 </w:t>
            </w:r>
            <w:r w:rsidR="00C60C78" w:rsidRPr="00286BA8">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43A8D102" w14:textId="5E43E9CA" w:rsidR="00C60C78" w:rsidRPr="00652926" w:rsidRDefault="00C60C78" w:rsidP="006E2639">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sidR="006E2639">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2639" w:rsidRPr="00652926" w14:paraId="1C202466" w14:textId="77777777" w:rsidTr="006E2639">
        <w:tc>
          <w:tcPr>
            <w:tcW w:w="1313" w:type="dxa"/>
            <w:tcMar>
              <w:top w:w="100" w:type="dxa"/>
              <w:left w:w="100" w:type="dxa"/>
              <w:bottom w:w="100" w:type="dxa"/>
              <w:right w:w="100" w:type="dxa"/>
            </w:tcMar>
          </w:tcPr>
          <w:p w14:paraId="48BE9788" w14:textId="7ADDCD30"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52C80516" w14:textId="2A15AA7E"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5E77FE2C" w14:textId="1C3A6796"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3C5ECE61" w14:textId="07A4A7BC"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2639" w:rsidRPr="00652926" w14:paraId="7F85DEC9" w14:textId="77777777" w:rsidTr="006E2639">
        <w:tc>
          <w:tcPr>
            <w:tcW w:w="1313" w:type="dxa"/>
            <w:tcMar>
              <w:top w:w="100" w:type="dxa"/>
              <w:left w:w="100" w:type="dxa"/>
              <w:bottom w:w="100" w:type="dxa"/>
              <w:right w:w="100" w:type="dxa"/>
            </w:tcMar>
            <w:hideMark/>
          </w:tcPr>
          <w:p w14:paraId="14B3E459" w14:textId="477A4025" w:rsidR="006E2639" w:rsidRPr="00652926"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44BF20A" w14:textId="4C28CB04"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EDC35E1" w14:textId="540144E0"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2853685B" w14:textId="77777777" w:rsidR="006E2639"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6"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410BDF64" w14:textId="4A93EF62" w:rsidR="003033C2" w:rsidRPr="00652926" w:rsidRDefault="003033C2" w:rsidP="006E2639">
            <w:pPr>
              <w:widowControl w:val="0"/>
              <w:spacing w:line="240" w:lineRule="auto"/>
              <w:jc w:val="both"/>
              <w:rPr>
                <w:rFonts w:ascii="Times New Roman" w:hAnsi="Times New Roman" w:cs="Times New Roman"/>
                <w:sz w:val="18"/>
                <w:szCs w:val="18"/>
              </w:rPr>
            </w:pPr>
          </w:p>
        </w:tc>
      </w:tr>
    </w:tbl>
    <w:p w14:paraId="4DC0AE98" w14:textId="77777777" w:rsidR="00C60C78" w:rsidRDefault="00C60C78" w:rsidP="00C60C78">
      <w:pPr>
        <w:pStyle w:val="Zkladntext"/>
        <w:widowControl w:val="0"/>
        <w:spacing w:after="120"/>
        <w:jc w:val="both"/>
        <w:rPr>
          <w:b w:val="0"/>
        </w:rPr>
      </w:pPr>
    </w:p>
    <w:p w14:paraId="5F437084" w14:textId="608404AC" w:rsidR="00C60C78" w:rsidRDefault="00F31A36" w:rsidP="006E2639">
      <w:pPr>
        <w:pStyle w:val="Zkladntext"/>
        <w:widowControl w:val="0"/>
        <w:spacing w:after="120"/>
        <w:jc w:val="both"/>
        <w:rPr>
          <w:i/>
          <w:sz w:val="20"/>
          <w:szCs w:val="20"/>
        </w:rPr>
      </w:pPr>
      <w:r>
        <w:rPr>
          <w:b w:val="0"/>
        </w:rPr>
        <w:t>Z</w:t>
      </w:r>
      <w:r w:rsidR="00FE5579">
        <w:rPr>
          <w:b w:val="0"/>
        </w:rPr>
        <w:t xml:space="preserve">lepšenie </w:t>
      </w:r>
      <w:r w:rsidR="00C60C78">
        <w:rPr>
          <w:b w:val="0"/>
        </w:rPr>
        <w:t xml:space="preserve">stavu druhu </w:t>
      </w:r>
      <w:r w:rsidR="00C60C78" w:rsidRPr="000362A0">
        <w:rPr>
          <w:i/>
        </w:rPr>
        <w:t>Canis lupus</w:t>
      </w:r>
      <w:r w:rsidR="00C60C78">
        <w:rPr>
          <w:b w:val="0"/>
          <w:i/>
        </w:rPr>
        <w:t xml:space="preserve"> </w:t>
      </w:r>
      <w:r w:rsidR="00C60C78" w:rsidRPr="000362A0">
        <w:rPr>
          <w:b w:val="0"/>
        </w:rPr>
        <w:t>za splnenia nasledovných atribútov</w:t>
      </w:r>
      <w:r w:rsidR="006E2639">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63B69354" w14:textId="77777777" w:rsidTr="006E2639">
        <w:tc>
          <w:tcPr>
            <w:tcW w:w="1738" w:type="dxa"/>
            <w:tcMar>
              <w:top w:w="100" w:type="dxa"/>
              <w:left w:w="100" w:type="dxa"/>
              <w:bottom w:w="100" w:type="dxa"/>
              <w:right w:w="100" w:type="dxa"/>
            </w:tcMar>
            <w:hideMark/>
          </w:tcPr>
          <w:p w14:paraId="39406A5F" w14:textId="16E34E98" w:rsidR="00C60C78" w:rsidRPr="000362A0" w:rsidRDefault="00286BA8"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773D7FF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D645067"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5C6D2F2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2B523C8A" w14:textId="77777777" w:rsidTr="006E2639">
        <w:trPr>
          <w:trHeight w:val="435"/>
        </w:trPr>
        <w:tc>
          <w:tcPr>
            <w:tcW w:w="1738" w:type="dxa"/>
            <w:tcMar>
              <w:top w:w="100" w:type="dxa"/>
              <w:left w:w="100" w:type="dxa"/>
              <w:bottom w:w="100" w:type="dxa"/>
              <w:right w:w="100" w:type="dxa"/>
            </w:tcMar>
            <w:hideMark/>
          </w:tcPr>
          <w:p w14:paraId="6E3EE524"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DE977E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FF3D2BE" w14:textId="77777777" w:rsidR="00F21BAF" w:rsidRPr="00286BA8" w:rsidRDefault="00F21BAF" w:rsidP="002104EF">
            <w:pPr>
              <w:widowControl w:val="0"/>
              <w:spacing w:line="240" w:lineRule="auto"/>
              <w:rPr>
                <w:rFonts w:ascii="Times New Roman" w:hAnsi="Times New Roman" w:cs="Times New Roman"/>
                <w:sz w:val="18"/>
                <w:szCs w:val="18"/>
              </w:rPr>
            </w:pPr>
          </w:p>
          <w:p w14:paraId="49AA21D1" w14:textId="77777777" w:rsidR="00F21BAF" w:rsidRPr="00286BA8" w:rsidRDefault="00F21BAF" w:rsidP="002104EF">
            <w:pPr>
              <w:widowControl w:val="0"/>
              <w:spacing w:line="240" w:lineRule="auto"/>
              <w:rPr>
                <w:rFonts w:ascii="Times New Roman" w:hAnsi="Times New Roman" w:cs="Times New Roman"/>
                <w:sz w:val="18"/>
                <w:szCs w:val="18"/>
              </w:rPr>
            </w:pPr>
          </w:p>
          <w:p w14:paraId="1932513F" w14:textId="77777777" w:rsidR="00F21BAF" w:rsidRPr="00286BA8" w:rsidRDefault="00F21BAF" w:rsidP="002104EF">
            <w:pPr>
              <w:widowControl w:val="0"/>
              <w:spacing w:line="240" w:lineRule="auto"/>
              <w:rPr>
                <w:rFonts w:ascii="Times New Roman" w:hAnsi="Times New Roman" w:cs="Times New Roman"/>
                <w:sz w:val="18"/>
                <w:szCs w:val="18"/>
              </w:rPr>
            </w:pPr>
          </w:p>
          <w:p w14:paraId="00AAEE5C" w14:textId="1C461DAB" w:rsidR="00C60C78" w:rsidRPr="00286BA8" w:rsidRDefault="00F21BAF" w:rsidP="002104EF">
            <w:pPr>
              <w:widowControl w:val="0"/>
              <w:spacing w:line="240" w:lineRule="auto"/>
              <w:rPr>
                <w:rFonts w:ascii="Times New Roman" w:hAnsi="Times New Roman" w:cs="Times New Roman"/>
                <w:sz w:val="18"/>
                <w:szCs w:val="18"/>
                <w:vertAlign w:val="superscript"/>
              </w:rPr>
            </w:pPr>
            <w:r w:rsidRPr="00286BA8">
              <w:rPr>
                <w:rFonts w:ascii="Times New Roman" w:hAnsi="Times New Roman" w:cs="Times New Roman"/>
                <w:sz w:val="18"/>
                <w:szCs w:val="18"/>
              </w:rPr>
              <w:t xml:space="preserve">                    13</w:t>
            </w:r>
          </w:p>
        </w:tc>
        <w:tc>
          <w:tcPr>
            <w:tcW w:w="3402" w:type="dxa"/>
            <w:tcMar>
              <w:top w:w="100" w:type="dxa"/>
              <w:left w:w="100" w:type="dxa"/>
              <w:bottom w:w="100" w:type="dxa"/>
              <w:right w:w="100" w:type="dxa"/>
            </w:tcMar>
            <w:hideMark/>
          </w:tcPr>
          <w:p w14:paraId="3886ED81" w14:textId="13DBC129" w:rsidR="00C60C78" w:rsidRPr="00286BA8" w:rsidRDefault="00F21BAF" w:rsidP="00FE5579">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V súčasnosti  je odhadnutá početnosť populácie vlka dravého na 9 -13 rezidentných jedincov. Je potrebné zvýšenie a zachovanie početnosti tejto populácie na základe manažmentových opatrení pre vlka dravého. Populácia využíva priestor aj mimo UEV.</w:t>
            </w:r>
          </w:p>
        </w:tc>
      </w:tr>
      <w:tr w:rsidR="00C60C78" w:rsidRPr="000362A0" w14:paraId="28244D1E" w14:textId="77777777" w:rsidTr="006E2639">
        <w:tc>
          <w:tcPr>
            <w:tcW w:w="1738" w:type="dxa"/>
            <w:tcMar>
              <w:top w:w="100" w:type="dxa"/>
              <w:left w:w="100" w:type="dxa"/>
              <w:bottom w:w="100" w:type="dxa"/>
              <w:right w:w="100" w:type="dxa"/>
            </w:tcMar>
            <w:hideMark/>
          </w:tcPr>
          <w:p w14:paraId="0CE954CD" w14:textId="0CD4A256"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E66E7B4" w14:textId="77777777" w:rsidR="00C60C78" w:rsidRPr="006E2639" w:rsidRDefault="00C60C78" w:rsidP="00C60C78">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7CD3DD2C" w14:textId="20990C88" w:rsidR="00524BD7" w:rsidRPr="00286BA8" w:rsidRDefault="00524BD7" w:rsidP="00C60C78">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                  5415</w:t>
            </w:r>
          </w:p>
        </w:tc>
        <w:tc>
          <w:tcPr>
            <w:tcW w:w="3402" w:type="dxa"/>
            <w:tcMar>
              <w:top w:w="100" w:type="dxa"/>
              <w:left w:w="100" w:type="dxa"/>
              <w:bottom w:w="100" w:type="dxa"/>
              <w:right w:w="100" w:type="dxa"/>
            </w:tcMar>
            <w:hideMark/>
          </w:tcPr>
          <w:p w14:paraId="66D8D9B1" w14:textId="283452C4" w:rsidR="00C60C78" w:rsidRPr="00286BA8" w:rsidRDefault="00C60C78" w:rsidP="006E2639">
            <w:pPr>
              <w:widowControl w:val="0"/>
              <w:spacing w:line="240" w:lineRule="auto"/>
              <w:rPr>
                <w:rFonts w:ascii="Times New Roman" w:hAnsi="Times New Roman" w:cs="Times New Roman"/>
                <w:sz w:val="18"/>
                <w:szCs w:val="18"/>
                <w:vertAlign w:val="superscript"/>
              </w:rPr>
            </w:pPr>
            <w:r w:rsidRPr="00286BA8">
              <w:rPr>
                <w:rFonts w:ascii="Times New Roman" w:hAnsi="Times New Roman" w:cs="Times New Roman"/>
                <w:sz w:val="18"/>
                <w:szCs w:val="18"/>
              </w:rPr>
              <w:t>Výmera potenciálneho biotopu je určená</w:t>
            </w:r>
            <w:r w:rsidR="003033C2" w:rsidRPr="00286BA8">
              <w:rPr>
                <w:rFonts w:ascii="Times New Roman" w:hAnsi="Times New Roman" w:cs="Times New Roman"/>
                <w:sz w:val="18"/>
                <w:szCs w:val="18"/>
              </w:rPr>
              <w:t xml:space="preserve"> takmer </w:t>
            </w:r>
            <w:r w:rsidRPr="00286BA8">
              <w:rPr>
                <w:rFonts w:ascii="Times New Roman" w:hAnsi="Times New Roman" w:cs="Times New Roman"/>
                <w:sz w:val="18"/>
                <w:szCs w:val="18"/>
              </w:rPr>
              <w:t xml:space="preserve"> na </w:t>
            </w:r>
            <w:r w:rsidR="006E2639" w:rsidRPr="00286BA8">
              <w:rPr>
                <w:rFonts w:ascii="Times New Roman" w:hAnsi="Times New Roman" w:cs="Times New Roman"/>
                <w:sz w:val="18"/>
                <w:szCs w:val="18"/>
              </w:rPr>
              <w:t>celé územie ÚEV</w:t>
            </w:r>
            <w:r w:rsidRPr="00286BA8">
              <w:rPr>
                <w:rFonts w:ascii="Times New Roman" w:hAnsi="Times New Roman" w:cs="Times New Roman"/>
                <w:sz w:val="18"/>
                <w:szCs w:val="18"/>
              </w:rPr>
              <w:t xml:space="preserve">. </w:t>
            </w:r>
          </w:p>
        </w:tc>
      </w:tr>
      <w:tr w:rsidR="00C60C78" w:rsidRPr="000362A0" w14:paraId="3CFD17E4" w14:textId="77777777" w:rsidTr="002104EF">
        <w:trPr>
          <w:trHeight w:val="371"/>
        </w:trPr>
        <w:tc>
          <w:tcPr>
            <w:tcW w:w="1738" w:type="dxa"/>
            <w:tcMar>
              <w:top w:w="100" w:type="dxa"/>
              <w:left w:w="100" w:type="dxa"/>
              <w:bottom w:w="100" w:type="dxa"/>
              <w:right w:w="100" w:type="dxa"/>
            </w:tcMar>
          </w:tcPr>
          <w:p w14:paraId="475E3727" w14:textId="65AE1114"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82DAA30" w14:textId="5E07A0BB"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7AE6CCC0"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0349CF60" w14:textId="77777777" w:rsidR="00C60C78" w:rsidRPr="000362A0" w:rsidRDefault="00C60C78" w:rsidP="00C60C78">
            <w:pPr>
              <w:widowControl w:val="0"/>
              <w:spacing w:line="240" w:lineRule="auto"/>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41A53F76" w14:textId="77777777" w:rsidR="00C60C78" w:rsidRPr="000362A0" w:rsidRDefault="00C60C78" w:rsidP="00C60C78">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079A13FA" w14:textId="30FD4B10" w:rsidR="00C60C78" w:rsidRPr="000362A0" w:rsidRDefault="00C60C78" w:rsidP="00C60C78">
            <w:pPr>
              <w:widowControl w:val="0"/>
              <w:spacing w:line="240" w:lineRule="auto"/>
              <w:rPr>
                <w:rFonts w:ascii="Times New Roman" w:hAnsi="Times New Roman" w:cs="Times New Roman"/>
                <w:sz w:val="18"/>
                <w:szCs w:val="18"/>
              </w:rPr>
            </w:pPr>
          </w:p>
        </w:tc>
      </w:tr>
      <w:tr w:rsidR="002B384F" w:rsidRPr="000362A0" w14:paraId="0D12C643" w14:textId="77777777" w:rsidTr="002104EF">
        <w:trPr>
          <w:trHeight w:val="371"/>
        </w:trPr>
        <w:tc>
          <w:tcPr>
            <w:tcW w:w="1738" w:type="dxa"/>
            <w:tcMar>
              <w:top w:w="100" w:type="dxa"/>
              <w:left w:w="100" w:type="dxa"/>
              <w:bottom w:w="100" w:type="dxa"/>
              <w:right w:w="100" w:type="dxa"/>
            </w:tcMar>
          </w:tcPr>
          <w:p w14:paraId="5E159E2A" w14:textId="32F43669"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E618F4A" w14:textId="5DD82F69"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FC30882" w14:textId="6AAE9402" w:rsidR="002B384F" w:rsidRPr="000362A0" w:rsidRDefault="002B384F" w:rsidP="0065137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w:t>
            </w:r>
            <w:r w:rsidR="00651377">
              <w:rPr>
                <w:rFonts w:ascii="Times New Roman" w:hAnsi="Times New Roman" w:cs="Times New Roman"/>
                <w:sz w:val="18"/>
                <w:szCs w:val="18"/>
              </w:rPr>
              <w:t xml:space="preserve">všetky migračné </w:t>
            </w:r>
            <w:r>
              <w:rPr>
                <w:rFonts w:ascii="Times New Roman" w:hAnsi="Times New Roman" w:cs="Times New Roman"/>
                <w:sz w:val="18"/>
                <w:szCs w:val="18"/>
              </w:rPr>
              <w:t xml:space="preserve">migračné koridory </w:t>
            </w:r>
          </w:p>
        </w:tc>
        <w:tc>
          <w:tcPr>
            <w:tcW w:w="3402" w:type="dxa"/>
            <w:tcMar>
              <w:top w:w="100" w:type="dxa"/>
              <w:left w:w="100" w:type="dxa"/>
              <w:bottom w:w="100" w:type="dxa"/>
              <w:right w:w="100" w:type="dxa"/>
            </w:tcMar>
          </w:tcPr>
          <w:p w14:paraId="782A6287" w14:textId="0AD1EE00" w:rsidR="002B384F" w:rsidRPr="00286BA8" w:rsidRDefault="00230996" w:rsidP="009216ED">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Nevyhnutné je zabezpečiť funkčné prepojenie populácií s UEV </w:t>
            </w:r>
            <w:r w:rsidR="00524BD7" w:rsidRPr="00286BA8">
              <w:rPr>
                <w:rFonts w:ascii="Times New Roman" w:hAnsi="Times New Roman" w:cs="Times New Roman"/>
                <w:sz w:val="18"/>
                <w:szCs w:val="18"/>
              </w:rPr>
              <w:t>Danová a UEV Kamenná</w:t>
            </w:r>
          </w:p>
        </w:tc>
      </w:tr>
    </w:tbl>
    <w:p w14:paraId="355FD107" w14:textId="77777777" w:rsidR="00C60C78" w:rsidRDefault="00C60C78" w:rsidP="00C60C78">
      <w:pPr>
        <w:pStyle w:val="Zkladntext"/>
        <w:widowControl w:val="0"/>
        <w:spacing w:after="120"/>
        <w:jc w:val="both"/>
        <w:rPr>
          <w:b w:val="0"/>
          <w:i/>
        </w:rPr>
      </w:pPr>
    </w:p>
    <w:p w14:paraId="1310B112" w14:textId="11F10B40"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2892BA9D" w14:textId="77777777" w:rsidTr="00DC3906">
        <w:tc>
          <w:tcPr>
            <w:tcW w:w="2268" w:type="dxa"/>
            <w:tcMar>
              <w:top w:w="100" w:type="dxa"/>
              <w:left w:w="100" w:type="dxa"/>
              <w:bottom w:w="100" w:type="dxa"/>
              <w:right w:w="100" w:type="dxa"/>
            </w:tcMar>
            <w:hideMark/>
          </w:tcPr>
          <w:p w14:paraId="0265BE42" w14:textId="77C0D3FA" w:rsidR="00C60C78" w:rsidRPr="000362A0" w:rsidRDefault="00286BA8"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14:paraId="14409E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161A9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107F01A"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4CF5948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0A734581" w14:textId="77777777" w:rsidR="00524BD7" w:rsidRPr="00286BA8" w:rsidRDefault="00524BD7" w:rsidP="00C60C78">
            <w:pPr>
              <w:widowControl w:val="0"/>
              <w:spacing w:line="240" w:lineRule="auto"/>
              <w:rPr>
                <w:rFonts w:ascii="Times New Roman" w:hAnsi="Times New Roman" w:cs="Times New Roman"/>
                <w:sz w:val="18"/>
                <w:szCs w:val="18"/>
              </w:rPr>
            </w:pPr>
          </w:p>
          <w:p w14:paraId="00AF6CA9" w14:textId="77777777" w:rsidR="00524BD7" w:rsidRPr="00286BA8" w:rsidRDefault="00524BD7" w:rsidP="00C60C78">
            <w:pPr>
              <w:widowControl w:val="0"/>
              <w:spacing w:line="240" w:lineRule="auto"/>
              <w:rPr>
                <w:rFonts w:ascii="Times New Roman" w:hAnsi="Times New Roman" w:cs="Times New Roman"/>
                <w:sz w:val="18"/>
                <w:szCs w:val="18"/>
              </w:rPr>
            </w:pPr>
          </w:p>
          <w:p w14:paraId="31B71A24" w14:textId="77777777" w:rsidR="00524BD7" w:rsidRPr="00286BA8" w:rsidRDefault="00524BD7" w:rsidP="00C60C78">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                   </w:t>
            </w:r>
          </w:p>
          <w:p w14:paraId="0450EDA2" w14:textId="043FEBBE" w:rsidR="00C60C78" w:rsidRPr="00286BA8" w:rsidRDefault="00524BD7" w:rsidP="00C60C78">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                    2</w:t>
            </w:r>
          </w:p>
        </w:tc>
        <w:tc>
          <w:tcPr>
            <w:tcW w:w="3402" w:type="dxa"/>
            <w:tcMar>
              <w:top w:w="100" w:type="dxa"/>
              <w:left w:w="100" w:type="dxa"/>
              <w:bottom w:w="100" w:type="dxa"/>
              <w:right w:w="100" w:type="dxa"/>
            </w:tcMar>
            <w:hideMark/>
          </w:tcPr>
          <w:p w14:paraId="2FB91A26" w14:textId="7BA1BCB3" w:rsidR="0040002C" w:rsidRPr="00286BA8" w:rsidRDefault="00524BD7" w:rsidP="008A14E3">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V súčasnosti  je odhadnutá početnosť populácie rysa na 1- 2 rezidentných jedincov Je potrebné zvýšenie a zachovanie početnosti tejto populácie na základe manažmentových opatrení pre rysa ostrovida. Populácia využíva priestor aj mimo UEV.</w:t>
            </w:r>
          </w:p>
        </w:tc>
      </w:tr>
      <w:tr w:rsidR="009216ED" w:rsidRPr="000362A0" w14:paraId="6F9E7980" w14:textId="77777777" w:rsidTr="00DC3906">
        <w:tc>
          <w:tcPr>
            <w:tcW w:w="2268" w:type="dxa"/>
            <w:tcMar>
              <w:top w:w="100" w:type="dxa"/>
              <w:left w:w="100" w:type="dxa"/>
              <w:bottom w:w="100" w:type="dxa"/>
              <w:right w:w="100" w:type="dxa"/>
            </w:tcMar>
            <w:hideMark/>
          </w:tcPr>
          <w:p w14:paraId="341D61E1" w14:textId="075C03B9" w:rsidR="009216ED" w:rsidRPr="000362A0" w:rsidRDefault="009216ED" w:rsidP="009216ED">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640BEB1" w14:textId="6A6EB1F1" w:rsidR="009216ED" w:rsidRPr="000362A0" w:rsidRDefault="009216ED" w:rsidP="009216ED">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53C7E91F" w14:textId="77777777" w:rsidR="00524BD7" w:rsidRPr="00286BA8" w:rsidRDefault="00524BD7" w:rsidP="009216ED">
            <w:pPr>
              <w:widowControl w:val="0"/>
              <w:spacing w:line="240" w:lineRule="auto"/>
              <w:rPr>
                <w:rFonts w:ascii="Times New Roman" w:hAnsi="Times New Roman" w:cs="Times New Roman"/>
                <w:sz w:val="18"/>
                <w:szCs w:val="18"/>
              </w:rPr>
            </w:pPr>
          </w:p>
          <w:p w14:paraId="3E49963D" w14:textId="77777777" w:rsidR="00524BD7" w:rsidRPr="00286BA8" w:rsidRDefault="00524BD7" w:rsidP="009216ED">
            <w:pPr>
              <w:widowControl w:val="0"/>
              <w:spacing w:line="240" w:lineRule="auto"/>
              <w:rPr>
                <w:rFonts w:ascii="Times New Roman" w:hAnsi="Times New Roman" w:cs="Times New Roman"/>
                <w:sz w:val="18"/>
                <w:szCs w:val="18"/>
              </w:rPr>
            </w:pPr>
          </w:p>
          <w:p w14:paraId="5CE070DA" w14:textId="2E6E6131" w:rsidR="009216ED" w:rsidRPr="00286BA8" w:rsidRDefault="00524BD7" w:rsidP="009216ED">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                 5415</w:t>
            </w:r>
          </w:p>
        </w:tc>
        <w:tc>
          <w:tcPr>
            <w:tcW w:w="3402" w:type="dxa"/>
            <w:tcMar>
              <w:top w:w="100" w:type="dxa"/>
              <w:left w:w="100" w:type="dxa"/>
              <w:bottom w:w="100" w:type="dxa"/>
              <w:right w:w="100" w:type="dxa"/>
            </w:tcMar>
            <w:hideMark/>
          </w:tcPr>
          <w:p w14:paraId="29565242" w14:textId="69449139" w:rsidR="009216ED" w:rsidRPr="00286BA8" w:rsidRDefault="009216ED" w:rsidP="009216ED">
            <w:pPr>
              <w:widowControl w:val="0"/>
              <w:spacing w:line="240" w:lineRule="auto"/>
              <w:rPr>
                <w:rFonts w:ascii="Times New Roman" w:hAnsi="Times New Roman" w:cs="Times New Roman"/>
                <w:sz w:val="18"/>
                <w:szCs w:val="18"/>
                <w:vertAlign w:val="superscript"/>
              </w:rPr>
            </w:pPr>
            <w:r w:rsidRPr="00286BA8">
              <w:rPr>
                <w:rFonts w:ascii="Times New Roman" w:hAnsi="Times New Roman" w:cs="Times New Roman"/>
                <w:sz w:val="18"/>
                <w:szCs w:val="18"/>
              </w:rPr>
              <w:t>Výmera potenciálneho biotopu je stanovená v zachovalom prírodnom prost</w:t>
            </w:r>
            <w:r w:rsidR="00B50D75" w:rsidRPr="00286BA8">
              <w:rPr>
                <w:rFonts w:ascii="Times New Roman" w:hAnsi="Times New Roman" w:cs="Times New Roman"/>
                <w:sz w:val="18"/>
                <w:szCs w:val="18"/>
              </w:rPr>
              <w:t>r</w:t>
            </w:r>
            <w:r w:rsidRPr="00286BA8">
              <w:rPr>
                <w:rFonts w:ascii="Times New Roman" w:hAnsi="Times New Roman" w:cs="Times New Roman"/>
                <w:sz w:val="18"/>
                <w:szCs w:val="18"/>
              </w:rPr>
              <w:t>erdí. Najmä lesy  a neurbanizovaná mozaikovitá krajina.  Druh citlivý na hustotu osídlenia a vyrušovanie.</w:t>
            </w:r>
          </w:p>
        </w:tc>
      </w:tr>
      <w:tr w:rsidR="009216ED" w:rsidRPr="000362A0" w14:paraId="6002CBF4" w14:textId="77777777" w:rsidTr="00DC3906">
        <w:tc>
          <w:tcPr>
            <w:tcW w:w="2268" w:type="dxa"/>
            <w:tcMar>
              <w:top w:w="100" w:type="dxa"/>
              <w:left w:w="100" w:type="dxa"/>
              <w:bottom w:w="100" w:type="dxa"/>
              <w:right w:w="100" w:type="dxa"/>
            </w:tcMar>
          </w:tcPr>
          <w:p w14:paraId="1415A388" w14:textId="4BC360D2" w:rsidR="009216ED" w:rsidRPr="000362A0" w:rsidRDefault="009216ED" w:rsidP="009216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D2F655C" w14:textId="216623AB" w:rsidR="009216ED" w:rsidRPr="000362A0" w:rsidRDefault="009216ED" w:rsidP="009216ED">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E5042CE" w14:textId="22F03C4E" w:rsidR="009216ED" w:rsidRDefault="009216ED" w:rsidP="009216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281F9E25" w14:textId="2CA2E9E0" w:rsidR="009216ED" w:rsidRPr="00286BA8" w:rsidRDefault="009216ED" w:rsidP="00524BD7">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Nevyhnutné je zabezpečiť funkčné prepojenie populácií s </w:t>
            </w:r>
            <w:r w:rsidR="00524BD7" w:rsidRPr="00286BA8">
              <w:rPr>
                <w:rFonts w:ascii="Times New Roman" w:hAnsi="Times New Roman" w:cs="Times New Roman"/>
                <w:sz w:val="18"/>
                <w:szCs w:val="18"/>
              </w:rPr>
              <w:t>UEV Danová, UEV Kamenná, UEV Pod Bukovou a UEV Dukla</w:t>
            </w:r>
          </w:p>
        </w:tc>
      </w:tr>
    </w:tbl>
    <w:p w14:paraId="704C246C" w14:textId="77777777" w:rsidR="002B384F" w:rsidRDefault="002B384F" w:rsidP="004C1BD8">
      <w:pPr>
        <w:pStyle w:val="Zkladntext"/>
        <w:widowControl w:val="0"/>
        <w:spacing w:after="120"/>
        <w:jc w:val="both"/>
        <w:rPr>
          <w:b w:val="0"/>
        </w:rPr>
      </w:pPr>
    </w:p>
    <w:p w14:paraId="6F6617D4" w14:textId="3500871D"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79A7E988" w14:textId="77777777" w:rsidTr="00DC3906">
        <w:tc>
          <w:tcPr>
            <w:tcW w:w="1738" w:type="dxa"/>
            <w:tcMar>
              <w:top w:w="100" w:type="dxa"/>
              <w:left w:w="100" w:type="dxa"/>
              <w:bottom w:w="100" w:type="dxa"/>
              <w:right w:w="100" w:type="dxa"/>
            </w:tcMar>
            <w:hideMark/>
          </w:tcPr>
          <w:p w14:paraId="3AAD0E89" w14:textId="606927B2" w:rsidR="00C60C78" w:rsidRPr="000362A0" w:rsidRDefault="00286BA8"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14:paraId="1C13749D"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16D728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ECF16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F45CC3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5E2A8B7A" w14:textId="77777777" w:rsidR="005F743C" w:rsidRPr="00286BA8" w:rsidRDefault="005F743C" w:rsidP="00C60C78">
            <w:pPr>
              <w:widowControl w:val="0"/>
              <w:spacing w:line="240" w:lineRule="auto"/>
              <w:rPr>
                <w:rFonts w:ascii="Times New Roman" w:hAnsi="Times New Roman" w:cs="Times New Roman"/>
                <w:sz w:val="18"/>
                <w:szCs w:val="18"/>
              </w:rPr>
            </w:pPr>
          </w:p>
          <w:p w14:paraId="252EC8A2" w14:textId="77777777" w:rsidR="005F743C" w:rsidRPr="00286BA8" w:rsidRDefault="005F743C" w:rsidP="00C60C78">
            <w:pPr>
              <w:widowControl w:val="0"/>
              <w:spacing w:line="240" w:lineRule="auto"/>
              <w:rPr>
                <w:rFonts w:ascii="Times New Roman" w:hAnsi="Times New Roman" w:cs="Times New Roman"/>
                <w:sz w:val="18"/>
                <w:szCs w:val="18"/>
              </w:rPr>
            </w:pPr>
          </w:p>
          <w:p w14:paraId="69E46CB8" w14:textId="77777777" w:rsidR="005F743C" w:rsidRPr="00286BA8" w:rsidRDefault="005F743C" w:rsidP="00C60C78">
            <w:pPr>
              <w:widowControl w:val="0"/>
              <w:spacing w:line="240" w:lineRule="auto"/>
              <w:rPr>
                <w:rFonts w:ascii="Times New Roman" w:hAnsi="Times New Roman" w:cs="Times New Roman"/>
                <w:sz w:val="18"/>
                <w:szCs w:val="18"/>
              </w:rPr>
            </w:pPr>
          </w:p>
          <w:p w14:paraId="55D908E6" w14:textId="77777777" w:rsidR="005F743C" w:rsidRPr="00286BA8" w:rsidRDefault="005F743C" w:rsidP="00C60C78">
            <w:pPr>
              <w:widowControl w:val="0"/>
              <w:spacing w:line="240" w:lineRule="auto"/>
              <w:rPr>
                <w:rFonts w:ascii="Times New Roman" w:hAnsi="Times New Roman" w:cs="Times New Roman"/>
                <w:sz w:val="18"/>
                <w:szCs w:val="18"/>
              </w:rPr>
            </w:pPr>
          </w:p>
          <w:p w14:paraId="73B9502B" w14:textId="44E16650" w:rsidR="00C60C78" w:rsidRPr="00286BA8" w:rsidRDefault="005F743C" w:rsidP="00C60C78">
            <w:pPr>
              <w:widowControl w:val="0"/>
              <w:spacing w:line="240" w:lineRule="auto"/>
              <w:rPr>
                <w:rFonts w:ascii="Times New Roman" w:hAnsi="Times New Roman" w:cs="Times New Roman"/>
                <w:sz w:val="18"/>
                <w:szCs w:val="18"/>
                <w:vertAlign w:val="superscript"/>
              </w:rPr>
            </w:pPr>
            <w:r w:rsidRPr="00286BA8">
              <w:rPr>
                <w:rFonts w:ascii="Times New Roman" w:hAnsi="Times New Roman" w:cs="Times New Roman"/>
                <w:sz w:val="18"/>
                <w:szCs w:val="18"/>
              </w:rPr>
              <w:t xml:space="preserve">                    4</w:t>
            </w:r>
          </w:p>
        </w:tc>
        <w:tc>
          <w:tcPr>
            <w:tcW w:w="3402" w:type="dxa"/>
            <w:tcMar>
              <w:top w:w="100" w:type="dxa"/>
              <w:left w:w="100" w:type="dxa"/>
              <w:bottom w:w="100" w:type="dxa"/>
              <w:right w:w="100" w:type="dxa"/>
            </w:tcMar>
            <w:hideMark/>
          </w:tcPr>
          <w:p w14:paraId="2745862C" w14:textId="7C8EF97C" w:rsidR="00C60C78" w:rsidRPr="00286BA8" w:rsidRDefault="006B49BA" w:rsidP="005F743C">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V súčasnosti  je odhadnutá početnosť populácie medve</w:t>
            </w:r>
            <w:r w:rsidR="005F743C" w:rsidRPr="00286BA8">
              <w:rPr>
                <w:rFonts w:ascii="Times New Roman" w:hAnsi="Times New Roman" w:cs="Times New Roman"/>
                <w:sz w:val="18"/>
                <w:szCs w:val="18"/>
              </w:rPr>
              <w:t xml:space="preserve">ďa na 3-4 </w:t>
            </w:r>
            <w:r w:rsidRPr="00286BA8">
              <w:rPr>
                <w:rFonts w:ascii="Times New Roman" w:hAnsi="Times New Roman" w:cs="Times New Roman"/>
                <w:sz w:val="18"/>
                <w:szCs w:val="18"/>
              </w:rPr>
              <w:t>rezidentných jedincov Je potrebné zvýšenie a zachovanie početnosti tejto populácie na základe m</w:t>
            </w:r>
            <w:r w:rsidR="005F743C" w:rsidRPr="00286BA8">
              <w:rPr>
                <w:rFonts w:ascii="Times New Roman" w:hAnsi="Times New Roman" w:cs="Times New Roman"/>
                <w:sz w:val="18"/>
                <w:szCs w:val="18"/>
              </w:rPr>
              <w:t>anažmentových opatrení pre medveďa hnedého</w:t>
            </w:r>
            <w:r w:rsidRPr="00286BA8">
              <w:rPr>
                <w:rFonts w:ascii="Times New Roman" w:hAnsi="Times New Roman" w:cs="Times New Roman"/>
                <w:sz w:val="18"/>
                <w:szCs w:val="18"/>
              </w:rPr>
              <w:t>. Populác</w:t>
            </w:r>
            <w:r w:rsidR="005F743C" w:rsidRPr="00286BA8">
              <w:rPr>
                <w:rFonts w:ascii="Times New Roman" w:hAnsi="Times New Roman" w:cs="Times New Roman"/>
                <w:sz w:val="18"/>
                <w:szCs w:val="18"/>
              </w:rPr>
              <w:t>ia využíva priestor aj mimo UEV</w:t>
            </w:r>
            <w:r w:rsidR="0040002C" w:rsidRPr="00286BA8">
              <w:rPr>
                <w:rFonts w:ascii="Times New Roman" w:hAnsi="Times New Roman" w:cs="Times New Roman"/>
                <w:sz w:val="18"/>
                <w:szCs w:val="18"/>
              </w:rPr>
              <w:t>.</w:t>
            </w:r>
          </w:p>
        </w:tc>
      </w:tr>
      <w:tr w:rsidR="009216ED" w:rsidRPr="000362A0" w14:paraId="2B1A3B7B" w14:textId="77777777" w:rsidTr="00DC3906">
        <w:tc>
          <w:tcPr>
            <w:tcW w:w="1738" w:type="dxa"/>
            <w:tcMar>
              <w:top w:w="100" w:type="dxa"/>
              <w:left w:w="100" w:type="dxa"/>
              <w:bottom w:w="100" w:type="dxa"/>
              <w:right w:w="100" w:type="dxa"/>
            </w:tcMar>
            <w:hideMark/>
          </w:tcPr>
          <w:p w14:paraId="73A42011" w14:textId="7AA94098" w:rsidR="009216ED" w:rsidRPr="000362A0" w:rsidRDefault="009216ED" w:rsidP="009216ED">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A6F325E" w14:textId="50686A34" w:rsidR="009216ED" w:rsidRPr="000362A0" w:rsidRDefault="009216ED" w:rsidP="009216ED">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6195BADA" w14:textId="77777777" w:rsidR="005F743C" w:rsidRPr="00286BA8" w:rsidRDefault="005F743C" w:rsidP="009216ED">
            <w:pPr>
              <w:widowControl w:val="0"/>
              <w:spacing w:line="240" w:lineRule="auto"/>
              <w:rPr>
                <w:rFonts w:ascii="Times New Roman" w:hAnsi="Times New Roman" w:cs="Times New Roman"/>
                <w:sz w:val="18"/>
                <w:szCs w:val="18"/>
              </w:rPr>
            </w:pPr>
          </w:p>
          <w:p w14:paraId="2D7E0BB1" w14:textId="77777777" w:rsidR="005F743C" w:rsidRPr="00286BA8" w:rsidRDefault="005F743C" w:rsidP="009216ED">
            <w:pPr>
              <w:widowControl w:val="0"/>
              <w:spacing w:line="240" w:lineRule="auto"/>
              <w:rPr>
                <w:rFonts w:ascii="Times New Roman" w:hAnsi="Times New Roman" w:cs="Times New Roman"/>
                <w:sz w:val="18"/>
                <w:szCs w:val="18"/>
              </w:rPr>
            </w:pPr>
          </w:p>
          <w:p w14:paraId="16EC4CA4" w14:textId="5126DEF6" w:rsidR="009216ED" w:rsidRPr="00286BA8" w:rsidRDefault="005F743C" w:rsidP="009216ED">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                 5415</w:t>
            </w:r>
          </w:p>
        </w:tc>
        <w:tc>
          <w:tcPr>
            <w:tcW w:w="3402" w:type="dxa"/>
            <w:tcMar>
              <w:top w:w="100" w:type="dxa"/>
              <w:left w:w="100" w:type="dxa"/>
              <w:bottom w:w="100" w:type="dxa"/>
              <w:right w:w="100" w:type="dxa"/>
            </w:tcMar>
            <w:hideMark/>
          </w:tcPr>
          <w:p w14:paraId="0244F93D" w14:textId="0411B0F3" w:rsidR="009216ED" w:rsidRPr="00286BA8" w:rsidRDefault="009216ED" w:rsidP="009216ED">
            <w:pPr>
              <w:widowControl w:val="0"/>
              <w:spacing w:line="240" w:lineRule="auto"/>
              <w:rPr>
                <w:rFonts w:ascii="Times New Roman" w:hAnsi="Times New Roman" w:cs="Times New Roman"/>
                <w:sz w:val="18"/>
                <w:szCs w:val="18"/>
                <w:vertAlign w:val="superscript"/>
              </w:rPr>
            </w:pPr>
            <w:r w:rsidRPr="00286BA8">
              <w:rPr>
                <w:rFonts w:ascii="Times New Roman" w:hAnsi="Times New Roman" w:cs="Times New Roman"/>
                <w:sz w:val="18"/>
                <w:szCs w:val="18"/>
              </w:rPr>
              <w:t xml:space="preserve">Poravne je viazaný  najmä na staré prirodzené porasty.Početnosť je determinovaná najmä množsvom vhodnej potravy a vhodných miest kde nachádza kľud počas obdobia zimovania a reprodukcie.  </w:t>
            </w:r>
          </w:p>
        </w:tc>
      </w:tr>
      <w:tr w:rsidR="009216ED" w:rsidRPr="000362A0" w14:paraId="0ECB96C1" w14:textId="77777777" w:rsidTr="00DC3906">
        <w:tc>
          <w:tcPr>
            <w:tcW w:w="1738" w:type="dxa"/>
            <w:tcMar>
              <w:top w:w="100" w:type="dxa"/>
              <w:left w:w="100" w:type="dxa"/>
              <w:bottom w:w="100" w:type="dxa"/>
              <w:right w:w="100" w:type="dxa"/>
            </w:tcMar>
          </w:tcPr>
          <w:p w14:paraId="2ABCADA6" w14:textId="6A09B705" w:rsidR="009216ED" w:rsidRPr="000362A0" w:rsidRDefault="009216ED" w:rsidP="009216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35E76D3" w14:textId="381CD05C" w:rsidR="009216ED" w:rsidRPr="000362A0" w:rsidRDefault="009216ED" w:rsidP="009216ED">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A0134FF" w14:textId="52972CD7" w:rsidR="009216ED" w:rsidRPr="00286BA8" w:rsidRDefault="009216ED" w:rsidP="009216ED">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1B5B0B42" w14:textId="135AD60D" w:rsidR="009216ED" w:rsidRPr="00286BA8" w:rsidRDefault="009216ED" w:rsidP="009216ED">
            <w:pPr>
              <w:widowControl w:val="0"/>
              <w:spacing w:line="240" w:lineRule="auto"/>
              <w:rPr>
                <w:rFonts w:ascii="Times New Roman" w:hAnsi="Times New Roman" w:cs="Times New Roman"/>
                <w:sz w:val="18"/>
                <w:szCs w:val="18"/>
              </w:rPr>
            </w:pPr>
            <w:r w:rsidRPr="00286BA8">
              <w:rPr>
                <w:rFonts w:ascii="Times New Roman" w:hAnsi="Times New Roman" w:cs="Times New Roman"/>
                <w:sz w:val="18"/>
                <w:szCs w:val="18"/>
              </w:rPr>
              <w:t>Nevyhnutné je zabezpečiť funkčné prepojenie populácií s UEV</w:t>
            </w:r>
            <w:r w:rsidR="005F743C" w:rsidRPr="00286BA8">
              <w:rPr>
                <w:rFonts w:ascii="Times New Roman" w:hAnsi="Times New Roman" w:cs="Times New Roman"/>
                <w:sz w:val="18"/>
                <w:szCs w:val="18"/>
              </w:rPr>
              <w:t xml:space="preserve"> Danová</w:t>
            </w:r>
          </w:p>
        </w:tc>
      </w:tr>
    </w:tbl>
    <w:p w14:paraId="57E5FECA" w14:textId="71AC75B1" w:rsidR="00C60C78" w:rsidRDefault="00C60C78" w:rsidP="00C60C78">
      <w:pPr>
        <w:pStyle w:val="Zkladntext"/>
        <w:widowControl w:val="0"/>
        <w:spacing w:after="120"/>
        <w:jc w:val="both"/>
        <w:rPr>
          <w:b w:val="0"/>
          <w:i/>
        </w:rPr>
      </w:pPr>
    </w:p>
    <w:p w14:paraId="30E4372C" w14:textId="6E060761" w:rsidR="00A4221F" w:rsidRPr="004C1BD8" w:rsidRDefault="00A4221F" w:rsidP="00A4221F">
      <w:pPr>
        <w:pStyle w:val="Zkladntext"/>
        <w:widowControl w:val="0"/>
        <w:spacing w:after="120"/>
        <w:jc w:val="both"/>
        <w:rPr>
          <w:b w:val="0"/>
        </w:rPr>
      </w:pPr>
      <w:r>
        <w:rPr>
          <w:b w:val="0"/>
        </w:rPr>
        <w:t xml:space="preserve">Zachovanie stavu druhu </w:t>
      </w:r>
      <w:r w:rsidR="00243879">
        <w:rPr>
          <w:i/>
        </w:rPr>
        <w:t xml:space="preserve">Bison bonasus </w:t>
      </w:r>
      <w:r w:rsidRPr="000362A0">
        <w:rPr>
          <w:b w:val="0"/>
        </w:rPr>
        <w:t>za splnenia nasledovných atribútov</w:t>
      </w:r>
      <w:r>
        <w:rPr>
          <w:b w:val="0"/>
        </w:rPr>
        <w:t>.</w:t>
      </w:r>
      <w:r>
        <w:rPr>
          <w:sz w:val="20"/>
          <w:szCs w:val="20"/>
        </w:rPr>
        <w:t xml:space="preserve">  </w:t>
      </w:r>
      <w:r>
        <w:rPr>
          <w:i/>
          <w:sz w:val="20"/>
          <w:szCs w:val="20"/>
        </w:rPr>
        <w:t xml:space="preserve">  </w:t>
      </w:r>
    </w:p>
    <w:tbl>
      <w:tblPr>
        <w:tblW w:w="49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98"/>
        <w:gridCol w:w="2294"/>
        <w:gridCol w:w="932"/>
        <w:gridCol w:w="3979"/>
      </w:tblGrid>
      <w:tr w:rsidR="0003705A" w:rsidRPr="004F13C8" w14:paraId="17571490" w14:textId="77777777" w:rsidTr="00243879">
        <w:trPr>
          <w:jc w:val="center"/>
        </w:trPr>
        <w:tc>
          <w:tcPr>
            <w:tcW w:w="1798" w:type="dxa"/>
            <w:tcMar>
              <w:top w:w="100" w:type="dxa"/>
              <w:left w:w="100" w:type="dxa"/>
              <w:bottom w:w="100" w:type="dxa"/>
              <w:right w:w="100" w:type="dxa"/>
            </w:tcMar>
          </w:tcPr>
          <w:p w14:paraId="10F41FF3" w14:textId="77777777" w:rsidR="0003705A" w:rsidRPr="004F13C8" w:rsidRDefault="0003705A" w:rsidP="009A1B20">
            <w:pPr>
              <w:widowControl w:val="0"/>
              <w:spacing w:line="240" w:lineRule="auto"/>
              <w:jc w:val="center"/>
              <w:rPr>
                <w:rFonts w:ascii="Times New Roman" w:hAnsi="Times New Roman" w:cs="Times New Roman"/>
                <w:b/>
                <w:color w:val="000000"/>
                <w:sz w:val="20"/>
                <w:szCs w:val="20"/>
              </w:rPr>
            </w:pPr>
            <w:r w:rsidRPr="004F13C8">
              <w:rPr>
                <w:rFonts w:ascii="Times New Roman" w:hAnsi="Times New Roman" w:cs="Times New Roman"/>
                <w:b/>
                <w:color w:val="000000"/>
                <w:sz w:val="20"/>
                <w:szCs w:val="20"/>
              </w:rPr>
              <w:t>Parameter</w:t>
            </w:r>
          </w:p>
        </w:tc>
        <w:tc>
          <w:tcPr>
            <w:tcW w:w="2294" w:type="dxa"/>
            <w:tcMar>
              <w:top w:w="100" w:type="dxa"/>
              <w:left w:w="100" w:type="dxa"/>
              <w:bottom w:w="100" w:type="dxa"/>
              <w:right w:w="100" w:type="dxa"/>
            </w:tcMar>
          </w:tcPr>
          <w:p w14:paraId="007A5E66" w14:textId="77777777" w:rsidR="0003705A" w:rsidRPr="004F13C8" w:rsidRDefault="0003705A" w:rsidP="009A1B20">
            <w:pPr>
              <w:widowControl w:val="0"/>
              <w:spacing w:line="240" w:lineRule="auto"/>
              <w:jc w:val="center"/>
              <w:rPr>
                <w:rFonts w:ascii="Times New Roman" w:hAnsi="Times New Roman" w:cs="Times New Roman"/>
                <w:b/>
                <w:color w:val="000000"/>
                <w:sz w:val="20"/>
                <w:szCs w:val="20"/>
              </w:rPr>
            </w:pPr>
            <w:r w:rsidRPr="004F13C8">
              <w:rPr>
                <w:rFonts w:ascii="Times New Roman" w:hAnsi="Times New Roman" w:cs="Times New Roman"/>
                <w:b/>
                <w:color w:val="000000"/>
                <w:sz w:val="20"/>
                <w:szCs w:val="20"/>
              </w:rPr>
              <w:t>Merateľnosť</w:t>
            </w:r>
          </w:p>
        </w:tc>
        <w:tc>
          <w:tcPr>
            <w:tcW w:w="932" w:type="dxa"/>
            <w:tcMar>
              <w:top w:w="100" w:type="dxa"/>
              <w:left w:w="100" w:type="dxa"/>
              <w:bottom w:w="100" w:type="dxa"/>
              <w:right w:w="100" w:type="dxa"/>
            </w:tcMar>
          </w:tcPr>
          <w:p w14:paraId="718411DB" w14:textId="77777777" w:rsidR="0003705A" w:rsidRPr="004F13C8" w:rsidRDefault="0003705A" w:rsidP="009A1B20">
            <w:pPr>
              <w:widowControl w:val="0"/>
              <w:spacing w:line="240" w:lineRule="auto"/>
              <w:jc w:val="center"/>
              <w:rPr>
                <w:rFonts w:ascii="Times New Roman" w:hAnsi="Times New Roman" w:cs="Times New Roman"/>
                <w:b/>
                <w:color w:val="000000"/>
                <w:sz w:val="20"/>
                <w:szCs w:val="20"/>
              </w:rPr>
            </w:pPr>
            <w:r w:rsidRPr="004F13C8">
              <w:rPr>
                <w:rFonts w:ascii="Times New Roman" w:hAnsi="Times New Roman" w:cs="Times New Roman"/>
                <w:b/>
                <w:color w:val="000000"/>
                <w:sz w:val="20"/>
                <w:szCs w:val="20"/>
              </w:rPr>
              <w:t>Cieľová hodnota</w:t>
            </w:r>
          </w:p>
        </w:tc>
        <w:tc>
          <w:tcPr>
            <w:tcW w:w="3979" w:type="dxa"/>
            <w:tcMar>
              <w:top w:w="100" w:type="dxa"/>
              <w:left w:w="100" w:type="dxa"/>
              <w:bottom w:w="100" w:type="dxa"/>
              <w:right w:w="100" w:type="dxa"/>
            </w:tcMar>
          </w:tcPr>
          <w:p w14:paraId="72ADF9DA" w14:textId="77777777" w:rsidR="0003705A" w:rsidRPr="004F13C8" w:rsidRDefault="0003705A" w:rsidP="009A1B20">
            <w:pPr>
              <w:widowControl w:val="0"/>
              <w:spacing w:line="240" w:lineRule="auto"/>
              <w:jc w:val="center"/>
              <w:rPr>
                <w:rFonts w:ascii="Times New Roman" w:hAnsi="Times New Roman" w:cs="Times New Roman"/>
                <w:b/>
                <w:color w:val="000000"/>
                <w:sz w:val="20"/>
                <w:szCs w:val="20"/>
              </w:rPr>
            </w:pPr>
            <w:r w:rsidRPr="004F13C8">
              <w:rPr>
                <w:rFonts w:ascii="Times New Roman" w:hAnsi="Times New Roman" w:cs="Times New Roman"/>
                <w:b/>
                <w:color w:val="000000"/>
                <w:sz w:val="20"/>
                <w:szCs w:val="20"/>
              </w:rPr>
              <w:t>Doplnkové informácie</w:t>
            </w:r>
          </w:p>
        </w:tc>
      </w:tr>
      <w:tr w:rsidR="0003705A" w:rsidRPr="001258AA" w14:paraId="3B19DFE2" w14:textId="77777777" w:rsidTr="00243879">
        <w:trPr>
          <w:trHeight w:val="225"/>
          <w:jc w:val="center"/>
        </w:trPr>
        <w:tc>
          <w:tcPr>
            <w:tcW w:w="1798" w:type="dxa"/>
            <w:tcMar>
              <w:top w:w="100" w:type="dxa"/>
              <w:left w:w="100" w:type="dxa"/>
              <w:bottom w:w="100" w:type="dxa"/>
              <w:right w:w="100" w:type="dxa"/>
            </w:tcMar>
          </w:tcPr>
          <w:p w14:paraId="02BC8F3D" w14:textId="77777777" w:rsidR="0003705A" w:rsidRPr="001258AA" w:rsidRDefault="0003705A" w:rsidP="009A1B20">
            <w:pPr>
              <w:spacing w:line="240" w:lineRule="auto"/>
              <w:jc w:val="both"/>
              <w:rPr>
                <w:rFonts w:ascii="Times New Roman" w:hAnsi="Times New Roman" w:cs="Times New Roman"/>
                <w:sz w:val="20"/>
                <w:szCs w:val="20"/>
              </w:rPr>
            </w:pPr>
            <w:r w:rsidRPr="001258AA">
              <w:rPr>
                <w:rFonts w:ascii="Times New Roman" w:hAnsi="Times New Roman" w:cs="Times New Roman"/>
                <w:sz w:val="20"/>
                <w:szCs w:val="20"/>
              </w:rPr>
              <w:t>Veľkosť populácie</w:t>
            </w:r>
          </w:p>
        </w:tc>
        <w:tc>
          <w:tcPr>
            <w:tcW w:w="2294" w:type="dxa"/>
            <w:tcMar>
              <w:top w:w="100" w:type="dxa"/>
              <w:left w:w="100" w:type="dxa"/>
              <w:bottom w:w="100" w:type="dxa"/>
              <w:right w:w="100" w:type="dxa"/>
            </w:tcMar>
          </w:tcPr>
          <w:p w14:paraId="16CFD01C" w14:textId="77777777" w:rsidR="0003705A" w:rsidRPr="001258AA" w:rsidRDefault="0003705A" w:rsidP="009A1B20">
            <w:pPr>
              <w:spacing w:line="240" w:lineRule="auto"/>
              <w:jc w:val="center"/>
              <w:rPr>
                <w:rFonts w:ascii="Times New Roman" w:hAnsi="Times New Roman" w:cs="Times New Roman"/>
                <w:sz w:val="20"/>
                <w:szCs w:val="20"/>
              </w:rPr>
            </w:pPr>
            <w:r>
              <w:rPr>
                <w:rFonts w:ascii="Times New Roman" w:hAnsi="Times New Roman" w:cs="Times New Roman"/>
                <w:sz w:val="20"/>
                <w:szCs w:val="20"/>
              </w:rPr>
              <w:t>Počet jedincov</w:t>
            </w:r>
          </w:p>
        </w:tc>
        <w:tc>
          <w:tcPr>
            <w:tcW w:w="932" w:type="dxa"/>
            <w:tcMar>
              <w:top w:w="100" w:type="dxa"/>
              <w:left w:w="100" w:type="dxa"/>
              <w:bottom w:w="100" w:type="dxa"/>
              <w:right w:w="100" w:type="dxa"/>
            </w:tcMar>
          </w:tcPr>
          <w:p w14:paraId="3D6F7773" w14:textId="780D52B8" w:rsidR="0003705A" w:rsidRPr="001258AA" w:rsidRDefault="0003705A" w:rsidP="009A1B20">
            <w:pPr>
              <w:spacing w:line="240" w:lineRule="auto"/>
              <w:jc w:val="center"/>
              <w:rPr>
                <w:rFonts w:ascii="Times New Roman" w:hAnsi="Times New Roman" w:cs="Times New Roman"/>
                <w:sz w:val="20"/>
                <w:szCs w:val="20"/>
              </w:rPr>
            </w:pPr>
            <w:r>
              <w:rPr>
                <w:rFonts w:ascii="Times New Roman" w:hAnsi="Times New Roman" w:cs="Times New Roman"/>
                <w:sz w:val="20"/>
                <w:szCs w:val="20"/>
              </w:rPr>
              <w:t>Min. 3</w:t>
            </w:r>
          </w:p>
        </w:tc>
        <w:tc>
          <w:tcPr>
            <w:tcW w:w="3979" w:type="dxa"/>
            <w:tcMar>
              <w:top w:w="100" w:type="dxa"/>
              <w:left w:w="100" w:type="dxa"/>
              <w:bottom w:w="100" w:type="dxa"/>
              <w:right w:w="100" w:type="dxa"/>
            </w:tcMar>
          </w:tcPr>
          <w:p w14:paraId="784646DF" w14:textId="47A2D026" w:rsidR="0003705A" w:rsidRPr="001258AA" w:rsidRDefault="0003705A" w:rsidP="0003705A">
            <w:pPr>
              <w:spacing w:line="240" w:lineRule="auto"/>
              <w:rPr>
                <w:rFonts w:ascii="Times New Roman" w:hAnsi="Times New Roman" w:cs="Times New Roman"/>
                <w:sz w:val="20"/>
                <w:szCs w:val="20"/>
              </w:rPr>
            </w:pPr>
            <w:r>
              <w:rPr>
                <w:rFonts w:ascii="Times New Roman" w:hAnsi="Times New Roman" w:cs="Times New Roman"/>
                <w:color w:val="000000"/>
                <w:sz w:val="20"/>
                <w:szCs w:val="20"/>
              </w:rPr>
              <w:t>Udržať početnosť do 3 jedincov</w:t>
            </w:r>
          </w:p>
        </w:tc>
      </w:tr>
      <w:tr w:rsidR="0003705A" w:rsidRPr="001258AA" w14:paraId="55BDB398" w14:textId="77777777" w:rsidTr="00243879">
        <w:trPr>
          <w:trHeight w:val="225"/>
          <w:jc w:val="center"/>
        </w:trPr>
        <w:tc>
          <w:tcPr>
            <w:tcW w:w="1798" w:type="dxa"/>
            <w:tcMar>
              <w:top w:w="100" w:type="dxa"/>
              <w:left w:w="100" w:type="dxa"/>
              <w:bottom w:w="100" w:type="dxa"/>
              <w:right w:w="100" w:type="dxa"/>
            </w:tcMar>
          </w:tcPr>
          <w:p w14:paraId="6AAEB924" w14:textId="77777777" w:rsidR="0003705A" w:rsidRPr="001258AA" w:rsidRDefault="0003705A" w:rsidP="009A1B20">
            <w:pPr>
              <w:spacing w:line="240" w:lineRule="auto"/>
              <w:jc w:val="both"/>
              <w:rPr>
                <w:rFonts w:ascii="Times New Roman" w:hAnsi="Times New Roman" w:cs="Times New Roman"/>
                <w:sz w:val="20"/>
                <w:szCs w:val="20"/>
              </w:rPr>
            </w:pPr>
            <w:r>
              <w:rPr>
                <w:rFonts w:ascii="Times New Roman" w:hAnsi="Times New Roman" w:cs="Times New Roman"/>
                <w:sz w:val="20"/>
                <w:szCs w:val="20"/>
              </w:rPr>
              <w:t>Rozloha biotopu</w:t>
            </w:r>
          </w:p>
        </w:tc>
        <w:tc>
          <w:tcPr>
            <w:tcW w:w="2294" w:type="dxa"/>
            <w:tcMar>
              <w:top w:w="100" w:type="dxa"/>
              <w:left w:w="100" w:type="dxa"/>
              <w:bottom w:w="100" w:type="dxa"/>
              <w:right w:w="100" w:type="dxa"/>
            </w:tcMar>
          </w:tcPr>
          <w:p w14:paraId="4C018453" w14:textId="77777777" w:rsidR="0003705A" w:rsidRPr="001258AA" w:rsidRDefault="0003705A" w:rsidP="009A1B20">
            <w:pPr>
              <w:spacing w:line="240" w:lineRule="auto"/>
              <w:jc w:val="center"/>
              <w:rPr>
                <w:rFonts w:ascii="Times New Roman" w:hAnsi="Times New Roman" w:cs="Times New Roman"/>
                <w:sz w:val="20"/>
                <w:szCs w:val="20"/>
              </w:rPr>
            </w:pPr>
            <w:r>
              <w:rPr>
                <w:rFonts w:ascii="Times New Roman" w:hAnsi="Times New Roman" w:cs="Times New Roman"/>
                <w:sz w:val="20"/>
                <w:szCs w:val="20"/>
              </w:rPr>
              <w:t>ha</w:t>
            </w:r>
          </w:p>
        </w:tc>
        <w:tc>
          <w:tcPr>
            <w:tcW w:w="932" w:type="dxa"/>
            <w:tcMar>
              <w:top w:w="100" w:type="dxa"/>
              <w:left w:w="100" w:type="dxa"/>
              <w:bottom w:w="100" w:type="dxa"/>
              <w:right w:w="100" w:type="dxa"/>
            </w:tcMar>
          </w:tcPr>
          <w:p w14:paraId="713E53B8" w14:textId="21F9033A" w:rsidR="0003705A" w:rsidRPr="00286BA8" w:rsidRDefault="00B50D75" w:rsidP="009A1B20">
            <w:pPr>
              <w:spacing w:line="240" w:lineRule="auto"/>
              <w:jc w:val="center"/>
              <w:rPr>
                <w:rFonts w:ascii="Times New Roman" w:hAnsi="Times New Roman" w:cs="Times New Roman"/>
                <w:color w:val="000000" w:themeColor="text1"/>
                <w:sz w:val="20"/>
                <w:szCs w:val="20"/>
              </w:rPr>
            </w:pPr>
            <w:r w:rsidRPr="00286BA8">
              <w:rPr>
                <w:rFonts w:ascii="Times New Roman" w:hAnsi="Times New Roman" w:cs="Times New Roman"/>
                <w:color w:val="000000" w:themeColor="text1"/>
                <w:sz w:val="18"/>
                <w:szCs w:val="18"/>
              </w:rPr>
              <w:t>5415</w:t>
            </w:r>
          </w:p>
        </w:tc>
        <w:tc>
          <w:tcPr>
            <w:tcW w:w="3979" w:type="dxa"/>
            <w:tcMar>
              <w:top w:w="100" w:type="dxa"/>
              <w:left w:w="100" w:type="dxa"/>
              <w:bottom w:w="100" w:type="dxa"/>
              <w:right w:w="100" w:type="dxa"/>
            </w:tcMar>
          </w:tcPr>
          <w:p w14:paraId="7F1EA570" w14:textId="77777777" w:rsidR="0003705A" w:rsidRPr="001258AA" w:rsidRDefault="0003705A" w:rsidP="009A1B20">
            <w:pPr>
              <w:spacing w:line="240" w:lineRule="auto"/>
              <w:rPr>
                <w:rFonts w:ascii="Times New Roman" w:hAnsi="Times New Roman" w:cs="Times New Roman"/>
                <w:color w:val="000000"/>
                <w:sz w:val="20"/>
                <w:szCs w:val="20"/>
              </w:rPr>
            </w:pPr>
            <w:r>
              <w:rPr>
                <w:rFonts w:ascii="Times New Roman" w:hAnsi="Times New Roman" w:cs="Times New Roman"/>
                <w:sz w:val="20"/>
                <w:szCs w:val="20"/>
              </w:rPr>
              <w:t xml:space="preserve">Udržanie biotopu bukových </w:t>
            </w:r>
            <w:bookmarkStart w:id="0" w:name="_GoBack"/>
            <w:bookmarkEnd w:id="0"/>
            <w:r>
              <w:rPr>
                <w:rFonts w:ascii="Times New Roman" w:hAnsi="Times New Roman" w:cs="Times New Roman"/>
                <w:sz w:val="20"/>
                <w:szCs w:val="20"/>
              </w:rPr>
              <w:t>a jedľovobukových lesov  v mozaike s lúčnymi porastami.</w:t>
            </w:r>
          </w:p>
        </w:tc>
      </w:tr>
    </w:tbl>
    <w:p w14:paraId="1F32FF0D" w14:textId="77777777" w:rsidR="0003705A" w:rsidRDefault="0003705A" w:rsidP="00C60C78">
      <w:pPr>
        <w:pStyle w:val="Zkladntext"/>
        <w:widowControl w:val="0"/>
        <w:spacing w:after="120"/>
        <w:jc w:val="both"/>
        <w:rPr>
          <w:b w:val="0"/>
          <w:i/>
        </w:rPr>
      </w:pPr>
    </w:p>
    <w:sectPr w:rsidR="0003705A"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518F"/>
    <w:rsid w:val="00015868"/>
    <w:rsid w:val="0002231E"/>
    <w:rsid w:val="00024F35"/>
    <w:rsid w:val="000302C7"/>
    <w:rsid w:val="00032289"/>
    <w:rsid w:val="00034AE7"/>
    <w:rsid w:val="0003705A"/>
    <w:rsid w:val="00052428"/>
    <w:rsid w:val="000573E5"/>
    <w:rsid w:val="0007790A"/>
    <w:rsid w:val="00086B26"/>
    <w:rsid w:val="00090147"/>
    <w:rsid w:val="000936F4"/>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60C"/>
    <w:rsid w:val="001258AA"/>
    <w:rsid w:val="00127849"/>
    <w:rsid w:val="00135B37"/>
    <w:rsid w:val="00165F46"/>
    <w:rsid w:val="00166A90"/>
    <w:rsid w:val="00186C3C"/>
    <w:rsid w:val="00192946"/>
    <w:rsid w:val="00195E53"/>
    <w:rsid w:val="001A19D6"/>
    <w:rsid w:val="001B4A5C"/>
    <w:rsid w:val="001C4290"/>
    <w:rsid w:val="001D51FF"/>
    <w:rsid w:val="001E03E1"/>
    <w:rsid w:val="001E128A"/>
    <w:rsid w:val="001F7DC2"/>
    <w:rsid w:val="00201434"/>
    <w:rsid w:val="00201FFE"/>
    <w:rsid w:val="002104EF"/>
    <w:rsid w:val="002147C9"/>
    <w:rsid w:val="00230996"/>
    <w:rsid w:val="00241989"/>
    <w:rsid w:val="00243879"/>
    <w:rsid w:val="00247CEF"/>
    <w:rsid w:val="00257424"/>
    <w:rsid w:val="00260D76"/>
    <w:rsid w:val="002716FE"/>
    <w:rsid w:val="00281380"/>
    <w:rsid w:val="002822A5"/>
    <w:rsid w:val="00286BA8"/>
    <w:rsid w:val="00286C9F"/>
    <w:rsid w:val="0029101B"/>
    <w:rsid w:val="00291970"/>
    <w:rsid w:val="00294945"/>
    <w:rsid w:val="002B384F"/>
    <w:rsid w:val="002B3C46"/>
    <w:rsid w:val="002B6826"/>
    <w:rsid w:val="002D311A"/>
    <w:rsid w:val="002E2777"/>
    <w:rsid w:val="002F0EBF"/>
    <w:rsid w:val="002F2ED0"/>
    <w:rsid w:val="002F7BBC"/>
    <w:rsid w:val="003033C2"/>
    <w:rsid w:val="0031424B"/>
    <w:rsid w:val="00320662"/>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63AF"/>
    <w:rsid w:val="003F71B7"/>
    <w:rsid w:val="0040002C"/>
    <w:rsid w:val="00402048"/>
    <w:rsid w:val="00403089"/>
    <w:rsid w:val="00410FDB"/>
    <w:rsid w:val="004234CB"/>
    <w:rsid w:val="00437F58"/>
    <w:rsid w:val="004502A3"/>
    <w:rsid w:val="00455620"/>
    <w:rsid w:val="00457B36"/>
    <w:rsid w:val="00460393"/>
    <w:rsid w:val="0046690B"/>
    <w:rsid w:val="0047109F"/>
    <w:rsid w:val="004767B7"/>
    <w:rsid w:val="00485650"/>
    <w:rsid w:val="0048574A"/>
    <w:rsid w:val="00493071"/>
    <w:rsid w:val="004969DA"/>
    <w:rsid w:val="00496DC2"/>
    <w:rsid w:val="004B4835"/>
    <w:rsid w:val="004B59B0"/>
    <w:rsid w:val="004C1BD8"/>
    <w:rsid w:val="004C5D19"/>
    <w:rsid w:val="004D55BF"/>
    <w:rsid w:val="004E6C10"/>
    <w:rsid w:val="004F232E"/>
    <w:rsid w:val="004F6CBA"/>
    <w:rsid w:val="005007DD"/>
    <w:rsid w:val="00506BD5"/>
    <w:rsid w:val="0050723C"/>
    <w:rsid w:val="00524BD7"/>
    <w:rsid w:val="00552897"/>
    <w:rsid w:val="00553C56"/>
    <w:rsid w:val="00555FDD"/>
    <w:rsid w:val="00567493"/>
    <w:rsid w:val="00576006"/>
    <w:rsid w:val="00582857"/>
    <w:rsid w:val="0058523C"/>
    <w:rsid w:val="00586551"/>
    <w:rsid w:val="005A3D0C"/>
    <w:rsid w:val="005A3E44"/>
    <w:rsid w:val="005B0663"/>
    <w:rsid w:val="005B7DA8"/>
    <w:rsid w:val="005C1397"/>
    <w:rsid w:val="005C5A74"/>
    <w:rsid w:val="005C6838"/>
    <w:rsid w:val="005E0408"/>
    <w:rsid w:val="005E0AC7"/>
    <w:rsid w:val="005F743C"/>
    <w:rsid w:val="00613454"/>
    <w:rsid w:val="00622104"/>
    <w:rsid w:val="00626A09"/>
    <w:rsid w:val="0062795D"/>
    <w:rsid w:val="0064147B"/>
    <w:rsid w:val="00645F5F"/>
    <w:rsid w:val="00651377"/>
    <w:rsid w:val="00652933"/>
    <w:rsid w:val="00653B45"/>
    <w:rsid w:val="0066146B"/>
    <w:rsid w:val="00686099"/>
    <w:rsid w:val="0069367E"/>
    <w:rsid w:val="006A4CFD"/>
    <w:rsid w:val="006A7FF1"/>
    <w:rsid w:val="006B03D3"/>
    <w:rsid w:val="006B1634"/>
    <w:rsid w:val="006B49BA"/>
    <w:rsid w:val="006C0E08"/>
    <w:rsid w:val="006C7907"/>
    <w:rsid w:val="006D248B"/>
    <w:rsid w:val="006D4B1C"/>
    <w:rsid w:val="006D5E23"/>
    <w:rsid w:val="006D7B9C"/>
    <w:rsid w:val="006E2639"/>
    <w:rsid w:val="007015D4"/>
    <w:rsid w:val="00707499"/>
    <w:rsid w:val="00715E45"/>
    <w:rsid w:val="00722E6A"/>
    <w:rsid w:val="00727610"/>
    <w:rsid w:val="00731313"/>
    <w:rsid w:val="00731CAD"/>
    <w:rsid w:val="00735411"/>
    <w:rsid w:val="00754F13"/>
    <w:rsid w:val="00755B00"/>
    <w:rsid w:val="00762151"/>
    <w:rsid w:val="00763913"/>
    <w:rsid w:val="007657C5"/>
    <w:rsid w:val="00767DD6"/>
    <w:rsid w:val="00775056"/>
    <w:rsid w:val="007823C5"/>
    <w:rsid w:val="00791978"/>
    <w:rsid w:val="007920A8"/>
    <w:rsid w:val="00796656"/>
    <w:rsid w:val="00797552"/>
    <w:rsid w:val="007B1022"/>
    <w:rsid w:val="007B1AD9"/>
    <w:rsid w:val="007B475E"/>
    <w:rsid w:val="007B4FB4"/>
    <w:rsid w:val="007B56A4"/>
    <w:rsid w:val="007C1A4C"/>
    <w:rsid w:val="007D40A6"/>
    <w:rsid w:val="007D40D2"/>
    <w:rsid w:val="007E2059"/>
    <w:rsid w:val="007E459E"/>
    <w:rsid w:val="007E604B"/>
    <w:rsid w:val="007F5B6C"/>
    <w:rsid w:val="007F7A92"/>
    <w:rsid w:val="00802A9C"/>
    <w:rsid w:val="00807BA2"/>
    <w:rsid w:val="00813456"/>
    <w:rsid w:val="008174B4"/>
    <w:rsid w:val="00823954"/>
    <w:rsid w:val="0082510D"/>
    <w:rsid w:val="008341E1"/>
    <w:rsid w:val="008343C9"/>
    <w:rsid w:val="00836ADE"/>
    <w:rsid w:val="008451CF"/>
    <w:rsid w:val="008606FF"/>
    <w:rsid w:val="00867CB1"/>
    <w:rsid w:val="00872553"/>
    <w:rsid w:val="008752DD"/>
    <w:rsid w:val="00891E37"/>
    <w:rsid w:val="00891FD6"/>
    <w:rsid w:val="00893409"/>
    <w:rsid w:val="00897AF0"/>
    <w:rsid w:val="008A14E3"/>
    <w:rsid w:val="008A37C1"/>
    <w:rsid w:val="008B115B"/>
    <w:rsid w:val="008B352B"/>
    <w:rsid w:val="008C1F5A"/>
    <w:rsid w:val="008C7D99"/>
    <w:rsid w:val="008D4EC5"/>
    <w:rsid w:val="008E014A"/>
    <w:rsid w:val="008E1527"/>
    <w:rsid w:val="008E7005"/>
    <w:rsid w:val="008E7214"/>
    <w:rsid w:val="008F0D59"/>
    <w:rsid w:val="008F2889"/>
    <w:rsid w:val="00912626"/>
    <w:rsid w:val="00920153"/>
    <w:rsid w:val="009216ED"/>
    <w:rsid w:val="00940D78"/>
    <w:rsid w:val="00942C21"/>
    <w:rsid w:val="009473DF"/>
    <w:rsid w:val="00950EF8"/>
    <w:rsid w:val="00951614"/>
    <w:rsid w:val="009571F2"/>
    <w:rsid w:val="009614A8"/>
    <w:rsid w:val="00961F3E"/>
    <w:rsid w:val="00962279"/>
    <w:rsid w:val="009623F9"/>
    <w:rsid w:val="00974AE8"/>
    <w:rsid w:val="00990354"/>
    <w:rsid w:val="009947E2"/>
    <w:rsid w:val="009A1B20"/>
    <w:rsid w:val="009A5B90"/>
    <w:rsid w:val="009B0621"/>
    <w:rsid w:val="009B20EF"/>
    <w:rsid w:val="009B7E2B"/>
    <w:rsid w:val="009C53B8"/>
    <w:rsid w:val="009D1C8C"/>
    <w:rsid w:val="009E02C4"/>
    <w:rsid w:val="009E03C2"/>
    <w:rsid w:val="009F034E"/>
    <w:rsid w:val="00A07309"/>
    <w:rsid w:val="00A1487C"/>
    <w:rsid w:val="00A156DD"/>
    <w:rsid w:val="00A20785"/>
    <w:rsid w:val="00A22209"/>
    <w:rsid w:val="00A4221F"/>
    <w:rsid w:val="00A4458D"/>
    <w:rsid w:val="00A455BC"/>
    <w:rsid w:val="00A840CC"/>
    <w:rsid w:val="00AA7ABF"/>
    <w:rsid w:val="00AC2AC0"/>
    <w:rsid w:val="00AC77FB"/>
    <w:rsid w:val="00AD0193"/>
    <w:rsid w:val="00AD2D3F"/>
    <w:rsid w:val="00AE0B49"/>
    <w:rsid w:val="00AE4272"/>
    <w:rsid w:val="00AE6C2D"/>
    <w:rsid w:val="00AF3064"/>
    <w:rsid w:val="00AF498E"/>
    <w:rsid w:val="00AF5EF4"/>
    <w:rsid w:val="00B02BEF"/>
    <w:rsid w:val="00B035A7"/>
    <w:rsid w:val="00B049FF"/>
    <w:rsid w:val="00B13020"/>
    <w:rsid w:val="00B14339"/>
    <w:rsid w:val="00B14E7C"/>
    <w:rsid w:val="00B247B4"/>
    <w:rsid w:val="00B26BD2"/>
    <w:rsid w:val="00B31B3C"/>
    <w:rsid w:val="00B37942"/>
    <w:rsid w:val="00B4603C"/>
    <w:rsid w:val="00B47CC0"/>
    <w:rsid w:val="00B50D75"/>
    <w:rsid w:val="00B558FE"/>
    <w:rsid w:val="00B668A7"/>
    <w:rsid w:val="00B83296"/>
    <w:rsid w:val="00B856A2"/>
    <w:rsid w:val="00B94EAD"/>
    <w:rsid w:val="00B960E4"/>
    <w:rsid w:val="00BA15D7"/>
    <w:rsid w:val="00BB3162"/>
    <w:rsid w:val="00BB4BFD"/>
    <w:rsid w:val="00BB6404"/>
    <w:rsid w:val="00BC1AA8"/>
    <w:rsid w:val="00BC2408"/>
    <w:rsid w:val="00BC3D9D"/>
    <w:rsid w:val="00BC7E07"/>
    <w:rsid w:val="00BD1A0F"/>
    <w:rsid w:val="00BD6C68"/>
    <w:rsid w:val="00BE2DEE"/>
    <w:rsid w:val="00BE3E35"/>
    <w:rsid w:val="00BF167C"/>
    <w:rsid w:val="00C01360"/>
    <w:rsid w:val="00C04BBF"/>
    <w:rsid w:val="00C20D29"/>
    <w:rsid w:val="00C31382"/>
    <w:rsid w:val="00C329BB"/>
    <w:rsid w:val="00C358AA"/>
    <w:rsid w:val="00C36ADC"/>
    <w:rsid w:val="00C37522"/>
    <w:rsid w:val="00C41BF5"/>
    <w:rsid w:val="00C448C0"/>
    <w:rsid w:val="00C477E0"/>
    <w:rsid w:val="00C5187F"/>
    <w:rsid w:val="00C60C78"/>
    <w:rsid w:val="00C64382"/>
    <w:rsid w:val="00C76BD3"/>
    <w:rsid w:val="00C76ED1"/>
    <w:rsid w:val="00C80345"/>
    <w:rsid w:val="00C80ABC"/>
    <w:rsid w:val="00C82B3E"/>
    <w:rsid w:val="00C842A6"/>
    <w:rsid w:val="00C94B05"/>
    <w:rsid w:val="00CA01FC"/>
    <w:rsid w:val="00CA5EA2"/>
    <w:rsid w:val="00CC031A"/>
    <w:rsid w:val="00CC34CB"/>
    <w:rsid w:val="00CF3016"/>
    <w:rsid w:val="00CF3AB6"/>
    <w:rsid w:val="00CF57E4"/>
    <w:rsid w:val="00D029EB"/>
    <w:rsid w:val="00D11D5A"/>
    <w:rsid w:val="00D12282"/>
    <w:rsid w:val="00D232DC"/>
    <w:rsid w:val="00D33C1D"/>
    <w:rsid w:val="00D3463D"/>
    <w:rsid w:val="00D42108"/>
    <w:rsid w:val="00D477C1"/>
    <w:rsid w:val="00D503CC"/>
    <w:rsid w:val="00D63747"/>
    <w:rsid w:val="00D67A86"/>
    <w:rsid w:val="00D71C47"/>
    <w:rsid w:val="00D74DEC"/>
    <w:rsid w:val="00D75C06"/>
    <w:rsid w:val="00D7658D"/>
    <w:rsid w:val="00D830B0"/>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21BAF"/>
    <w:rsid w:val="00F3116E"/>
    <w:rsid w:val="00F31A36"/>
    <w:rsid w:val="00F363B6"/>
    <w:rsid w:val="00F410A3"/>
    <w:rsid w:val="00F52F5A"/>
    <w:rsid w:val="00F63B70"/>
    <w:rsid w:val="00F67018"/>
    <w:rsid w:val="00F762FE"/>
    <w:rsid w:val="00F873A9"/>
    <w:rsid w:val="00F910DB"/>
    <w:rsid w:val="00F9346A"/>
    <w:rsid w:val="00F9735A"/>
    <w:rsid w:val="00FA021F"/>
    <w:rsid w:val="00FA18DF"/>
    <w:rsid w:val="00FA66FD"/>
    <w:rsid w:val="00FB34EF"/>
    <w:rsid w:val="00FD64EA"/>
    <w:rsid w:val="00FE0DD9"/>
    <w:rsid w:val="00FE454A"/>
    <w:rsid w:val="00FE4C52"/>
    <w:rsid w:val="00FE5579"/>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5466741">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43058791">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737389800">
      <w:bodyDiv w:val="1"/>
      <w:marLeft w:val="0"/>
      <w:marRight w:val="0"/>
      <w:marTop w:val="0"/>
      <w:marBottom w:val="0"/>
      <w:divBdr>
        <w:top w:val="none" w:sz="0" w:space="0" w:color="auto"/>
        <w:left w:val="none" w:sz="0" w:space="0" w:color="auto"/>
        <w:bottom w:val="none" w:sz="0" w:space="0" w:color="auto"/>
        <w:right w:val="none" w:sz="0" w:space="0" w:color="auto"/>
      </w:divBdr>
    </w:div>
    <w:div w:id="179643810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14BD-D3EF-48DA-A2C5-A4AE2BC5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3986</Words>
  <Characters>22722</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8</cp:revision>
  <cp:lastPrinted>2023-01-24T08:47:00Z</cp:lastPrinted>
  <dcterms:created xsi:type="dcterms:W3CDTF">2023-12-11T11:09:00Z</dcterms:created>
  <dcterms:modified xsi:type="dcterms:W3CDTF">2024-01-12T10:36:00Z</dcterms:modified>
</cp:coreProperties>
</file>