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D735E" w14:textId="2EB697D0" w:rsidR="00E43A23" w:rsidRDefault="00AD484D" w:rsidP="00E43A23">
      <w:pPr>
        <w:pStyle w:val="Popis"/>
        <w:keepNext/>
        <w:spacing w:after="0"/>
        <w:rPr>
          <w:b/>
          <w:bCs/>
          <w:i w:val="0"/>
          <w:color w:val="auto"/>
          <w:sz w:val="28"/>
          <w:szCs w:val="28"/>
        </w:rPr>
      </w:pPr>
      <w:r>
        <w:rPr>
          <w:b/>
          <w:bCs/>
          <w:i w:val="0"/>
          <w:color w:val="auto"/>
          <w:sz w:val="28"/>
          <w:szCs w:val="28"/>
        </w:rPr>
        <w:t>SKUEV0365</w:t>
      </w:r>
      <w:r w:rsidR="00E43A23" w:rsidRPr="00700F12">
        <w:rPr>
          <w:b/>
          <w:bCs/>
          <w:i w:val="0"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i w:val="0"/>
          <w:color w:val="auto"/>
          <w:sz w:val="28"/>
          <w:szCs w:val="28"/>
        </w:rPr>
        <w:t>Dálovský</w:t>
      </w:r>
      <w:proofErr w:type="spellEnd"/>
      <w:r>
        <w:rPr>
          <w:b/>
          <w:bCs/>
          <w:i w:val="0"/>
          <w:color w:val="auto"/>
          <w:sz w:val="28"/>
          <w:szCs w:val="28"/>
        </w:rPr>
        <w:t xml:space="preserve"> močiar</w:t>
      </w:r>
    </w:p>
    <w:p w14:paraId="2DEAD0AB" w14:textId="2453FC40" w:rsidR="00DD77BA" w:rsidRDefault="00DD77BA" w:rsidP="00DD77BA"/>
    <w:p w14:paraId="4500EBB5" w14:textId="15CE484D" w:rsidR="00DD77BA" w:rsidRPr="00DD77BA" w:rsidRDefault="00DD77BA" w:rsidP="00DD77BA">
      <w:pPr>
        <w:rPr>
          <w:szCs w:val="24"/>
        </w:rPr>
      </w:pPr>
      <w:r w:rsidRPr="00DD77BA">
        <w:rPr>
          <w:b/>
          <w:szCs w:val="24"/>
        </w:rPr>
        <w:t>Ciele ochrany</w:t>
      </w:r>
      <w:r w:rsidRPr="00DD77BA">
        <w:rPr>
          <w:b/>
          <w:szCs w:val="24"/>
        </w:rPr>
        <w:t>:</w:t>
      </w:r>
    </w:p>
    <w:p w14:paraId="5335DB91" w14:textId="7F0E020A" w:rsidR="00E43A23" w:rsidRPr="00911FBF" w:rsidRDefault="007825F9" w:rsidP="00E43A23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  <w:lang w:val="sk-SK"/>
        </w:rPr>
        <w:t xml:space="preserve">Zlepšenie </w:t>
      </w:r>
      <w:r w:rsidR="00E43A23" w:rsidRPr="005E58E4">
        <w:rPr>
          <w:b w:val="0"/>
        </w:rPr>
        <w:t>stavu</w:t>
      </w:r>
      <w:r w:rsidR="00E43A23" w:rsidRPr="00B6615B">
        <w:t xml:space="preserve"> </w:t>
      </w:r>
      <w:r w:rsidR="00E43A23" w:rsidRPr="00B6615B">
        <w:rPr>
          <w:b w:val="0"/>
        </w:rPr>
        <w:t>biotopu</w:t>
      </w:r>
      <w:r w:rsidR="00E43A23">
        <w:rPr>
          <w:b w:val="0"/>
          <w:lang w:val="sk-SK"/>
        </w:rPr>
        <w:t xml:space="preserve"> </w:t>
      </w:r>
      <w:r w:rsidR="00625435">
        <w:rPr>
          <w:lang w:val="sk-SK"/>
        </w:rPr>
        <w:t>Lk</w:t>
      </w:r>
      <w:r w:rsidR="00E43A23" w:rsidRPr="00911FBF">
        <w:rPr>
          <w:lang w:val="sk-SK"/>
        </w:rPr>
        <w:t>1</w:t>
      </w:r>
      <w:r w:rsidR="00E43A23" w:rsidRPr="00911FBF">
        <w:t xml:space="preserve"> </w:t>
      </w:r>
      <w:r w:rsidR="00E43A23" w:rsidRPr="00911FBF">
        <w:rPr>
          <w:lang w:val="sk-SK"/>
        </w:rPr>
        <w:t>(</w:t>
      </w:r>
      <w:r w:rsidR="00E43A23" w:rsidRPr="00911FBF">
        <w:t>6510</w:t>
      </w:r>
      <w:r w:rsidR="00E43A23" w:rsidRPr="00911FBF">
        <w:rPr>
          <w:lang w:val="sk-SK"/>
        </w:rPr>
        <w:t>)</w:t>
      </w:r>
      <w:r w:rsidR="00E43A23" w:rsidRPr="00911FBF">
        <w:t xml:space="preserve"> Nížinné a podhorské kosné lúky</w:t>
      </w:r>
      <w:r w:rsidR="00E43A23" w:rsidRPr="00B6615B">
        <w:t xml:space="preserve"> </w:t>
      </w:r>
      <w:r w:rsidR="00E43A23" w:rsidRPr="00911FBF">
        <w:rPr>
          <w:b w:val="0"/>
        </w:rPr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60"/>
        <w:gridCol w:w="973"/>
        <w:gridCol w:w="5019"/>
      </w:tblGrid>
      <w:tr w:rsidR="00E43A23" w:rsidRPr="00B6615B" w14:paraId="60E60D38" w14:textId="77777777" w:rsidTr="00E43A23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353AD1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1E4868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CC8783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777C3C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E43A23" w:rsidRPr="00B6615B" w14:paraId="60A6F680" w14:textId="77777777" w:rsidTr="00E43A23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960E42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ADEFEA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D9BA41" w14:textId="2DE86F10" w:rsidR="00E43A23" w:rsidRPr="00B6615B" w:rsidRDefault="00AD484D" w:rsidP="007E17F5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6,</w:t>
            </w:r>
            <w:r w:rsidR="007825F9">
              <w:rPr>
                <w:rFonts w:eastAsia="Times New Roman"/>
                <w:sz w:val="20"/>
                <w:szCs w:val="20"/>
                <w:lang w:eastAsia="sk-SK"/>
              </w:rPr>
              <w:t>5</w:t>
            </w:r>
            <w:r w:rsidR="00E43A23">
              <w:rPr>
                <w:rFonts w:eastAsia="Times New Roman"/>
                <w:sz w:val="20"/>
                <w:szCs w:val="20"/>
                <w:lang w:eastAsia="sk-SK"/>
              </w:rPr>
              <w:t xml:space="preserve"> 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CB05B7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Udržať výmeru biotopu</w:t>
            </w:r>
          </w:p>
        </w:tc>
      </w:tr>
      <w:tr w:rsidR="00E43A23" w:rsidRPr="00B6615B" w14:paraId="5C1A3211" w14:textId="77777777" w:rsidTr="00E43A23">
        <w:trPr>
          <w:trHeight w:val="60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4B6F1C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F23A25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AD8765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2FE969" w14:textId="0454C1BA" w:rsidR="00E43A23" w:rsidRPr="00B6615B" w:rsidRDefault="00E43A23" w:rsidP="00951F3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67474">
              <w:rPr>
                <w:rFonts w:eastAsia="Times New Roman"/>
                <w:i/>
                <w:sz w:val="20"/>
                <w:szCs w:val="20"/>
                <w:lang w:eastAsia="sk-SK"/>
              </w:rPr>
              <w:t>Antoxanthum</w:t>
            </w:r>
            <w:proofErr w:type="spellEnd"/>
            <w:r w:rsidRPr="00667474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7474">
              <w:rPr>
                <w:rFonts w:eastAsia="Times New Roman"/>
                <w:i/>
                <w:sz w:val="20"/>
                <w:szCs w:val="20"/>
                <w:lang w:eastAsia="sk-SK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elatius</w:t>
            </w:r>
            <w:proofErr w:type="spellEnd"/>
            <w:r w:rsidRPr="007E62E0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E62E0">
              <w:rPr>
                <w:rFonts w:eastAsia="Times New Roman"/>
                <w:i/>
                <w:sz w:val="20"/>
                <w:szCs w:val="20"/>
                <w:lang w:eastAsia="sk-SK"/>
              </w:rPr>
              <w:t>Briza</w:t>
            </w:r>
            <w:proofErr w:type="spellEnd"/>
            <w:r w:rsidRPr="007E62E0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E62E0">
              <w:rPr>
                <w:rFonts w:eastAsia="Times New Roman"/>
                <w:i/>
                <w:sz w:val="20"/>
                <w:szCs w:val="20"/>
                <w:lang w:eastAsia="sk-SK"/>
              </w:rPr>
              <w:t>media</w:t>
            </w:r>
            <w:proofErr w:type="spellEnd"/>
            <w:r w:rsidRPr="007E62E0">
              <w:rPr>
                <w:rFonts w:eastAsia="Times New Roman"/>
                <w:i/>
                <w:sz w:val="20"/>
                <w:szCs w:val="20"/>
                <w:lang w:eastAsia="sk-SK"/>
              </w:rPr>
              <w:t>,</w:t>
            </w:r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>Campanula</w:t>
            </w:r>
            <w:proofErr w:type="spellEnd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>patula</w:t>
            </w:r>
            <w:proofErr w:type="spellEnd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>hirta</w:t>
            </w:r>
            <w:proofErr w:type="spellEnd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>pallescens</w:t>
            </w:r>
            <w:proofErr w:type="spellEnd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Colchicum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>Colymbada</w:t>
            </w:r>
            <w:proofErr w:type="spellEnd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>scabiosa</w:t>
            </w:r>
            <w:proofErr w:type="spellEnd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>Crepis</w:t>
            </w:r>
            <w:proofErr w:type="spellEnd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>biennis</w:t>
            </w:r>
            <w:proofErr w:type="spellEnd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>,</w:t>
            </w:r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viridis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>Potentilla</w:t>
            </w:r>
            <w:proofErr w:type="spellEnd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>erecta</w:t>
            </w:r>
            <w:proofErr w:type="spellEnd"/>
            <w:r w:rsidRPr="00951F3B">
              <w:rPr>
                <w:rFonts w:eastAsia="Times New Roman"/>
                <w:i/>
                <w:sz w:val="20"/>
                <w:szCs w:val="20"/>
                <w:lang w:eastAsia="sk-SK"/>
              </w:rPr>
              <w:t>,</w:t>
            </w:r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sepium</w:t>
            </w:r>
            <w:proofErr w:type="spellEnd"/>
          </w:p>
        </w:tc>
      </w:tr>
      <w:tr w:rsidR="00E43A23" w:rsidRPr="00B6615B" w14:paraId="2D415A38" w14:textId="77777777" w:rsidTr="00E43A23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FF969B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41AFBF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FFFA8C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3B7D43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Udržané nízke zastúpenie drevín a krovín</w:t>
            </w:r>
          </w:p>
        </w:tc>
      </w:tr>
      <w:tr w:rsidR="00E43A23" w:rsidRPr="00B6615B" w14:paraId="1043C151" w14:textId="77777777" w:rsidTr="00E43A23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2ED8E1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4314F8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8830C8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menej ako 15%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C43575" w14:textId="77777777" w:rsidR="00E43A23" w:rsidRPr="00B6615B" w:rsidRDefault="00E43A23" w:rsidP="00E43A23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Minimálne zastúpenie nepôvodných a </w:t>
            </w:r>
            <w:proofErr w:type="spellStart"/>
            <w:r w:rsidRPr="00B6615B">
              <w:rPr>
                <w:rFonts w:eastAsia="Times New Roman"/>
                <w:sz w:val="20"/>
                <w:szCs w:val="20"/>
                <w:lang w:eastAsia="sk-SK"/>
              </w:rPr>
              <w:t>sukcesných</w:t>
            </w:r>
            <w:proofErr w:type="spellEnd"/>
            <w:r w:rsidRPr="00B6615B">
              <w:rPr>
                <w:rFonts w:eastAsia="Times New Roman"/>
                <w:sz w:val="20"/>
                <w:szCs w:val="20"/>
                <w:lang w:eastAsia="sk-SK"/>
              </w:rPr>
              <w:t xml:space="preserve"> druhov</w:t>
            </w:r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annua</w:t>
            </w:r>
            <w:proofErr w:type="spellEnd"/>
          </w:p>
        </w:tc>
      </w:tr>
    </w:tbl>
    <w:p w14:paraId="125C04EA" w14:textId="4D8D861D" w:rsidR="00E43A23" w:rsidRDefault="00E43A23" w:rsidP="00E43A23">
      <w:pPr>
        <w:rPr>
          <w:szCs w:val="24"/>
        </w:rPr>
      </w:pPr>
    </w:p>
    <w:p w14:paraId="5B83E6B0" w14:textId="30368B4B" w:rsidR="007825F9" w:rsidRPr="00B6615B" w:rsidRDefault="007825F9" w:rsidP="007825F9">
      <w:pPr>
        <w:rPr>
          <w:szCs w:val="24"/>
        </w:rPr>
      </w:pPr>
      <w:r>
        <w:rPr>
          <w:szCs w:val="24"/>
        </w:rPr>
        <w:t xml:space="preserve">Zlepšenie </w:t>
      </w:r>
      <w:r w:rsidRPr="00B6615B">
        <w:rPr>
          <w:szCs w:val="24"/>
        </w:rPr>
        <w:t xml:space="preserve">stavu biotopu </w:t>
      </w:r>
      <w:r w:rsidRPr="00B6615B">
        <w:rPr>
          <w:b/>
          <w:szCs w:val="24"/>
        </w:rPr>
        <w:t>Vo</w:t>
      </w:r>
      <w:r>
        <w:rPr>
          <w:b/>
          <w:szCs w:val="24"/>
        </w:rPr>
        <w:t xml:space="preserve"> </w:t>
      </w:r>
      <w:r w:rsidRPr="00B6615B">
        <w:rPr>
          <w:b/>
          <w:szCs w:val="24"/>
        </w:rPr>
        <w:t xml:space="preserve">2 (3150) Prirodzené </w:t>
      </w:r>
      <w:proofErr w:type="spellStart"/>
      <w:r w:rsidRPr="00B6615B">
        <w:rPr>
          <w:b/>
          <w:szCs w:val="24"/>
        </w:rPr>
        <w:t>eutrofné</w:t>
      </w:r>
      <w:proofErr w:type="spellEnd"/>
      <w:r w:rsidRPr="00B6615B">
        <w:rPr>
          <w:b/>
          <w:szCs w:val="24"/>
        </w:rPr>
        <w:t xml:space="preserve"> a </w:t>
      </w:r>
      <w:proofErr w:type="spellStart"/>
      <w:r w:rsidRPr="00B6615B">
        <w:rPr>
          <w:b/>
          <w:szCs w:val="24"/>
        </w:rPr>
        <w:t>mezotrofné</w:t>
      </w:r>
      <w:proofErr w:type="spellEnd"/>
      <w:r w:rsidRPr="00B6615B">
        <w:rPr>
          <w:b/>
          <w:szCs w:val="24"/>
        </w:rPr>
        <w:t xml:space="preserve"> stojaté vody s vegetáciou plávajúcich a/alebo </w:t>
      </w:r>
      <w:proofErr w:type="spellStart"/>
      <w:r w:rsidRPr="00B6615B">
        <w:rPr>
          <w:b/>
          <w:szCs w:val="24"/>
        </w:rPr>
        <w:t>ponerených</w:t>
      </w:r>
      <w:proofErr w:type="spellEnd"/>
      <w:r w:rsidRPr="00B6615B">
        <w:rPr>
          <w:b/>
          <w:szCs w:val="24"/>
        </w:rPr>
        <w:t xml:space="preserve"> cievnatých rastlín typu </w:t>
      </w:r>
      <w:proofErr w:type="spellStart"/>
      <w:r w:rsidRPr="00B6615B">
        <w:rPr>
          <w:rFonts w:eastAsia="Times New Roman"/>
          <w:b/>
          <w:szCs w:val="24"/>
          <w:lang w:eastAsia="sk-SK"/>
        </w:rPr>
        <w:t>Magnopotamion</w:t>
      </w:r>
      <w:proofErr w:type="spellEnd"/>
      <w:r w:rsidRPr="00B6615B">
        <w:rPr>
          <w:rFonts w:eastAsia="Times New Roman"/>
          <w:b/>
          <w:szCs w:val="24"/>
          <w:lang w:eastAsia="sk-SK"/>
        </w:rPr>
        <w:t xml:space="preserve"> alebo </w:t>
      </w:r>
      <w:proofErr w:type="spellStart"/>
      <w:r w:rsidRPr="00B6615B">
        <w:rPr>
          <w:rFonts w:eastAsia="Times New Roman"/>
          <w:b/>
          <w:szCs w:val="24"/>
          <w:lang w:eastAsia="sk-SK"/>
        </w:rPr>
        <w:t>Hydrocharition</w:t>
      </w:r>
      <w:proofErr w:type="spellEnd"/>
      <w:r w:rsidRPr="00B6615B">
        <w:rPr>
          <w:rFonts w:eastAsia="Times New Roman"/>
          <w:b/>
          <w:szCs w:val="24"/>
          <w:lang w:eastAsia="sk-SK"/>
        </w:rPr>
        <w:t xml:space="preserve"> </w:t>
      </w:r>
      <w:r w:rsidRPr="00B6615B">
        <w:rPr>
          <w:rFonts w:eastAsia="Times New Roman"/>
          <w:szCs w:val="24"/>
          <w:lang w:eastAsia="sk-SK"/>
        </w:rPr>
        <w:t>za splnenia nasledovných atribútov: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1256"/>
        <w:gridCol w:w="1256"/>
        <w:gridCol w:w="4807"/>
      </w:tblGrid>
      <w:tr w:rsidR="007825F9" w:rsidRPr="00B6615B" w14:paraId="097959A8" w14:textId="77777777" w:rsidTr="00303EC6">
        <w:trPr>
          <w:trHeight w:val="290"/>
        </w:trPr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35D1AA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2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B95DE5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b/>
                <w:sz w:val="20"/>
                <w:szCs w:val="20"/>
              </w:rPr>
              <w:t>Merateľnosť</w:t>
            </w:r>
          </w:p>
        </w:tc>
        <w:tc>
          <w:tcPr>
            <w:tcW w:w="12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53ECD6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48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B1B4FF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7825F9" w:rsidRPr="00B6615B" w14:paraId="3A40D172" w14:textId="77777777" w:rsidTr="00303EC6">
        <w:trPr>
          <w:trHeight w:val="290"/>
        </w:trPr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712C4B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>Výmera biotopu</w:t>
            </w:r>
          </w:p>
        </w:tc>
        <w:tc>
          <w:tcPr>
            <w:tcW w:w="12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BCFDCF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>ha</w:t>
            </w:r>
          </w:p>
        </w:tc>
        <w:tc>
          <w:tcPr>
            <w:tcW w:w="12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61A966" w14:textId="14AD56B9" w:rsidR="007825F9" w:rsidRPr="00B6615B" w:rsidRDefault="00AD484D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min. 1,5</w:t>
            </w:r>
          </w:p>
        </w:tc>
        <w:tc>
          <w:tcPr>
            <w:tcW w:w="48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AC4E33" w14:textId="25B7C392" w:rsidR="007825F9" w:rsidRPr="00B6615B" w:rsidRDefault="007825F9" w:rsidP="007E62E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Udržať výmeru biotopu </w:t>
            </w:r>
            <w:r w:rsidRPr="00B6615B">
              <w:rPr>
                <w:sz w:val="20"/>
                <w:szCs w:val="20"/>
              </w:rPr>
              <w:t>vodných plôch.</w:t>
            </w:r>
          </w:p>
        </w:tc>
      </w:tr>
      <w:tr w:rsidR="007825F9" w:rsidRPr="00B6615B" w14:paraId="15A8468D" w14:textId="77777777" w:rsidTr="00303EC6">
        <w:trPr>
          <w:trHeight w:val="595"/>
        </w:trPr>
        <w:tc>
          <w:tcPr>
            <w:tcW w:w="17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AFD0DD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lastRenderedPageBreak/>
              <w:t>Zastúpenie charakteristických druhov</w:t>
            </w:r>
          </w:p>
        </w:tc>
        <w:tc>
          <w:tcPr>
            <w:tcW w:w="1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EC8EF1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>počet druhov/25 m</w:t>
            </w:r>
            <w:r w:rsidRPr="00B6615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349988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>najmenej 3 druhy</w:t>
            </w:r>
          </w:p>
        </w:tc>
        <w:tc>
          <w:tcPr>
            <w:tcW w:w="48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F2B220" w14:textId="273BD415" w:rsidR="007825F9" w:rsidRPr="00B6615B" w:rsidRDefault="007825F9" w:rsidP="00951F3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i/>
                <w:sz w:val="20"/>
                <w:szCs w:val="20"/>
              </w:rPr>
              <w:t>Batrachium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i/>
                <w:sz w:val="20"/>
                <w:szCs w:val="20"/>
              </w:rPr>
              <w:t>aquatile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51F3B" w:rsidRPr="00951F3B">
              <w:rPr>
                <w:i/>
                <w:sz w:val="20"/>
                <w:szCs w:val="20"/>
              </w:rPr>
              <w:t>Callitriche</w:t>
            </w:r>
            <w:proofErr w:type="spellEnd"/>
            <w:r w:rsidR="00951F3B" w:rsidRPr="00951F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951F3B" w:rsidRPr="00951F3B">
              <w:rPr>
                <w:i/>
                <w:sz w:val="20"/>
                <w:szCs w:val="20"/>
              </w:rPr>
              <w:t>spec</w:t>
            </w:r>
            <w:proofErr w:type="spellEnd"/>
            <w:r w:rsidR="00951F3B" w:rsidRPr="00951F3B">
              <w:rPr>
                <w:i/>
                <w:sz w:val="20"/>
                <w:szCs w:val="20"/>
              </w:rPr>
              <w:t xml:space="preserve">. div., </w:t>
            </w:r>
            <w:proofErr w:type="spellStart"/>
            <w:r w:rsidRPr="00B6615B">
              <w:rPr>
                <w:i/>
                <w:sz w:val="20"/>
                <w:szCs w:val="20"/>
              </w:rPr>
              <w:t>Ceratophyllum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i/>
                <w:sz w:val="20"/>
                <w:szCs w:val="20"/>
              </w:rPr>
              <w:t>demersum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i/>
                <w:sz w:val="20"/>
                <w:szCs w:val="20"/>
              </w:rPr>
              <w:t>Ceratophyllum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i/>
                <w:sz w:val="20"/>
                <w:szCs w:val="20"/>
              </w:rPr>
              <w:t>submersum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51F3B" w:rsidRPr="00951F3B">
              <w:rPr>
                <w:i/>
                <w:sz w:val="20"/>
                <w:szCs w:val="20"/>
              </w:rPr>
              <w:t>Hottonia</w:t>
            </w:r>
            <w:proofErr w:type="spellEnd"/>
            <w:r w:rsidR="00951F3B" w:rsidRPr="00951F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951F3B" w:rsidRPr="00951F3B">
              <w:rPr>
                <w:i/>
                <w:sz w:val="20"/>
                <w:szCs w:val="20"/>
              </w:rPr>
              <w:t>palustris</w:t>
            </w:r>
            <w:proofErr w:type="spellEnd"/>
            <w:r w:rsidR="00951F3B" w:rsidRPr="00951F3B">
              <w:rPr>
                <w:i/>
                <w:sz w:val="20"/>
                <w:szCs w:val="20"/>
              </w:rPr>
              <w:t>,</w:t>
            </w:r>
            <w:r w:rsidR="00951F3B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6615B">
              <w:rPr>
                <w:i/>
                <w:sz w:val="20"/>
                <w:szCs w:val="20"/>
              </w:rPr>
              <w:t>Lemna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i/>
                <w:sz w:val="20"/>
                <w:szCs w:val="20"/>
              </w:rPr>
              <w:t>Myriophyllum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i/>
                <w:sz w:val="20"/>
                <w:szCs w:val="20"/>
              </w:rPr>
              <w:t>spicatum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, M. </w:t>
            </w:r>
            <w:proofErr w:type="spellStart"/>
            <w:r w:rsidRPr="00B6615B">
              <w:rPr>
                <w:i/>
                <w:sz w:val="20"/>
                <w:szCs w:val="20"/>
              </w:rPr>
              <w:t>verticillatum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951F3B">
              <w:rPr>
                <w:i/>
                <w:sz w:val="20"/>
                <w:szCs w:val="20"/>
              </w:rPr>
              <w:t>Nuphar</w:t>
            </w:r>
            <w:proofErr w:type="spellEnd"/>
            <w:r w:rsidRPr="00951F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51F3B">
              <w:rPr>
                <w:i/>
                <w:sz w:val="20"/>
                <w:szCs w:val="20"/>
              </w:rPr>
              <w:t>lutea</w:t>
            </w:r>
            <w:proofErr w:type="spellEnd"/>
            <w:r w:rsidRPr="00951F3B">
              <w:rPr>
                <w:i/>
                <w:sz w:val="20"/>
                <w:szCs w:val="20"/>
              </w:rPr>
              <w:t>,</w:t>
            </w:r>
            <w:r w:rsidR="00951F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i/>
                <w:sz w:val="20"/>
                <w:szCs w:val="20"/>
              </w:rPr>
              <w:t>Nymphoides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i/>
                <w:sz w:val="20"/>
                <w:szCs w:val="20"/>
              </w:rPr>
              <w:t>peltata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i/>
                <w:sz w:val="20"/>
                <w:szCs w:val="20"/>
              </w:rPr>
              <w:t>Utricularia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i/>
                <w:sz w:val="20"/>
                <w:szCs w:val="20"/>
              </w:rPr>
              <w:t>Utrucularia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i/>
                <w:sz w:val="20"/>
                <w:szCs w:val="20"/>
              </w:rPr>
              <w:t>australis</w:t>
            </w:r>
            <w:proofErr w:type="spellEnd"/>
            <w:r w:rsidRPr="00B6615B">
              <w:rPr>
                <w:i/>
                <w:sz w:val="20"/>
                <w:szCs w:val="20"/>
              </w:rPr>
              <w:t>.</w:t>
            </w:r>
          </w:p>
        </w:tc>
      </w:tr>
      <w:tr w:rsidR="007825F9" w:rsidRPr="00B6615B" w14:paraId="737183F5" w14:textId="77777777" w:rsidTr="00303EC6">
        <w:trPr>
          <w:trHeight w:val="580"/>
        </w:trPr>
        <w:tc>
          <w:tcPr>
            <w:tcW w:w="17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A7494A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sz w:val="20"/>
                <w:szCs w:val="20"/>
              </w:rPr>
              <w:t>alochtónnych</w:t>
            </w:r>
            <w:proofErr w:type="spellEnd"/>
            <w:r w:rsidRPr="00B6615B">
              <w:rPr>
                <w:sz w:val="20"/>
                <w:szCs w:val="20"/>
              </w:rPr>
              <w:t>/inváznych/invázne sa správajúcich druhov</w:t>
            </w:r>
          </w:p>
        </w:tc>
        <w:tc>
          <w:tcPr>
            <w:tcW w:w="1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B39351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>percento pokrytia/25 m</w:t>
            </w:r>
            <w:r w:rsidRPr="00B6615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2778F2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>0</w:t>
            </w:r>
          </w:p>
        </w:tc>
        <w:tc>
          <w:tcPr>
            <w:tcW w:w="48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57B2C2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>Žiadny výskyt nepôvodných druhov</w:t>
            </w:r>
          </w:p>
        </w:tc>
      </w:tr>
      <w:tr w:rsidR="007825F9" w:rsidRPr="00B6615B" w14:paraId="1D63E21F" w14:textId="77777777" w:rsidTr="00303EC6">
        <w:trPr>
          <w:trHeight w:val="269"/>
        </w:trPr>
        <w:tc>
          <w:tcPr>
            <w:tcW w:w="17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E032C8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>Kvalita vody</w:t>
            </w:r>
          </w:p>
        </w:tc>
        <w:tc>
          <w:tcPr>
            <w:tcW w:w="1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090856" w14:textId="2F1EC573" w:rsidR="007825F9" w:rsidRPr="00B6615B" w:rsidRDefault="007825F9" w:rsidP="007825F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 xml:space="preserve">Monitoring kvality povrchových vôd </w:t>
            </w:r>
          </w:p>
        </w:tc>
        <w:tc>
          <w:tcPr>
            <w:tcW w:w="1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919160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>Vyhovujúce výsledky</w:t>
            </w:r>
          </w:p>
        </w:tc>
        <w:tc>
          <w:tcPr>
            <w:tcW w:w="48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82EA51" w14:textId="744149AD" w:rsidR="007825F9" w:rsidRPr="00B6615B" w:rsidRDefault="007825F9" w:rsidP="007825F9">
            <w:pPr>
              <w:jc w:val="center"/>
            </w:pPr>
            <w:r w:rsidRPr="00B6615B">
              <w:rPr>
                <w:sz w:val="20"/>
                <w:szCs w:val="20"/>
              </w:rPr>
              <w:t>V zmysle výsledkov sledovania stavu kvality vody v toku sa vyžaduje zachovanie stavu vyhovujúce v zmysle platných metodík na hodnotenie stavu kvality povrchových vôd.</w:t>
            </w:r>
          </w:p>
        </w:tc>
      </w:tr>
    </w:tbl>
    <w:p w14:paraId="366988C6" w14:textId="58E4B911" w:rsidR="00D67D7C" w:rsidRDefault="00D67D7C" w:rsidP="00D67D7C">
      <w:pPr>
        <w:rPr>
          <w:rFonts w:eastAsia="Times New Roman"/>
          <w:sz w:val="20"/>
          <w:szCs w:val="20"/>
          <w:lang w:eastAsia="sk-SK"/>
        </w:rPr>
      </w:pPr>
    </w:p>
    <w:p w14:paraId="26D7F260" w14:textId="5162A980" w:rsidR="00731C9B" w:rsidRPr="00B7181C" w:rsidRDefault="00731C9B" w:rsidP="00731C9B">
      <w:r w:rsidRPr="00B7181C">
        <w:t xml:space="preserve">Zlepšenie stavu druhu </w:t>
      </w:r>
      <w:proofErr w:type="spellStart"/>
      <w:r w:rsidRPr="00B7181C">
        <w:rPr>
          <w:rFonts w:eastAsia="Times New Roman"/>
          <w:b/>
          <w:i/>
          <w:color w:val="000000"/>
          <w:lang w:eastAsia="sk-SK"/>
        </w:rPr>
        <w:t>Lucanus</w:t>
      </w:r>
      <w:proofErr w:type="spellEnd"/>
      <w:r w:rsidRPr="00B7181C">
        <w:rPr>
          <w:rFonts w:eastAsia="Times New Roman"/>
          <w:b/>
          <w:i/>
          <w:color w:val="000000"/>
          <w:lang w:eastAsia="sk-SK"/>
        </w:rPr>
        <w:t xml:space="preserve"> </w:t>
      </w:r>
      <w:proofErr w:type="spellStart"/>
      <w:r w:rsidRPr="00B7181C">
        <w:rPr>
          <w:rFonts w:eastAsia="Times New Roman"/>
          <w:b/>
          <w:i/>
          <w:color w:val="000000"/>
          <w:lang w:eastAsia="sk-SK"/>
        </w:rPr>
        <w:t>cervus</w:t>
      </w:r>
      <w:proofErr w:type="spellEnd"/>
      <w:r w:rsidRPr="00B7181C">
        <w:rPr>
          <w:rFonts w:eastAsia="Times New Roman"/>
          <w:i/>
          <w:color w:val="000000"/>
          <w:lang w:eastAsia="sk-SK"/>
        </w:rPr>
        <w:t xml:space="preserve"> </w:t>
      </w:r>
      <w:r w:rsidRPr="00B7181C">
        <w:rPr>
          <w:color w:val="000000"/>
        </w:rPr>
        <w:t>v súlade s nasledovnými atribútmi a cieľovými hodnotami</w:t>
      </w:r>
      <w:r w:rsidR="00DC65C9">
        <w:rPr>
          <w:color w:val="000000"/>
        </w:rPr>
        <w:t>:</w:t>
      </w:r>
      <w:r w:rsidRPr="00B7181C">
        <w:t xml:space="preserve"> </w:t>
      </w:r>
    </w:p>
    <w:tbl>
      <w:tblPr>
        <w:tblW w:w="94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1575"/>
        <w:gridCol w:w="1701"/>
        <w:gridCol w:w="3670"/>
      </w:tblGrid>
      <w:tr w:rsidR="00731C9B" w:rsidRPr="00B7181C" w14:paraId="2FE6D76F" w14:textId="77777777" w:rsidTr="00DC65C9">
        <w:trPr>
          <w:trHeight w:val="6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16637" w14:textId="77777777" w:rsidR="00731C9B" w:rsidRPr="00DC65C9" w:rsidRDefault="00731C9B" w:rsidP="00DC65C9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DC65C9">
              <w:rPr>
                <w:rFonts w:eastAsia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54A7" w14:textId="77777777" w:rsidR="00731C9B" w:rsidRPr="00DC65C9" w:rsidRDefault="00731C9B" w:rsidP="00DC65C9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DC65C9">
              <w:rPr>
                <w:rFonts w:eastAsia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4A22" w14:textId="77777777" w:rsidR="00731C9B" w:rsidRPr="00DC65C9" w:rsidRDefault="00731C9B" w:rsidP="00DC65C9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DC65C9">
              <w:rPr>
                <w:rFonts w:eastAsia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CE6C" w14:textId="77777777" w:rsidR="00731C9B" w:rsidRPr="00DC65C9" w:rsidRDefault="00731C9B" w:rsidP="00DC65C9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DC65C9">
              <w:rPr>
                <w:rFonts w:eastAsia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31C9B" w:rsidRPr="00B7181C" w14:paraId="6D38B158" w14:textId="77777777" w:rsidTr="00DC65C9">
        <w:trPr>
          <w:trHeight w:val="6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7AC4" w14:textId="0A597D98" w:rsidR="00731C9B" w:rsidRPr="00B7181C" w:rsidRDefault="00DC65C9" w:rsidP="00DC65C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V</w:t>
            </w:r>
            <w:r w:rsidR="00731C9B" w:rsidRPr="00B7181C">
              <w:rPr>
                <w:rFonts w:eastAsia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88F2" w14:textId="22DF5C15" w:rsidR="00731C9B" w:rsidRPr="00B7181C" w:rsidRDefault="00DC65C9" w:rsidP="00DC65C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d</w:t>
            </w:r>
            <w:r w:rsidR="00731C9B" w:rsidRPr="00B7181C">
              <w:rPr>
                <w:rFonts w:eastAsia="Times New Roman"/>
                <w:sz w:val="20"/>
                <w:szCs w:val="20"/>
                <w:lang w:eastAsia="sk-SK"/>
              </w:rPr>
              <w:t>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7A4B" w14:textId="513450DE" w:rsidR="00731C9B" w:rsidRPr="00B7181C" w:rsidRDefault="00BE7BCA" w:rsidP="00BE7BCA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m</w:t>
            </w:r>
            <w:r w:rsidR="00731C9B" w:rsidRPr="00B7181C">
              <w:rPr>
                <w:rFonts w:eastAsia="Times New Roman"/>
                <w:sz w:val="20"/>
                <w:szCs w:val="20"/>
                <w:lang w:eastAsia="sk-SK"/>
              </w:rPr>
              <w:t xml:space="preserve">in. 3 </w:t>
            </w:r>
            <w:proofErr w:type="spellStart"/>
            <w:r w:rsidR="00731C9B" w:rsidRPr="00B7181C">
              <w:rPr>
                <w:rFonts w:eastAsia="Times New Roman"/>
                <w:sz w:val="20"/>
                <w:szCs w:val="20"/>
                <w:lang w:eastAsia="sk-SK"/>
              </w:rPr>
              <w:t>habitatov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é</w:t>
            </w:r>
            <w:proofErr w:type="spellEnd"/>
            <w:r w:rsidR="00731C9B" w:rsidRPr="00B7181C">
              <w:rPr>
                <w:rFonts w:eastAsia="Times New Roman"/>
                <w:sz w:val="20"/>
                <w:szCs w:val="20"/>
                <w:lang w:eastAsia="sk-SK"/>
              </w:rPr>
              <w:t xml:space="preserve"> strom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y</w:t>
            </w:r>
            <w:r w:rsidR="00731C9B" w:rsidRPr="00B7181C">
              <w:rPr>
                <w:rFonts w:eastAsia="Times New Roman"/>
                <w:sz w:val="20"/>
                <w:szCs w:val="20"/>
                <w:lang w:eastAsia="sk-SK"/>
              </w:rPr>
              <w:t>/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  <w:r w:rsidR="00731C9B" w:rsidRPr="00B7181C">
              <w:rPr>
                <w:rFonts w:eastAsia="Times New Roman"/>
                <w:sz w:val="20"/>
                <w:szCs w:val="20"/>
                <w:lang w:eastAsia="sk-SK"/>
              </w:rPr>
              <w:t>10ha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4293" w14:textId="77777777" w:rsidR="00731C9B" w:rsidRPr="00B7181C" w:rsidRDefault="00731C9B" w:rsidP="00DC65C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7181C">
              <w:rPr>
                <w:rFonts w:eastAsia="Times New Roman"/>
                <w:sz w:val="20"/>
                <w:szCs w:val="20"/>
                <w:lang w:eastAsia="sk-SK"/>
              </w:rPr>
              <w:t>Udržiavaná veľkosť populácie, v súčasnosti odhadovaná na  veľkosť populácie 10 –50 jedincov (aktuálny údaj / z SDF)</w:t>
            </w:r>
          </w:p>
          <w:p w14:paraId="5B15C523" w14:textId="77777777" w:rsidR="00731C9B" w:rsidRPr="00B7181C" w:rsidRDefault="00731C9B" w:rsidP="00DC65C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7181C">
              <w:rPr>
                <w:rFonts w:eastAsia="Times New Roman"/>
                <w:sz w:val="20"/>
                <w:szCs w:val="20"/>
                <w:lang w:eastAsia="sk-SK"/>
              </w:rPr>
              <w:t xml:space="preserve">Druh má v území len </w:t>
            </w:r>
            <w:proofErr w:type="spellStart"/>
            <w:r w:rsidRPr="00B7181C">
              <w:rPr>
                <w:rFonts w:eastAsia="Times New Roman"/>
                <w:sz w:val="20"/>
                <w:szCs w:val="20"/>
                <w:lang w:eastAsia="sk-SK"/>
              </w:rPr>
              <w:t>suboptimálny</w:t>
            </w:r>
            <w:proofErr w:type="spellEnd"/>
            <w:r w:rsidRPr="00B7181C">
              <w:rPr>
                <w:rFonts w:eastAsia="Times New Roman"/>
                <w:sz w:val="20"/>
                <w:szCs w:val="20"/>
                <w:lang w:eastAsia="sk-SK"/>
              </w:rPr>
              <w:t xml:space="preserve"> reprodukčný biotop.</w:t>
            </w:r>
          </w:p>
        </w:tc>
      </w:tr>
      <w:tr w:rsidR="00731C9B" w:rsidRPr="00B7181C" w14:paraId="53FD11DA" w14:textId="77777777" w:rsidTr="00DC65C9">
        <w:trPr>
          <w:trHeight w:val="93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70CF" w14:textId="2E1AC7B4" w:rsidR="00731C9B" w:rsidRPr="00B7181C" w:rsidRDefault="00DC65C9" w:rsidP="00DC65C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R</w:t>
            </w:r>
            <w:r w:rsidR="00731C9B" w:rsidRPr="00B7181C">
              <w:rPr>
                <w:rFonts w:eastAsia="Times New Roman"/>
                <w:sz w:val="20"/>
                <w:szCs w:val="20"/>
                <w:lang w:eastAsia="sk-SK"/>
              </w:rPr>
              <w:t>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8826" w14:textId="77777777" w:rsidR="00731C9B" w:rsidRPr="00B7181C" w:rsidRDefault="00731C9B" w:rsidP="00DC65C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7181C">
              <w:rPr>
                <w:rFonts w:eastAsia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D033" w14:textId="309A79A8" w:rsidR="00731C9B" w:rsidRPr="00B7181C" w:rsidRDefault="00731C9B" w:rsidP="00DC65C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7181C">
              <w:rPr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2FC9" w14:textId="77777777" w:rsidR="00731C9B" w:rsidRPr="00B7181C" w:rsidRDefault="00731C9B" w:rsidP="00DC65C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7181C">
              <w:rPr>
                <w:rFonts w:eastAsia="Times New Roman"/>
                <w:sz w:val="20"/>
                <w:szCs w:val="20"/>
                <w:lang w:eastAsia="sk-SK"/>
              </w:rPr>
              <w:t xml:space="preserve">Potrebné dosiahnuť zastúpenie starších jedincov solitérov </w:t>
            </w:r>
            <w:proofErr w:type="spellStart"/>
            <w:r w:rsidRPr="00B7181C">
              <w:rPr>
                <w:rFonts w:eastAsia="Times New Roman"/>
                <w:sz w:val="20"/>
                <w:szCs w:val="20"/>
                <w:lang w:eastAsia="sk-SK"/>
              </w:rPr>
              <w:t>habitatových</w:t>
            </w:r>
            <w:proofErr w:type="spellEnd"/>
            <w:r w:rsidRPr="00B7181C">
              <w:rPr>
                <w:rFonts w:eastAsia="Times New Roman"/>
                <w:sz w:val="20"/>
                <w:szCs w:val="20"/>
                <w:lang w:eastAsia="sk-SK"/>
              </w:rPr>
              <w:t xml:space="preserve"> drevín na 10 ha územia, v počte min. 3 ks.</w:t>
            </w:r>
          </w:p>
        </w:tc>
      </w:tr>
      <w:tr w:rsidR="00731C9B" w:rsidRPr="00B7181C" w14:paraId="05733F91" w14:textId="77777777" w:rsidTr="00DC65C9">
        <w:trPr>
          <w:trHeight w:val="62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BE53" w14:textId="4E754149" w:rsidR="00731C9B" w:rsidRPr="00B7181C" w:rsidRDefault="00DC65C9" w:rsidP="00DC65C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K</w:t>
            </w:r>
            <w:r w:rsidR="00731C9B" w:rsidRPr="00B7181C">
              <w:rPr>
                <w:rFonts w:eastAsia="Times New Roman"/>
                <w:sz w:val="20"/>
                <w:szCs w:val="20"/>
                <w:lang w:eastAsia="sk-SK"/>
              </w:rPr>
              <w:t>valita biotopu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3FBC" w14:textId="70E686D2" w:rsidR="00731C9B" w:rsidRPr="00B7181C" w:rsidRDefault="00DC65C9" w:rsidP="00DC65C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p</w:t>
            </w:r>
            <w:r w:rsidR="00731C9B" w:rsidRPr="00B7181C">
              <w:rPr>
                <w:rFonts w:eastAsia="Times New Roman"/>
                <w:sz w:val="20"/>
                <w:szCs w:val="20"/>
                <w:lang w:eastAsia="sk-SK"/>
              </w:rPr>
              <w:t>očet ponechaných starších jedincov drevín nad 80 rokov/10ha na dožitie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D103" w14:textId="49988AEA" w:rsidR="00731C9B" w:rsidRPr="00B7181C" w:rsidRDefault="00731C9B" w:rsidP="00DD77BA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7181C">
              <w:rPr>
                <w:rFonts w:eastAsia="Times New Roman"/>
                <w:sz w:val="20"/>
                <w:szCs w:val="20"/>
                <w:lang w:eastAsia="sk-SK"/>
              </w:rPr>
              <w:t xml:space="preserve">min. 3 </w:t>
            </w:r>
            <w:r w:rsidR="00DD77BA">
              <w:rPr>
                <w:rFonts w:eastAsia="Times New Roman"/>
                <w:sz w:val="20"/>
                <w:szCs w:val="20"/>
                <w:lang w:eastAsia="sk-SK"/>
              </w:rPr>
              <w:t xml:space="preserve">staršie </w:t>
            </w:r>
            <w:r w:rsidRPr="00B7181C">
              <w:rPr>
                <w:rFonts w:eastAsia="Times New Roman"/>
                <w:sz w:val="20"/>
                <w:szCs w:val="20"/>
                <w:lang w:eastAsia="sk-SK"/>
              </w:rPr>
              <w:t xml:space="preserve"> strom</w:t>
            </w:r>
            <w:r w:rsidR="00BE7BCA">
              <w:rPr>
                <w:rFonts w:eastAsia="Times New Roman"/>
                <w:sz w:val="20"/>
                <w:szCs w:val="20"/>
                <w:lang w:eastAsia="sk-SK"/>
              </w:rPr>
              <w:t>y</w:t>
            </w:r>
            <w:r w:rsidRPr="00B7181C">
              <w:rPr>
                <w:rFonts w:eastAsia="Times New Roman"/>
                <w:sz w:val="20"/>
                <w:szCs w:val="20"/>
                <w:lang w:eastAsia="sk-SK"/>
              </w:rPr>
              <w:t>/10</w:t>
            </w:r>
            <w:r w:rsidR="00DD77BA"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  <w:bookmarkStart w:id="0" w:name="_GoBack"/>
            <w:bookmarkEnd w:id="0"/>
            <w:r w:rsidRPr="00B7181C">
              <w:rPr>
                <w:rFonts w:eastAsia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1F08" w14:textId="1C46CC56" w:rsidR="00731C9B" w:rsidRPr="00B7181C" w:rsidRDefault="00731C9B" w:rsidP="00DC65C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7181C">
              <w:rPr>
                <w:rFonts w:eastAsia="Times New Roman"/>
                <w:sz w:val="20"/>
                <w:szCs w:val="20"/>
                <w:lang w:eastAsia="sk-SK"/>
              </w:rPr>
              <w:t xml:space="preserve">Dosiahnuť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požadovaný</w:t>
            </w:r>
            <w:r w:rsidRPr="00B7181C">
              <w:rPr>
                <w:rFonts w:eastAsia="Times New Roman"/>
                <w:sz w:val="20"/>
                <w:szCs w:val="20"/>
                <w:lang w:eastAsia="sk-SK"/>
              </w:rPr>
              <w:t xml:space="preserve"> počet starších stromov na 10 ha.</w:t>
            </w:r>
          </w:p>
        </w:tc>
      </w:tr>
    </w:tbl>
    <w:p w14:paraId="315A3FFF" w14:textId="77777777" w:rsidR="00731C9B" w:rsidRPr="00B7181C" w:rsidRDefault="00731C9B" w:rsidP="00731C9B">
      <w:pPr>
        <w:pStyle w:val="Zkladntext"/>
        <w:widowControl w:val="0"/>
        <w:jc w:val="left"/>
        <w:rPr>
          <w:b w:val="0"/>
        </w:rPr>
      </w:pPr>
    </w:p>
    <w:p w14:paraId="6E55D474" w14:textId="56CF19E7" w:rsidR="00731C9B" w:rsidRPr="00B7181C" w:rsidRDefault="00DC65C9" w:rsidP="00731C9B">
      <w:pPr>
        <w:rPr>
          <w:rFonts w:eastAsia="Times New Roman"/>
          <w:i/>
          <w:lang w:eastAsia="sk-SK"/>
        </w:rPr>
      </w:pPr>
      <w:r>
        <w:t xml:space="preserve"> </w:t>
      </w:r>
      <w:r w:rsidR="00731C9B" w:rsidRPr="00B7181C">
        <w:t>Zlepšenie stavu druhu</w:t>
      </w:r>
      <w:r w:rsidR="00731C9B" w:rsidRPr="00B7181C">
        <w:rPr>
          <w:b/>
        </w:rPr>
        <w:t xml:space="preserve"> </w:t>
      </w:r>
      <w:proofErr w:type="spellStart"/>
      <w:r w:rsidR="00731C9B" w:rsidRPr="00B7181C">
        <w:rPr>
          <w:rFonts w:eastAsia="Times New Roman"/>
          <w:b/>
          <w:i/>
          <w:lang w:eastAsia="sk-SK"/>
        </w:rPr>
        <w:t>Bombina</w:t>
      </w:r>
      <w:proofErr w:type="spellEnd"/>
      <w:r w:rsidR="00731C9B" w:rsidRPr="00B7181C">
        <w:rPr>
          <w:rFonts w:eastAsia="Times New Roman"/>
          <w:b/>
          <w:i/>
          <w:lang w:eastAsia="sk-SK"/>
        </w:rPr>
        <w:t xml:space="preserve"> </w:t>
      </w:r>
      <w:proofErr w:type="spellStart"/>
      <w:r w:rsidR="00731C9B" w:rsidRPr="00B7181C">
        <w:rPr>
          <w:rFonts w:eastAsia="Times New Roman"/>
          <w:b/>
          <w:i/>
          <w:lang w:eastAsia="sk-SK"/>
        </w:rPr>
        <w:t>bombina</w:t>
      </w:r>
      <w:proofErr w:type="spellEnd"/>
      <w:r w:rsidR="00731C9B" w:rsidRPr="00B7181C">
        <w:rPr>
          <w:rFonts w:eastAsia="Times New Roman"/>
          <w:b/>
          <w:i/>
          <w:lang w:eastAsia="sk-SK"/>
        </w:rPr>
        <w:t xml:space="preserve"> </w:t>
      </w:r>
      <w:r w:rsidR="00731C9B" w:rsidRPr="00B7181C">
        <w:t xml:space="preserve">za splnenia nasledovných atribútov: </w:t>
      </w:r>
    </w:p>
    <w:tbl>
      <w:tblPr>
        <w:tblW w:w="949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437"/>
        <w:gridCol w:w="1674"/>
        <w:gridCol w:w="1701"/>
        <w:gridCol w:w="3686"/>
      </w:tblGrid>
      <w:tr w:rsidR="00731C9B" w:rsidRPr="00B7181C" w14:paraId="718E2B92" w14:textId="77777777" w:rsidTr="00DC65C9">
        <w:trPr>
          <w:trHeight w:val="463"/>
        </w:trPr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C45688" w14:textId="77777777" w:rsidR="00731C9B" w:rsidRPr="00B7181C" w:rsidRDefault="00731C9B" w:rsidP="00A7586C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7181C">
              <w:rPr>
                <w:rFonts w:eastAsia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388AEE" w14:textId="77777777" w:rsidR="00731C9B" w:rsidRPr="00B7181C" w:rsidRDefault="00731C9B" w:rsidP="00A7586C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7181C">
              <w:rPr>
                <w:rFonts w:eastAsia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36991D" w14:textId="77777777" w:rsidR="00731C9B" w:rsidRPr="00B7181C" w:rsidRDefault="00731C9B" w:rsidP="00A7586C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7181C">
              <w:rPr>
                <w:rFonts w:eastAsia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9CC068" w14:textId="77777777" w:rsidR="00731C9B" w:rsidRPr="00B7181C" w:rsidRDefault="00731C9B" w:rsidP="00A7586C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7181C">
              <w:rPr>
                <w:rFonts w:eastAsia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31C9B" w:rsidRPr="00B7181C" w14:paraId="4EBD1C25" w14:textId="77777777" w:rsidTr="00DC65C9">
        <w:trPr>
          <w:trHeight w:val="810"/>
        </w:trPr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2A7F6A" w14:textId="77777777" w:rsidR="00731C9B" w:rsidRPr="00B7181C" w:rsidRDefault="00731C9B" w:rsidP="00DC65C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7181C">
              <w:rPr>
                <w:rFonts w:eastAsia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66FD9E" w14:textId="77777777" w:rsidR="00731C9B" w:rsidRPr="00B7181C" w:rsidRDefault="00731C9B" w:rsidP="00DC65C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7181C">
              <w:rPr>
                <w:rFonts w:eastAsia="Times New Roman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B7181C">
              <w:rPr>
                <w:rFonts w:eastAsia="Times New Roman"/>
                <w:sz w:val="20"/>
                <w:szCs w:val="20"/>
                <w:lang w:eastAsia="sk-SK"/>
              </w:rPr>
              <w:t>adult</w:t>
            </w:r>
            <w:proofErr w:type="spellEnd"/>
            <w:r w:rsidRPr="00B7181C">
              <w:rPr>
                <w:rFonts w:eastAsia="Times New Roman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1C76D5" w14:textId="40B3288E" w:rsidR="00731C9B" w:rsidRPr="00B7181C" w:rsidRDefault="00DC65C9" w:rsidP="00DC65C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v</w:t>
            </w:r>
            <w:r w:rsidR="00731C9B" w:rsidRPr="00B7181C">
              <w:rPr>
                <w:rFonts w:eastAsia="Times New Roman"/>
                <w:sz w:val="20"/>
                <w:szCs w:val="20"/>
                <w:lang w:eastAsia="sk-SK"/>
              </w:rPr>
              <w:t xml:space="preserve">iac ako 200 </w:t>
            </w:r>
            <w:r w:rsidR="00731C9B" w:rsidRPr="00B7181C">
              <w:rPr>
                <w:rFonts w:eastAsia="Times New Roman"/>
                <w:strike/>
                <w:sz w:val="20"/>
                <w:szCs w:val="20"/>
                <w:lang w:eastAsia="sk-SK"/>
              </w:rPr>
              <w:t xml:space="preserve"> </w:t>
            </w:r>
            <w:r w:rsidR="00731C9B" w:rsidRPr="00B7181C">
              <w:rPr>
                <w:rFonts w:eastAsia="Times New Roman"/>
                <w:sz w:val="20"/>
                <w:szCs w:val="20"/>
                <w:lang w:eastAsia="sk-SK"/>
              </w:rPr>
              <w:t>jedincov</w:t>
            </w:r>
          </w:p>
        </w:tc>
        <w:tc>
          <w:tcPr>
            <w:tcW w:w="36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079A73" w14:textId="3AB76D4C" w:rsidR="00731C9B" w:rsidRPr="00B7181C" w:rsidRDefault="00731C9B" w:rsidP="00DC65C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7181C">
              <w:rPr>
                <w:rFonts w:eastAsia="Times New Roman"/>
                <w:sz w:val="20"/>
                <w:szCs w:val="20"/>
                <w:lang w:eastAsia="sk-SK"/>
              </w:rPr>
              <w:t>Odhaduje sa interval veľkosti populácie v území 50 – 200 jedincov (aktuálny údaj / z SDF), bude potrebný komplexnejší monitoring populácie druhu</w:t>
            </w:r>
            <w:r w:rsidR="00DC65C9">
              <w:rPr>
                <w:rFonts w:eastAsia="Times New Roman"/>
                <w:sz w:val="20"/>
                <w:szCs w:val="20"/>
                <w:lang w:eastAsia="sk-SK"/>
              </w:rPr>
              <w:t>.</w:t>
            </w:r>
          </w:p>
        </w:tc>
      </w:tr>
      <w:tr w:rsidR="00731C9B" w:rsidRPr="00B7181C" w14:paraId="5CCBBDA5" w14:textId="77777777" w:rsidTr="00DC65C9">
        <w:trPr>
          <w:trHeight w:val="930"/>
        </w:trPr>
        <w:tc>
          <w:tcPr>
            <w:tcW w:w="2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EDA6A3" w14:textId="77777777" w:rsidR="00731C9B" w:rsidRPr="00B7181C" w:rsidRDefault="00731C9B" w:rsidP="00DC65C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7181C">
              <w:rPr>
                <w:rFonts w:eastAsia="Times New Roman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6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1E83F9" w14:textId="77777777" w:rsidR="00731C9B" w:rsidRPr="00B7181C" w:rsidRDefault="00731C9B" w:rsidP="00DC65C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7181C">
              <w:rPr>
                <w:rFonts w:eastAsia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B9A93E" w14:textId="701D11F5" w:rsidR="00731C9B" w:rsidRPr="00B7181C" w:rsidRDefault="00DC65C9" w:rsidP="00DC65C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m</w:t>
            </w:r>
            <w:r w:rsidR="00731C9B" w:rsidRPr="00B7181C">
              <w:rPr>
                <w:rFonts w:eastAsia="Times New Roman"/>
                <w:sz w:val="20"/>
                <w:szCs w:val="20"/>
                <w:lang w:eastAsia="sk-SK"/>
              </w:rPr>
              <w:t>in. 3</w:t>
            </w:r>
          </w:p>
        </w:tc>
        <w:tc>
          <w:tcPr>
            <w:tcW w:w="3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9E9BCD" w14:textId="29E8D51A" w:rsidR="00731C9B" w:rsidRPr="00B7181C" w:rsidRDefault="00731C9B" w:rsidP="00DC65C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7181C">
              <w:rPr>
                <w:rFonts w:eastAsia="Times New Roman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</w:t>
            </w:r>
            <w:r w:rsidR="00DC65C9">
              <w:rPr>
                <w:rFonts w:eastAsia="Times New Roman"/>
                <w:sz w:val="20"/>
                <w:szCs w:val="20"/>
                <w:lang w:eastAsia="sk-SK"/>
              </w:rPr>
              <w:t>.</w:t>
            </w:r>
          </w:p>
        </w:tc>
      </w:tr>
      <w:tr w:rsidR="00731C9B" w:rsidRPr="00B7181C" w14:paraId="55CDE49A" w14:textId="77777777" w:rsidTr="00DC65C9">
        <w:trPr>
          <w:trHeight w:val="930"/>
        </w:trPr>
        <w:tc>
          <w:tcPr>
            <w:tcW w:w="2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37494C" w14:textId="77777777" w:rsidR="00731C9B" w:rsidRPr="00B7181C" w:rsidRDefault="00731C9B" w:rsidP="00DC65C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7181C">
              <w:rPr>
                <w:rFonts w:eastAsia="Times New Roman"/>
                <w:sz w:val="20"/>
                <w:szCs w:val="20"/>
                <w:lang w:eastAsia="sk-SK"/>
              </w:rPr>
              <w:t>Podiel potenciálneho reprodukčného biotopu v rámci lokality</w:t>
            </w:r>
          </w:p>
        </w:tc>
        <w:tc>
          <w:tcPr>
            <w:tcW w:w="16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03A0BB" w14:textId="1848C4ED" w:rsidR="00731C9B" w:rsidRPr="00B7181C" w:rsidRDefault="00DC65C9" w:rsidP="00DC65C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p</w:t>
            </w:r>
            <w:r w:rsidR="00731C9B" w:rsidRPr="00B7181C">
              <w:rPr>
                <w:rFonts w:eastAsia="Times New Roman"/>
                <w:sz w:val="20"/>
                <w:szCs w:val="20"/>
                <w:lang w:eastAsia="sk-SK"/>
              </w:rPr>
              <w:t>ercento z výmery lokality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3A01A5" w14:textId="0709E9E3" w:rsidR="00731C9B" w:rsidRPr="00B7181C" w:rsidRDefault="00DC65C9" w:rsidP="00DC65C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m</w:t>
            </w:r>
            <w:r w:rsidR="00731C9B" w:rsidRPr="00B7181C">
              <w:rPr>
                <w:rFonts w:eastAsia="Times New Roman"/>
                <w:sz w:val="20"/>
                <w:szCs w:val="20"/>
                <w:lang w:eastAsia="sk-SK"/>
              </w:rPr>
              <w:t>in. 5 % lokality, spolu cca. 4 ha</w:t>
            </w:r>
          </w:p>
        </w:tc>
        <w:tc>
          <w:tcPr>
            <w:tcW w:w="3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5DFD5E" w14:textId="78AEA031" w:rsidR="00731C9B" w:rsidRPr="00B7181C" w:rsidRDefault="00731C9B" w:rsidP="00DC65C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7181C">
              <w:rPr>
                <w:rFonts w:eastAsia="Times New Roman"/>
                <w:sz w:val="20"/>
                <w:szCs w:val="20"/>
                <w:lang w:eastAsia="sk-SK"/>
              </w:rPr>
              <w:t xml:space="preserve">Podiel reprodukčných plôch v rámci lokality (v rámci nížinných lúk v ha) - stojaté vodné plochy s vegetáciou, periodicky zaplavované plochy v alúviu, niekedy aj v </w:t>
            </w:r>
            <w:proofErr w:type="spellStart"/>
            <w:r w:rsidRPr="00B7181C">
              <w:rPr>
                <w:rFonts w:eastAsia="Times New Roman"/>
                <w:sz w:val="20"/>
                <w:szCs w:val="20"/>
                <w:lang w:eastAsia="sk-SK"/>
              </w:rPr>
              <w:t>koľajách</w:t>
            </w:r>
            <w:proofErr w:type="spellEnd"/>
            <w:r w:rsidRPr="00B7181C">
              <w:rPr>
                <w:rFonts w:eastAsia="Times New Roman"/>
                <w:sz w:val="20"/>
                <w:szCs w:val="20"/>
                <w:lang w:eastAsia="sk-SK"/>
              </w:rPr>
              <w:t xml:space="preserve"> na cestách a</w:t>
            </w:r>
            <w:r w:rsidR="00DC65C9">
              <w:rPr>
                <w:rFonts w:eastAsia="Times New Roman"/>
                <w:sz w:val="20"/>
                <w:szCs w:val="20"/>
                <w:lang w:eastAsia="sk-SK"/>
              </w:rPr>
              <w:t> </w:t>
            </w:r>
            <w:r w:rsidRPr="00B7181C">
              <w:rPr>
                <w:rFonts w:eastAsia="Times New Roman"/>
                <w:sz w:val="20"/>
                <w:szCs w:val="20"/>
                <w:lang w:eastAsia="sk-SK"/>
              </w:rPr>
              <w:t>mlákach</w:t>
            </w:r>
            <w:r w:rsidR="00DC65C9">
              <w:rPr>
                <w:rFonts w:eastAsia="Times New Roman"/>
                <w:sz w:val="20"/>
                <w:szCs w:val="20"/>
                <w:lang w:eastAsia="sk-SK"/>
              </w:rPr>
              <w:t>.</w:t>
            </w:r>
          </w:p>
        </w:tc>
      </w:tr>
    </w:tbl>
    <w:p w14:paraId="480BD192" w14:textId="77777777" w:rsidR="00731C9B" w:rsidRPr="00B7181C" w:rsidRDefault="00731C9B" w:rsidP="00731C9B">
      <w:pPr>
        <w:pStyle w:val="Zkladntext"/>
        <w:widowControl w:val="0"/>
        <w:spacing w:after="120"/>
        <w:jc w:val="both"/>
        <w:rPr>
          <w:b w:val="0"/>
        </w:rPr>
      </w:pPr>
      <w:r w:rsidRPr="00B7181C">
        <w:rPr>
          <w:b w:val="0"/>
        </w:rPr>
        <w:t xml:space="preserve">Zlepšenie stavu druhu </w:t>
      </w:r>
      <w:proofErr w:type="spellStart"/>
      <w:r w:rsidRPr="00B7181C">
        <w:rPr>
          <w:i/>
        </w:rPr>
        <w:t>Lutra</w:t>
      </w:r>
      <w:proofErr w:type="spellEnd"/>
      <w:r w:rsidRPr="00B7181C">
        <w:rPr>
          <w:i/>
        </w:rPr>
        <w:t xml:space="preserve"> </w:t>
      </w:r>
      <w:proofErr w:type="spellStart"/>
      <w:r w:rsidRPr="00B7181C">
        <w:rPr>
          <w:i/>
        </w:rPr>
        <w:t>lutra</w:t>
      </w:r>
      <w:proofErr w:type="spellEnd"/>
      <w:r w:rsidRPr="00B7181C">
        <w:rPr>
          <w:b w:val="0"/>
          <w:i/>
        </w:rPr>
        <w:t xml:space="preserve"> </w:t>
      </w:r>
      <w:r w:rsidRPr="00B7181C">
        <w:rPr>
          <w:b w:val="0"/>
          <w:bCs w:val="0"/>
          <w:shd w:val="clear" w:color="auto" w:fill="FFFFFF"/>
        </w:rPr>
        <w:t>za splnenia nasledovných atribútov</w:t>
      </w:r>
      <w:r w:rsidRPr="00B7181C">
        <w:rPr>
          <w:b w:val="0"/>
          <w:bCs w:val="0"/>
          <w:shd w:val="clear" w:color="auto" w:fill="FFFFFF"/>
          <w:lang w:val="sk-SK"/>
        </w:rPr>
        <w:t>:</w:t>
      </w:r>
    </w:p>
    <w:tbl>
      <w:tblPr>
        <w:tblW w:w="949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0" w:type="dxa"/>
          <w:left w:w="95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10"/>
        <w:gridCol w:w="1701"/>
        <w:gridCol w:w="1701"/>
        <w:gridCol w:w="3686"/>
      </w:tblGrid>
      <w:tr w:rsidR="00731C9B" w:rsidRPr="00B7181C" w14:paraId="5FC6C03D" w14:textId="77777777" w:rsidTr="00DC65C9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73AFF9" w14:textId="77777777" w:rsidR="00731C9B" w:rsidRPr="00DC65C9" w:rsidRDefault="00731C9B" w:rsidP="00A758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C65C9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32A671" w14:textId="77777777" w:rsidR="00731C9B" w:rsidRPr="00DC65C9" w:rsidRDefault="00731C9B" w:rsidP="00A758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C65C9">
              <w:rPr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2825BB" w14:textId="77777777" w:rsidR="00731C9B" w:rsidRPr="00DC65C9" w:rsidRDefault="00731C9B" w:rsidP="00A758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C65C9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3C20E5" w14:textId="77777777" w:rsidR="00731C9B" w:rsidRPr="00DC65C9" w:rsidRDefault="00731C9B" w:rsidP="00A758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C65C9">
              <w:rPr>
                <w:b/>
                <w:sz w:val="20"/>
                <w:szCs w:val="20"/>
              </w:rPr>
              <w:t>Poznámky/Doplňujúce informácie</w:t>
            </w:r>
          </w:p>
        </w:tc>
      </w:tr>
      <w:tr w:rsidR="00731C9B" w:rsidRPr="00B7181C" w14:paraId="536A28E2" w14:textId="77777777" w:rsidTr="00DC65C9">
        <w:trPr>
          <w:trHeight w:val="435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C9D633" w14:textId="77777777" w:rsidR="00731C9B" w:rsidRPr="00DC65C9" w:rsidRDefault="00731C9B" w:rsidP="00DC65C9">
            <w:pPr>
              <w:jc w:val="center"/>
              <w:rPr>
                <w:sz w:val="20"/>
                <w:szCs w:val="20"/>
              </w:rPr>
            </w:pPr>
            <w:r w:rsidRPr="00DC65C9">
              <w:rPr>
                <w:sz w:val="20"/>
                <w:szCs w:val="20"/>
              </w:rPr>
              <w:t>Kvalita populácie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2B4DE6" w14:textId="52B03995" w:rsidR="00731C9B" w:rsidRPr="00DC65C9" w:rsidRDefault="00DC65C9" w:rsidP="00DC65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31C9B" w:rsidRPr="00DC65C9">
              <w:rPr>
                <w:sz w:val="20"/>
                <w:szCs w:val="20"/>
              </w:rPr>
              <w:t>očet jedincov (cez evidenciu pobytových znakov)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58558E" w14:textId="615998F8" w:rsidR="00731C9B" w:rsidRPr="00DC65C9" w:rsidRDefault="00DC65C9" w:rsidP="00DC65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731C9B" w:rsidRPr="00DC65C9">
              <w:rPr>
                <w:sz w:val="20"/>
                <w:szCs w:val="20"/>
              </w:rPr>
              <w:t>iac ako 1 zaznamenaný pobytový znak na 1 km úseku toku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D72318" w14:textId="1BE9E1E3" w:rsidR="00731C9B" w:rsidRPr="00DC65C9" w:rsidRDefault="00731C9B" w:rsidP="00DC65C9">
            <w:pPr>
              <w:pStyle w:val="PredformtovanHTML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65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Podľa údajov je výskyt druhu marginálny, populácia v SDF je odhadovaná do 2</w:t>
            </w:r>
            <w:r w:rsidR="00DC65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C65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jedincov.</w:t>
            </w:r>
          </w:p>
        </w:tc>
      </w:tr>
      <w:tr w:rsidR="00731C9B" w:rsidRPr="00B7181C" w14:paraId="0FC3183D" w14:textId="77777777" w:rsidTr="00DC65C9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AF45C9" w14:textId="77777777" w:rsidR="00731C9B" w:rsidRPr="00DC65C9" w:rsidRDefault="00731C9B" w:rsidP="00DC65C9">
            <w:pPr>
              <w:widowControl w:val="0"/>
              <w:jc w:val="center"/>
              <w:rPr>
                <w:sz w:val="20"/>
                <w:szCs w:val="20"/>
              </w:rPr>
            </w:pPr>
            <w:r w:rsidRPr="00DC65C9">
              <w:rPr>
                <w:sz w:val="20"/>
                <w:szCs w:val="20"/>
              </w:rPr>
              <w:t>Biotop druhu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150823" w14:textId="3E2FE939" w:rsidR="00731C9B" w:rsidRPr="00DC65C9" w:rsidRDefault="00DC65C9" w:rsidP="00DC65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31C9B" w:rsidRPr="00DC65C9">
              <w:rPr>
                <w:sz w:val="20"/>
                <w:szCs w:val="20"/>
              </w:rPr>
              <w:t>očet km úseku vodného toku s výskytom biotopu druhu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E5F192" w14:textId="666C4556" w:rsidR="00731C9B" w:rsidRPr="00DC65C9" w:rsidRDefault="00DC65C9" w:rsidP="00DC65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731C9B" w:rsidRPr="00DC65C9">
              <w:rPr>
                <w:sz w:val="20"/>
                <w:szCs w:val="20"/>
              </w:rPr>
              <w:t>in. 0,3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713320" w14:textId="77777777" w:rsidR="00731C9B" w:rsidRPr="00DC65C9" w:rsidRDefault="00731C9B" w:rsidP="00DC65C9">
            <w:pPr>
              <w:widowControl w:val="0"/>
              <w:jc w:val="center"/>
              <w:rPr>
                <w:sz w:val="20"/>
                <w:szCs w:val="20"/>
              </w:rPr>
            </w:pPr>
            <w:r w:rsidRPr="00DC65C9">
              <w:rPr>
                <w:sz w:val="20"/>
                <w:szCs w:val="20"/>
              </w:rPr>
              <w:t>Lokalita poskytuje pomerne veľký počet bohato štruktúrovaných brehových porastov.</w:t>
            </w:r>
          </w:p>
        </w:tc>
      </w:tr>
      <w:tr w:rsidR="00731C9B" w:rsidRPr="00B7181C" w14:paraId="5DC0B22C" w14:textId="77777777" w:rsidTr="00DC65C9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8585D2" w14:textId="77777777" w:rsidR="00731C9B" w:rsidRPr="00DC65C9" w:rsidRDefault="00731C9B" w:rsidP="00DC65C9">
            <w:pPr>
              <w:widowControl w:val="0"/>
              <w:jc w:val="center"/>
              <w:rPr>
                <w:sz w:val="20"/>
                <w:szCs w:val="20"/>
              </w:rPr>
            </w:pPr>
            <w:r w:rsidRPr="00DC65C9">
              <w:rPr>
                <w:sz w:val="20"/>
                <w:szCs w:val="20"/>
              </w:rPr>
              <w:t>Migrácia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6BA2D3" w14:textId="25E6CE1D" w:rsidR="00731C9B" w:rsidRPr="00DC65C9" w:rsidRDefault="00DC65C9" w:rsidP="00DC65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31C9B" w:rsidRPr="00DC65C9">
              <w:rPr>
                <w:sz w:val="20"/>
                <w:szCs w:val="20"/>
              </w:rPr>
              <w:t>očet uhynutých jedincov na cestách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527B2D" w14:textId="77777777" w:rsidR="00731C9B" w:rsidRPr="00DC65C9" w:rsidRDefault="00731C9B" w:rsidP="00DC65C9">
            <w:pPr>
              <w:widowControl w:val="0"/>
              <w:jc w:val="center"/>
              <w:rPr>
                <w:sz w:val="20"/>
                <w:szCs w:val="20"/>
              </w:rPr>
            </w:pPr>
            <w:r w:rsidRPr="00DC65C9">
              <w:rPr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4C575E" w14:textId="2142D4C9" w:rsidR="00731C9B" w:rsidRPr="00DC65C9" w:rsidRDefault="00731C9B" w:rsidP="00DC65C9">
            <w:pPr>
              <w:widowControl w:val="0"/>
              <w:jc w:val="center"/>
              <w:rPr>
                <w:sz w:val="20"/>
                <w:szCs w:val="20"/>
              </w:rPr>
            </w:pPr>
            <w:r w:rsidRPr="00DC65C9">
              <w:rPr>
                <w:sz w:val="20"/>
                <w:szCs w:val="20"/>
              </w:rPr>
              <w:t>Umožnená migrácia druhu, bez zaznamenaných úhynov na cestných komunikáciách v</w:t>
            </w:r>
            <w:r w:rsidR="00DC65C9">
              <w:rPr>
                <w:sz w:val="20"/>
                <w:szCs w:val="20"/>
              </w:rPr>
              <w:t> </w:t>
            </w:r>
            <w:r w:rsidRPr="00DC65C9">
              <w:rPr>
                <w:sz w:val="20"/>
                <w:szCs w:val="20"/>
              </w:rPr>
              <w:t>okolí</w:t>
            </w:r>
            <w:r w:rsidR="00DC65C9">
              <w:rPr>
                <w:sz w:val="20"/>
                <w:szCs w:val="20"/>
              </w:rPr>
              <w:t>.</w:t>
            </w:r>
          </w:p>
        </w:tc>
      </w:tr>
      <w:tr w:rsidR="00731C9B" w:rsidRPr="00B6615B" w14:paraId="39D0CC09" w14:textId="77777777" w:rsidTr="00DC65C9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803A18" w14:textId="77777777" w:rsidR="00731C9B" w:rsidRPr="00DC65C9" w:rsidRDefault="00731C9B" w:rsidP="00DC65C9">
            <w:pPr>
              <w:widowControl w:val="0"/>
              <w:jc w:val="center"/>
              <w:rPr>
                <w:sz w:val="20"/>
                <w:szCs w:val="20"/>
              </w:rPr>
            </w:pPr>
            <w:r w:rsidRPr="00DC65C9">
              <w:rPr>
                <w:sz w:val="20"/>
                <w:szCs w:val="20"/>
              </w:rPr>
              <w:t>Kvalita vody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418B15" w14:textId="56848E86" w:rsidR="00731C9B" w:rsidRPr="00DC65C9" w:rsidRDefault="00DC65C9" w:rsidP="00DC65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731C9B" w:rsidRPr="00DC65C9">
              <w:rPr>
                <w:sz w:val="20"/>
                <w:szCs w:val="20"/>
              </w:rPr>
              <w:t>onitoring kvality povrchových vôd (SHMU)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81485F" w14:textId="77777777" w:rsidR="00731C9B" w:rsidRPr="00DC65C9" w:rsidRDefault="00731C9B" w:rsidP="00DC65C9">
            <w:pPr>
              <w:widowControl w:val="0"/>
              <w:jc w:val="center"/>
              <w:rPr>
                <w:sz w:val="20"/>
                <w:szCs w:val="20"/>
              </w:rPr>
            </w:pPr>
            <w:r w:rsidRPr="00DC65C9">
              <w:rPr>
                <w:sz w:val="20"/>
                <w:szCs w:val="20"/>
              </w:rPr>
              <w:t>vyhovujúce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C230A3" w14:textId="77777777" w:rsidR="00731C9B" w:rsidRPr="00DC65C9" w:rsidRDefault="00731C9B" w:rsidP="00DC65C9">
            <w:pPr>
              <w:widowControl w:val="0"/>
              <w:jc w:val="center"/>
              <w:rPr>
                <w:sz w:val="20"/>
                <w:szCs w:val="20"/>
              </w:rPr>
            </w:pPr>
            <w:r w:rsidRPr="00DC65C9">
              <w:rPr>
                <w:sz w:val="20"/>
                <w:szCs w:val="20"/>
              </w:rPr>
              <w:t xml:space="preserve">V zmysle výsledkov </w:t>
            </w:r>
            <w:proofErr w:type="spellStart"/>
            <w:r w:rsidRPr="00DC65C9">
              <w:rPr>
                <w:sz w:val="20"/>
                <w:szCs w:val="20"/>
              </w:rPr>
              <w:t>sledovani</w:t>
            </w:r>
            <w:proofErr w:type="spellEnd"/>
            <w:r w:rsidRPr="00DC65C9">
              <w:rPr>
                <w:sz w:val="20"/>
                <w:szCs w:val="20"/>
              </w:rPr>
              <w:t xml:space="preserve"> stavu kvality vody v tokoch sa vyžaduje zachovanie stavu vyhovujúce v zmysle platných metodík na hodnotenie stavu kvality povrchových vôd. (</w:t>
            </w:r>
            <w:hyperlink r:id="rId4">
              <w:r w:rsidRPr="00DC65C9">
                <w:rPr>
                  <w:rStyle w:val="Internetovodkaz"/>
                  <w:color w:val="auto"/>
                  <w:sz w:val="20"/>
                  <w:szCs w:val="20"/>
                </w:rPr>
                <w:t>http://www.shmu.sk/sk/?page=1&amp;id=kvalita_povrchovych_vod</w:t>
              </w:r>
            </w:hyperlink>
            <w:r w:rsidRPr="00DC65C9">
              <w:rPr>
                <w:sz w:val="20"/>
                <w:szCs w:val="20"/>
              </w:rPr>
              <w:t>).</w:t>
            </w:r>
          </w:p>
        </w:tc>
      </w:tr>
    </w:tbl>
    <w:p w14:paraId="1A30418D" w14:textId="77777777" w:rsidR="00731C9B" w:rsidRPr="00B6615B" w:rsidRDefault="00731C9B" w:rsidP="00731C9B">
      <w:pPr>
        <w:pStyle w:val="Zkladntext"/>
        <w:widowControl w:val="0"/>
        <w:spacing w:after="120"/>
        <w:jc w:val="both"/>
        <w:rPr>
          <w:b w:val="0"/>
        </w:rPr>
      </w:pPr>
    </w:p>
    <w:p w14:paraId="484F6E40" w14:textId="77777777" w:rsidR="00731C9B" w:rsidRDefault="00731C9B" w:rsidP="00731C9B"/>
    <w:p w14:paraId="471DDCA7" w14:textId="77777777" w:rsidR="003F7D40" w:rsidRDefault="003F7D40" w:rsidP="00731C9B"/>
    <w:sectPr w:rsidR="003F7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422">
    <w:altName w:val="Times New Roman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3"/>
    <w:rsid w:val="00013F59"/>
    <w:rsid w:val="00065DE6"/>
    <w:rsid w:val="000A4F43"/>
    <w:rsid w:val="000E4411"/>
    <w:rsid w:val="001C1B63"/>
    <w:rsid w:val="00301394"/>
    <w:rsid w:val="0034343B"/>
    <w:rsid w:val="00343535"/>
    <w:rsid w:val="00350199"/>
    <w:rsid w:val="0036159F"/>
    <w:rsid w:val="003F7D40"/>
    <w:rsid w:val="004F7434"/>
    <w:rsid w:val="00577A3C"/>
    <w:rsid w:val="0059408B"/>
    <w:rsid w:val="005A5FD6"/>
    <w:rsid w:val="0060686A"/>
    <w:rsid w:val="00625435"/>
    <w:rsid w:val="00667474"/>
    <w:rsid w:val="0068078E"/>
    <w:rsid w:val="006C1712"/>
    <w:rsid w:val="00700F12"/>
    <w:rsid w:val="00705FBA"/>
    <w:rsid w:val="007162C0"/>
    <w:rsid w:val="00723DDF"/>
    <w:rsid w:val="00730E44"/>
    <w:rsid w:val="00731C9B"/>
    <w:rsid w:val="007825F9"/>
    <w:rsid w:val="007A2988"/>
    <w:rsid w:val="007B2A99"/>
    <w:rsid w:val="007E17F5"/>
    <w:rsid w:val="007E62E0"/>
    <w:rsid w:val="00817D67"/>
    <w:rsid w:val="008334A2"/>
    <w:rsid w:val="008C33F7"/>
    <w:rsid w:val="009248FD"/>
    <w:rsid w:val="00951F3B"/>
    <w:rsid w:val="00A025D2"/>
    <w:rsid w:val="00A6331E"/>
    <w:rsid w:val="00A64F08"/>
    <w:rsid w:val="00AD484D"/>
    <w:rsid w:val="00B07C22"/>
    <w:rsid w:val="00B81822"/>
    <w:rsid w:val="00BE63E2"/>
    <w:rsid w:val="00BE7BCA"/>
    <w:rsid w:val="00C3531A"/>
    <w:rsid w:val="00CF2E50"/>
    <w:rsid w:val="00D44504"/>
    <w:rsid w:val="00D5680A"/>
    <w:rsid w:val="00D67D7C"/>
    <w:rsid w:val="00D96452"/>
    <w:rsid w:val="00DC65C9"/>
    <w:rsid w:val="00DD77BA"/>
    <w:rsid w:val="00E30B59"/>
    <w:rsid w:val="00E434CB"/>
    <w:rsid w:val="00E43A23"/>
    <w:rsid w:val="00EA1DAE"/>
    <w:rsid w:val="00EF2221"/>
    <w:rsid w:val="00F33CC8"/>
    <w:rsid w:val="00F560F1"/>
    <w:rsid w:val="00FB6957"/>
    <w:rsid w:val="00FE11A1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626C"/>
  <w15:chartTrackingRefBased/>
  <w15:docId w15:val="{E40752F0-EB4F-4879-9821-FB0BD3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A23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link w:val="Nadpis1Char"/>
    <w:uiPriority w:val="9"/>
    <w:qFormat/>
    <w:rsid w:val="00E43A23"/>
    <w:pPr>
      <w:spacing w:before="100" w:beforeAutospacing="1" w:after="360"/>
      <w:jc w:val="left"/>
      <w:outlineLvl w:val="0"/>
    </w:pPr>
    <w:rPr>
      <w:rFonts w:eastAsia="Times New Roman"/>
      <w:b/>
      <w:bCs/>
      <w:kern w:val="36"/>
      <w:sz w:val="36"/>
      <w:szCs w:val="48"/>
      <w:lang w:val="x-none" w:eastAsia="sk-SK"/>
    </w:rPr>
  </w:style>
  <w:style w:type="paragraph" w:styleId="Nadpis2">
    <w:name w:val="heading 2"/>
    <w:aliases w:val="Nadpis 1.1"/>
    <w:basedOn w:val="Normlny"/>
    <w:next w:val="Normlny"/>
    <w:link w:val="Nadpis2Char"/>
    <w:uiPriority w:val="9"/>
    <w:unhideWhenUsed/>
    <w:qFormat/>
    <w:rsid w:val="00E43A23"/>
    <w:pPr>
      <w:keepNext/>
      <w:keepLines/>
      <w:spacing w:after="240"/>
      <w:outlineLvl w:val="1"/>
    </w:pPr>
    <w:rPr>
      <w:rFonts w:eastAsia="Times New Roman"/>
      <w:b/>
      <w:color w:val="000000"/>
      <w:sz w:val="30"/>
      <w:szCs w:val="26"/>
      <w:lang w:val="x-none" w:eastAsia="x-none"/>
    </w:rPr>
  </w:style>
  <w:style w:type="paragraph" w:styleId="Nadpis3">
    <w:name w:val="heading 3"/>
    <w:aliases w:val="Nadpis 1.1.1"/>
    <w:basedOn w:val="Normlny"/>
    <w:next w:val="Normlny"/>
    <w:link w:val="Nadpis3Char"/>
    <w:uiPriority w:val="9"/>
    <w:unhideWhenUsed/>
    <w:qFormat/>
    <w:rsid w:val="00E43A23"/>
    <w:pPr>
      <w:keepNext/>
      <w:keepLines/>
      <w:spacing w:after="160"/>
      <w:outlineLvl w:val="2"/>
    </w:pPr>
    <w:rPr>
      <w:rFonts w:eastAsia="Times New Roman"/>
      <w:b/>
      <w:color w:val="000000"/>
      <w:sz w:val="26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A23"/>
    <w:rPr>
      <w:rFonts w:ascii="Times New Roman" w:eastAsia="Times New Roman" w:hAnsi="Times New Roman" w:cs="Times New Roman"/>
      <w:b/>
      <w:bCs/>
      <w:kern w:val="36"/>
      <w:sz w:val="36"/>
      <w:szCs w:val="48"/>
      <w:lang w:val="x-none" w:eastAsia="sk-SK"/>
    </w:rPr>
  </w:style>
  <w:style w:type="character" w:customStyle="1" w:styleId="Nadpis2Char">
    <w:name w:val="Nadpis 2 Char"/>
    <w:aliases w:val="Nadpis 1.1 Char"/>
    <w:basedOn w:val="Predvolenpsmoodseku"/>
    <w:link w:val="Nadpis2"/>
    <w:uiPriority w:val="9"/>
    <w:rsid w:val="00E43A23"/>
    <w:rPr>
      <w:rFonts w:ascii="Times New Roman" w:eastAsia="Times New Roman" w:hAnsi="Times New Roman" w:cs="Times New Roman"/>
      <w:b/>
      <w:color w:val="000000"/>
      <w:sz w:val="30"/>
      <w:szCs w:val="26"/>
      <w:lang w:val="x-none" w:eastAsia="x-none"/>
    </w:rPr>
  </w:style>
  <w:style w:type="character" w:customStyle="1" w:styleId="Nadpis3Char">
    <w:name w:val="Nadpis 3 Char"/>
    <w:aliases w:val="Nadpis 1.1.1 Char"/>
    <w:basedOn w:val="Predvolenpsmoodseku"/>
    <w:link w:val="Nadpis3"/>
    <w:uiPriority w:val="9"/>
    <w:rsid w:val="00E43A23"/>
    <w:rPr>
      <w:rFonts w:ascii="Times New Roman" w:eastAsia="Times New Roman" w:hAnsi="Times New Roman" w:cs="Times New Roman"/>
      <w:b/>
      <w:color w:val="000000"/>
      <w:sz w:val="26"/>
      <w:szCs w:val="24"/>
      <w:lang w:val="x-none" w:eastAsia="x-none"/>
    </w:rPr>
  </w:style>
  <w:style w:type="paragraph" w:styleId="Odsekzoznamu">
    <w:name w:val="List Paragraph"/>
    <w:basedOn w:val="Normlny"/>
    <w:uiPriority w:val="34"/>
    <w:qFormat/>
    <w:rsid w:val="00E43A23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qFormat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Normlny1">
    <w:name w:val="Normálny1"/>
    <w:rsid w:val="00E43A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cs-CZ"/>
    </w:rPr>
  </w:style>
  <w:style w:type="paragraph" w:styleId="Zkladntext">
    <w:name w:val="Body Text"/>
    <w:basedOn w:val="Normlny"/>
    <w:link w:val="ZkladntextChar"/>
    <w:uiPriority w:val="99"/>
    <w:rsid w:val="00E43A23"/>
    <w:pPr>
      <w:spacing w:after="0"/>
      <w:jc w:val="center"/>
    </w:pPr>
    <w:rPr>
      <w:rFonts w:eastAsia="Times New Roman"/>
      <w:b/>
      <w:bCs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E43A23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43A23"/>
    <w:pPr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43A23"/>
    <w:pPr>
      <w:spacing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paragraph" w:styleId="Obyajntext">
    <w:name w:val="Plain Text"/>
    <w:basedOn w:val="Normlny"/>
    <w:link w:val="ObyajntextChar"/>
    <w:qFormat/>
    <w:rsid w:val="00E43A23"/>
    <w:pPr>
      <w:spacing w:after="0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qFormat/>
    <w:rsid w:val="00E43A23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E43A23"/>
    <w:pPr>
      <w:spacing w:line="48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textovprepojenie">
    <w:name w:val="Hyperlink"/>
    <w:uiPriority w:val="99"/>
    <w:unhideWhenUsed/>
    <w:rsid w:val="00E43A23"/>
    <w:rPr>
      <w:color w:val="0000FF"/>
      <w:u w:val="single"/>
    </w:rPr>
  </w:style>
  <w:style w:type="character" w:customStyle="1" w:styleId="label-text">
    <w:name w:val="label-text"/>
    <w:basedOn w:val="Predvolenpsmoodseku"/>
    <w:qFormat/>
    <w:rsid w:val="00E43A23"/>
  </w:style>
  <w:style w:type="paragraph" w:styleId="Zkladntext3">
    <w:name w:val="Body Text 3"/>
    <w:basedOn w:val="Normlny"/>
    <w:link w:val="Zkladntext3Char"/>
    <w:uiPriority w:val="99"/>
    <w:unhideWhenUsed/>
    <w:rsid w:val="00E43A23"/>
    <w:rPr>
      <w:rFonts w:ascii="Calibri" w:hAnsi="Calibri"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43A23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E43A23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E43A23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styleId="Siln">
    <w:name w:val="Strong"/>
    <w:uiPriority w:val="22"/>
    <w:qFormat/>
    <w:rsid w:val="00E43A23"/>
    <w:rPr>
      <w:b/>
      <w:bCs/>
    </w:rPr>
  </w:style>
  <w:style w:type="paragraph" w:styleId="Bezriadkovania">
    <w:name w:val="No Spacing"/>
    <w:link w:val="BezriadkovaniaChar"/>
    <w:uiPriority w:val="1"/>
    <w:qFormat/>
    <w:rsid w:val="00E43A2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rsid w:val="00E43A23"/>
    <w:rPr>
      <w:rFonts w:ascii="Calibri" w:eastAsia="Times New Roman" w:hAnsi="Calibri" w:cs="Times New Roman"/>
      <w:lang w:eastAsia="sk-SK"/>
    </w:rPr>
  </w:style>
  <w:style w:type="paragraph" w:customStyle="1" w:styleId="CarCharChar">
    <w:name w:val="Car Char Char"/>
    <w:basedOn w:val="Normlny"/>
    <w:rsid w:val="00E43A23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Normlnywebov">
    <w:name w:val="Normal (Web)"/>
    <w:basedOn w:val="Normlny"/>
    <w:uiPriority w:val="99"/>
    <w:unhideWhenUsed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43A23"/>
  </w:style>
  <w:style w:type="paragraph" w:styleId="Popis">
    <w:name w:val="caption"/>
    <w:basedOn w:val="Normlny"/>
    <w:next w:val="Normlny"/>
    <w:unhideWhenUsed/>
    <w:qFormat/>
    <w:rsid w:val="00E43A23"/>
    <w:pPr>
      <w:spacing w:after="200"/>
    </w:pPr>
    <w:rPr>
      <w:i/>
      <w:iCs/>
      <w:color w:val="44546A"/>
      <w:sz w:val="18"/>
      <w:szCs w:val="18"/>
    </w:rPr>
  </w:style>
  <w:style w:type="character" w:customStyle="1" w:styleId="mw-headline">
    <w:name w:val="mw-headline"/>
    <w:basedOn w:val="Predvolenpsmoodseku"/>
    <w:rsid w:val="00E43A23"/>
  </w:style>
  <w:style w:type="character" w:customStyle="1" w:styleId="notranslate">
    <w:name w:val="notranslate"/>
    <w:basedOn w:val="Predvolenpsmoodseku"/>
    <w:rsid w:val="00E43A23"/>
  </w:style>
  <w:style w:type="paragraph" w:customStyle="1" w:styleId="Default">
    <w:name w:val="Default"/>
    <w:uiPriority w:val="99"/>
    <w:qFormat/>
    <w:rsid w:val="00E43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basedOn w:val="Predvolenpsmoodseku"/>
    <w:qFormat/>
    <w:rsid w:val="00E43A23"/>
  </w:style>
  <w:style w:type="character" w:styleId="Odkaznakomentr">
    <w:name w:val="annotation reference"/>
    <w:uiPriority w:val="99"/>
    <w:unhideWhenUsed/>
    <w:qFormat/>
    <w:rsid w:val="00E43A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E43A23"/>
    <w:pPr>
      <w:suppressAutoHyphens/>
    </w:pPr>
    <w:rPr>
      <w:color w:val="00000A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E43A23"/>
    <w:rPr>
      <w:rFonts w:ascii="Times New Roman" w:eastAsia="Calibri" w:hAnsi="Times New Roman" w:cs="Times New Roman"/>
      <w:color w:val="00000A"/>
      <w:sz w:val="20"/>
      <w:szCs w:val="20"/>
      <w:lang w:val="x-none" w:eastAsia="x-none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43A23"/>
    <w:rPr>
      <w:rFonts w:ascii="Times New Roman" w:eastAsia="Calibri" w:hAnsi="Times New Roman" w:cs="Times New Roman"/>
      <w:b/>
      <w:bCs/>
      <w:color w:val="00000A"/>
      <w:sz w:val="20"/>
      <w:szCs w:val="20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43A23"/>
    <w:pPr>
      <w:suppressAutoHyphens w:val="0"/>
    </w:pPr>
    <w:rPr>
      <w:b/>
      <w:bCs/>
    </w:rPr>
  </w:style>
  <w:style w:type="paragraph" w:styleId="Textpoznmkypodiarou">
    <w:name w:val="footnote text"/>
    <w:basedOn w:val="Normlny"/>
    <w:link w:val="TextpoznmkypodiarouChar"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qFormat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unhideWhenUsed/>
    <w:rsid w:val="00E43A23"/>
    <w:rPr>
      <w:vertAlign w:val="superscript"/>
    </w:rPr>
  </w:style>
  <w:style w:type="paragraph" w:customStyle="1" w:styleId="Textkoncovejpoznmky1">
    <w:name w:val="Text koncovej poznámky1"/>
    <w:basedOn w:val="Normlny"/>
    <w:link w:val="TextkoncovejpoznmkyChar"/>
    <w:uiPriority w:val="99"/>
    <w:semiHidden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koncovejpoznmkyChar">
    <w:name w:val="Text koncovej poznámky Char"/>
    <w:link w:val="Textkoncovejpoznmky1"/>
    <w:uiPriority w:val="99"/>
    <w:semiHidden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xl63">
    <w:name w:val="xl63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4">
    <w:name w:val="xl64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5">
    <w:name w:val="xl65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6">
    <w:name w:val="xl66"/>
    <w:basedOn w:val="Normlny"/>
    <w:rsid w:val="00E43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7">
    <w:name w:val="xl67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8">
    <w:name w:val="xl68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9">
    <w:name w:val="xl69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0">
    <w:name w:val="xl70"/>
    <w:basedOn w:val="Normlny"/>
    <w:rsid w:val="00E43A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1">
    <w:name w:val="xl71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2">
    <w:name w:val="xl72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3">
    <w:name w:val="xl73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4">
    <w:name w:val="xl74"/>
    <w:basedOn w:val="Normlny"/>
    <w:rsid w:val="00E43A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5">
    <w:name w:val="xl75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6">
    <w:name w:val="xl76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7">
    <w:name w:val="xl77"/>
    <w:basedOn w:val="Normlny"/>
    <w:rsid w:val="00E43A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8">
    <w:name w:val="xl78"/>
    <w:basedOn w:val="Normlny"/>
    <w:rsid w:val="00E4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79">
    <w:name w:val="xl79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0">
    <w:name w:val="xl80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81">
    <w:name w:val="xl81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2">
    <w:name w:val="xl82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3">
    <w:name w:val="xl83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4">
    <w:name w:val="xl84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western">
    <w:name w:val="western"/>
    <w:basedOn w:val="Normlny"/>
    <w:rsid w:val="00E43A23"/>
    <w:pPr>
      <w:spacing w:before="100" w:beforeAutospacing="1" w:after="119"/>
      <w:jc w:val="left"/>
    </w:pPr>
    <w:rPr>
      <w:rFonts w:eastAsia="Times New Roman"/>
      <w:color w:val="000000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E43A23"/>
    <w:pPr>
      <w:keepNext/>
      <w:keepLines/>
      <w:spacing w:before="240" w:beforeAutospacing="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E43A23"/>
    <w:pPr>
      <w:spacing w:after="100"/>
      <w:ind w:firstLine="709"/>
    </w:pPr>
  </w:style>
  <w:style w:type="paragraph" w:styleId="Obsah3">
    <w:name w:val="toc 3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  <w:ind w:left="480"/>
    </w:pPr>
  </w:style>
  <w:style w:type="character" w:styleId="Zvraznenie">
    <w:name w:val="Emphasis"/>
    <w:qFormat/>
    <w:rsid w:val="00E43A23"/>
    <w:rPr>
      <w:i/>
      <w:iCs/>
    </w:rPr>
  </w:style>
  <w:style w:type="paragraph" w:customStyle="1" w:styleId="para">
    <w:name w:val="para"/>
    <w:basedOn w:val="Normlny"/>
    <w:rsid w:val="00E43A23"/>
    <w:pPr>
      <w:spacing w:before="144" w:after="144"/>
      <w:jc w:val="left"/>
    </w:pPr>
    <w:rPr>
      <w:rFonts w:eastAsia="Times New Roman"/>
      <w:szCs w:val="24"/>
      <w:lang w:eastAsia="sk-SK"/>
    </w:rPr>
  </w:style>
  <w:style w:type="paragraph" w:customStyle="1" w:styleId="WW-Zkladntext21">
    <w:name w:val="WW-Základní text 21"/>
    <w:basedOn w:val="Normlny"/>
    <w:rsid w:val="00E43A23"/>
    <w:pPr>
      <w:suppressAutoHyphens/>
      <w:spacing w:after="0"/>
    </w:pPr>
    <w:rPr>
      <w:rFonts w:eastAsia="Times New Roman"/>
      <w:b/>
      <w:bCs/>
      <w:color w:val="000000"/>
      <w:szCs w:val="24"/>
      <w:lang w:val="cs-CZ" w:eastAsia="ar-SA"/>
    </w:rPr>
  </w:style>
  <w:style w:type="character" w:customStyle="1" w:styleId="WW8Num2z4">
    <w:name w:val="WW8Num2z4"/>
    <w:rsid w:val="00E43A23"/>
  </w:style>
  <w:style w:type="character" w:customStyle="1" w:styleId="WW8Num2z5">
    <w:name w:val="WW8Num2z5"/>
    <w:rsid w:val="00E43A23"/>
  </w:style>
  <w:style w:type="character" w:customStyle="1" w:styleId="WW8Num2z3">
    <w:name w:val="WW8Num2z3"/>
    <w:rsid w:val="00E43A23"/>
  </w:style>
  <w:style w:type="character" w:customStyle="1" w:styleId="WW8Num7z3">
    <w:name w:val="WW8Num7z3"/>
    <w:rsid w:val="00E43A23"/>
    <w:rPr>
      <w:rFonts w:ascii="Symbol" w:hAnsi="Symbol" w:cs="Symbol"/>
    </w:rPr>
  </w:style>
  <w:style w:type="character" w:customStyle="1" w:styleId="WW8Num8z0">
    <w:name w:val="WW8Num8z0"/>
    <w:rsid w:val="00E43A23"/>
  </w:style>
  <w:style w:type="character" w:customStyle="1" w:styleId="WW8Num8z1">
    <w:name w:val="WW8Num8z1"/>
    <w:qFormat/>
    <w:rsid w:val="00E43A23"/>
  </w:style>
  <w:style w:type="character" w:customStyle="1" w:styleId="WW8Num8z2">
    <w:name w:val="WW8Num8z2"/>
    <w:rsid w:val="00E43A23"/>
  </w:style>
  <w:style w:type="character" w:customStyle="1" w:styleId="WW8Num8z3">
    <w:name w:val="WW8Num8z3"/>
    <w:rsid w:val="00E43A23"/>
  </w:style>
  <w:style w:type="character" w:customStyle="1" w:styleId="WW8Num8z4">
    <w:name w:val="WW8Num8z4"/>
    <w:rsid w:val="00E43A23"/>
  </w:style>
  <w:style w:type="character" w:customStyle="1" w:styleId="WW8Num8z5">
    <w:name w:val="WW8Num8z5"/>
    <w:rsid w:val="00E43A23"/>
  </w:style>
  <w:style w:type="paragraph" w:styleId="Zoznamobrzkov">
    <w:name w:val="table of figures"/>
    <w:basedOn w:val="Normlny"/>
    <w:next w:val="Normlny"/>
    <w:uiPriority w:val="99"/>
    <w:unhideWhenUsed/>
    <w:rsid w:val="00E43A23"/>
    <w:pPr>
      <w:spacing w:after="0"/>
    </w:pPr>
  </w:style>
  <w:style w:type="paragraph" w:customStyle="1" w:styleId="xmsonormal">
    <w:name w:val="x_msonormal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Siln1">
    <w:name w:val="Silný1"/>
    <w:qFormat/>
    <w:rsid w:val="00E43A23"/>
    <w:rPr>
      <w:rFonts w:ascii="Times Roman" w:hAnsi="Times Roman" w:hint="default"/>
      <w:b/>
      <w:bCs/>
      <w:sz w:val="24"/>
    </w:rPr>
  </w:style>
  <w:style w:type="paragraph" w:customStyle="1" w:styleId="Obyajntext1">
    <w:name w:val="Obyčajný text1"/>
    <w:basedOn w:val="Normlny"/>
    <w:rsid w:val="00E43A23"/>
    <w:pPr>
      <w:spacing w:after="0"/>
      <w:jc w:val="left"/>
    </w:pPr>
    <w:rPr>
      <w:rFonts w:ascii="Courier New" w:eastAsia="Times New Roman" w:hAnsi="Courier New"/>
      <w:color w:val="00000A"/>
      <w:sz w:val="20"/>
      <w:szCs w:val="20"/>
      <w:lang w:eastAsia="sk-SK"/>
    </w:rPr>
  </w:style>
  <w:style w:type="paragraph" w:customStyle="1" w:styleId="Odsekzoznamu1">
    <w:name w:val="Odsek zoznamu1"/>
    <w:basedOn w:val="Normlny"/>
    <w:rsid w:val="00E43A23"/>
    <w:pPr>
      <w:spacing w:line="256" w:lineRule="auto"/>
      <w:ind w:left="720"/>
      <w:contextualSpacing/>
    </w:pPr>
    <w:rPr>
      <w:rFonts w:ascii="Calibri" w:hAnsi="Calibri" w:cs="Calibri"/>
      <w:color w:val="00000A"/>
    </w:rPr>
  </w:style>
  <w:style w:type="paragraph" w:customStyle="1" w:styleId="Popis1">
    <w:name w:val="Popis1"/>
    <w:basedOn w:val="Normlny"/>
    <w:rsid w:val="00E43A23"/>
    <w:pPr>
      <w:suppressLineNumbers/>
      <w:suppressAutoHyphens/>
      <w:spacing w:before="120"/>
      <w:jc w:val="left"/>
    </w:pPr>
    <w:rPr>
      <w:rFonts w:ascii="Liberation Serif" w:eastAsia="Times New Roman" w:hAnsi="Liberation Serif" w:cs="Mangal"/>
      <w:i/>
      <w:iCs/>
      <w:kern w:val="2"/>
      <w:szCs w:val="24"/>
      <w:lang w:val="cs-CZ" w:eastAsia="zh-CN" w:bidi="hi-IN"/>
    </w:rPr>
  </w:style>
  <w:style w:type="paragraph" w:customStyle="1" w:styleId="Obyajntext2">
    <w:name w:val="Obyčajný text2"/>
    <w:basedOn w:val="Normlny"/>
    <w:rsid w:val="00E43A23"/>
    <w:pPr>
      <w:suppressAutoHyphens/>
      <w:spacing w:after="0"/>
      <w:jc w:val="left"/>
    </w:pPr>
    <w:rPr>
      <w:rFonts w:ascii="Courier New" w:eastAsia="Times New Roman" w:hAnsi="Courier New" w:cs="Courier New"/>
      <w:kern w:val="2"/>
      <w:sz w:val="20"/>
      <w:szCs w:val="20"/>
      <w:lang w:eastAsia="zh-CN" w:bidi="hi-IN"/>
    </w:rPr>
  </w:style>
  <w:style w:type="paragraph" w:customStyle="1" w:styleId="Odsekzoznamu4">
    <w:name w:val="Odsek zoznamu4"/>
    <w:basedOn w:val="Normlny"/>
    <w:qFormat/>
    <w:rsid w:val="00E43A23"/>
    <w:pPr>
      <w:suppressAutoHyphens/>
      <w:ind w:left="720"/>
      <w:contextualSpacing/>
      <w:jc w:val="left"/>
    </w:pPr>
    <w:rPr>
      <w:rFonts w:ascii="Calibri" w:hAnsi="Calibri" w:cs="font422"/>
      <w:kern w:val="2"/>
      <w:szCs w:val="24"/>
      <w:lang w:bidi="hi-IN"/>
    </w:rPr>
  </w:style>
  <w:style w:type="character" w:customStyle="1" w:styleId="Premenn">
    <w:name w:val="Premenná"/>
    <w:qFormat/>
    <w:rsid w:val="00E43A23"/>
    <w:rPr>
      <w:i/>
      <w:iCs/>
    </w:rPr>
  </w:style>
  <w:style w:type="character" w:customStyle="1" w:styleId="Zdraznenie">
    <w:name w:val="Zdôraznenie"/>
    <w:qFormat/>
    <w:rsid w:val="00E43A23"/>
    <w:rPr>
      <w:i/>
      <w:iCs/>
    </w:rPr>
  </w:style>
  <w:style w:type="character" w:customStyle="1" w:styleId="lrzxr">
    <w:name w:val="lrzxr"/>
    <w:basedOn w:val="Predvolenpsmoodseku"/>
    <w:rsid w:val="00E43A23"/>
  </w:style>
  <w:style w:type="character" w:customStyle="1" w:styleId="Siln2">
    <w:name w:val="Silný2"/>
    <w:qFormat/>
    <w:rsid w:val="00E43A23"/>
    <w:rPr>
      <w:rFonts w:ascii="Times Roman" w:hAnsi="Times Roman" w:cs="Times Roman"/>
      <w:b/>
      <w:bCs/>
      <w:sz w:val="24"/>
    </w:rPr>
  </w:style>
  <w:style w:type="character" w:customStyle="1" w:styleId="PredformtovanHTMLChar">
    <w:name w:val="Predformátované HTML Char"/>
    <w:link w:val="PredformtovanHTML"/>
    <w:uiPriority w:val="99"/>
    <w:qFormat/>
    <w:rsid w:val="00E43A23"/>
    <w:rPr>
      <w:rFonts w:ascii="Courier New" w:eastAsia="Times New Roman" w:hAnsi="Courier New" w:cs="Courier New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qFormat/>
    <w:rsid w:val="00E43A23"/>
    <w:pPr>
      <w:suppressAutoHyphens/>
      <w:spacing w:after="0"/>
      <w:jc w:val="left"/>
    </w:pPr>
    <w:rPr>
      <w:rFonts w:ascii="Courier New" w:eastAsia="Times New Roman" w:hAnsi="Courier New" w:cs="Courier New"/>
      <w:sz w:val="22"/>
      <w:lang w:eastAsia="zh-CN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E43A23"/>
    <w:rPr>
      <w:rFonts w:ascii="Consolas" w:eastAsia="Calibri" w:hAnsi="Consolas" w:cs="Times New Roman"/>
      <w:sz w:val="20"/>
      <w:szCs w:val="20"/>
    </w:rPr>
  </w:style>
  <w:style w:type="character" w:customStyle="1" w:styleId="Internetovodkaz">
    <w:name w:val="Internetový odkaz"/>
    <w:uiPriority w:val="99"/>
    <w:semiHidden/>
    <w:rsid w:val="00E43A23"/>
    <w:rPr>
      <w:rFonts w:cs="Times New Roman"/>
      <w:color w:val="0000FF"/>
      <w:u w:val="single"/>
    </w:rPr>
  </w:style>
  <w:style w:type="character" w:customStyle="1" w:styleId="markedcontent">
    <w:name w:val="markedcontent"/>
    <w:rsid w:val="00E43A23"/>
  </w:style>
  <w:style w:type="paragraph" w:customStyle="1" w:styleId="Normlny2">
    <w:name w:val="Normálny2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Odkaznakomentr1">
    <w:name w:val="Odkaz na komentár1"/>
    <w:rsid w:val="00E43A23"/>
    <w:rPr>
      <w:sz w:val="16"/>
      <w:szCs w:val="16"/>
    </w:rPr>
  </w:style>
  <w:style w:type="character" w:customStyle="1" w:styleId="Odkaznakomentr2">
    <w:name w:val="Odkaz na komentár2"/>
    <w:rsid w:val="00E43A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mu.sk/sk/?page=1&amp;id=kvalita_povrchovych_vod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13</cp:revision>
  <dcterms:created xsi:type="dcterms:W3CDTF">2023-03-03T14:47:00Z</dcterms:created>
  <dcterms:modified xsi:type="dcterms:W3CDTF">2023-12-22T10:36:00Z</dcterms:modified>
</cp:coreProperties>
</file>