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2EF533B2" w:rsidR="00E43A23" w:rsidRPr="00700F12" w:rsidRDefault="00EA1DAE" w:rsidP="00E43A23">
      <w:pPr>
        <w:pStyle w:val="Popis"/>
        <w:keepNext/>
        <w:spacing w:after="0"/>
        <w:rPr>
          <w:b/>
          <w:bCs/>
          <w:i w:val="0"/>
          <w:color w:val="auto"/>
          <w:sz w:val="28"/>
          <w:szCs w:val="28"/>
        </w:rPr>
      </w:pPr>
      <w:r>
        <w:rPr>
          <w:b/>
          <w:bCs/>
          <w:i w:val="0"/>
          <w:color w:val="auto"/>
          <w:sz w:val="28"/>
          <w:szCs w:val="28"/>
        </w:rPr>
        <w:t>SKUEV025</w:t>
      </w:r>
      <w:r w:rsidR="00301394">
        <w:rPr>
          <w:b/>
          <w:bCs/>
          <w:i w:val="0"/>
          <w:color w:val="auto"/>
          <w:sz w:val="28"/>
          <w:szCs w:val="28"/>
        </w:rPr>
        <w:t>8</w:t>
      </w:r>
      <w:r w:rsidR="00E43A23" w:rsidRPr="00700F12">
        <w:rPr>
          <w:b/>
          <w:bCs/>
          <w:i w:val="0"/>
          <w:color w:val="auto"/>
          <w:sz w:val="28"/>
          <w:szCs w:val="28"/>
        </w:rPr>
        <w:t xml:space="preserve"> </w:t>
      </w:r>
      <w:r w:rsidR="00301394">
        <w:rPr>
          <w:b/>
          <w:bCs/>
          <w:i w:val="0"/>
          <w:color w:val="auto"/>
          <w:sz w:val="28"/>
          <w:szCs w:val="28"/>
        </w:rPr>
        <w:t>Tlstý vrch</w:t>
      </w:r>
    </w:p>
    <w:p w14:paraId="04EFD0C4" w14:textId="0FCD021E" w:rsidR="00E43A23" w:rsidRDefault="00E43A23" w:rsidP="00E43A23">
      <w:pPr>
        <w:pStyle w:val="Zkladntext"/>
        <w:widowControl w:val="0"/>
        <w:spacing w:after="120"/>
        <w:jc w:val="both"/>
        <w:rPr>
          <w:b w:val="0"/>
        </w:rPr>
      </w:pPr>
    </w:p>
    <w:p w14:paraId="46D6F331" w14:textId="0FBEA84D" w:rsidR="008204D9" w:rsidRPr="008204D9" w:rsidRDefault="008204D9" w:rsidP="00E43A23">
      <w:pPr>
        <w:pStyle w:val="Zkladntext"/>
        <w:widowControl w:val="0"/>
        <w:spacing w:after="120"/>
        <w:jc w:val="both"/>
        <w:rPr>
          <w:b w:val="0"/>
          <w:lang w:val="sk-SK"/>
        </w:rPr>
      </w:pPr>
      <w:r w:rsidRPr="008204D9">
        <w:t>Ciele ochrany</w:t>
      </w:r>
      <w:r w:rsidRPr="008204D9">
        <w:rPr>
          <w:lang w:val="sk-SK"/>
        </w:rPr>
        <w:t>:</w:t>
      </w:r>
    </w:p>
    <w:p w14:paraId="7F28AD17" w14:textId="77777777" w:rsidR="00FE11A1" w:rsidRPr="00BA75B0" w:rsidRDefault="00FE11A1" w:rsidP="00FE11A1">
      <w:pPr>
        <w:rPr>
          <w:szCs w:val="24"/>
        </w:rPr>
      </w:pPr>
      <w:r w:rsidRPr="00BA75B0">
        <w:rPr>
          <w:color w:val="000000"/>
          <w:szCs w:val="24"/>
        </w:rPr>
        <w:t xml:space="preserve">Zachovanie stavu biotopu </w:t>
      </w:r>
      <w:r w:rsidRPr="00BA75B0">
        <w:rPr>
          <w:b/>
          <w:color w:val="000000"/>
          <w:szCs w:val="24"/>
        </w:rPr>
        <w:t xml:space="preserve">Ls2.2 </w:t>
      </w:r>
      <w:r w:rsidRPr="00BA75B0">
        <w:rPr>
          <w:b/>
          <w:bCs/>
          <w:color w:val="000000"/>
          <w:szCs w:val="24"/>
          <w:shd w:val="clear" w:color="auto" w:fill="FFFFFF"/>
        </w:rPr>
        <w:t>(</w:t>
      </w:r>
      <w:r w:rsidRPr="00BA75B0">
        <w:rPr>
          <w:b/>
          <w:color w:val="000000"/>
          <w:szCs w:val="24"/>
          <w:lang w:eastAsia="sk-SK"/>
        </w:rPr>
        <w:t>91G0*</w:t>
      </w:r>
      <w:r w:rsidRPr="00BA75B0">
        <w:rPr>
          <w:b/>
          <w:bCs/>
          <w:color w:val="000000"/>
          <w:szCs w:val="24"/>
          <w:shd w:val="clear" w:color="auto" w:fill="FFFFFF"/>
        </w:rPr>
        <w:t>) Karpatské a panónske dubovo-hrabové lesy</w:t>
      </w:r>
      <w:r w:rsidRPr="00BA75B0">
        <w:rPr>
          <w:bCs/>
          <w:color w:val="000000"/>
          <w:szCs w:val="24"/>
          <w:shd w:val="clear" w:color="auto" w:fill="FFFFFF"/>
        </w:rPr>
        <w:t xml:space="preserve"> </w:t>
      </w:r>
      <w:r w:rsidRPr="00BA75B0">
        <w:rPr>
          <w:color w:val="000000"/>
          <w:szCs w:val="24"/>
        </w:rPr>
        <w:t>za splnenia nasledovných atribútov</w:t>
      </w:r>
      <w:r w:rsidRPr="00BA75B0">
        <w:rPr>
          <w:color w:val="000000"/>
          <w:szCs w:val="24"/>
          <w:shd w:val="clear" w:color="auto" w:fill="FFFFFF"/>
        </w:rPr>
        <w:t>:</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4"/>
        <w:gridCol w:w="1482"/>
        <w:gridCol w:w="1333"/>
        <w:gridCol w:w="4504"/>
      </w:tblGrid>
      <w:tr w:rsidR="00FE11A1" w:rsidRPr="00870D1F" w14:paraId="0088FC4B" w14:textId="77777777" w:rsidTr="00F94DAD">
        <w:trPr>
          <w:jc w:val="center"/>
        </w:trPr>
        <w:tc>
          <w:tcPr>
            <w:tcW w:w="1753" w:type="dxa"/>
            <w:tcMar>
              <w:top w:w="100" w:type="dxa"/>
              <w:left w:w="100" w:type="dxa"/>
              <w:bottom w:w="100" w:type="dxa"/>
              <w:right w:w="100" w:type="dxa"/>
            </w:tcMar>
          </w:tcPr>
          <w:p w14:paraId="56854CE8" w14:textId="77777777" w:rsidR="00FE11A1" w:rsidRPr="00870D1F" w:rsidRDefault="00FE11A1" w:rsidP="00F94DAD">
            <w:pPr>
              <w:widowControl w:val="0"/>
              <w:jc w:val="center"/>
              <w:rPr>
                <w:b/>
                <w:color w:val="000000"/>
                <w:sz w:val="18"/>
                <w:szCs w:val="18"/>
              </w:rPr>
            </w:pPr>
            <w:r w:rsidRPr="00870D1F">
              <w:rPr>
                <w:b/>
                <w:color w:val="000000"/>
                <w:sz w:val="18"/>
                <w:szCs w:val="18"/>
              </w:rPr>
              <w:t>Parameter</w:t>
            </w:r>
          </w:p>
        </w:tc>
        <w:tc>
          <w:tcPr>
            <w:tcW w:w="1482" w:type="dxa"/>
            <w:tcMar>
              <w:top w:w="100" w:type="dxa"/>
              <w:left w:w="100" w:type="dxa"/>
              <w:bottom w:w="100" w:type="dxa"/>
              <w:right w:w="100" w:type="dxa"/>
            </w:tcMar>
          </w:tcPr>
          <w:p w14:paraId="52E43C5E" w14:textId="77777777" w:rsidR="00FE11A1" w:rsidRPr="00870D1F" w:rsidRDefault="00FE11A1" w:rsidP="00F94DAD">
            <w:pPr>
              <w:widowControl w:val="0"/>
              <w:jc w:val="center"/>
              <w:rPr>
                <w:b/>
                <w:color w:val="000000"/>
                <w:sz w:val="18"/>
                <w:szCs w:val="18"/>
              </w:rPr>
            </w:pPr>
            <w:r w:rsidRPr="00870D1F">
              <w:rPr>
                <w:b/>
                <w:color w:val="000000"/>
                <w:sz w:val="18"/>
                <w:szCs w:val="18"/>
              </w:rPr>
              <w:t>Merateľnosť</w:t>
            </w:r>
          </w:p>
        </w:tc>
        <w:tc>
          <w:tcPr>
            <w:tcW w:w="1333" w:type="dxa"/>
            <w:tcMar>
              <w:top w:w="100" w:type="dxa"/>
              <w:left w:w="100" w:type="dxa"/>
              <w:bottom w:w="100" w:type="dxa"/>
              <w:right w:w="100" w:type="dxa"/>
            </w:tcMar>
          </w:tcPr>
          <w:p w14:paraId="18ECC50E" w14:textId="77777777" w:rsidR="00FE11A1" w:rsidRPr="00870D1F" w:rsidRDefault="00FE11A1" w:rsidP="00F94DAD">
            <w:pPr>
              <w:widowControl w:val="0"/>
              <w:jc w:val="center"/>
              <w:rPr>
                <w:b/>
                <w:color w:val="000000"/>
                <w:sz w:val="18"/>
                <w:szCs w:val="18"/>
              </w:rPr>
            </w:pPr>
            <w:r w:rsidRPr="00870D1F">
              <w:rPr>
                <w:b/>
                <w:color w:val="000000"/>
                <w:sz w:val="18"/>
                <w:szCs w:val="18"/>
              </w:rPr>
              <w:t>Cieľová hodnota</w:t>
            </w:r>
          </w:p>
        </w:tc>
        <w:tc>
          <w:tcPr>
            <w:tcW w:w="4503" w:type="dxa"/>
            <w:tcMar>
              <w:top w:w="100" w:type="dxa"/>
              <w:left w:w="100" w:type="dxa"/>
              <w:bottom w:w="100" w:type="dxa"/>
              <w:right w:w="100" w:type="dxa"/>
            </w:tcMar>
          </w:tcPr>
          <w:p w14:paraId="4E507AEF" w14:textId="77777777" w:rsidR="00FE11A1" w:rsidRPr="00870D1F" w:rsidRDefault="00FE11A1" w:rsidP="00F94DAD">
            <w:pPr>
              <w:widowControl w:val="0"/>
              <w:jc w:val="center"/>
              <w:rPr>
                <w:b/>
                <w:color w:val="000000"/>
                <w:sz w:val="18"/>
                <w:szCs w:val="18"/>
              </w:rPr>
            </w:pPr>
            <w:r w:rsidRPr="00870D1F">
              <w:rPr>
                <w:b/>
                <w:color w:val="000000"/>
                <w:sz w:val="18"/>
                <w:szCs w:val="18"/>
              </w:rPr>
              <w:t>Doplnkové informácie</w:t>
            </w:r>
          </w:p>
        </w:tc>
      </w:tr>
      <w:tr w:rsidR="00FE11A1" w:rsidRPr="00870D1F" w14:paraId="107FE613" w14:textId="77777777" w:rsidTr="00F94DAD">
        <w:trPr>
          <w:trHeight w:val="270"/>
          <w:jc w:val="center"/>
        </w:trPr>
        <w:tc>
          <w:tcPr>
            <w:tcW w:w="1753" w:type="dxa"/>
            <w:tcMar>
              <w:top w:w="100" w:type="dxa"/>
              <w:left w:w="100" w:type="dxa"/>
              <w:bottom w:w="100" w:type="dxa"/>
              <w:right w:w="100" w:type="dxa"/>
            </w:tcMar>
          </w:tcPr>
          <w:p w14:paraId="22437814" w14:textId="77777777" w:rsidR="00FE11A1" w:rsidRPr="00870D1F" w:rsidRDefault="00FE11A1" w:rsidP="00F94DAD">
            <w:pPr>
              <w:widowControl w:val="0"/>
              <w:rPr>
                <w:color w:val="000000"/>
                <w:sz w:val="18"/>
                <w:szCs w:val="18"/>
              </w:rPr>
            </w:pPr>
            <w:r w:rsidRPr="00870D1F">
              <w:rPr>
                <w:color w:val="000000"/>
                <w:sz w:val="18"/>
                <w:szCs w:val="18"/>
              </w:rPr>
              <w:t xml:space="preserve">Výmera biotopu </w:t>
            </w:r>
          </w:p>
        </w:tc>
        <w:tc>
          <w:tcPr>
            <w:tcW w:w="1482" w:type="dxa"/>
            <w:tcMar>
              <w:top w:w="100" w:type="dxa"/>
              <w:left w:w="100" w:type="dxa"/>
              <w:bottom w:w="100" w:type="dxa"/>
              <w:right w:w="100" w:type="dxa"/>
            </w:tcMar>
          </w:tcPr>
          <w:p w14:paraId="11625EE7" w14:textId="77777777" w:rsidR="00FE11A1" w:rsidRPr="00870D1F" w:rsidRDefault="00FE11A1" w:rsidP="00F94DAD">
            <w:pPr>
              <w:widowControl w:val="0"/>
              <w:jc w:val="center"/>
              <w:rPr>
                <w:color w:val="000000"/>
                <w:sz w:val="18"/>
                <w:szCs w:val="18"/>
              </w:rPr>
            </w:pPr>
            <w:r w:rsidRPr="00870D1F">
              <w:rPr>
                <w:color w:val="000000"/>
                <w:sz w:val="18"/>
                <w:szCs w:val="18"/>
              </w:rPr>
              <w:t>ha</w:t>
            </w:r>
          </w:p>
        </w:tc>
        <w:tc>
          <w:tcPr>
            <w:tcW w:w="1333" w:type="dxa"/>
            <w:tcMar>
              <w:top w:w="100" w:type="dxa"/>
              <w:left w:w="100" w:type="dxa"/>
              <w:bottom w:w="100" w:type="dxa"/>
              <w:right w:w="100" w:type="dxa"/>
            </w:tcMar>
          </w:tcPr>
          <w:p w14:paraId="05DF7569" w14:textId="5B8591EB" w:rsidR="00FE11A1" w:rsidRPr="00870D1F" w:rsidRDefault="008204D9" w:rsidP="00FE11A1">
            <w:pPr>
              <w:widowControl w:val="0"/>
              <w:jc w:val="center"/>
              <w:rPr>
                <w:color w:val="000000"/>
                <w:sz w:val="18"/>
                <w:szCs w:val="18"/>
              </w:rPr>
            </w:pPr>
            <w:r>
              <w:rPr>
                <w:color w:val="000000"/>
                <w:sz w:val="18"/>
                <w:szCs w:val="18"/>
              </w:rPr>
              <w:t>Min. 3</w:t>
            </w:r>
          </w:p>
        </w:tc>
        <w:tc>
          <w:tcPr>
            <w:tcW w:w="4503" w:type="dxa"/>
            <w:tcMar>
              <w:top w:w="100" w:type="dxa"/>
              <w:left w:w="100" w:type="dxa"/>
              <w:bottom w:w="100" w:type="dxa"/>
              <w:right w:w="100" w:type="dxa"/>
            </w:tcMar>
          </w:tcPr>
          <w:p w14:paraId="68A802CA" w14:textId="16B57ADA" w:rsidR="00FE11A1" w:rsidRPr="00870D1F" w:rsidRDefault="008204D9" w:rsidP="008204D9">
            <w:pPr>
              <w:widowControl w:val="0"/>
              <w:rPr>
                <w:color w:val="000000"/>
                <w:sz w:val="18"/>
                <w:szCs w:val="18"/>
              </w:rPr>
            </w:pPr>
            <w:r>
              <w:rPr>
                <w:color w:val="000000"/>
                <w:sz w:val="18"/>
                <w:szCs w:val="18"/>
              </w:rPr>
              <w:t xml:space="preserve">Biotop bol potvrdený terénnym mapovaním na ploche 0,17 ha, je potrebné zvýšenie výmery biotopu na min. 3 ha. Pôvodne uvádzaná výmera </w:t>
            </w:r>
            <w:r w:rsidR="00FE11A1">
              <w:rPr>
                <w:color w:val="000000"/>
                <w:sz w:val="18"/>
                <w:szCs w:val="18"/>
              </w:rPr>
              <w:t xml:space="preserve">15,8 </w:t>
            </w:r>
            <w:r>
              <w:rPr>
                <w:color w:val="000000"/>
                <w:sz w:val="18"/>
                <w:szCs w:val="18"/>
              </w:rPr>
              <w:t>ha je nadhodnotená</w:t>
            </w:r>
          </w:p>
        </w:tc>
      </w:tr>
      <w:tr w:rsidR="00FE11A1" w:rsidRPr="00870D1F" w14:paraId="1256C7EA" w14:textId="77777777" w:rsidTr="00F94DAD">
        <w:trPr>
          <w:trHeight w:val="179"/>
          <w:jc w:val="center"/>
        </w:trPr>
        <w:tc>
          <w:tcPr>
            <w:tcW w:w="1753" w:type="dxa"/>
            <w:tcMar>
              <w:top w:w="100" w:type="dxa"/>
              <w:left w:w="100" w:type="dxa"/>
              <w:bottom w:w="100" w:type="dxa"/>
              <w:right w:w="100" w:type="dxa"/>
            </w:tcMar>
          </w:tcPr>
          <w:p w14:paraId="15AA2B3D" w14:textId="77777777" w:rsidR="00FE11A1" w:rsidRPr="00870D1F" w:rsidRDefault="00FE11A1" w:rsidP="00F94DAD">
            <w:pPr>
              <w:rPr>
                <w:color w:val="000000"/>
                <w:sz w:val="18"/>
                <w:szCs w:val="18"/>
              </w:rPr>
            </w:pPr>
            <w:r w:rsidRPr="00870D1F">
              <w:rPr>
                <w:color w:val="000000"/>
                <w:sz w:val="18"/>
                <w:szCs w:val="18"/>
              </w:rPr>
              <w:t>Zastúpenie charakteristických drevín</w:t>
            </w:r>
          </w:p>
        </w:tc>
        <w:tc>
          <w:tcPr>
            <w:tcW w:w="1482" w:type="dxa"/>
            <w:tcMar>
              <w:top w:w="100" w:type="dxa"/>
              <w:left w:w="100" w:type="dxa"/>
              <w:bottom w:w="100" w:type="dxa"/>
              <w:right w:w="100" w:type="dxa"/>
            </w:tcMar>
          </w:tcPr>
          <w:p w14:paraId="3C498FD0" w14:textId="77777777" w:rsidR="00FE11A1" w:rsidRPr="00870D1F" w:rsidRDefault="00FE11A1" w:rsidP="00F94DAD">
            <w:pPr>
              <w:rPr>
                <w:color w:val="000000"/>
                <w:sz w:val="18"/>
                <w:szCs w:val="18"/>
              </w:rPr>
            </w:pPr>
            <w:r w:rsidRPr="00870D1F">
              <w:rPr>
                <w:color w:val="000000"/>
                <w:sz w:val="18"/>
                <w:szCs w:val="18"/>
              </w:rPr>
              <w:t>Percento pokrytia / ha</w:t>
            </w:r>
          </w:p>
        </w:tc>
        <w:tc>
          <w:tcPr>
            <w:tcW w:w="1333" w:type="dxa"/>
            <w:tcMar>
              <w:top w:w="100" w:type="dxa"/>
              <w:left w:w="100" w:type="dxa"/>
              <w:bottom w:w="100" w:type="dxa"/>
              <w:right w:w="100" w:type="dxa"/>
            </w:tcMar>
          </w:tcPr>
          <w:p w14:paraId="6D1EF16E" w14:textId="77777777" w:rsidR="00FE11A1" w:rsidRPr="00870D1F" w:rsidRDefault="00FE11A1" w:rsidP="00F94DAD">
            <w:pPr>
              <w:jc w:val="center"/>
              <w:rPr>
                <w:color w:val="000000"/>
                <w:sz w:val="18"/>
                <w:szCs w:val="18"/>
                <w:highlight w:val="yellow"/>
              </w:rPr>
            </w:pPr>
            <w:r w:rsidRPr="00870D1F">
              <w:rPr>
                <w:color w:val="000000"/>
                <w:sz w:val="18"/>
                <w:szCs w:val="18"/>
              </w:rPr>
              <w:t>najmenej 80 %</w:t>
            </w:r>
          </w:p>
          <w:p w14:paraId="5721051E" w14:textId="77777777" w:rsidR="00FE11A1" w:rsidRPr="00870D1F" w:rsidRDefault="00FE11A1" w:rsidP="00F94DAD">
            <w:pPr>
              <w:jc w:val="center"/>
              <w:rPr>
                <w:color w:val="000000"/>
                <w:sz w:val="18"/>
                <w:szCs w:val="18"/>
              </w:rPr>
            </w:pPr>
          </w:p>
        </w:tc>
        <w:tc>
          <w:tcPr>
            <w:tcW w:w="4503" w:type="dxa"/>
            <w:tcMar>
              <w:top w:w="100" w:type="dxa"/>
              <w:left w:w="100" w:type="dxa"/>
              <w:bottom w:w="100" w:type="dxa"/>
              <w:right w:w="100" w:type="dxa"/>
            </w:tcMar>
          </w:tcPr>
          <w:p w14:paraId="28CE28FD" w14:textId="77777777" w:rsidR="00FE11A1" w:rsidRPr="00870D1F" w:rsidRDefault="00FE11A1" w:rsidP="00F94DAD">
            <w:pPr>
              <w:rPr>
                <w:color w:val="000000"/>
                <w:sz w:val="18"/>
                <w:szCs w:val="18"/>
              </w:rPr>
            </w:pPr>
            <w:r w:rsidRPr="00870D1F">
              <w:rPr>
                <w:color w:val="000000"/>
                <w:sz w:val="18"/>
                <w:szCs w:val="18"/>
              </w:rPr>
              <w:t>Charakteristická druhová skladba:</w:t>
            </w:r>
          </w:p>
          <w:p w14:paraId="08074AA1" w14:textId="77777777" w:rsidR="00FE11A1" w:rsidRPr="00870D1F" w:rsidRDefault="00FE11A1" w:rsidP="00F94DAD">
            <w:pPr>
              <w:autoSpaceDE w:val="0"/>
              <w:autoSpaceDN w:val="0"/>
              <w:adjustRightInd w:val="0"/>
              <w:rPr>
                <w:color w:val="000000"/>
                <w:sz w:val="18"/>
                <w:szCs w:val="18"/>
              </w:rPr>
            </w:pPr>
            <w:r w:rsidRPr="00870D1F">
              <w:rPr>
                <w:i/>
                <w:color w:val="000000"/>
                <w:sz w:val="18"/>
                <w:szCs w:val="18"/>
              </w:rPr>
              <w:t xml:space="preserve">Acer campestre, A. platanoides,  A. tataricum,  </w:t>
            </w:r>
            <w:r w:rsidRPr="00870D1F">
              <w:rPr>
                <w:b/>
                <w:i/>
                <w:color w:val="000000"/>
                <w:sz w:val="18"/>
                <w:szCs w:val="18"/>
              </w:rPr>
              <w:t>Carpinus betulus</w:t>
            </w:r>
            <w:r w:rsidRPr="00870D1F">
              <w:rPr>
                <w:i/>
                <w:color w:val="000000"/>
                <w:sz w:val="18"/>
                <w:szCs w:val="18"/>
              </w:rPr>
              <w:t xml:space="preserve">, Cerasus avium, Fraxinus angustifolia </w:t>
            </w:r>
            <w:r w:rsidRPr="00870D1F">
              <w:rPr>
                <w:color w:val="000000"/>
                <w:sz w:val="18"/>
                <w:szCs w:val="18"/>
              </w:rPr>
              <w:t>subsp.</w:t>
            </w:r>
            <w:r w:rsidRPr="00870D1F">
              <w:rPr>
                <w:i/>
                <w:color w:val="000000"/>
                <w:sz w:val="18"/>
                <w:szCs w:val="18"/>
              </w:rPr>
              <w:t xml:space="preserve"> danubialis,</w:t>
            </w:r>
            <w:r w:rsidRPr="00870D1F">
              <w:rPr>
                <w:color w:val="000000"/>
                <w:sz w:val="18"/>
                <w:szCs w:val="18"/>
              </w:rPr>
              <w:t xml:space="preserve"> </w:t>
            </w:r>
            <w:r w:rsidRPr="00870D1F">
              <w:rPr>
                <w:i/>
                <w:color w:val="000000"/>
                <w:sz w:val="18"/>
                <w:szCs w:val="18"/>
              </w:rPr>
              <w:t xml:space="preserve">F. excelsior,  Quercus cerris*, Q. petraea </w:t>
            </w:r>
            <w:r w:rsidRPr="00870D1F">
              <w:rPr>
                <w:color w:val="000000"/>
                <w:sz w:val="18"/>
                <w:szCs w:val="18"/>
              </w:rPr>
              <w:t>agg*</w:t>
            </w:r>
            <w:r w:rsidRPr="00870D1F">
              <w:rPr>
                <w:i/>
                <w:color w:val="000000"/>
                <w:sz w:val="18"/>
                <w:szCs w:val="18"/>
              </w:rPr>
              <w:t xml:space="preserve">, Q. pubescens* </w:t>
            </w:r>
            <w:r w:rsidRPr="00870D1F">
              <w:rPr>
                <w:color w:val="000000"/>
                <w:sz w:val="18"/>
                <w:szCs w:val="18"/>
              </w:rPr>
              <w:t xml:space="preserve">agg, </w:t>
            </w:r>
            <w:r w:rsidRPr="00870D1F">
              <w:rPr>
                <w:i/>
                <w:color w:val="000000"/>
                <w:sz w:val="18"/>
                <w:szCs w:val="18"/>
              </w:rPr>
              <w:t xml:space="preserve"> </w:t>
            </w:r>
            <w:r w:rsidRPr="00870D1F">
              <w:rPr>
                <w:b/>
                <w:i/>
                <w:color w:val="000000"/>
                <w:sz w:val="18"/>
                <w:szCs w:val="18"/>
              </w:rPr>
              <w:t xml:space="preserve">Q. robur </w:t>
            </w:r>
            <w:r w:rsidRPr="00870D1F">
              <w:rPr>
                <w:b/>
                <w:color w:val="000000"/>
                <w:sz w:val="18"/>
                <w:szCs w:val="18"/>
              </w:rPr>
              <w:t>agg*</w:t>
            </w:r>
            <w:r w:rsidRPr="00870D1F">
              <w:rPr>
                <w:color w:val="000000"/>
                <w:sz w:val="18"/>
                <w:szCs w:val="18"/>
              </w:rPr>
              <w:t>.,</w:t>
            </w:r>
            <w:r w:rsidRPr="00870D1F">
              <w:rPr>
                <w:i/>
                <w:color w:val="000000"/>
                <w:sz w:val="18"/>
                <w:szCs w:val="18"/>
              </w:rPr>
              <w:t xml:space="preserve"> Populus alba, Sorbus </w:t>
            </w:r>
            <w:r w:rsidRPr="00870D1F">
              <w:rPr>
                <w:color w:val="000000"/>
                <w:sz w:val="18"/>
                <w:szCs w:val="18"/>
              </w:rPr>
              <w:t>spp.,</w:t>
            </w:r>
            <w:r w:rsidRPr="00870D1F">
              <w:rPr>
                <w:i/>
                <w:color w:val="000000"/>
                <w:sz w:val="18"/>
                <w:szCs w:val="18"/>
              </w:rPr>
              <w:t xml:space="preserve"> Tilia cordata, T. platyphyllos, Ulmus laevis, Ulmus minor</w:t>
            </w:r>
            <w:r w:rsidRPr="00870D1F">
              <w:rPr>
                <w:color w:val="000000"/>
                <w:sz w:val="18"/>
                <w:szCs w:val="18"/>
              </w:rPr>
              <w:t>.</w:t>
            </w:r>
          </w:p>
          <w:p w14:paraId="1AC6B85D" w14:textId="77777777" w:rsidR="00FE11A1" w:rsidRPr="00870D1F" w:rsidRDefault="00FE11A1" w:rsidP="00F94DAD">
            <w:pPr>
              <w:autoSpaceDE w:val="0"/>
              <w:autoSpaceDN w:val="0"/>
              <w:adjustRightInd w:val="0"/>
              <w:rPr>
                <w:i/>
                <w:color w:val="000000"/>
                <w:sz w:val="18"/>
                <w:szCs w:val="18"/>
              </w:rPr>
            </w:pPr>
            <w:r w:rsidRPr="00870D1F">
              <w:rPr>
                <w:i/>
                <w:color w:val="000000"/>
                <w:sz w:val="18"/>
                <w:szCs w:val="18"/>
              </w:rPr>
              <w:t>Cornus mas, Euonymus verrucosus, Ligustrum vulgare, Prunus spinosa.</w:t>
            </w:r>
          </w:p>
          <w:p w14:paraId="549B9243" w14:textId="77777777" w:rsidR="00FE11A1" w:rsidRPr="00870D1F" w:rsidRDefault="00FE11A1" w:rsidP="00F94DAD">
            <w:pPr>
              <w:autoSpaceDE w:val="0"/>
              <w:autoSpaceDN w:val="0"/>
              <w:adjustRightInd w:val="0"/>
              <w:rPr>
                <w:color w:val="000000"/>
                <w:sz w:val="18"/>
                <w:szCs w:val="18"/>
              </w:rPr>
            </w:pPr>
            <w:r w:rsidRPr="00870D1F">
              <w:rPr>
                <w:color w:val="000000"/>
                <w:sz w:val="18"/>
                <w:szCs w:val="18"/>
              </w:rPr>
              <w:t>*(</w:t>
            </w:r>
            <w:r w:rsidRPr="00870D1F">
              <w:rPr>
                <w:b/>
                <w:i/>
                <w:color w:val="000000"/>
                <w:sz w:val="18"/>
                <w:szCs w:val="18"/>
              </w:rPr>
              <w:t>Quercus robur</w:t>
            </w:r>
            <w:r w:rsidRPr="00870D1F">
              <w:rPr>
                <w:color w:val="000000"/>
                <w:sz w:val="18"/>
                <w:szCs w:val="18"/>
              </w:rPr>
              <w:t xml:space="preserve"> a/alebo </w:t>
            </w:r>
            <w:r w:rsidRPr="00870D1F">
              <w:rPr>
                <w:i/>
                <w:color w:val="000000"/>
                <w:sz w:val="18"/>
                <w:szCs w:val="18"/>
              </w:rPr>
              <w:t xml:space="preserve">Quercus petraea </w:t>
            </w:r>
            <w:r w:rsidRPr="00870D1F">
              <w:rPr>
                <w:color w:val="000000"/>
                <w:sz w:val="18"/>
                <w:szCs w:val="18"/>
              </w:rPr>
              <w:t>a/alebo </w:t>
            </w:r>
            <w:r w:rsidRPr="00870D1F">
              <w:rPr>
                <w:i/>
                <w:color w:val="000000"/>
                <w:sz w:val="18"/>
                <w:szCs w:val="18"/>
              </w:rPr>
              <w:t xml:space="preserve">Quercus pubescens </w:t>
            </w:r>
            <w:r w:rsidRPr="00870D1F">
              <w:rPr>
                <w:color w:val="000000"/>
                <w:sz w:val="18"/>
                <w:szCs w:val="18"/>
              </w:rPr>
              <w:t xml:space="preserve">a/alebo </w:t>
            </w:r>
            <w:r w:rsidRPr="00870D1F">
              <w:rPr>
                <w:i/>
                <w:color w:val="000000"/>
                <w:sz w:val="18"/>
                <w:szCs w:val="18"/>
              </w:rPr>
              <w:t xml:space="preserve">Quercus cerris  </w:t>
            </w:r>
            <w:r w:rsidRPr="00870D1F">
              <w:rPr>
                <w:color w:val="000000"/>
                <w:sz w:val="18"/>
                <w:szCs w:val="18"/>
              </w:rPr>
              <w:t>minimálne 30%)</w:t>
            </w:r>
          </w:p>
          <w:p w14:paraId="6F47034E" w14:textId="77777777" w:rsidR="00FE11A1" w:rsidRPr="00870D1F" w:rsidRDefault="00FE11A1" w:rsidP="00F94DAD">
            <w:pPr>
              <w:rPr>
                <w:i/>
                <w:color w:val="000000"/>
                <w:sz w:val="18"/>
                <w:szCs w:val="18"/>
              </w:rPr>
            </w:pPr>
            <w:r w:rsidRPr="00870D1F">
              <w:rPr>
                <w:b/>
                <w:color w:val="000000"/>
                <w:sz w:val="18"/>
                <w:szCs w:val="18"/>
              </w:rPr>
              <w:t>Pozn.:</w:t>
            </w:r>
            <w:r w:rsidRPr="00870D1F">
              <w:rPr>
                <w:color w:val="000000"/>
                <w:sz w:val="18"/>
                <w:szCs w:val="18"/>
              </w:rPr>
              <w:t xml:space="preserve"> </w:t>
            </w:r>
            <w:r w:rsidRPr="00870D1F">
              <w:rPr>
                <w:i/>
                <w:color w:val="000000"/>
                <w:sz w:val="18"/>
                <w:szCs w:val="18"/>
              </w:rPr>
              <w:t>Hrubším typom písma sú vyznačené dominantné druhy biotopu</w:t>
            </w:r>
          </w:p>
        </w:tc>
      </w:tr>
      <w:tr w:rsidR="00FE11A1" w:rsidRPr="00870D1F" w14:paraId="02866580" w14:textId="77777777" w:rsidTr="00F94DAD">
        <w:trPr>
          <w:trHeight w:val="173"/>
          <w:jc w:val="center"/>
        </w:trPr>
        <w:tc>
          <w:tcPr>
            <w:tcW w:w="1753" w:type="dxa"/>
            <w:tcMar>
              <w:top w:w="100" w:type="dxa"/>
              <w:left w:w="100" w:type="dxa"/>
              <w:bottom w:w="100" w:type="dxa"/>
              <w:right w:w="100" w:type="dxa"/>
            </w:tcMar>
          </w:tcPr>
          <w:p w14:paraId="26402A29" w14:textId="77777777" w:rsidR="00FE11A1" w:rsidRPr="00870D1F" w:rsidRDefault="00FE11A1" w:rsidP="00F94DAD">
            <w:pPr>
              <w:rPr>
                <w:color w:val="000000"/>
                <w:sz w:val="18"/>
                <w:szCs w:val="18"/>
              </w:rPr>
            </w:pPr>
            <w:r w:rsidRPr="00870D1F">
              <w:rPr>
                <w:color w:val="000000"/>
                <w:sz w:val="18"/>
                <w:szCs w:val="18"/>
              </w:rPr>
              <w:t xml:space="preserve">Zastúpenie charakteristických druhov synúzie podrastu </w:t>
            </w:r>
          </w:p>
        </w:tc>
        <w:tc>
          <w:tcPr>
            <w:tcW w:w="1482" w:type="dxa"/>
            <w:tcMar>
              <w:top w:w="100" w:type="dxa"/>
              <w:left w:w="100" w:type="dxa"/>
              <w:bottom w:w="100" w:type="dxa"/>
              <w:right w:w="100" w:type="dxa"/>
            </w:tcMar>
          </w:tcPr>
          <w:p w14:paraId="069E2BAF" w14:textId="77777777" w:rsidR="00FE11A1" w:rsidRPr="00870D1F" w:rsidRDefault="00FE11A1" w:rsidP="00F94DAD">
            <w:pPr>
              <w:rPr>
                <w:color w:val="000000"/>
                <w:sz w:val="18"/>
                <w:szCs w:val="18"/>
              </w:rPr>
            </w:pPr>
            <w:r w:rsidRPr="00870D1F">
              <w:rPr>
                <w:color w:val="000000"/>
                <w:sz w:val="18"/>
                <w:szCs w:val="18"/>
              </w:rPr>
              <w:t>Počet druhov / ha</w:t>
            </w:r>
          </w:p>
        </w:tc>
        <w:tc>
          <w:tcPr>
            <w:tcW w:w="1333" w:type="dxa"/>
            <w:tcMar>
              <w:top w:w="100" w:type="dxa"/>
              <w:left w:w="100" w:type="dxa"/>
              <w:bottom w:w="100" w:type="dxa"/>
              <w:right w:w="100" w:type="dxa"/>
            </w:tcMar>
          </w:tcPr>
          <w:p w14:paraId="7CFE824E" w14:textId="77777777" w:rsidR="00FE11A1" w:rsidRPr="00870D1F" w:rsidRDefault="00FE11A1" w:rsidP="00F94DAD">
            <w:pPr>
              <w:jc w:val="center"/>
              <w:rPr>
                <w:color w:val="000000"/>
                <w:sz w:val="18"/>
                <w:szCs w:val="18"/>
              </w:rPr>
            </w:pPr>
            <w:r w:rsidRPr="00870D1F">
              <w:rPr>
                <w:color w:val="000000"/>
                <w:sz w:val="18"/>
                <w:szCs w:val="18"/>
              </w:rPr>
              <w:t>najmenej 3</w:t>
            </w:r>
          </w:p>
        </w:tc>
        <w:tc>
          <w:tcPr>
            <w:tcW w:w="4503" w:type="dxa"/>
            <w:tcMar>
              <w:top w:w="100" w:type="dxa"/>
              <w:left w:w="100" w:type="dxa"/>
              <w:bottom w:w="100" w:type="dxa"/>
              <w:right w:w="100" w:type="dxa"/>
            </w:tcMar>
          </w:tcPr>
          <w:p w14:paraId="4AD9F135" w14:textId="77777777" w:rsidR="00FE11A1" w:rsidRPr="00870D1F" w:rsidRDefault="00FE11A1" w:rsidP="00F94DAD">
            <w:pPr>
              <w:rPr>
                <w:color w:val="000000"/>
                <w:sz w:val="18"/>
                <w:szCs w:val="18"/>
              </w:rPr>
            </w:pPr>
            <w:r w:rsidRPr="00870D1F">
              <w:rPr>
                <w:color w:val="000000"/>
                <w:sz w:val="18"/>
                <w:szCs w:val="18"/>
              </w:rPr>
              <w:t>Charakteristická druhová skladba:</w:t>
            </w:r>
          </w:p>
          <w:p w14:paraId="2607564C" w14:textId="77777777" w:rsidR="00FE11A1" w:rsidRPr="00870D1F" w:rsidRDefault="00FE11A1" w:rsidP="00F94DAD">
            <w:pPr>
              <w:rPr>
                <w:i/>
                <w:color w:val="000000"/>
                <w:sz w:val="18"/>
                <w:szCs w:val="18"/>
              </w:rPr>
            </w:pPr>
            <w:r w:rsidRPr="00870D1F">
              <w:rPr>
                <w:i/>
                <w:color w:val="000000"/>
                <w:sz w:val="18"/>
                <w:szCs w:val="18"/>
              </w:rPr>
              <w:t>Campanula trachelium, Convallaria majalis, Corydalis cava, Dactylis polygama, Galanthus nivalis, Lathyrus vernus, Melica uniflora, Melittis melissophyllum, Poa angustifolia, Polygonatum latifolium, Potentilla micrantha, Primula veris, Pulmonaria mollis, Scutellaria altissima, Viola mirabilis.</w:t>
            </w:r>
          </w:p>
        </w:tc>
      </w:tr>
      <w:tr w:rsidR="00FE11A1" w:rsidRPr="00870D1F" w14:paraId="615B8534" w14:textId="77777777" w:rsidTr="00F94DAD">
        <w:trPr>
          <w:trHeight w:val="114"/>
          <w:jc w:val="center"/>
        </w:trPr>
        <w:tc>
          <w:tcPr>
            <w:tcW w:w="1753" w:type="dxa"/>
            <w:tcMar>
              <w:top w:w="100" w:type="dxa"/>
              <w:left w:w="100" w:type="dxa"/>
              <w:bottom w:w="100" w:type="dxa"/>
              <w:right w:w="100" w:type="dxa"/>
            </w:tcMar>
          </w:tcPr>
          <w:p w14:paraId="78F08257" w14:textId="77777777" w:rsidR="00FE11A1" w:rsidRPr="00870D1F" w:rsidRDefault="00FE11A1" w:rsidP="00F94DAD">
            <w:pPr>
              <w:rPr>
                <w:color w:val="000000"/>
                <w:sz w:val="18"/>
                <w:szCs w:val="18"/>
              </w:rPr>
            </w:pPr>
            <w:r w:rsidRPr="00870D1F">
              <w:rPr>
                <w:color w:val="000000"/>
                <w:sz w:val="18"/>
                <w:szCs w:val="18"/>
              </w:rPr>
              <w:t>Zastúpenie alochtónnych druhov/inváznych druhov drevín</w:t>
            </w:r>
          </w:p>
        </w:tc>
        <w:tc>
          <w:tcPr>
            <w:tcW w:w="1482" w:type="dxa"/>
            <w:tcMar>
              <w:top w:w="100" w:type="dxa"/>
              <w:left w:w="100" w:type="dxa"/>
              <w:bottom w:w="100" w:type="dxa"/>
              <w:right w:w="100" w:type="dxa"/>
            </w:tcMar>
          </w:tcPr>
          <w:p w14:paraId="3DC52F35" w14:textId="77777777" w:rsidR="00FE11A1" w:rsidRPr="00870D1F" w:rsidRDefault="00FE11A1" w:rsidP="00F94DAD">
            <w:pPr>
              <w:rPr>
                <w:color w:val="000000"/>
                <w:sz w:val="18"/>
                <w:szCs w:val="18"/>
              </w:rPr>
            </w:pPr>
            <w:r w:rsidRPr="00870D1F">
              <w:rPr>
                <w:color w:val="000000"/>
                <w:sz w:val="18"/>
                <w:szCs w:val="18"/>
              </w:rPr>
              <w:t>Percento  (%) pokrytia / ha</w:t>
            </w:r>
          </w:p>
        </w:tc>
        <w:tc>
          <w:tcPr>
            <w:tcW w:w="1333" w:type="dxa"/>
            <w:tcMar>
              <w:top w:w="100" w:type="dxa"/>
              <w:left w:w="100" w:type="dxa"/>
              <w:bottom w:w="100" w:type="dxa"/>
              <w:right w:w="100" w:type="dxa"/>
            </w:tcMar>
          </w:tcPr>
          <w:p w14:paraId="50B0C883" w14:textId="77777777" w:rsidR="00FE11A1" w:rsidRPr="00870D1F" w:rsidRDefault="00FE11A1" w:rsidP="00F94DAD">
            <w:pPr>
              <w:jc w:val="center"/>
              <w:rPr>
                <w:color w:val="000000"/>
                <w:sz w:val="18"/>
                <w:szCs w:val="18"/>
              </w:rPr>
            </w:pPr>
            <w:r w:rsidRPr="00870D1F">
              <w:rPr>
                <w:color w:val="000000"/>
                <w:sz w:val="18"/>
                <w:szCs w:val="18"/>
              </w:rPr>
              <w:t>Menej ako 1</w:t>
            </w:r>
          </w:p>
        </w:tc>
        <w:tc>
          <w:tcPr>
            <w:tcW w:w="4503" w:type="dxa"/>
            <w:tcMar>
              <w:top w:w="100" w:type="dxa"/>
              <w:left w:w="100" w:type="dxa"/>
              <w:bottom w:w="100" w:type="dxa"/>
              <w:right w:w="100" w:type="dxa"/>
            </w:tcMar>
            <w:vAlign w:val="bottom"/>
          </w:tcPr>
          <w:p w14:paraId="290935A3" w14:textId="77777777" w:rsidR="00FE11A1" w:rsidRPr="00870D1F" w:rsidRDefault="00FE11A1" w:rsidP="00F94DAD">
            <w:pPr>
              <w:rPr>
                <w:color w:val="000000"/>
                <w:sz w:val="18"/>
                <w:szCs w:val="18"/>
              </w:rPr>
            </w:pPr>
            <w:r w:rsidRPr="00870D1F">
              <w:rPr>
                <w:color w:val="000000"/>
                <w:sz w:val="18"/>
                <w:szCs w:val="18"/>
              </w:rPr>
              <w:t>Minimálne zastúpenie inváznych alebo nepôvodných druhov drevín v biotope (</w:t>
            </w:r>
            <w:r w:rsidRPr="00870D1F">
              <w:rPr>
                <w:i/>
                <w:color w:val="000000"/>
                <w:sz w:val="18"/>
                <w:szCs w:val="18"/>
              </w:rPr>
              <w:t>Negundo aceroides, Ailanthus altissima, Robinia pseudoacacia</w:t>
            </w:r>
            <w:r w:rsidRPr="00870D1F">
              <w:rPr>
                <w:color w:val="000000"/>
                <w:sz w:val="18"/>
                <w:szCs w:val="18"/>
              </w:rPr>
              <w:t>) a bylín (</w:t>
            </w:r>
            <w:r w:rsidRPr="00870D1F">
              <w:rPr>
                <w:i/>
                <w:color w:val="000000"/>
                <w:sz w:val="18"/>
                <w:szCs w:val="18"/>
              </w:rPr>
              <w:t>Aster sp., Solidago giganthea</w:t>
            </w:r>
            <w:r w:rsidRPr="00870D1F">
              <w:rPr>
                <w:color w:val="000000"/>
                <w:sz w:val="18"/>
                <w:szCs w:val="18"/>
              </w:rPr>
              <w:t>)</w:t>
            </w:r>
          </w:p>
        </w:tc>
      </w:tr>
      <w:tr w:rsidR="00FE11A1" w:rsidRPr="00870D1F" w14:paraId="447DE8C8" w14:textId="77777777" w:rsidTr="00F94DAD">
        <w:trPr>
          <w:trHeight w:val="114"/>
          <w:jc w:val="center"/>
        </w:trPr>
        <w:tc>
          <w:tcPr>
            <w:tcW w:w="1753" w:type="dxa"/>
            <w:tcMar>
              <w:top w:w="100" w:type="dxa"/>
              <w:left w:w="100" w:type="dxa"/>
              <w:bottom w:w="100" w:type="dxa"/>
              <w:right w:w="100" w:type="dxa"/>
            </w:tcMar>
          </w:tcPr>
          <w:p w14:paraId="0F1217AD" w14:textId="77777777" w:rsidR="00FE11A1" w:rsidRPr="00870D1F" w:rsidRDefault="00FE11A1" w:rsidP="00F94DAD">
            <w:pPr>
              <w:rPr>
                <w:color w:val="000000"/>
                <w:sz w:val="18"/>
                <w:szCs w:val="18"/>
              </w:rPr>
            </w:pPr>
            <w:r w:rsidRPr="00870D1F">
              <w:rPr>
                <w:color w:val="000000"/>
                <w:sz w:val="18"/>
                <w:szCs w:val="18"/>
              </w:rPr>
              <w:t>Odumreté drevo (stojace, ležiace kmene stromov hlavnej úrovne s limitnou hrúbkou d</w:t>
            </w:r>
            <w:r w:rsidRPr="00870D1F">
              <w:rPr>
                <w:color w:val="000000"/>
                <w:sz w:val="18"/>
                <w:szCs w:val="18"/>
                <w:vertAlign w:val="subscript"/>
              </w:rPr>
              <w:t>1,3</w:t>
            </w:r>
            <w:r w:rsidRPr="00870D1F">
              <w:rPr>
                <w:color w:val="000000"/>
                <w:sz w:val="18"/>
                <w:szCs w:val="18"/>
              </w:rPr>
              <w:t xml:space="preserve"> najmenej 50 cm)</w:t>
            </w:r>
          </w:p>
        </w:tc>
        <w:tc>
          <w:tcPr>
            <w:tcW w:w="1482" w:type="dxa"/>
            <w:tcMar>
              <w:top w:w="100" w:type="dxa"/>
              <w:left w:w="100" w:type="dxa"/>
              <w:bottom w:w="100" w:type="dxa"/>
              <w:right w:w="100" w:type="dxa"/>
            </w:tcMar>
          </w:tcPr>
          <w:p w14:paraId="4422FE05" w14:textId="77777777" w:rsidR="00FE11A1" w:rsidRPr="00870D1F" w:rsidRDefault="00FE11A1" w:rsidP="00F94DAD">
            <w:pPr>
              <w:rPr>
                <w:color w:val="000000"/>
                <w:sz w:val="18"/>
                <w:szCs w:val="18"/>
              </w:rPr>
            </w:pPr>
            <w:r w:rsidRPr="00870D1F">
              <w:rPr>
                <w:color w:val="000000"/>
                <w:sz w:val="18"/>
                <w:szCs w:val="18"/>
              </w:rPr>
              <w:t>m</w:t>
            </w:r>
            <w:r w:rsidRPr="00870D1F">
              <w:rPr>
                <w:color w:val="000000"/>
                <w:sz w:val="18"/>
                <w:szCs w:val="18"/>
                <w:vertAlign w:val="superscript"/>
              </w:rPr>
              <w:t>3</w:t>
            </w:r>
            <w:r w:rsidRPr="00870D1F">
              <w:rPr>
                <w:color w:val="000000"/>
                <w:sz w:val="18"/>
                <w:szCs w:val="18"/>
              </w:rPr>
              <w:t>/ha</w:t>
            </w:r>
          </w:p>
        </w:tc>
        <w:tc>
          <w:tcPr>
            <w:tcW w:w="1333" w:type="dxa"/>
            <w:tcMar>
              <w:top w:w="100" w:type="dxa"/>
              <w:left w:w="100" w:type="dxa"/>
              <w:bottom w:w="100" w:type="dxa"/>
              <w:right w:w="100" w:type="dxa"/>
            </w:tcMar>
          </w:tcPr>
          <w:p w14:paraId="0D77EC2C" w14:textId="77777777" w:rsidR="00FE11A1" w:rsidRPr="00870D1F" w:rsidRDefault="00FE11A1" w:rsidP="00F94DAD">
            <w:pPr>
              <w:jc w:val="center"/>
              <w:rPr>
                <w:color w:val="000000"/>
                <w:sz w:val="18"/>
                <w:szCs w:val="18"/>
              </w:rPr>
            </w:pPr>
            <w:r w:rsidRPr="00870D1F">
              <w:rPr>
                <w:color w:val="000000"/>
                <w:sz w:val="18"/>
                <w:szCs w:val="18"/>
              </w:rPr>
              <w:t>najmenej 40</w:t>
            </w:r>
          </w:p>
          <w:p w14:paraId="7F594384" w14:textId="77777777" w:rsidR="00FE11A1" w:rsidRPr="00870D1F" w:rsidRDefault="00FE11A1" w:rsidP="00F94DAD">
            <w:pPr>
              <w:jc w:val="center"/>
              <w:rPr>
                <w:color w:val="000000"/>
                <w:sz w:val="18"/>
                <w:szCs w:val="18"/>
              </w:rPr>
            </w:pPr>
            <w:r w:rsidRPr="00870D1F">
              <w:rPr>
                <w:color w:val="000000"/>
                <w:sz w:val="18"/>
                <w:szCs w:val="18"/>
              </w:rPr>
              <w:t>rovnomerne po celej ploche</w:t>
            </w:r>
            <w:r w:rsidRPr="00870D1F">
              <w:rPr>
                <w:color w:val="000000"/>
                <w:sz w:val="18"/>
                <w:szCs w:val="18"/>
              </w:rPr>
              <w:tab/>
            </w:r>
          </w:p>
        </w:tc>
        <w:tc>
          <w:tcPr>
            <w:tcW w:w="4503" w:type="dxa"/>
            <w:tcMar>
              <w:top w:w="100" w:type="dxa"/>
              <w:left w:w="100" w:type="dxa"/>
              <w:bottom w:w="100" w:type="dxa"/>
              <w:right w:w="100" w:type="dxa"/>
            </w:tcMar>
            <w:vAlign w:val="bottom"/>
          </w:tcPr>
          <w:p w14:paraId="1E802BBF" w14:textId="77777777" w:rsidR="00FE11A1" w:rsidRPr="00870D1F" w:rsidRDefault="00FE11A1" w:rsidP="00F94DAD">
            <w:pPr>
              <w:rPr>
                <w:color w:val="000000"/>
                <w:sz w:val="18"/>
                <w:szCs w:val="18"/>
              </w:rPr>
            </w:pPr>
            <w:r w:rsidRPr="00870D1F">
              <w:rPr>
                <w:color w:val="000000"/>
                <w:sz w:val="18"/>
                <w:szCs w:val="18"/>
              </w:rPr>
              <w:t>Prítomnosť odumretého dreva udržiavaná na ploche biotopu v danom objeme.</w:t>
            </w:r>
          </w:p>
          <w:p w14:paraId="361AFD8D" w14:textId="77777777" w:rsidR="00FE11A1" w:rsidRPr="00870D1F" w:rsidRDefault="00FE11A1" w:rsidP="00F94DAD">
            <w:pPr>
              <w:rPr>
                <w:color w:val="000000"/>
                <w:sz w:val="18"/>
                <w:szCs w:val="18"/>
              </w:rPr>
            </w:pPr>
          </w:p>
        </w:tc>
      </w:tr>
    </w:tbl>
    <w:p w14:paraId="2D582357" w14:textId="77777777" w:rsidR="00FE11A1" w:rsidRDefault="00FE11A1" w:rsidP="00FE11A1">
      <w:pPr>
        <w:pStyle w:val="Zkladntext"/>
        <w:widowControl w:val="0"/>
        <w:ind w:left="-142"/>
        <w:jc w:val="left"/>
        <w:rPr>
          <w:b w:val="0"/>
          <w:color w:val="000000"/>
        </w:rPr>
      </w:pPr>
    </w:p>
    <w:p w14:paraId="29507C8D" w14:textId="12D1523A" w:rsidR="00FE11A1" w:rsidRPr="00E035E1" w:rsidRDefault="00FE11A1" w:rsidP="00FE11A1">
      <w:pPr>
        <w:pStyle w:val="Zkladntext"/>
        <w:widowControl w:val="0"/>
        <w:jc w:val="left"/>
        <w:rPr>
          <w:b w:val="0"/>
          <w:color w:val="000000"/>
          <w:shd w:val="clear" w:color="auto" w:fill="FFFFFF"/>
        </w:rPr>
      </w:pPr>
      <w:r w:rsidRPr="00E035E1">
        <w:rPr>
          <w:b w:val="0"/>
          <w:color w:val="000000"/>
          <w:lang w:val="sk-SK"/>
        </w:rPr>
        <w:t xml:space="preserve">Zlepšenie </w:t>
      </w:r>
      <w:r w:rsidRPr="00E035E1">
        <w:rPr>
          <w:b w:val="0"/>
          <w:color w:val="000000"/>
        </w:rPr>
        <w:t>stavu biotopu</w:t>
      </w:r>
      <w:r w:rsidRPr="00E035E1">
        <w:rPr>
          <w:color w:val="000000"/>
        </w:rPr>
        <w:t xml:space="preserve"> Ls3.4 </w:t>
      </w:r>
      <w:r w:rsidRPr="00E035E1">
        <w:rPr>
          <w:bCs w:val="0"/>
          <w:color w:val="000000"/>
          <w:shd w:val="clear" w:color="auto" w:fill="FFFFFF"/>
        </w:rPr>
        <w:t>(</w:t>
      </w:r>
      <w:r w:rsidRPr="00E035E1">
        <w:rPr>
          <w:color w:val="000000"/>
          <w:lang w:eastAsia="sk-SK"/>
        </w:rPr>
        <w:t>91M0</w:t>
      </w:r>
      <w:r w:rsidRPr="00E035E1">
        <w:rPr>
          <w:bCs w:val="0"/>
          <w:color w:val="000000"/>
          <w:shd w:val="clear" w:color="auto" w:fill="FFFFFF"/>
        </w:rPr>
        <w:t xml:space="preserve">) Panónsko-balkánske cerové lesy </w:t>
      </w:r>
      <w:r w:rsidRPr="00E035E1">
        <w:rPr>
          <w:b w:val="0"/>
          <w:color w:val="000000"/>
        </w:rPr>
        <w:t>za splnenia nasledovných atribútov</w:t>
      </w:r>
      <w:r w:rsidRPr="00E035E1">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4"/>
        <w:gridCol w:w="1286"/>
        <w:gridCol w:w="1533"/>
        <w:gridCol w:w="3900"/>
      </w:tblGrid>
      <w:tr w:rsidR="00FE11A1" w:rsidRPr="00E90088" w14:paraId="628060DF" w14:textId="77777777" w:rsidTr="00FE11A1">
        <w:trPr>
          <w:jc w:val="center"/>
        </w:trPr>
        <w:tc>
          <w:tcPr>
            <w:tcW w:w="2354" w:type="dxa"/>
            <w:tcMar>
              <w:top w:w="100" w:type="dxa"/>
              <w:left w:w="100" w:type="dxa"/>
              <w:bottom w:w="100" w:type="dxa"/>
              <w:right w:w="100" w:type="dxa"/>
            </w:tcMar>
          </w:tcPr>
          <w:p w14:paraId="0FC6ECB1" w14:textId="77777777" w:rsidR="00FE11A1" w:rsidRPr="00E035E1" w:rsidRDefault="00FE11A1" w:rsidP="00F94DAD">
            <w:pPr>
              <w:widowControl w:val="0"/>
              <w:jc w:val="center"/>
              <w:rPr>
                <w:b/>
                <w:color w:val="000000"/>
                <w:sz w:val="18"/>
                <w:szCs w:val="18"/>
              </w:rPr>
            </w:pPr>
            <w:r w:rsidRPr="00E035E1">
              <w:rPr>
                <w:b/>
                <w:color w:val="000000"/>
                <w:sz w:val="18"/>
                <w:szCs w:val="18"/>
              </w:rPr>
              <w:t>Parameter</w:t>
            </w:r>
          </w:p>
        </w:tc>
        <w:tc>
          <w:tcPr>
            <w:tcW w:w="1286" w:type="dxa"/>
            <w:tcMar>
              <w:top w:w="100" w:type="dxa"/>
              <w:left w:w="100" w:type="dxa"/>
              <w:bottom w:w="100" w:type="dxa"/>
              <w:right w:w="100" w:type="dxa"/>
            </w:tcMar>
          </w:tcPr>
          <w:p w14:paraId="5D72F001" w14:textId="77777777" w:rsidR="00FE11A1" w:rsidRPr="00E035E1" w:rsidRDefault="00FE11A1" w:rsidP="00F94DAD">
            <w:pPr>
              <w:widowControl w:val="0"/>
              <w:jc w:val="center"/>
              <w:rPr>
                <w:b/>
                <w:color w:val="000000"/>
                <w:sz w:val="18"/>
                <w:szCs w:val="18"/>
              </w:rPr>
            </w:pPr>
            <w:r w:rsidRPr="00E035E1">
              <w:rPr>
                <w:b/>
                <w:color w:val="000000"/>
                <w:sz w:val="18"/>
                <w:szCs w:val="18"/>
              </w:rPr>
              <w:t>Merateľnosť</w:t>
            </w:r>
          </w:p>
        </w:tc>
        <w:tc>
          <w:tcPr>
            <w:tcW w:w="1533" w:type="dxa"/>
            <w:tcMar>
              <w:top w:w="100" w:type="dxa"/>
              <w:left w:w="100" w:type="dxa"/>
              <w:bottom w:w="100" w:type="dxa"/>
              <w:right w:w="100" w:type="dxa"/>
            </w:tcMar>
          </w:tcPr>
          <w:p w14:paraId="1D6E4EED" w14:textId="77777777" w:rsidR="00FE11A1" w:rsidRPr="00E035E1" w:rsidRDefault="00FE11A1" w:rsidP="00F94DAD">
            <w:pPr>
              <w:widowControl w:val="0"/>
              <w:jc w:val="center"/>
              <w:rPr>
                <w:b/>
                <w:color w:val="000000"/>
                <w:sz w:val="18"/>
                <w:szCs w:val="18"/>
              </w:rPr>
            </w:pPr>
            <w:r w:rsidRPr="00E035E1">
              <w:rPr>
                <w:b/>
                <w:color w:val="000000"/>
                <w:sz w:val="18"/>
                <w:szCs w:val="18"/>
              </w:rPr>
              <w:t>Cieľová hodnota</w:t>
            </w:r>
          </w:p>
        </w:tc>
        <w:tc>
          <w:tcPr>
            <w:tcW w:w="3900" w:type="dxa"/>
            <w:tcMar>
              <w:top w:w="100" w:type="dxa"/>
              <w:left w:w="100" w:type="dxa"/>
              <w:bottom w:w="100" w:type="dxa"/>
              <w:right w:w="100" w:type="dxa"/>
            </w:tcMar>
          </w:tcPr>
          <w:p w14:paraId="2BD6978A" w14:textId="77777777" w:rsidR="00FE11A1" w:rsidRPr="00E90088" w:rsidRDefault="00FE11A1" w:rsidP="00F94DAD">
            <w:pPr>
              <w:widowControl w:val="0"/>
              <w:jc w:val="center"/>
              <w:rPr>
                <w:b/>
                <w:color w:val="000000"/>
                <w:sz w:val="18"/>
                <w:szCs w:val="18"/>
              </w:rPr>
            </w:pPr>
            <w:r w:rsidRPr="00E035E1">
              <w:rPr>
                <w:b/>
                <w:color w:val="000000"/>
                <w:sz w:val="18"/>
                <w:szCs w:val="18"/>
              </w:rPr>
              <w:t>Doplnkové informácie</w:t>
            </w:r>
          </w:p>
        </w:tc>
      </w:tr>
      <w:tr w:rsidR="00E035E1" w:rsidRPr="00E90088" w14:paraId="583B8A09" w14:textId="77777777" w:rsidTr="00FE11A1">
        <w:trPr>
          <w:trHeight w:val="527"/>
          <w:jc w:val="center"/>
        </w:trPr>
        <w:tc>
          <w:tcPr>
            <w:tcW w:w="2354" w:type="dxa"/>
            <w:tcMar>
              <w:top w:w="100" w:type="dxa"/>
              <w:left w:w="100" w:type="dxa"/>
              <w:bottom w:w="100" w:type="dxa"/>
              <w:right w:w="100" w:type="dxa"/>
            </w:tcMar>
          </w:tcPr>
          <w:p w14:paraId="72113FBF" w14:textId="77777777" w:rsidR="00E035E1" w:rsidRPr="00E90088" w:rsidRDefault="00E035E1" w:rsidP="00E035E1">
            <w:pPr>
              <w:widowControl w:val="0"/>
              <w:rPr>
                <w:color w:val="000000"/>
                <w:sz w:val="18"/>
                <w:szCs w:val="18"/>
              </w:rPr>
            </w:pPr>
            <w:r w:rsidRPr="00E90088">
              <w:rPr>
                <w:color w:val="000000"/>
                <w:sz w:val="18"/>
                <w:szCs w:val="18"/>
              </w:rPr>
              <w:t xml:space="preserve">Výmera biotopu </w:t>
            </w:r>
          </w:p>
        </w:tc>
        <w:tc>
          <w:tcPr>
            <w:tcW w:w="1286" w:type="dxa"/>
            <w:tcMar>
              <w:top w:w="100" w:type="dxa"/>
              <w:left w:w="100" w:type="dxa"/>
              <w:bottom w:w="100" w:type="dxa"/>
              <w:right w:w="100" w:type="dxa"/>
            </w:tcMar>
          </w:tcPr>
          <w:p w14:paraId="1AC78271" w14:textId="77777777" w:rsidR="00E035E1" w:rsidRPr="00E90088" w:rsidRDefault="00E035E1" w:rsidP="00E035E1">
            <w:pPr>
              <w:widowControl w:val="0"/>
              <w:jc w:val="center"/>
              <w:rPr>
                <w:color w:val="000000"/>
                <w:sz w:val="18"/>
                <w:szCs w:val="18"/>
              </w:rPr>
            </w:pPr>
            <w:r w:rsidRPr="00E90088">
              <w:rPr>
                <w:color w:val="000000"/>
                <w:sz w:val="18"/>
                <w:szCs w:val="18"/>
              </w:rPr>
              <w:t>ha</w:t>
            </w:r>
          </w:p>
        </w:tc>
        <w:tc>
          <w:tcPr>
            <w:tcW w:w="1533" w:type="dxa"/>
            <w:tcMar>
              <w:top w:w="100" w:type="dxa"/>
              <w:left w:w="100" w:type="dxa"/>
              <w:bottom w:w="100" w:type="dxa"/>
              <w:right w:w="100" w:type="dxa"/>
            </w:tcMar>
          </w:tcPr>
          <w:p w14:paraId="72E3ECDC" w14:textId="163378A5" w:rsidR="00E035E1" w:rsidRPr="00E90088" w:rsidRDefault="00E035E1" w:rsidP="00E035E1">
            <w:pPr>
              <w:widowControl w:val="0"/>
              <w:jc w:val="center"/>
              <w:rPr>
                <w:color w:val="000000"/>
                <w:sz w:val="18"/>
                <w:szCs w:val="18"/>
              </w:rPr>
            </w:pPr>
            <w:r w:rsidRPr="00E568FD">
              <w:rPr>
                <w:color w:val="000000"/>
                <w:sz w:val="18"/>
                <w:szCs w:val="18"/>
              </w:rPr>
              <w:t xml:space="preserve">Neznáma, potrebné prehodnotenie </w:t>
            </w:r>
            <w:r w:rsidRPr="00E568FD">
              <w:rPr>
                <w:color w:val="000000"/>
                <w:sz w:val="18"/>
                <w:szCs w:val="18"/>
              </w:rPr>
              <w:lastRenderedPageBreak/>
              <w:t>výmery</w:t>
            </w:r>
          </w:p>
        </w:tc>
        <w:tc>
          <w:tcPr>
            <w:tcW w:w="3900" w:type="dxa"/>
            <w:tcMar>
              <w:top w:w="100" w:type="dxa"/>
              <w:left w:w="100" w:type="dxa"/>
              <w:bottom w:w="100" w:type="dxa"/>
              <w:right w:w="100" w:type="dxa"/>
            </w:tcMar>
          </w:tcPr>
          <w:p w14:paraId="2D029C86" w14:textId="7A498864" w:rsidR="00E035E1" w:rsidRPr="00E90088" w:rsidRDefault="00E035E1" w:rsidP="00E035E1">
            <w:pPr>
              <w:widowControl w:val="0"/>
              <w:rPr>
                <w:color w:val="000000"/>
                <w:sz w:val="18"/>
                <w:szCs w:val="18"/>
              </w:rPr>
            </w:pPr>
            <w:r w:rsidRPr="00E568FD">
              <w:rPr>
                <w:color w:val="000000"/>
                <w:sz w:val="18"/>
                <w:szCs w:val="18"/>
              </w:rPr>
              <w:lastRenderedPageBreak/>
              <w:t>P</w:t>
            </w:r>
            <w:r>
              <w:rPr>
                <w:color w:val="000000"/>
                <w:sz w:val="18"/>
                <w:szCs w:val="18"/>
              </w:rPr>
              <w:t>ôvodne uvádzaná výmera 6</w:t>
            </w:r>
            <w:r w:rsidRPr="00E568FD">
              <w:rPr>
                <w:color w:val="000000"/>
                <w:sz w:val="18"/>
                <w:szCs w:val="18"/>
              </w:rPr>
              <w:t xml:space="preserve"> ha je nadhodnotená, na základe výsledkov mapovania bude potrebné prehodnotenie biotopu, nakoľko nebol potvrdený na </w:t>
            </w:r>
            <w:r w:rsidRPr="00E568FD">
              <w:rPr>
                <w:color w:val="000000"/>
                <w:sz w:val="18"/>
                <w:szCs w:val="18"/>
              </w:rPr>
              <w:lastRenderedPageBreak/>
              <w:t>väčšine územia, ale boli zaznamenané len fragmenty v zlom stave.</w:t>
            </w:r>
          </w:p>
        </w:tc>
      </w:tr>
      <w:tr w:rsidR="00FE11A1" w:rsidRPr="00E90088" w14:paraId="73BBFE8D" w14:textId="77777777" w:rsidTr="00FE11A1">
        <w:trPr>
          <w:trHeight w:val="179"/>
          <w:jc w:val="center"/>
        </w:trPr>
        <w:tc>
          <w:tcPr>
            <w:tcW w:w="2354" w:type="dxa"/>
            <w:tcMar>
              <w:top w:w="100" w:type="dxa"/>
              <w:left w:w="100" w:type="dxa"/>
              <w:bottom w:w="100" w:type="dxa"/>
              <w:right w:w="100" w:type="dxa"/>
            </w:tcMar>
          </w:tcPr>
          <w:p w14:paraId="7F2B4E70" w14:textId="77777777" w:rsidR="00FE11A1" w:rsidRPr="00E90088" w:rsidRDefault="00FE11A1" w:rsidP="00F94DAD">
            <w:pPr>
              <w:rPr>
                <w:color w:val="000000"/>
                <w:sz w:val="18"/>
                <w:szCs w:val="18"/>
              </w:rPr>
            </w:pPr>
            <w:r w:rsidRPr="00E90088">
              <w:rPr>
                <w:color w:val="000000"/>
                <w:sz w:val="18"/>
                <w:szCs w:val="18"/>
              </w:rPr>
              <w:lastRenderedPageBreak/>
              <w:t>Zastúpenie charakteristických drevín</w:t>
            </w:r>
          </w:p>
        </w:tc>
        <w:tc>
          <w:tcPr>
            <w:tcW w:w="1286" w:type="dxa"/>
            <w:tcMar>
              <w:top w:w="100" w:type="dxa"/>
              <w:left w:w="100" w:type="dxa"/>
              <w:bottom w:w="100" w:type="dxa"/>
              <w:right w:w="100" w:type="dxa"/>
            </w:tcMar>
          </w:tcPr>
          <w:p w14:paraId="3B6D105B" w14:textId="77777777" w:rsidR="00FE11A1" w:rsidRPr="00E90088" w:rsidRDefault="00FE11A1" w:rsidP="00F94DAD">
            <w:pPr>
              <w:jc w:val="center"/>
              <w:rPr>
                <w:color w:val="000000"/>
                <w:sz w:val="18"/>
                <w:szCs w:val="18"/>
                <w:vertAlign w:val="superscript"/>
              </w:rPr>
            </w:pPr>
            <w:r w:rsidRPr="00E90088">
              <w:rPr>
                <w:color w:val="000000"/>
                <w:sz w:val="18"/>
                <w:szCs w:val="18"/>
              </w:rPr>
              <w:t>Percento pokrytia / ha</w:t>
            </w:r>
          </w:p>
        </w:tc>
        <w:tc>
          <w:tcPr>
            <w:tcW w:w="1533" w:type="dxa"/>
            <w:tcMar>
              <w:top w:w="100" w:type="dxa"/>
              <w:left w:w="100" w:type="dxa"/>
              <w:bottom w:w="100" w:type="dxa"/>
              <w:right w:w="100" w:type="dxa"/>
            </w:tcMar>
          </w:tcPr>
          <w:p w14:paraId="62193BAA" w14:textId="77777777" w:rsidR="00FE11A1" w:rsidRPr="00E90088" w:rsidRDefault="00FE11A1" w:rsidP="00F94DAD">
            <w:pPr>
              <w:jc w:val="center"/>
              <w:rPr>
                <w:color w:val="000000"/>
                <w:sz w:val="18"/>
                <w:szCs w:val="18"/>
                <w:highlight w:val="yellow"/>
              </w:rPr>
            </w:pPr>
            <w:r w:rsidRPr="00E90088">
              <w:rPr>
                <w:color w:val="000000"/>
                <w:sz w:val="18"/>
                <w:szCs w:val="18"/>
              </w:rPr>
              <w:t>najmenej 80 %</w:t>
            </w:r>
          </w:p>
          <w:p w14:paraId="7D12C2F8" w14:textId="77777777" w:rsidR="00FE11A1" w:rsidRPr="00E90088" w:rsidRDefault="00FE11A1" w:rsidP="00F94DAD">
            <w:pPr>
              <w:jc w:val="center"/>
              <w:rPr>
                <w:color w:val="000000"/>
                <w:sz w:val="18"/>
                <w:szCs w:val="18"/>
                <w:vertAlign w:val="superscript"/>
              </w:rPr>
            </w:pPr>
          </w:p>
        </w:tc>
        <w:tc>
          <w:tcPr>
            <w:tcW w:w="3900" w:type="dxa"/>
            <w:tcMar>
              <w:top w:w="100" w:type="dxa"/>
              <w:left w:w="100" w:type="dxa"/>
              <w:bottom w:w="100" w:type="dxa"/>
              <w:right w:w="100" w:type="dxa"/>
            </w:tcMar>
          </w:tcPr>
          <w:p w14:paraId="53CE989B" w14:textId="77777777" w:rsidR="00FE11A1" w:rsidRPr="00E90088" w:rsidRDefault="00FE11A1" w:rsidP="00F94DAD">
            <w:pPr>
              <w:rPr>
                <w:color w:val="000000"/>
                <w:sz w:val="18"/>
                <w:szCs w:val="18"/>
              </w:rPr>
            </w:pPr>
            <w:r w:rsidRPr="00E90088">
              <w:rPr>
                <w:color w:val="000000"/>
                <w:sz w:val="18"/>
                <w:szCs w:val="18"/>
              </w:rPr>
              <w:t>Charakteristická druhová skladba:</w:t>
            </w:r>
          </w:p>
          <w:p w14:paraId="37C15D88" w14:textId="77777777" w:rsidR="00FE11A1" w:rsidRPr="00E90088" w:rsidRDefault="00FE11A1" w:rsidP="00F94DAD">
            <w:pPr>
              <w:autoSpaceDE w:val="0"/>
              <w:autoSpaceDN w:val="0"/>
              <w:adjustRightInd w:val="0"/>
              <w:rPr>
                <w:color w:val="000000"/>
                <w:sz w:val="18"/>
                <w:szCs w:val="18"/>
              </w:rPr>
            </w:pPr>
            <w:r w:rsidRPr="00E90088">
              <w:rPr>
                <w:i/>
                <w:color w:val="000000"/>
                <w:sz w:val="18"/>
                <w:szCs w:val="18"/>
              </w:rPr>
              <w:t xml:space="preserve">Acer campestre, A. platanoides,  A. tataricum,  Carpinus betulus, Cerasus avium, Cornus mas,   </w:t>
            </w:r>
            <w:r w:rsidRPr="00E90088">
              <w:rPr>
                <w:b/>
                <w:i/>
                <w:color w:val="000000"/>
                <w:sz w:val="18"/>
                <w:szCs w:val="18"/>
              </w:rPr>
              <w:t>Quercus cerris*</w:t>
            </w:r>
            <w:r w:rsidRPr="00E90088">
              <w:rPr>
                <w:i/>
                <w:color w:val="000000"/>
                <w:sz w:val="18"/>
                <w:szCs w:val="18"/>
              </w:rPr>
              <w:t xml:space="preserve">, </w:t>
            </w:r>
            <w:r w:rsidRPr="00E90088">
              <w:rPr>
                <w:b/>
                <w:i/>
                <w:color w:val="000000"/>
                <w:sz w:val="18"/>
                <w:szCs w:val="18"/>
              </w:rPr>
              <w:t xml:space="preserve">Q. petraea </w:t>
            </w:r>
            <w:r w:rsidRPr="00E90088">
              <w:rPr>
                <w:b/>
                <w:color w:val="000000"/>
                <w:sz w:val="18"/>
                <w:szCs w:val="18"/>
              </w:rPr>
              <w:t>agg*</w:t>
            </w:r>
            <w:r w:rsidRPr="00E90088">
              <w:rPr>
                <w:i/>
                <w:color w:val="000000"/>
                <w:sz w:val="18"/>
                <w:szCs w:val="18"/>
              </w:rPr>
              <w:t>, Q. robur</w:t>
            </w:r>
            <w:r w:rsidRPr="00E90088">
              <w:rPr>
                <w:b/>
                <w:i/>
                <w:color w:val="000000"/>
                <w:sz w:val="18"/>
                <w:szCs w:val="18"/>
              </w:rPr>
              <w:t xml:space="preserve"> </w:t>
            </w:r>
            <w:r w:rsidRPr="00E90088">
              <w:rPr>
                <w:color w:val="000000"/>
                <w:sz w:val="18"/>
                <w:szCs w:val="18"/>
              </w:rPr>
              <w:t>agg*.,</w:t>
            </w:r>
            <w:r w:rsidRPr="00E90088">
              <w:rPr>
                <w:i/>
                <w:color w:val="000000"/>
                <w:sz w:val="18"/>
                <w:szCs w:val="18"/>
              </w:rPr>
              <w:t xml:space="preserve"> Sorbus </w:t>
            </w:r>
            <w:r w:rsidRPr="00E90088">
              <w:rPr>
                <w:color w:val="000000"/>
                <w:sz w:val="18"/>
                <w:szCs w:val="18"/>
              </w:rPr>
              <w:t>spp.,</w:t>
            </w:r>
            <w:r w:rsidRPr="00E90088">
              <w:rPr>
                <w:i/>
                <w:color w:val="000000"/>
                <w:sz w:val="18"/>
                <w:szCs w:val="18"/>
              </w:rPr>
              <w:t xml:space="preserve"> Tilia cordata, T. platyphyllos, Ulmus laevis, U. minor</w:t>
            </w:r>
            <w:r w:rsidRPr="00E90088">
              <w:rPr>
                <w:color w:val="000000"/>
                <w:sz w:val="18"/>
                <w:szCs w:val="18"/>
              </w:rPr>
              <w:t>.</w:t>
            </w:r>
          </w:p>
          <w:p w14:paraId="102E017A" w14:textId="77777777" w:rsidR="00FE11A1" w:rsidRPr="00E90088" w:rsidRDefault="00FE11A1" w:rsidP="00F94DAD">
            <w:pPr>
              <w:autoSpaceDE w:val="0"/>
              <w:autoSpaceDN w:val="0"/>
              <w:adjustRightInd w:val="0"/>
              <w:rPr>
                <w:i/>
                <w:color w:val="000000"/>
                <w:sz w:val="18"/>
                <w:szCs w:val="18"/>
              </w:rPr>
            </w:pPr>
            <w:r w:rsidRPr="00E90088">
              <w:rPr>
                <w:i/>
                <w:color w:val="000000"/>
                <w:sz w:val="18"/>
                <w:szCs w:val="18"/>
              </w:rPr>
              <w:t>Ligustrum vulgare, Prunus spinosa, Swida sanguinea.</w:t>
            </w:r>
          </w:p>
          <w:p w14:paraId="4FFB5B58" w14:textId="77777777" w:rsidR="00FE11A1" w:rsidRPr="00E90088" w:rsidRDefault="00FE11A1" w:rsidP="00F94DAD">
            <w:pPr>
              <w:autoSpaceDE w:val="0"/>
              <w:autoSpaceDN w:val="0"/>
              <w:adjustRightInd w:val="0"/>
              <w:rPr>
                <w:b/>
                <w:color w:val="000000"/>
                <w:sz w:val="18"/>
                <w:szCs w:val="18"/>
              </w:rPr>
            </w:pPr>
            <w:r w:rsidRPr="00E90088">
              <w:rPr>
                <w:b/>
                <w:color w:val="000000"/>
                <w:sz w:val="18"/>
                <w:szCs w:val="18"/>
              </w:rPr>
              <w:t>*</w:t>
            </w:r>
            <w:r w:rsidRPr="00E90088">
              <w:rPr>
                <w:color w:val="000000"/>
                <w:sz w:val="18"/>
                <w:szCs w:val="18"/>
              </w:rPr>
              <w:t>(</w:t>
            </w:r>
            <w:r w:rsidRPr="00E90088">
              <w:rPr>
                <w:b/>
                <w:i/>
                <w:color w:val="000000"/>
                <w:sz w:val="18"/>
                <w:szCs w:val="18"/>
              </w:rPr>
              <w:t xml:space="preserve">Quercus cerris </w:t>
            </w:r>
            <w:r w:rsidRPr="00E90088">
              <w:rPr>
                <w:color w:val="000000"/>
                <w:sz w:val="18"/>
                <w:szCs w:val="18"/>
              </w:rPr>
              <w:t>minimálne 30</w:t>
            </w:r>
            <w:r w:rsidRPr="00E90088">
              <w:rPr>
                <w:i/>
                <w:color w:val="000000"/>
                <w:sz w:val="18"/>
                <w:szCs w:val="18"/>
              </w:rPr>
              <w:t xml:space="preserve">%, </w:t>
            </w:r>
            <w:r w:rsidRPr="00E90088">
              <w:rPr>
                <w:color w:val="000000"/>
                <w:sz w:val="18"/>
                <w:szCs w:val="18"/>
              </w:rPr>
              <w:t>všetky duby spolu</w:t>
            </w:r>
            <w:r w:rsidRPr="00E90088">
              <w:rPr>
                <w:i/>
                <w:color w:val="000000"/>
                <w:sz w:val="18"/>
                <w:szCs w:val="18"/>
              </w:rPr>
              <w:t xml:space="preserve"> </w:t>
            </w:r>
            <w:r w:rsidRPr="00E90088">
              <w:rPr>
                <w:color w:val="000000"/>
                <w:sz w:val="18"/>
                <w:szCs w:val="18"/>
              </w:rPr>
              <w:t xml:space="preserve"> minimálne 60%)</w:t>
            </w:r>
          </w:p>
          <w:p w14:paraId="78EC1762" w14:textId="77777777" w:rsidR="00FE11A1" w:rsidRPr="00E90088" w:rsidRDefault="00FE11A1" w:rsidP="00F94DAD">
            <w:pPr>
              <w:autoSpaceDE w:val="0"/>
              <w:autoSpaceDN w:val="0"/>
              <w:adjustRightInd w:val="0"/>
              <w:rPr>
                <w:color w:val="000000"/>
                <w:sz w:val="18"/>
                <w:szCs w:val="18"/>
              </w:rPr>
            </w:pPr>
          </w:p>
          <w:p w14:paraId="1449F155" w14:textId="77777777" w:rsidR="00FE11A1" w:rsidRPr="00E90088" w:rsidRDefault="00FE11A1" w:rsidP="00F94DAD">
            <w:pPr>
              <w:rPr>
                <w:color w:val="000000"/>
                <w:sz w:val="18"/>
                <w:szCs w:val="18"/>
              </w:rPr>
            </w:pPr>
            <w:r w:rsidRPr="00E90088">
              <w:rPr>
                <w:b/>
                <w:color w:val="000000"/>
                <w:sz w:val="18"/>
                <w:szCs w:val="18"/>
              </w:rPr>
              <w:t>Pozn.:</w:t>
            </w:r>
            <w:r w:rsidRPr="00E90088">
              <w:rPr>
                <w:color w:val="000000"/>
                <w:sz w:val="18"/>
                <w:szCs w:val="18"/>
              </w:rPr>
              <w:t xml:space="preserve"> </w:t>
            </w:r>
            <w:r w:rsidRPr="00E90088">
              <w:rPr>
                <w:i/>
                <w:color w:val="000000"/>
                <w:sz w:val="18"/>
                <w:szCs w:val="18"/>
              </w:rPr>
              <w:t>Hrubším typom písma sú vyznačené dominantné druhy biotopu</w:t>
            </w:r>
          </w:p>
        </w:tc>
      </w:tr>
      <w:tr w:rsidR="00FE11A1" w:rsidRPr="00E90088" w14:paraId="19DD6758" w14:textId="77777777" w:rsidTr="00FE11A1">
        <w:trPr>
          <w:trHeight w:val="173"/>
          <w:jc w:val="center"/>
        </w:trPr>
        <w:tc>
          <w:tcPr>
            <w:tcW w:w="2354" w:type="dxa"/>
            <w:tcMar>
              <w:top w:w="100" w:type="dxa"/>
              <w:left w:w="100" w:type="dxa"/>
              <w:bottom w:w="100" w:type="dxa"/>
              <w:right w:w="100" w:type="dxa"/>
            </w:tcMar>
          </w:tcPr>
          <w:p w14:paraId="0E215BAA" w14:textId="77777777" w:rsidR="00FE11A1" w:rsidRPr="00E90088" w:rsidRDefault="00FE11A1" w:rsidP="00F94DAD">
            <w:pPr>
              <w:rPr>
                <w:color w:val="000000"/>
                <w:sz w:val="18"/>
                <w:szCs w:val="18"/>
              </w:rPr>
            </w:pPr>
            <w:r w:rsidRPr="00E90088">
              <w:rPr>
                <w:color w:val="000000"/>
                <w:sz w:val="18"/>
                <w:szCs w:val="18"/>
              </w:rPr>
              <w:t>Zastúpenie charakteristických druhov synúzie podrastu (</w:t>
            </w:r>
            <w:r w:rsidRPr="00E90088">
              <w:rPr>
                <w:i/>
                <w:color w:val="000000"/>
                <w:sz w:val="18"/>
                <w:szCs w:val="18"/>
              </w:rPr>
              <w:t>bylín, krov, machorastov, lišajníkov)</w:t>
            </w:r>
          </w:p>
        </w:tc>
        <w:tc>
          <w:tcPr>
            <w:tcW w:w="1286" w:type="dxa"/>
            <w:tcMar>
              <w:top w:w="100" w:type="dxa"/>
              <w:left w:w="100" w:type="dxa"/>
              <w:bottom w:w="100" w:type="dxa"/>
              <w:right w:w="100" w:type="dxa"/>
            </w:tcMar>
          </w:tcPr>
          <w:p w14:paraId="30C646BA" w14:textId="77777777" w:rsidR="00FE11A1" w:rsidRPr="00E90088" w:rsidRDefault="00FE11A1" w:rsidP="00F94DAD">
            <w:pPr>
              <w:widowControl w:val="0"/>
              <w:spacing w:before="240"/>
              <w:jc w:val="center"/>
              <w:rPr>
                <w:color w:val="000000"/>
                <w:sz w:val="18"/>
                <w:szCs w:val="18"/>
              </w:rPr>
            </w:pPr>
            <w:r w:rsidRPr="00E90088">
              <w:rPr>
                <w:color w:val="000000"/>
                <w:sz w:val="18"/>
                <w:szCs w:val="18"/>
              </w:rPr>
              <w:t>Počet druhov / ha</w:t>
            </w:r>
          </w:p>
        </w:tc>
        <w:tc>
          <w:tcPr>
            <w:tcW w:w="1533" w:type="dxa"/>
            <w:tcMar>
              <w:top w:w="100" w:type="dxa"/>
              <w:left w:w="100" w:type="dxa"/>
              <w:bottom w:w="100" w:type="dxa"/>
              <w:right w:w="100" w:type="dxa"/>
            </w:tcMar>
          </w:tcPr>
          <w:p w14:paraId="4194095D" w14:textId="77777777" w:rsidR="00FE11A1" w:rsidRPr="00E90088" w:rsidRDefault="00FE11A1" w:rsidP="00F94DAD">
            <w:pPr>
              <w:widowControl w:val="0"/>
              <w:spacing w:before="240"/>
              <w:jc w:val="center"/>
              <w:rPr>
                <w:color w:val="000000"/>
                <w:sz w:val="18"/>
                <w:szCs w:val="18"/>
              </w:rPr>
            </w:pPr>
            <w:r w:rsidRPr="00E90088">
              <w:rPr>
                <w:color w:val="000000"/>
                <w:sz w:val="18"/>
                <w:szCs w:val="18"/>
              </w:rPr>
              <w:t>najmenej 3</w:t>
            </w:r>
          </w:p>
        </w:tc>
        <w:tc>
          <w:tcPr>
            <w:tcW w:w="3900" w:type="dxa"/>
            <w:tcMar>
              <w:top w:w="100" w:type="dxa"/>
              <w:left w:w="100" w:type="dxa"/>
              <w:bottom w:w="100" w:type="dxa"/>
              <w:right w:w="100" w:type="dxa"/>
            </w:tcMar>
          </w:tcPr>
          <w:p w14:paraId="67380CAD" w14:textId="77777777" w:rsidR="00FE11A1" w:rsidRPr="00E90088" w:rsidRDefault="00FE11A1" w:rsidP="00F94DAD">
            <w:pPr>
              <w:rPr>
                <w:color w:val="000000"/>
                <w:sz w:val="18"/>
                <w:szCs w:val="18"/>
              </w:rPr>
            </w:pPr>
            <w:r w:rsidRPr="00E90088">
              <w:rPr>
                <w:color w:val="000000"/>
                <w:sz w:val="18"/>
                <w:szCs w:val="18"/>
              </w:rPr>
              <w:t>Charakteristická druhová skladba:</w:t>
            </w:r>
          </w:p>
          <w:p w14:paraId="6C4B2528" w14:textId="77777777" w:rsidR="00FE11A1" w:rsidRPr="00E90088" w:rsidRDefault="00FE11A1" w:rsidP="00F94DAD">
            <w:pPr>
              <w:rPr>
                <w:i/>
                <w:color w:val="000000"/>
                <w:sz w:val="18"/>
                <w:szCs w:val="18"/>
              </w:rPr>
            </w:pPr>
            <w:r w:rsidRPr="00E90088">
              <w:rPr>
                <w:i/>
                <w:color w:val="000000"/>
                <w:sz w:val="18"/>
                <w:szCs w:val="18"/>
              </w:rPr>
              <w:t xml:space="preserve">Carex montana, Lathyrus niger, Lembotropis nigricans, Luzula luzuloides, Lychnis coronaria, Melica picta, Melittis melissophylum , Poa angustifolia, Potentila alba, Primula veris, Pulmonaria murini, Serratula tinctoria, Vicia cassubica, Veronica officinalis, Waldsteinia geoides. </w:t>
            </w:r>
          </w:p>
        </w:tc>
      </w:tr>
      <w:tr w:rsidR="00FE11A1" w:rsidRPr="00E90088" w14:paraId="751607E5" w14:textId="77777777" w:rsidTr="00FE11A1">
        <w:trPr>
          <w:trHeight w:val="114"/>
          <w:jc w:val="center"/>
        </w:trPr>
        <w:tc>
          <w:tcPr>
            <w:tcW w:w="2354" w:type="dxa"/>
            <w:tcMar>
              <w:top w:w="100" w:type="dxa"/>
              <w:left w:w="100" w:type="dxa"/>
              <w:bottom w:w="100" w:type="dxa"/>
              <w:right w:w="100" w:type="dxa"/>
            </w:tcMar>
          </w:tcPr>
          <w:p w14:paraId="5DD25F87" w14:textId="77777777" w:rsidR="00FE11A1" w:rsidRPr="00E90088" w:rsidRDefault="00FE11A1" w:rsidP="00F94DAD">
            <w:pPr>
              <w:rPr>
                <w:color w:val="000000"/>
                <w:sz w:val="18"/>
                <w:szCs w:val="18"/>
              </w:rPr>
            </w:pPr>
            <w:r w:rsidRPr="00E90088">
              <w:rPr>
                <w:color w:val="000000"/>
                <w:sz w:val="18"/>
                <w:szCs w:val="18"/>
              </w:rPr>
              <w:t>Zastúpenie alochtónnych druhov/inváznych druhov drevín</w:t>
            </w:r>
          </w:p>
        </w:tc>
        <w:tc>
          <w:tcPr>
            <w:tcW w:w="1286" w:type="dxa"/>
            <w:tcMar>
              <w:top w:w="100" w:type="dxa"/>
              <w:left w:w="100" w:type="dxa"/>
              <w:bottom w:w="100" w:type="dxa"/>
              <w:right w:w="100" w:type="dxa"/>
            </w:tcMar>
          </w:tcPr>
          <w:p w14:paraId="6AA79F99" w14:textId="77777777" w:rsidR="00FE11A1" w:rsidRPr="00E90088" w:rsidRDefault="00FE11A1" w:rsidP="00F94DAD">
            <w:pPr>
              <w:jc w:val="center"/>
              <w:rPr>
                <w:color w:val="000000"/>
                <w:sz w:val="18"/>
                <w:szCs w:val="18"/>
              </w:rPr>
            </w:pPr>
            <w:r w:rsidRPr="00E90088">
              <w:rPr>
                <w:color w:val="000000"/>
                <w:sz w:val="18"/>
                <w:szCs w:val="18"/>
              </w:rPr>
              <w:t>Percento pokrytia / ha</w:t>
            </w:r>
          </w:p>
        </w:tc>
        <w:tc>
          <w:tcPr>
            <w:tcW w:w="1533" w:type="dxa"/>
            <w:tcMar>
              <w:top w:w="100" w:type="dxa"/>
              <w:left w:w="100" w:type="dxa"/>
              <w:bottom w:w="100" w:type="dxa"/>
              <w:right w:w="100" w:type="dxa"/>
            </w:tcMar>
          </w:tcPr>
          <w:p w14:paraId="3BA29D74" w14:textId="77777777" w:rsidR="00FE11A1" w:rsidRPr="00E90088" w:rsidRDefault="00FE11A1" w:rsidP="00F94DAD">
            <w:pPr>
              <w:jc w:val="center"/>
              <w:rPr>
                <w:color w:val="000000"/>
                <w:sz w:val="18"/>
                <w:szCs w:val="18"/>
              </w:rPr>
            </w:pPr>
            <w:r w:rsidRPr="00E90088">
              <w:rPr>
                <w:color w:val="000000"/>
                <w:sz w:val="18"/>
                <w:szCs w:val="18"/>
              </w:rPr>
              <w:t>Menej ako 1</w:t>
            </w:r>
          </w:p>
        </w:tc>
        <w:tc>
          <w:tcPr>
            <w:tcW w:w="3900" w:type="dxa"/>
            <w:tcMar>
              <w:top w:w="100" w:type="dxa"/>
              <w:left w:w="100" w:type="dxa"/>
              <w:bottom w:w="100" w:type="dxa"/>
              <w:right w:w="100" w:type="dxa"/>
            </w:tcMar>
            <w:vAlign w:val="center"/>
          </w:tcPr>
          <w:p w14:paraId="687F420E" w14:textId="77777777" w:rsidR="00FE11A1" w:rsidRPr="00E90088" w:rsidRDefault="00FE11A1" w:rsidP="00F94DAD">
            <w:pPr>
              <w:rPr>
                <w:color w:val="000000"/>
                <w:sz w:val="18"/>
                <w:szCs w:val="18"/>
              </w:rPr>
            </w:pPr>
            <w:r w:rsidRPr="00E90088">
              <w:rPr>
                <w:color w:val="000000"/>
                <w:sz w:val="18"/>
                <w:szCs w:val="18"/>
              </w:rPr>
              <w:t>Bez výskytu alochtónnych/inváznych druhov.</w:t>
            </w:r>
          </w:p>
        </w:tc>
      </w:tr>
      <w:tr w:rsidR="00FE11A1" w:rsidRPr="00E90088" w14:paraId="683013BD" w14:textId="77777777" w:rsidTr="00FE11A1">
        <w:trPr>
          <w:trHeight w:val="114"/>
          <w:jc w:val="center"/>
        </w:trPr>
        <w:tc>
          <w:tcPr>
            <w:tcW w:w="2354" w:type="dxa"/>
            <w:tcMar>
              <w:top w:w="100" w:type="dxa"/>
              <w:left w:w="100" w:type="dxa"/>
              <w:bottom w:w="100" w:type="dxa"/>
              <w:right w:w="100" w:type="dxa"/>
            </w:tcMar>
          </w:tcPr>
          <w:p w14:paraId="6939E336" w14:textId="77777777" w:rsidR="00FE11A1" w:rsidRPr="00E90088" w:rsidRDefault="00FE11A1" w:rsidP="00F94DAD">
            <w:pPr>
              <w:rPr>
                <w:color w:val="000000"/>
                <w:sz w:val="18"/>
                <w:szCs w:val="18"/>
              </w:rPr>
            </w:pPr>
            <w:r w:rsidRPr="00E90088">
              <w:rPr>
                <w:color w:val="000000"/>
                <w:sz w:val="18"/>
                <w:szCs w:val="18"/>
              </w:rPr>
              <w:t>Odumreté drevo (stojace, ležiace kmene stromov hlavnej úrovne s limitnou hrúbkou d</w:t>
            </w:r>
            <w:r w:rsidRPr="00E90088">
              <w:rPr>
                <w:color w:val="000000"/>
                <w:sz w:val="18"/>
                <w:szCs w:val="18"/>
                <w:vertAlign w:val="subscript"/>
              </w:rPr>
              <w:t>1,3</w:t>
            </w:r>
            <w:r w:rsidRPr="00E90088">
              <w:rPr>
                <w:color w:val="000000"/>
                <w:sz w:val="18"/>
                <w:szCs w:val="18"/>
              </w:rPr>
              <w:t xml:space="preserve"> najmenej 50 cm)</w:t>
            </w:r>
          </w:p>
        </w:tc>
        <w:tc>
          <w:tcPr>
            <w:tcW w:w="1286" w:type="dxa"/>
            <w:tcMar>
              <w:top w:w="100" w:type="dxa"/>
              <w:left w:w="100" w:type="dxa"/>
              <w:bottom w:w="100" w:type="dxa"/>
              <w:right w:w="100" w:type="dxa"/>
            </w:tcMar>
          </w:tcPr>
          <w:p w14:paraId="6CCE74BE" w14:textId="77777777" w:rsidR="00FE11A1" w:rsidRPr="00E90088" w:rsidRDefault="00FE11A1" w:rsidP="00F94DAD">
            <w:pPr>
              <w:jc w:val="center"/>
              <w:rPr>
                <w:color w:val="000000"/>
                <w:sz w:val="18"/>
                <w:szCs w:val="18"/>
              </w:rPr>
            </w:pPr>
            <w:r w:rsidRPr="00E90088">
              <w:rPr>
                <w:color w:val="000000"/>
                <w:sz w:val="18"/>
                <w:szCs w:val="18"/>
              </w:rPr>
              <w:t>m</w:t>
            </w:r>
            <w:r w:rsidRPr="00E90088">
              <w:rPr>
                <w:color w:val="000000"/>
                <w:sz w:val="18"/>
                <w:szCs w:val="18"/>
                <w:vertAlign w:val="superscript"/>
              </w:rPr>
              <w:t>3</w:t>
            </w:r>
            <w:r w:rsidRPr="00E90088">
              <w:rPr>
                <w:color w:val="000000"/>
                <w:sz w:val="18"/>
                <w:szCs w:val="18"/>
              </w:rPr>
              <w:t>/ha</w:t>
            </w:r>
          </w:p>
        </w:tc>
        <w:tc>
          <w:tcPr>
            <w:tcW w:w="1533" w:type="dxa"/>
            <w:tcMar>
              <w:top w:w="100" w:type="dxa"/>
              <w:left w:w="100" w:type="dxa"/>
              <w:bottom w:w="100" w:type="dxa"/>
              <w:right w:w="100" w:type="dxa"/>
            </w:tcMar>
          </w:tcPr>
          <w:p w14:paraId="47618CF7" w14:textId="77777777" w:rsidR="00FE11A1" w:rsidRPr="00E90088" w:rsidRDefault="00FE11A1" w:rsidP="00F94DAD">
            <w:pPr>
              <w:jc w:val="center"/>
              <w:rPr>
                <w:color w:val="000000"/>
                <w:sz w:val="18"/>
                <w:szCs w:val="18"/>
              </w:rPr>
            </w:pPr>
            <w:r w:rsidRPr="00E90088">
              <w:rPr>
                <w:color w:val="000000"/>
                <w:sz w:val="18"/>
                <w:szCs w:val="18"/>
              </w:rPr>
              <w:t>najmenej 40</w:t>
            </w:r>
          </w:p>
          <w:p w14:paraId="6928CEE1" w14:textId="5DE38917" w:rsidR="00FE11A1" w:rsidRPr="00E90088" w:rsidRDefault="00E035E1" w:rsidP="00F94DAD">
            <w:pPr>
              <w:jc w:val="center"/>
              <w:rPr>
                <w:color w:val="000000"/>
                <w:sz w:val="18"/>
                <w:szCs w:val="18"/>
              </w:rPr>
            </w:pPr>
            <w:r>
              <w:rPr>
                <w:color w:val="000000"/>
                <w:sz w:val="18"/>
                <w:szCs w:val="18"/>
              </w:rPr>
              <w:t>rovnomerne po celej ploche</w:t>
            </w:r>
          </w:p>
        </w:tc>
        <w:tc>
          <w:tcPr>
            <w:tcW w:w="3900" w:type="dxa"/>
            <w:tcMar>
              <w:top w:w="100" w:type="dxa"/>
              <w:left w:w="100" w:type="dxa"/>
              <w:bottom w:w="100" w:type="dxa"/>
              <w:right w:w="100" w:type="dxa"/>
            </w:tcMar>
            <w:vAlign w:val="center"/>
          </w:tcPr>
          <w:p w14:paraId="5D957583" w14:textId="77777777" w:rsidR="00FE11A1" w:rsidRPr="00E90088" w:rsidRDefault="00FE11A1" w:rsidP="00F94DAD">
            <w:pPr>
              <w:rPr>
                <w:color w:val="000000"/>
                <w:sz w:val="18"/>
                <w:szCs w:val="18"/>
              </w:rPr>
            </w:pPr>
            <w:r w:rsidRPr="00E90088">
              <w:rPr>
                <w:color w:val="000000"/>
                <w:sz w:val="18"/>
                <w:szCs w:val="18"/>
              </w:rPr>
              <w:t>Zabezpečenie udržania prítomnosti odumretého dreva na ploche biotopu v danom objeme.</w:t>
            </w:r>
          </w:p>
          <w:p w14:paraId="49CA1262" w14:textId="77777777" w:rsidR="00FE11A1" w:rsidRPr="00E90088" w:rsidRDefault="00FE11A1" w:rsidP="00F94DAD">
            <w:pPr>
              <w:rPr>
                <w:color w:val="000000"/>
                <w:sz w:val="18"/>
                <w:szCs w:val="18"/>
              </w:rPr>
            </w:pPr>
          </w:p>
        </w:tc>
      </w:tr>
    </w:tbl>
    <w:p w14:paraId="17722735" w14:textId="77777777" w:rsidR="00FE11A1" w:rsidRDefault="00FE11A1" w:rsidP="00FE11A1">
      <w:pPr>
        <w:pStyle w:val="Zkladntext"/>
        <w:widowControl w:val="0"/>
        <w:ind w:left="-142"/>
        <w:jc w:val="left"/>
        <w:rPr>
          <w:b w:val="0"/>
          <w:color w:val="000000"/>
        </w:rPr>
      </w:pPr>
    </w:p>
    <w:p w14:paraId="4DA2259E" w14:textId="6585B1A0" w:rsidR="00E43A23" w:rsidRPr="00B6615B" w:rsidRDefault="000D4374" w:rsidP="00E43A23">
      <w:pPr>
        <w:pStyle w:val="Zkladntext"/>
        <w:widowControl w:val="0"/>
        <w:spacing w:after="120"/>
        <w:jc w:val="both"/>
        <w:rPr>
          <w:b w:val="0"/>
        </w:rPr>
      </w:pPr>
      <w:r>
        <w:rPr>
          <w:b w:val="0"/>
          <w:lang w:val="sk-SK"/>
        </w:rPr>
        <w:t xml:space="preserve">Zachovanie </w:t>
      </w:r>
      <w:r w:rsidR="00E43A23" w:rsidRPr="00B6615B">
        <w:rPr>
          <w:b w:val="0"/>
        </w:rPr>
        <w:t xml:space="preserve">stavu </w:t>
      </w:r>
      <w:r w:rsidR="00E43A23" w:rsidRPr="00B6615B">
        <w:t xml:space="preserve">biotopu Ls5.1 </w:t>
      </w:r>
      <w:r w:rsidR="00E43A23" w:rsidRPr="00B6615B">
        <w:rPr>
          <w:bCs w:val="0"/>
          <w:shd w:val="clear" w:color="auto" w:fill="FFFFFF"/>
        </w:rPr>
        <w:t>(</w:t>
      </w:r>
      <w:r w:rsidR="00E43A23" w:rsidRPr="00B6615B">
        <w:rPr>
          <w:lang w:eastAsia="sk-SK"/>
        </w:rPr>
        <w:t>9130</w:t>
      </w:r>
      <w:r w:rsidR="00E43A23" w:rsidRPr="00B6615B">
        <w:rPr>
          <w:bCs w:val="0"/>
          <w:shd w:val="clear" w:color="auto" w:fill="FFFFFF"/>
        </w:rPr>
        <w:t>) Bukové a jedľovo-bukové kvetnaté lesy</w:t>
      </w:r>
      <w:r w:rsidR="00E43A23" w:rsidRPr="00B6615B">
        <w:rPr>
          <w:b w:val="0"/>
        </w:rPr>
        <w:t xml:space="preserve"> za splnenia nasledovných atribútov</w:t>
      </w:r>
      <w:r w:rsidR="00E43A23" w:rsidRPr="00B6615B">
        <w:rPr>
          <w:b w:val="0"/>
          <w:shd w:val="clear" w:color="auto" w:fill="FFFFFF"/>
        </w:rPr>
        <w:t xml:space="preserve">: </w:t>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576AEDA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08A026D"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298BFC3F" w14:textId="77777777" w:rsidR="00E43A23" w:rsidRPr="00B6615B" w:rsidRDefault="00E43A23" w:rsidP="00E43A23">
            <w:pPr>
              <w:widowControl w:val="0"/>
              <w:jc w:val="center"/>
              <w:rPr>
                <w:b/>
                <w:sz w:val="18"/>
                <w:szCs w:val="18"/>
              </w:rPr>
            </w:pPr>
            <w:r w:rsidRPr="00B6615B">
              <w:rPr>
                <w:b/>
                <w:sz w:val="18"/>
                <w:szCs w:val="18"/>
              </w:rPr>
              <w:t>Merateľnosť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A58BEE5"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39A0585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3704631E" w14:textId="77777777" w:rsidTr="00E43A23">
        <w:trPr>
          <w:trHeight w:val="27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2D1CC1"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B4EB36"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3AF4" w14:textId="67F0A75A" w:rsidR="00E43A23" w:rsidRPr="00B6615B" w:rsidRDefault="000D4374" w:rsidP="000D4374">
            <w:pPr>
              <w:widowControl w:val="0"/>
              <w:jc w:val="center"/>
              <w:rPr>
                <w:sz w:val="18"/>
                <w:szCs w:val="18"/>
              </w:rPr>
            </w:pPr>
            <w:r>
              <w:rPr>
                <w:sz w:val="18"/>
                <w:szCs w:val="18"/>
              </w:rPr>
              <w:t>363,9</w:t>
            </w:r>
            <w:r w:rsidR="00E43A23" w:rsidRPr="00B6615B">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26F4B" w14:textId="77777777" w:rsidR="00E43A23" w:rsidRPr="00B6615B" w:rsidRDefault="00E43A23" w:rsidP="00E43A23">
            <w:pPr>
              <w:widowControl w:val="0"/>
              <w:jc w:val="center"/>
              <w:rPr>
                <w:sz w:val="18"/>
                <w:szCs w:val="18"/>
              </w:rPr>
            </w:pPr>
            <w:r w:rsidRPr="00B6615B">
              <w:rPr>
                <w:sz w:val="18"/>
                <w:szCs w:val="18"/>
              </w:rPr>
              <w:t>Min. udržanie existujúcej výmery biotopu v ÚEV.</w:t>
            </w:r>
          </w:p>
        </w:tc>
      </w:tr>
      <w:tr w:rsidR="00E43A23" w:rsidRPr="00B6615B" w14:paraId="0657D95E"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5B4BB1"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739E51"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8D5B2D" w14:textId="77777777" w:rsidR="00E43A23" w:rsidRPr="00B6615B" w:rsidRDefault="00E43A23" w:rsidP="00E43A23">
            <w:pPr>
              <w:jc w:val="center"/>
              <w:rPr>
                <w:sz w:val="18"/>
                <w:szCs w:val="18"/>
                <w:vertAlign w:val="superscript"/>
              </w:rPr>
            </w:pPr>
            <w:r w:rsidRPr="00B6615B">
              <w:rPr>
                <w:sz w:val="18"/>
                <w:szCs w:val="18"/>
              </w:rPr>
              <w:t>najmenej 80 %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EF8758" w14:textId="77777777" w:rsidR="00E43A23" w:rsidRPr="00B6615B" w:rsidRDefault="00E43A23" w:rsidP="00E43A23">
            <w:pPr>
              <w:jc w:val="center"/>
              <w:rPr>
                <w:sz w:val="18"/>
                <w:szCs w:val="18"/>
              </w:rPr>
            </w:pPr>
            <w:r w:rsidRPr="00B6615B">
              <w:rPr>
                <w:sz w:val="18"/>
                <w:szCs w:val="18"/>
              </w:rPr>
              <w:t>Charakteristická druhová skladba:</w:t>
            </w:r>
          </w:p>
          <w:p w14:paraId="6E280512" w14:textId="77777777" w:rsidR="00E43A23" w:rsidRPr="00B6615B" w:rsidRDefault="00E43A23" w:rsidP="00E43A23">
            <w:pPr>
              <w:jc w:val="center"/>
              <w:rPr>
                <w:sz w:val="18"/>
                <w:szCs w:val="18"/>
              </w:rPr>
            </w:pP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A.platanoides,</w:t>
            </w:r>
            <w:r w:rsidRPr="00B6615B">
              <w:rPr>
                <w:b/>
                <w:i/>
                <w:sz w:val="18"/>
                <w:szCs w:val="18"/>
              </w:rPr>
              <w:t xml:space="preserve"> </w:t>
            </w:r>
            <w:r w:rsidRPr="00B6615B">
              <w:rPr>
                <w:i/>
                <w:sz w:val="18"/>
                <w:szCs w:val="18"/>
              </w:rPr>
              <w:t xml:space="preserve">A. pseudoplatanus, </w:t>
            </w:r>
            <w:r w:rsidRPr="00B6615B">
              <w:rPr>
                <w:b/>
                <w:i/>
                <w:sz w:val="18"/>
                <w:szCs w:val="18"/>
              </w:rPr>
              <w:t>Fagus sylvatica*</w:t>
            </w:r>
            <w:r w:rsidRPr="00B6615B">
              <w:rPr>
                <w:i/>
                <w:sz w:val="18"/>
                <w:szCs w:val="18"/>
              </w:rPr>
              <w:t>, Fraxinus excelsior, Picea abies &lt;25</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 Ulmus glabra, Carpinus betulus,</w:t>
            </w:r>
            <w:r w:rsidRPr="00B6615B">
              <w:rPr>
                <w:sz w:val="18"/>
                <w:szCs w:val="18"/>
              </w:rPr>
              <w:t>.</w:t>
            </w:r>
          </w:p>
          <w:p w14:paraId="10577608"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i/>
                <w:sz w:val="18"/>
                <w:szCs w:val="18"/>
              </w:rPr>
              <w:t xml:space="preserve">Fagus sylvatica </w:t>
            </w:r>
            <w:r w:rsidRPr="00B6615B">
              <w:rPr>
                <w:sz w:val="18"/>
                <w:szCs w:val="18"/>
              </w:rPr>
              <w:t>minimálne 40</w:t>
            </w:r>
            <w:r>
              <w:rPr>
                <w:sz w:val="18"/>
                <w:szCs w:val="18"/>
              </w:rPr>
              <w:t xml:space="preserve"> </w:t>
            </w:r>
            <w:r w:rsidRPr="00B6615B">
              <w:rPr>
                <w:sz w:val="18"/>
                <w:szCs w:val="18"/>
              </w:rPr>
              <w:t>%)</w:t>
            </w:r>
          </w:p>
        </w:tc>
      </w:tr>
      <w:tr w:rsidR="00E43A23" w:rsidRPr="00B6615B" w14:paraId="5ADD5144"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3A910F" w14:textId="77777777" w:rsidR="00E43A23" w:rsidRPr="00B6615B" w:rsidRDefault="00E43A23" w:rsidP="00E43A23">
            <w:pPr>
              <w:jc w:val="center"/>
              <w:rPr>
                <w:sz w:val="18"/>
                <w:szCs w:val="18"/>
              </w:rPr>
            </w:pPr>
            <w:r w:rsidRPr="00B6615B">
              <w:rPr>
                <w:sz w:val="18"/>
                <w:szCs w:val="18"/>
              </w:rPr>
              <w:t>Zastúpenie charakteristických druhov synúzie podrastu (bylín,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BE935" w14:textId="77777777" w:rsidR="00E43A23" w:rsidRPr="00B6615B" w:rsidRDefault="00E43A23" w:rsidP="00E43A23">
            <w:pPr>
              <w:widowControl w:val="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8E5A5E" w14:textId="77777777" w:rsidR="00E43A23" w:rsidRPr="00B6615B" w:rsidRDefault="00E43A23" w:rsidP="00E43A23">
            <w:pPr>
              <w:widowControl w:val="0"/>
              <w:jc w:val="center"/>
              <w:rPr>
                <w:sz w:val="18"/>
                <w:szCs w:val="18"/>
              </w:rPr>
            </w:pPr>
            <w:r w:rsidRPr="00B6615B">
              <w:rPr>
                <w:sz w:val="18"/>
                <w:szCs w:val="18"/>
              </w:rPr>
              <w:t>najmenej 5</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D7FE5" w14:textId="77777777" w:rsidR="00E43A23" w:rsidRPr="00B6615B" w:rsidRDefault="00E43A23" w:rsidP="00E43A23">
            <w:pPr>
              <w:jc w:val="center"/>
              <w:rPr>
                <w:sz w:val="18"/>
                <w:szCs w:val="18"/>
              </w:rPr>
            </w:pPr>
            <w:r w:rsidRPr="00B6615B">
              <w:rPr>
                <w:sz w:val="18"/>
                <w:szCs w:val="18"/>
              </w:rPr>
              <w:t>Charakteristická druhová skladba:</w:t>
            </w:r>
          </w:p>
          <w:p w14:paraId="2B90536D" w14:textId="77777777" w:rsidR="00E43A23" w:rsidRPr="00B6615B" w:rsidRDefault="00E43A23" w:rsidP="00E43A23">
            <w:pPr>
              <w:jc w:val="center"/>
              <w:rPr>
                <w:i/>
                <w:sz w:val="18"/>
                <w:szCs w:val="18"/>
              </w:rPr>
            </w:pPr>
            <w:r w:rsidRPr="00B6615B">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E43A23" w:rsidRPr="00B6615B" w14:paraId="344F3226"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38148" w14:textId="77777777" w:rsidR="00E43A23" w:rsidRPr="00B6615B" w:rsidRDefault="00E43A23" w:rsidP="00E43A23">
            <w:pPr>
              <w:jc w:val="center"/>
              <w:rPr>
                <w:sz w:val="18"/>
                <w:szCs w:val="18"/>
              </w:rPr>
            </w:pPr>
            <w:r w:rsidRPr="00B6615B">
              <w:rPr>
                <w:sz w:val="18"/>
                <w:szCs w:val="18"/>
              </w:rPr>
              <w:t>Zastúpenie alochtónnych druhov/inváznych druhov drevín a bylín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3905C"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5CDCD" w14:textId="77777777" w:rsidR="00E43A23" w:rsidRPr="00B6615B" w:rsidRDefault="00E43A23" w:rsidP="00E43A23">
            <w:pPr>
              <w:jc w:val="center"/>
              <w:rPr>
                <w:sz w:val="18"/>
                <w:szCs w:val="18"/>
              </w:rPr>
            </w:pPr>
            <w:r w:rsidRPr="00B6615B">
              <w:rPr>
                <w:sz w:val="18"/>
                <w:szCs w:val="18"/>
              </w:rPr>
              <w:t>Menej ako 1 %</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74E3AD" w14:textId="77777777" w:rsidR="00E43A23" w:rsidRPr="00B6615B" w:rsidRDefault="00E43A23" w:rsidP="00E43A23">
            <w:pPr>
              <w:jc w:val="center"/>
              <w:rPr>
                <w:sz w:val="18"/>
                <w:szCs w:val="18"/>
              </w:rPr>
            </w:pPr>
            <w:r w:rsidRPr="00B6615B">
              <w:rPr>
                <w:sz w:val="18"/>
                <w:szCs w:val="18"/>
              </w:rPr>
              <w:t>Minimálne zastúpenie alochtónnych/inváznych druhov bylín (</w:t>
            </w:r>
            <w:r w:rsidRPr="00B6615B">
              <w:rPr>
                <w:i/>
                <w:sz w:val="18"/>
                <w:szCs w:val="18"/>
              </w:rPr>
              <w:t>Fallopia sp., Impatiens glandulifera, I. parviflora</w:t>
            </w:r>
            <w:r w:rsidRPr="00B6615B">
              <w:rPr>
                <w:sz w:val="18"/>
                <w:szCs w:val="18"/>
              </w:rPr>
              <w:t>)</w:t>
            </w:r>
          </w:p>
        </w:tc>
      </w:tr>
      <w:tr w:rsidR="00E43A23" w:rsidRPr="00B6615B" w14:paraId="4DCCB237" w14:textId="77777777" w:rsidTr="00E43A23">
        <w:trPr>
          <w:trHeight w:val="12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43AE86" w14:textId="77777777" w:rsidR="00E43A23" w:rsidRPr="00B6615B" w:rsidRDefault="00E43A23" w:rsidP="00E43A23">
            <w:pPr>
              <w:spacing w:after="0"/>
              <w:jc w:val="center"/>
              <w:rPr>
                <w:sz w:val="18"/>
                <w:szCs w:val="18"/>
              </w:rPr>
            </w:pPr>
            <w:r w:rsidRPr="00B6615B">
              <w:rPr>
                <w:sz w:val="18"/>
                <w:szCs w:val="18"/>
              </w:rPr>
              <w:t>Mŕtve drevo</w:t>
            </w:r>
          </w:p>
          <w:p w14:paraId="088B38E7" w14:textId="77777777" w:rsidR="00E43A23" w:rsidRPr="00B6615B" w:rsidRDefault="00E43A23" w:rsidP="00E43A23">
            <w:pPr>
              <w:jc w:val="center"/>
              <w:rPr>
                <w:sz w:val="18"/>
                <w:szCs w:val="18"/>
              </w:rPr>
            </w:pPr>
            <w:r w:rsidRPr="00B6615B">
              <w:rPr>
                <w:sz w:val="18"/>
                <w:szCs w:val="18"/>
              </w:rPr>
              <w:t>(stojace, ležiace kmene stromov hlavnej úrovne s limitnou hrúbkou d</w:t>
            </w:r>
            <w:r w:rsidRPr="009C46F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12B0CF"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5EC8F" w14:textId="77777777" w:rsidR="00E43A23" w:rsidRPr="00B6615B" w:rsidRDefault="00E43A23" w:rsidP="00E43A23">
            <w:pPr>
              <w:jc w:val="center"/>
              <w:rPr>
                <w:sz w:val="18"/>
                <w:szCs w:val="18"/>
              </w:rPr>
            </w:pPr>
            <w:r w:rsidRPr="00B6615B">
              <w:rPr>
                <w:sz w:val="18"/>
                <w:szCs w:val="18"/>
              </w:rPr>
              <w:t>najmenej 20</w:t>
            </w:r>
          </w:p>
          <w:p w14:paraId="6BA376A5"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B86AF" w14:textId="77777777" w:rsidR="00E43A23" w:rsidRPr="00B6615B" w:rsidRDefault="00E43A23" w:rsidP="00E43A23">
            <w:pPr>
              <w:jc w:val="center"/>
              <w:rPr>
                <w:sz w:val="18"/>
                <w:szCs w:val="18"/>
              </w:rPr>
            </w:pPr>
            <w:r w:rsidRPr="00B6615B">
              <w:rPr>
                <w:sz w:val="18"/>
                <w:szCs w:val="18"/>
              </w:rPr>
              <w:t>Zabezpečenie prítomnosti odumretého dreva na ploche biotopu v danom objeme.</w:t>
            </w:r>
          </w:p>
          <w:p w14:paraId="4A3AD365" w14:textId="77777777" w:rsidR="00E43A23" w:rsidRPr="00B6615B" w:rsidRDefault="00E43A23" w:rsidP="00E43A23">
            <w:pPr>
              <w:jc w:val="center"/>
              <w:rPr>
                <w:sz w:val="18"/>
                <w:szCs w:val="18"/>
              </w:rPr>
            </w:pPr>
          </w:p>
        </w:tc>
      </w:tr>
    </w:tbl>
    <w:p w14:paraId="40DDD0BB" w14:textId="77777777" w:rsidR="00FE11A1" w:rsidRDefault="00FE11A1" w:rsidP="00E43A23">
      <w:pPr>
        <w:ind w:hanging="142"/>
      </w:pPr>
    </w:p>
    <w:p w14:paraId="189D6D3A" w14:textId="67DFC886" w:rsidR="00E43A23" w:rsidRPr="00B6615B" w:rsidRDefault="00301394" w:rsidP="00E43A23">
      <w:pPr>
        <w:ind w:hanging="142"/>
        <w:rPr>
          <w:b/>
        </w:rPr>
      </w:pPr>
      <w:r>
        <w:t xml:space="preserve">Zlepšenie </w:t>
      </w:r>
      <w:r w:rsidR="00E43A23" w:rsidRPr="00B6615B">
        <w:t xml:space="preserve">stavu biotopu </w:t>
      </w:r>
      <w:r w:rsidR="00E43A23" w:rsidRPr="00B6615B">
        <w:rPr>
          <w:b/>
        </w:rPr>
        <w:t>Ls4</w:t>
      </w:r>
      <w:r w:rsidR="00E43A23" w:rsidRPr="00B6615B">
        <w:rPr>
          <w:b/>
          <w:szCs w:val="24"/>
        </w:rPr>
        <w:t xml:space="preserve"> (</w:t>
      </w:r>
      <w:r w:rsidR="00E43A23">
        <w:rPr>
          <w:b/>
          <w:szCs w:val="24"/>
        </w:rPr>
        <w:t xml:space="preserve">* </w:t>
      </w:r>
      <w:r w:rsidR="00E43A23" w:rsidRPr="00B6615B">
        <w:rPr>
          <w:b/>
          <w:szCs w:val="24"/>
        </w:rPr>
        <w:t xml:space="preserve">9180) Lipovo-javorové sutinové lesy </w:t>
      </w:r>
      <w:r w:rsidR="00E43A23" w:rsidRPr="00B6615B">
        <w:rPr>
          <w:szCs w:val="24"/>
        </w:rPr>
        <w:t>za splnenia nasledovných atribútov:</w:t>
      </w:r>
      <w:r w:rsidR="00E43A23" w:rsidRPr="00B6615B">
        <w:rPr>
          <w:b/>
        </w:rPr>
        <w:tab/>
      </w:r>
    </w:p>
    <w:tbl>
      <w:tblPr>
        <w:tblW w:w="91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20"/>
        <w:gridCol w:w="1277"/>
        <w:gridCol w:w="1559"/>
        <w:gridCol w:w="3911"/>
      </w:tblGrid>
      <w:tr w:rsidR="00E43A23" w:rsidRPr="00B6615B" w14:paraId="66310B7E" w14:textId="77777777" w:rsidTr="00E43A23">
        <w:tc>
          <w:tcPr>
            <w:tcW w:w="2420" w:type="dxa"/>
            <w:tcBorders>
              <w:top w:val="single" w:sz="4" w:space="0" w:color="000001"/>
              <w:left w:val="single" w:sz="4" w:space="0" w:color="000001"/>
              <w:bottom w:val="single" w:sz="4" w:space="0" w:color="000001"/>
              <w:right w:val="single" w:sz="4" w:space="0" w:color="000001"/>
            </w:tcBorders>
            <w:shd w:val="clear" w:color="auto" w:fill="auto"/>
          </w:tcPr>
          <w:p w14:paraId="6A7414FF" w14:textId="77777777" w:rsidR="00E43A23" w:rsidRPr="00B6615B" w:rsidRDefault="00E43A23" w:rsidP="00E43A23">
            <w:pPr>
              <w:widowControl w:val="0"/>
              <w:jc w:val="center"/>
              <w:rPr>
                <w:b/>
                <w:sz w:val="18"/>
                <w:szCs w:val="18"/>
              </w:rPr>
            </w:pPr>
            <w:r w:rsidRPr="00B6615B">
              <w:rPr>
                <w:b/>
                <w:sz w:val="18"/>
                <w:szCs w:val="18"/>
              </w:rPr>
              <w:t>Parameter</w:t>
            </w:r>
          </w:p>
        </w:tc>
        <w:tc>
          <w:tcPr>
            <w:tcW w:w="1277" w:type="dxa"/>
            <w:tcBorders>
              <w:top w:val="single" w:sz="4" w:space="0" w:color="000001"/>
              <w:left w:val="single" w:sz="4" w:space="0" w:color="000001"/>
              <w:bottom w:val="single" w:sz="4" w:space="0" w:color="000001"/>
              <w:right w:val="single" w:sz="4" w:space="0" w:color="000001"/>
            </w:tcBorders>
            <w:shd w:val="clear" w:color="auto" w:fill="auto"/>
          </w:tcPr>
          <w:p w14:paraId="02566D0E" w14:textId="77777777" w:rsidR="00E43A23" w:rsidRPr="00B6615B" w:rsidRDefault="00E43A23" w:rsidP="00E43A23">
            <w:pPr>
              <w:widowControl w:val="0"/>
              <w:jc w:val="center"/>
              <w:rPr>
                <w:b/>
                <w:sz w:val="18"/>
                <w:szCs w:val="18"/>
              </w:rPr>
            </w:pPr>
            <w:r w:rsidRPr="00B6615B">
              <w:rPr>
                <w:b/>
                <w:sz w:val="18"/>
                <w:szCs w:val="18"/>
              </w:rPr>
              <w:t>Mera</w:t>
            </w:r>
            <w:r>
              <w:rPr>
                <w:b/>
                <w:sz w:val="18"/>
                <w:szCs w:val="18"/>
              </w:rPr>
              <w:t>t</w:t>
            </w:r>
            <w:r w:rsidRPr="00B6615B">
              <w:rPr>
                <w:b/>
                <w:sz w:val="18"/>
                <w:szCs w:val="18"/>
              </w:rPr>
              <w:t>eľnosť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A27393" w14:textId="77777777" w:rsidR="00E43A23" w:rsidRPr="00B6615B" w:rsidRDefault="00E43A23" w:rsidP="00E43A23">
            <w:pPr>
              <w:widowControl w:val="0"/>
              <w:jc w:val="center"/>
              <w:rPr>
                <w:b/>
                <w:sz w:val="18"/>
                <w:szCs w:val="18"/>
              </w:rPr>
            </w:pPr>
            <w:r w:rsidRPr="00B6615B">
              <w:rPr>
                <w:b/>
                <w:sz w:val="18"/>
                <w:szCs w:val="18"/>
              </w:rPr>
              <w:t>Cieľová hodnota</w:t>
            </w:r>
          </w:p>
        </w:tc>
        <w:tc>
          <w:tcPr>
            <w:tcW w:w="3911" w:type="dxa"/>
            <w:tcBorders>
              <w:top w:val="single" w:sz="4" w:space="0" w:color="000001"/>
              <w:left w:val="single" w:sz="4" w:space="0" w:color="000001"/>
              <w:bottom w:val="single" w:sz="4" w:space="0" w:color="000001"/>
              <w:right w:val="single" w:sz="4" w:space="0" w:color="000001"/>
            </w:tcBorders>
            <w:shd w:val="clear" w:color="auto" w:fill="auto"/>
          </w:tcPr>
          <w:p w14:paraId="1B389ECE"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6F21F769" w14:textId="77777777" w:rsidTr="00E43A23">
        <w:trPr>
          <w:trHeight w:val="86"/>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92C5A2" w14:textId="77777777" w:rsidR="00E43A23" w:rsidRPr="00B6615B" w:rsidRDefault="00E43A23" w:rsidP="00E43A23">
            <w:pPr>
              <w:widowControl w:val="0"/>
              <w:jc w:val="center"/>
              <w:rPr>
                <w:sz w:val="18"/>
                <w:szCs w:val="18"/>
              </w:rPr>
            </w:pPr>
            <w:r w:rsidRPr="00B6615B">
              <w:rPr>
                <w:sz w:val="18"/>
                <w:szCs w:val="18"/>
              </w:rPr>
              <w:t>Výmera biotopu</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B477B2" w14:textId="77777777" w:rsidR="00E43A23" w:rsidRPr="00B6615B" w:rsidRDefault="00E43A23" w:rsidP="00E43A23">
            <w:pPr>
              <w:widowControl w:val="0"/>
              <w:jc w:val="center"/>
              <w:rPr>
                <w:sz w:val="18"/>
                <w:szCs w:val="18"/>
              </w:rPr>
            </w:pP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60C913" w14:textId="721FEFAD" w:rsidR="00E43A23" w:rsidRPr="00B6615B" w:rsidRDefault="000D4374" w:rsidP="000D4374">
            <w:pPr>
              <w:widowControl w:val="0"/>
              <w:jc w:val="center"/>
              <w:rPr>
                <w:sz w:val="18"/>
                <w:szCs w:val="18"/>
              </w:rPr>
            </w:pPr>
            <w:r>
              <w:rPr>
                <w:sz w:val="18"/>
                <w:szCs w:val="18"/>
              </w:rPr>
              <w:t>1</w:t>
            </w:r>
            <w:r w:rsidR="00301394">
              <w:rPr>
                <w:sz w:val="18"/>
                <w:szCs w:val="18"/>
              </w:rPr>
              <w:t>5</w:t>
            </w:r>
            <w:r>
              <w:rPr>
                <w:sz w:val="18"/>
                <w:szCs w:val="18"/>
              </w:rPr>
              <w:t>,6</w:t>
            </w:r>
            <w:r w:rsidR="00E43A23">
              <w:rPr>
                <w:sz w:val="18"/>
                <w:szCs w:val="18"/>
              </w:rPr>
              <w:t xml:space="preserve"> ha</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0EAD7B" w14:textId="77777777" w:rsidR="00E43A23" w:rsidRPr="00B6615B" w:rsidRDefault="00E43A23" w:rsidP="00E43A23">
            <w:pPr>
              <w:widowControl w:val="0"/>
              <w:jc w:val="center"/>
              <w:rPr>
                <w:sz w:val="18"/>
                <w:szCs w:val="18"/>
              </w:rPr>
            </w:pPr>
            <w:r w:rsidRPr="00B6615B">
              <w:rPr>
                <w:sz w:val="18"/>
                <w:szCs w:val="18"/>
              </w:rPr>
              <w:t>Udržanie súčasnej výmery biotopu v ÚEV.</w:t>
            </w:r>
          </w:p>
        </w:tc>
      </w:tr>
      <w:tr w:rsidR="00E43A23" w:rsidRPr="00B6615B" w14:paraId="7A4EB737" w14:textId="77777777" w:rsidTr="00E43A23">
        <w:trPr>
          <w:trHeight w:val="179"/>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1D6C09" w14:textId="77777777" w:rsidR="00E43A23" w:rsidRPr="00B6615B" w:rsidRDefault="00E43A23" w:rsidP="00E43A23">
            <w:pPr>
              <w:jc w:val="center"/>
              <w:rPr>
                <w:sz w:val="18"/>
                <w:szCs w:val="18"/>
              </w:rPr>
            </w:pPr>
            <w:r w:rsidRPr="00B6615B">
              <w:rPr>
                <w:sz w:val="18"/>
                <w:szCs w:val="18"/>
              </w:rPr>
              <w:t>Zastúpenie charakteristických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65688"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F28143" w14:textId="77777777" w:rsidR="00E43A23" w:rsidRPr="00B6615B" w:rsidRDefault="00E43A23" w:rsidP="00E43A23">
            <w:pPr>
              <w:jc w:val="center"/>
              <w:rPr>
                <w:sz w:val="18"/>
                <w:szCs w:val="18"/>
              </w:rPr>
            </w:pPr>
            <w:r w:rsidRPr="00B6615B">
              <w:rPr>
                <w:sz w:val="18"/>
                <w:szCs w:val="18"/>
              </w:rPr>
              <w:t>najmenej 90 %</w:t>
            </w:r>
          </w:p>
          <w:p w14:paraId="0D55C9B9" w14:textId="77777777" w:rsidR="00E43A23" w:rsidRPr="00B6615B" w:rsidRDefault="00E43A23" w:rsidP="00E43A23">
            <w:pPr>
              <w:jc w:val="center"/>
              <w:rPr>
                <w:sz w:val="18"/>
                <w:szCs w:val="18"/>
                <w:vertAlign w:val="superscript"/>
              </w:rPr>
            </w:pP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2884A4" w14:textId="77777777" w:rsidR="00E43A23" w:rsidRPr="00B6615B" w:rsidRDefault="00E43A23" w:rsidP="00E43A23">
            <w:pPr>
              <w:jc w:val="center"/>
              <w:rPr>
                <w:sz w:val="18"/>
                <w:szCs w:val="18"/>
              </w:rPr>
            </w:pPr>
            <w:r w:rsidRPr="00B6615B">
              <w:rPr>
                <w:sz w:val="18"/>
                <w:szCs w:val="18"/>
              </w:rPr>
              <w:t>Charakteristická druhová skladba:</w:t>
            </w:r>
          </w:p>
          <w:p w14:paraId="40755787" w14:textId="77777777" w:rsidR="00E43A23" w:rsidRPr="00B6615B" w:rsidRDefault="00E43A23" w:rsidP="00E43A23">
            <w:pPr>
              <w:jc w:val="center"/>
              <w:rPr>
                <w:b/>
                <w:sz w:val="18"/>
                <w:szCs w:val="18"/>
              </w:rPr>
            </w:pPr>
            <w:r w:rsidRPr="00B6615B">
              <w:rPr>
                <w:sz w:val="18"/>
                <w:szCs w:val="18"/>
              </w:rPr>
              <w:t>3. lvs:</w:t>
            </w:r>
            <w:r w:rsidRPr="00B6615B">
              <w:rPr>
                <w:rFonts w:eastAsia="Times New Roman"/>
                <w:i/>
                <w:szCs w:val="24"/>
                <w:lang w:eastAsia="sk-SK"/>
              </w:rPr>
              <w:t xml:space="preserve"> </w:t>
            </w:r>
            <w:r w:rsidRPr="00B6615B">
              <w:rPr>
                <w:i/>
                <w:sz w:val="18"/>
                <w:szCs w:val="18"/>
              </w:rPr>
              <w:t>Abies alba &lt;10</w:t>
            </w:r>
            <w:r>
              <w:rPr>
                <w:i/>
                <w:sz w:val="18"/>
                <w:szCs w:val="18"/>
              </w:rPr>
              <w:t xml:space="preserve"> </w:t>
            </w:r>
            <w:r w:rsidRPr="00B6615B">
              <w:rPr>
                <w:i/>
                <w:sz w:val="18"/>
                <w:szCs w:val="18"/>
              </w:rPr>
              <w:t>%, Acer campestre,</w:t>
            </w:r>
            <w:r w:rsidRPr="00B6615B">
              <w:rPr>
                <w:b/>
                <w:i/>
                <w:sz w:val="18"/>
                <w:szCs w:val="18"/>
              </w:rPr>
              <w:t xml:space="preserve"> A. platanoides</w:t>
            </w:r>
            <w:r w:rsidRPr="00B6615B">
              <w:rPr>
                <w:i/>
                <w:sz w:val="18"/>
                <w:szCs w:val="18"/>
              </w:rPr>
              <w:t xml:space="preserve">, A. pseudoplatanus, Carpinus betulus, Cerasus avium,  </w:t>
            </w:r>
            <w:r w:rsidRPr="00B6615B">
              <w:rPr>
                <w:b/>
                <w:i/>
                <w:sz w:val="18"/>
                <w:szCs w:val="18"/>
              </w:rPr>
              <w:t>Fagus sylvatica</w:t>
            </w:r>
            <w:r w:rsidRPr="00B6615B">
              <w:rPr>
                <w:i/>
                <w:sz w:val="18"/>
                <w:szCs w:val="18"/>
              </w:rPr>
              <w:t>, Fraxinus excelsior,  Pinus sylvestris &lt;5</w:t>
            </w:r>
            <w:r>
              <w:rPr>
                <w:i/>
                <w:sz w:val="18"/>
                <w:szCs w:val="18"/>
              </w:rPr>
              <w:t xml:space="preserve"> </w:t>
            </w:r>
            <w:r w:rsidRPr="00B6615B">
              <w:rPr>
                <w:i/>
                <w:sz w:val="18"/>
                <w:szCs w:val="18"/>
              </w:rPr>
              <w:t xml:space="preserve">%, </w:t>
            </w:r>
            <w:r w:rsidRPr="00B6615B">
              <w:rPr>
                <w:b/>
                <w:i/>
                <w:sz w:val="18"/>
                <w:szCs w:val="18"/>
              </w:rPr>
              <w:t xml:space="preserve">Q. petraea </w:t>
            </w:r>
            <w:r w:rsidRPr="00B6615B">
              <w:rPr>
                <w:b/>
                <w:sz w:val="18"/>
                <w:szCs w:val="18"/>
              </w:rPr>
              <w:t>agg</w:t>
            </w:r>
            <w:r w:rsidRPr="00B6615B">
              <w:rPr>
                <w:i/>
                <w:sz w:val="18"/>
                <w:szCs w:val="18"/>
              </w:rPr>
              <w:t>,,</w:t>
            </w:r>
            <w:r w:rsidRPr="00B6615B">
              <w:rPr>
                <w:b/>
                <w:i/>
                <w:sz w:val="18"/>
                <w:szCs w:val="18"/>
              </w:rPr>
              <w:t xml:space="preserve"> </w:t>
            </w:r>
            <w:r w:rsidRPr="00B6615B">
              <w:rPr>
                <w:i/>
                <w:sz w:val="18"/>
                <w:szCs w:val="18"/>
              </w:rPr>
              <w:t xml:space="preserve">Q. pubescens </w:t>
            </w:r>
            <w:r w:rsidRPr="00B6615B">
              <w:rPr>
                <w:sz w:val="18"/>
                <w:szCs w:val="18"/>
              </w:rPr>
              <w:t>agg,</w:t>
            </w:r>
            <w:r w:rsidRPr="00B6615B">
              <w:rPr>
                <w:i/>
                <w:sz w:val="18"/>
                <w:szCs w:val="18"/>
              </w:rPr>
              <w:t xml:space="preserve"> 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 U. minor</w:t>
            </w:r>
            <w:r w:rsidRPr="00B6615B">
              <w:rPr>
                <w:sz w:val="18"/>
                <w:szCs w:val="18"/>
              </w:rPr>
              <w:t>.</w:t>
            </w:r>
          </w:p>
          <w:p w14:paraId="70ABA89C" w14:textId="77777777" w:rsidR="00E43A23" w:rsidRPr="00B6615B" w:rsidRDefault="00E43A23" w:rsidP="00E43A23">
            <w:pPr>
              <w:jc w:val="center"/>
              <w:rPr>
                <w:b/>
                <w:sz w:val="18"/>
                <w:szCs w:val="18"/>
              </w:rPr>
            </w:pPr>
            <w:r w:rsidRPr="00B6615B">
              <w:rPr>
                <w:sz w:val="18"/>
                <w:szCs w:val="18"/>
              </w:rPr>
              <w:t>4. lvs:</w:t>
            </w:r>
            <w:r w:rsidRPr="00B6615B">
              <w:rPr>
                <w:rFonts w:eastAsia="Times New Roman"/>
                <w:i/>
                <w:szCs w:val="24"/>
                <w:lang w:eastAsia="sk-SK"/>
              </w:rPr>
              <w:t xml:space="preserve"> </w:t>
            </w:r>
            <w:r w:rsidRPr="00B6615B">
              <w:rPr>
                <w:i/>
                <w:sz w:val="18"/>
                <w:szCs w:val="18"/>
              </w:rPr>
              <w:t>Abies alba &lt;20</w:t>
            </w:r>
            <w:r>
              <w:rPr>
                <w:i/>
                <w:sz w:val="18"/>
                <w:szCs w:val="18"/>
              </w:rPr>
              <w:t xml:space="preserve"> </w:t>
            </w:r>
            <w:r w:rsidRPr="00B6615B">
              <w:rPr>
                <w:i/>
                <w:sz w:val="18"/>
                <w:szCs w:val="18"/>
              </w:rPr>
              <w:t>%, Acer campestre,</w:t>
            </w:r>
            <w:r w:rsidRPr="00B6615B">
              <w:rPr>
                <w:b/>
                <w:i/>
                <w:sz w:val="18"/>
                <w:szCs w:val="18"/>
              </w:rPr>
              <w:t xml:space="preserve"> A. platanoides, A. pseudoplatanus</w:t>
            </w:r>
            <w:r w:rsidRPr="00B6615B">
              <w:rPr>
                <w:i/>
                <w:sz w:val="18"/>
                <w:szCs w:val="18"/>
              </w:rPr>
              <w:t xml:space="preserve">,  Carpinus betulus, Cerasus avium,  </w:t>
            </w:r>
            <w:r w:rsidRPr="00B6615B">
              <w:rPr>
                <w:b/>
                <w:i/>
                <w:sz w:val="18"/>
                <w:szCs w:val="18"/>
              </w:rPr>
              <w:t>Fagus sylvatica</w:t>
            </w:r>
            <w:r w:rsidRPr="00B6615B">
              <w:rPr>
                <w:i/>
                <w:sz w:val="18"/>
                <w:szCs w:val="18"/>
              </w:rPr>
              <w:t>, Fraxinus excelsior, Larix decidua &lt;5</w:t>
            </w:r>
            <w:r>
              <w:rPr>
                <w:i/>
                <w:sz w:val="18"/>
                <w:szCs w:val="18"/>
              </w:rPr>
              <w:t xml:space="preserve"> </w:t>
            </w:r>
            <w:r w:rsidRPr="00B6615B">
              <w:rPr>
                <w:i/>
                <w:sz w:val="18"/>
                <w:szCs w:val="18"/>
              </w:rPr>
              <w:t>%, Picea abies &lt;5</w:t>
            </w:r>
            <w:r>
              <w:rPr>
                <w:i/>
                <w:sz w:val="18"/>
                <w:szCs w:val="18"/>
              </w:rPr>
              <w:t xml:space="preserve"> </w:t>
            </w:r>
            <w:r w:rsidRPr="00B6615B">
              <w:rPr>
                <w:i/>
                <w:sz w:val="18"/>
                <w:szCs w:val="18"/>
              </w:rPr>
              <w:t>%, Pinus sylvestris &lt;10</w:t>
            </w:r>
            <w:r>
              <w:rPr>
                <w:i/>
                <w:sz w:val="18"/>
                <w:szCs w:val="18"/>
              </w:rPr>
              <w:t xml:space="preserve"> </w:t>
            </w:r>
            <w:r w:rsidRPr="00B6615B">
              <w:rPr>
                <w:i/>
                <w:sz w:val="18"/>
                <w:szCs w:val="18"/>
              </w:rPr>
              <w:t xml:space="preserve">%, Q. petraea </w:t>
            </w:r>
            <w:r w:rsidRPr="00B6615B">
              <w:rPr>
                <w:sz w:val="18"/>
                <w:szCs w:val="18"/>
              </w:rPr>
              <w:t>agg</w:t>
            </w:r>
            <w:r w:rsidRPr="00B6615B">
              <w:rPr>
                <w:i/>
                <w:sz w:val="18"/>
                <w:szCs w:val="18"/>
              </w:rPr>
              <w:t>,</w:t>
            </w:r>
            <w:r w:rsidRPr="00B6615B">
              <w:rPr>
                <w:b/>
                <w:i/>
                <w:sz w:val="18"/>
                <w:szCs w:val="18"/>
              </w:rPr>
              <w:t xml:space="preserve"> </w:t>
            </w:r>
            <w:r w:rsidRPr="00B6615B">
              <w:rPr>
                <w:i/>
                <w:sz w:val="18"/>
                <w:szCs w:val="18"/>
              </w:rPr>
              <w:t xml:space="preserve">Q. robur </w:t>
            </w:r>
            <w:r w:rsidRPr="00B6615B">
              <w:rPr>
                <w:sz w:val="18"/>
                <w:szCs w:val="18"/>
              </w:rPr>
              <w:t>agg.,</w:t>
            </w:r>
            <w:r w:rsidRPr="00B6615B">
              <w:rPr>
                <w:i/>
                <w:sz w:val="18"/>
                <w:szCs w:val="18"/>
              </w:rPr>
              <w:t xml:space="preserve"> Sorbus </w:t>
            </w:r>
            <w:r w:rsidRPr="00B6615B">
              <w:rPr>
                <w:sz w:val="18"/>
                <w:szCs w:val="18"/>
              </w:rPr>
              <w:t>spp.,</w:t>
            </w:r>
            <w:r w:rsidRPr="00B6615B">
              <w:rPr>
                <w:i/>
                <w:sz w:val="18"/>
                <w:szCs w:val="18"/>
              </w:rPr>
              <w:t xml:space="preserve"> </w:t>
            </w:r>
            <w:r w:rsidRPr="00B6615B">
              <w:rPr>
                <w:b/>
                <w:i/>
                <w:sz w:val="18"/>
                <w:szCs w:val="18"/>
              </w:rPr>
              <w:t xml:space="preserve">Tilia cordata, T. platyphyllos, </w:t>
            </w:r>
            <w:r w:rsidRPr="00B6615B">
              <w:rPr>
                <w:i/>
                <w:sz w:val="18"/>
                <w:szCs w:val="18"/>
              </w:rPr>
              <w:t>Ulmus glabra</w:t>
            </w:r>
            <w:r w:rsidRPr="00B6615B">
              <w:rPr>
                <w:sz w:val="18"/>
                <w:szCs w:val="18"/>
              </w:rPr>
              <w:t>.</w:t>
            </w:r>
          </w:p>
          <w:p w14:paraId="04706F52" w14:textId="77777777" w:rsidR="00E43A23" w:rsidRPr="00B6615B" w:rsidRDefault="00E43A23" w:rsidP="00E43A23">
            <w:pPr>
              <w:jc w:val="center"/>
              <w:rPr>
                <w:sz w:val="18"/>
                <w:szCs w:val="18"/>
              </w:rPr>
            </w:pPr>
            <w:r w:rsidRPr="00B6615B">
              <w:rPr>
                <w:sz w:val="18"/>
                <w:szCs w:val="18"/>
              </w:rPr>
              <w:t>5. lvs:</w:t>
            </w:r>
            <w:r w:rsidRPr="00B6615B">
              <w:rPr>
                <w:rFonts w:eastAsia="Times New Roman"/>
                <w:b/>
                <w:i/>
                <w:szCs w:val="24"/>
                <w:lang w:eastAsia="sk-SK"/>
              </w:rPr>
              <w:t xml:space="preserve"> </w:t>
            </w:r>
            <w:r w:rsidRPr="00B6615B">
              <w:rPr>
                <w:b/>
                <w:i/>
                <w:sz w:val="18"/>
                <w:szCs w:val="18"/>
              </w:rPr>
              <w:t>Abies alba</w:t>
            </w:r>
            <w:r w:rsidRPr="00B6615B">
              <w:rPr>
                <w:i/>
                <w:sz w:val="18"/>
                <w:szCs w:val="18"/>
              </w:rPr>
              <w:t xml:space="preserve"> &lt;40</w:t>
            </w:r>
            <w:r>
              <w:rPr>
                <w:i/>
                <w:sz w:val="18"/>
                <w:szCs w:val="18"/>
              </w:rPr>
              <w:t xml:space="preserve"> </w:t>
            </w:r>
            <w:r w:rsidRPr="00B6615B">
              <w:rPr>
                <w:i/>
                <w:sz w:val="18"/>
                <w:szCs w:val="18"/>
              </w:rPr>
              <w:t xml:space="preserve">%, </w:t>
            </w:r>
            <w:r w:rsidRPr="00B6615B">
              <w:rPr>
                <w:b/>
                <w:i/>
                <w:sz w:val="18"/>
                <w:szCs w:val="18"/>
              </w:rPr>
              <w:t xml:space="preserve"> </w:t>
            </w:r>
            <w:r w:rsidRPr="00B6615B">
              <w:rPr>
                <w:i/>
                <w:sz w:val="18"/>
                <w:szCs w:val="18"/>
              </w:rPr>
              <w:t>A. platanoides,</w:t>
            </w:r>
            <w:r w:rsidRPr="00B6615B">
              <w:rPr>
                <w:b/>
                <w:i/>
                <w:sz w:val="18"/>
                <w:szCs w:val="18"/>
              </w:rPr>
              <w:t xml:space="preserve"> A. pseudoplatanus,</w:t>
            </w:r>
            <w:r w:rsidRPr="00B6615B">
              <w:rPr>
                <w:i/>
                <w:sz w:val="18"/>
                <w:szCs w:val="18"/>
              </w:rPr>
              <w:t xml:space="preserve"> </w:t>
            </w:r>
            <w:r w:rsidRPr="00B6615B">
              <w:rPr>
                <w:b/>
                <w:i/>
                <w:sz w:val="18"/>
                <w:szCs w:val="18"/>
              </w:rPr>
              <w:t>Fagus sylvatica</w:t>
            </w:r>
            <w:r w:rsidRPr="00B6615B">
              <w:rPr>
                <w:i/>
                <w:sz w:val="18"/>
                <w:szCs w:val="18"/>
              </w:rPr>
              <w:t xml:space="preserve">, </w:t>
            </w:r>
            <w:r w:rsidRPr="00B6615B">
              <w:rPr>
                <w:b/>
                <w:i/>
                <w:sz w:val="18"/>
                <w:szCs w:val="18"/>
              </w:rPr>
              <w:t>Fraxinus excelsior</w:t>
            </w:r>
            <w:r w:rsidRPr="00B6615B">
              <w:rPr>
                <w:i/>
                <w:sz w:val="18"/>
                <w:szCs w:val="18"/>
              </w:rPr>
              <w:t>, Larix decidua &lt;10</w:t>
            </w:r>
            <w:r>
              <w:rPr>
                <w:i/>
                <w:sz w:val="18"/>
                <w:szCs w:val="18"/>
              </w:rPr>
              <w:t xml:space="preserve"> </w:t>
            </w:r>
            <w:r w:rsidRPr="00B6615B">
              <w:rPr>
                <w:i/>
                <w:sz w:val="18"/>
                <w:szCs w:val="18"/>
              </w:rPr>
              <w:t>%, Picea abies &lt;15</w:t>
            </w:r>
            <w:r>
              <w:rPr>
                <w:i/>
                <w:sz w:val="18"/>
                <w:szCs w:val="18"/>
              </w:rPr>
              <w:t> </w:t>
            </w:r>
            <w:r w:rsidRPr="00B6615B">
              <w:rPr>
                <w:i/>
                <w:sz w:val="18"/>
                <w:szCs w:val="18"/>
              </w:rPr>
              <w:t>%, Pinus sylvestris &lt;10</w:t>
            </w:r>
            <w:r>
              <w:rPr>
                <w:i/>
                <w:sz w:val="18"/>
                <w:szCs w:val="18"/>
              </w:rPr>
              <w:t xml:space="preserve"> </w:t>
            </w:r>
            <w:r w:rsidRPr="00B6615B">
              <w:rPr>
                <w:i/>
                <w:sz w:val="18"/>
                <w:szCs w:val="18"/>
              </w:rPr>
              <w:t xml:space="preserve">%, Sorbus </w:t>
            </w:r>
            <w:r w:rsidRPr="00B6615B">
              <w:rPr>
                <w:sz w:val="18"/>
                <w:szCs w:val="18"/>
              </w:rPr>
              <w:t>spp.,</w:t>
            </w:r>
            <w:r w:rsidRPr="00B6615B">
              <w:rPr>
                <w:i/>
                <w:sz w:val="18"/>
                <w:szCs w:val="18"/>
              </w:rPr>
              <w:t xml:space="preserve"> Taxus baccata , Tilia cordata,</w:t>
            </w:r>
            <w:r w:rsidRPr="00B6615B">
              <w:rPr>
                <w:b/>
                <w:i/>
                <w:sz w:val="18"/>
                <w:szCs w:val="18"/>
              </w:rPr>
              <w:t xml:space="preserve"> T. platyphyllos, </w:t>
            </w:r>
            <w:r w:rsidRPr="00B6615B">
              <w:rPr>
                <w:i/>
                <w:sz w:val="18"/>
                <w:szCs w:val="18"/>
              </w:rPr>
              <w:t>Ulmus glabra</w:t>
            </w:r>
            <w:r w:rsidRPr="00B6615B">
              <w:rPr>
                <w:sz w:val="18"/>
                <w:szCs w:val="18"/>
              </w:rPr>
              <w:t>.</w:t>
            </w:r>
          </w:p>
          <w:p w14:paraId="686B5FFF" w14:textId="77777777" w:rsidR="00E43A23" w:rsidRPr="00B6615B" w:rsidRDefault="00E43A23" w:rsidP="00301394">
            <w:pP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27FF7035" w14:textId="77777777" w:rsidTr="00E43A23">
        <w:trPr>
          <w:trHeight w:val="173"/>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D7A34E"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0B796" w14:textId="77777777" w:rsidR="00E43A23" w:rsidRPr="00B6615B" w:rsidRDefault="00E43A23" w:rsidP="00E43A23">
            <w:pPr>
              <w:widowControl w:val="0"/>
              <w:spacing w:before="240"/>
              <w:jc w:val="center"/>
              <w:rPr>
                <w:sz w:val="18"/>
                <w:szCs w:val="18"/>
              </w:rPr>
            </w:pPr>
            <w:r w:rsidRPr="00B6615B">
              <w:rPr>
                <w:sz w:val="18"/>
                <w:szCs w:val="18"/>
              </w:rPr>
              <w:t>Počet druhov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AFBD94" w14:textId="77777777" w:rsidR="00E43A23" w:rsidRPr="00B6615B" w:rsidRDefault="00E43A23" w:rsidP="00E43A23">
            <w:pPr>
              <w:widowControl w:val="0"/>
              <w:spacing w:before="240"/>
              <w:jc w:val="center"/>
              <w:rPr>
                <w:sz w:val="18"/>
                <w:szCs w:val="18"/>
              </w:rPr>
            </w:pPr>
            <w:r w:rsidRPr="00B6615B">
              <w:rPr>
                <w:sz w:val="18"/>
                <w:szCs w:val="18"/>
              </w:rPr>
              <w:t>najmenej 3</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88033" w14:textId="77777777" w:rsidR="00E43A23" w:rsidRPr="00B6615B" w:rsidRDefault="00E43A23" w:rsidP="00E43A23">
            <w:pPr>
              <w:jc w:val="center"/>
              <w:rPr>
                <w:sz w:val="18"/>
                <w:szCs w:val="18"/>
              </w:rPr>
            </w:pPr>
            <w:r w:rsidRPr="00B6615B">
              <w:rPr>
                <w:sz w:val="18"/>
                <w:szCs w:val="18"/>
              </w:rPr>
              <w:t>Charakteristická druhová skladba:</w:t>
            </w:r>
          </w:p>
          <w:p w14:paraId="6D2B0F86" w14:textId="77777777" w:rsidR="00E43A23" w:rsidRPr="00B6615B" w:rsidRDefault="00E43A23" w:rsidP="00E43A23">
            <w:pPr>
              <w:jc w:val="center"/>
              <w:rPr>
                <w:sz w:val="18"/>
                <w:szCs w:val="18"/>
              </w:rPr>
            </w:pPr>
            <w:r w:rsidRPr="00B6615B">
              <w:rPr>
                <w:i/>
                <w:sz w:val="18"/>
                <w:szCs w:val="18"/>
              </w:rPr>
              <w:t>Aconitum moldavicum (</w:t>
            </w:r>
            <w:r w:rsidRPr="00B6615B">
              <w:rPr>
                <w:sz w:val="18"/>
                <w:szCs w:val="18"/>
              </w:rPr>
              <w:t>endemit</w:t>
            </w:r>
            <w:r w:rsidRPr="00B6615B">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B6615B">
              <w:rPr>
                <w:sz w:val="18"/>
                <w:szCs w:val="18"/>
              </w:rPr>
              <w:t>endemit</w:t>
            </w:r>
            <w:r w:rsidRPr="00B6615B">
              <w:rPr>
                <w:i/>
                <w:sz w:val="18"/>
                <w:szCs w:val="18"/>
              </w:rPr>
              <w:t xml:space="preserve">), Lamium maculatum, </w:t>
            </w:r>
            <w:r w:rsidRPr="00B6615B">
              <w:rPr>
                <w:b/>
                <w:i/>
                <w:sz w:val="18"/>
                <w:szCs w:val="18"/>
              </w:rPr>
              <w:t>Lunaria rediviva, Mercurialis perenis</w:t>
            </w:r>
            <w:r w:rsidRPr="00B6615B">
              <w:rPr>
                <w:i/>
                <w:sz w:val="18"/>
                <w:szCs w:val="18"/>
              </w:rPr>
              <w:t>, Phyllitis scolopendrium, Polystichum aculeatum, Urtica dioica, Ribes alpinum</w:t>
            </w:r>
            <w:r w:rsidRPr="00B6615B">
              <w:rPr>
                <w:sz w:val="18"/>
                <w:szCs w:val="18"/>
              </w:rPr>
              <w:t>.</w:t>
            </w:r>
          </w:p>
        </w:tc>
      </w:tr>
      <w:tr w:rsidR="00E43A23" w:rsidRPr="00B6615B" w14:paraId="72B8FA2A" w14:textId="77777777" w:rsidTr="00E43A23">
        <w:trPr>
          <w:trHeight w:val="114"/>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8063B8"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7E41BE" w14:textId="77777777" w:rsidR="00E43A23" w:rsidRPr="00B6615B" w:rsidRDefault="00E43A23" w:rsidP="00E43A23">
            <w:pPr>
              <w:jc w:val="center"/>
              <w:rPr>
                <w:sz w:val="18"/>
                <w:szCs w:val="18"/>
              </w:rPr>
            </w:pPr>
            <w:r w:rsidRPr="00B6615B">
              <w:rPr>
                <w:sz w:val="18"/>
                <w:szCs w:val="18"/>
              </w:rPr>
              <w:t>Percento pokrytia / 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ACDCD5" w14:textId="77777777" w:rsidR="00E43A23" w:rsidRPr="00B6615B" w:rsidRDefault="00E43A23" w:rsidP="00E43A23">
            <w:pPr>
              <w:jc w:val="center"/>
              <w:rPr>
                <w:sz w:val="18"/>
                <w:szCs w:val="18"/>
              </w:rPr>
            </w:pPr>
            <w:r w:rsidRPr="00B6615B">
              <w:rPr>
                <w:sz w:val="18"/>
                <w:szCs w:val="18"/>
              </w:rPr>
              <w:t>0</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A0A3CF" w14:textId="77777777" w:rsidR="00E43A23" w:rsidRPr="00B6615B" w:rsidRDefault="00E43A23" w:rsidP="00E43A23">
            <w:pPr>
              <w:jc w:val="center"/>
              <w:rPr>
                <w:sz w:val="18"/>
                <w:szCs w:val="18"/>
              </w:rPr>
            </w:pPr>
            <w:r w:rsidRPr="00B6615B">
              <w:rPr>
                <w:sz w:val="18"/>
                <w:szCs w:val="18"/>
              </w:rPr>
              <w:t>Bez zastúpenia alochtónnych/inváznych druhov drevín a bylín.</w:t>
            </w:r>
          </w:p>
        </w:tc>
      </w:tr>
      <w:tr w:rsidR="00E43A23" w:rsidRPr="00B6615B" w14:paraId="3CA79849" w14:textId="77777777" w:rsidTr="00E43A23">
        <w:trPr>
          <w:trHeight w:val="565"/>
        </w:trPr>
        <w:tc>
          <w:tcPr>
            <w:tcW w:w="24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1FF6A"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50 cm)</w:t>
            </w:r>
          </w:p>
        </w:tc>
        <w:tc>
          <w:tcPr>
            <w:tcW w:w="127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905D8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61AE1D" w14:textId="77777777" w:rsidR="00E43A23" w:rsidRPr="00B6615B" w:rsidRDefault="00E43A23" w:rsidP="00E43A23">
            <w:pPr>
              <w:jc w:val="center"/>
              <w:rPr>
                <w:sz w:val="18"/>
                <w:szCs w:val="18"/>
              </w:rPr>
            </w:pPr>
            <w:r w:rsidRPr="00B6615B">
              <w:rPr>
                <w:sz w:val="18"/>
                <w:szCs w:val="18"/>
              </w:rPr>
              <w:t>Viac ako 40</w:t>
            </w:r>
          </w:p>
          <w:p w14:paraId="32613187" w14:textId="77777777" w:rsidR="00E43A23" w:rsidRPr="00B6615B" w:rsidRDefault="00E43A23" w:rsidP="00E43A23">
            <w:pPr>
              <w:jc w:val="center"/>
              <w:rPr>
                <w:sz w:val="18"/>
                <w:szCs w:val="18"/>
              </w:rPr>
            </w:pPr>
            <w:r w:rsidRPr="00B6615B">
              <w:rPr>
                <w:sz w:val="18"/>
                <w:szCs w:val="18"/>
              </w:rPr>
              <w:t>(rovnomerne po celej ploche)</w:t>
            </w:r>
          </w:p>
        </w:tc>
        <w:tc>
          <w:tcPr>
            <w:tcW w:w="391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B5DB36" w14:textId="77777777" w:rsidR="00E43A23" w:rsidRPr="00B6615B" w:rsidRDefault="00E43A23" w:rsidP="00E43A23">
            <w:pPr>
              <w:jc w:val="center"/>
              <w:rPr>
                <w:sz w:val="18"/>
                <w:szCs w:val="18"/>
              </w:rPr>
            </w:pPr>
            <w:r w:rsidRPr="00B6615B">
              <w:rPr>
                <w:sz w:val="18"/>
                <w:szCs w:val="18"/>
              </w:rPr>
              <w:t>Zabezpečenie udržania prítomnosti odumretého dreva na ploche biotopu v danom objeme.</w:t>
            </w:r>
          </w:p>
        </w:tc>
      </w:tr>
    </w:tbl>
    <w:p w14:paraId="0489F10E" w14:textId="77777777" w:rsidR="00E43A23" w:rsidRDefault="00E43A23" w:rsidP="00E43A23">
      <w:pPr>
        <w:ind w:hanging="142"/>
      </w:pPr>
    </w:p>
    <w:p w14:paraId="3AF152F8" w14:textId="3EFD836F" w:rsidR="00FE11A1" w:rsidRPr="007F77BE" w:rsidRDefault="00FE11A1" w:rsidP="000D4374">
      <w:pPr>
        <w:pStyle w:val="Zkladntext"/>
        <w:widowControl w:val="0"/>
        <w:jc w:val="left"/>
        <w:rPr>
          <w:b w:val="0"/>
          <w:bCs w:val="0"/>
          <w:shd w:val="clear" w:color="auto" w:fill="FFFFFF"/>
          <w:lang w:val="sk-SK"/>
        </w:rPr>
      </w:pPr>
      <w:r w:rsidRPr="007D17C3">
        <w:rPr>
          <w:b w:val="0"/>
          <w:color w:val="000000"/>
        </w:rPr>
        <w:t xml:space="preserve">Zlepšenie stavu biotopu </w:t>
      </w:r>
      <w:r w:rsidRPr="007D17C3">
        <w:rPr>
          <w:color w:val="000000"/>
        </w:rPr>
        <w:t>Ls3.2</w:t>
      </w:r>
      <w:r w:rsidRPr="007D17C3">
        <w:t xml:space="preserve"> (91I0*) </w:t>
      </w:r>
      <w:r w:rsidRPr="007D17C3">
        <w:rPr>
          <w:bCs w:val="0"/>
          <w:shd w:val="clear" w:color="auto" w:fill="FFFFFF"/>
        </w:rPr>
        <w:t>Eurosibírske dubové lesy na spraši a piesku (</w:t>
      </w:r>
      <w:r w:rsidRPr="007D17C3">
        <w:rPr>
          <w:b w:val="0"/>
        </w:rPr>
        <w:t>Teplomilné ponticko-panónske dubové lesy na spraši a piesku)</w:t>
      </w:r>
      <w:r>
        <w:rPr>
          <w:b w:val="0"/>
          <w:bCs w:val="0"/>
          <w:shd w:val="clear" w:color="auto" w:fill="FFFFFF"/>
        </w:rPr>
        <w:t xml:space="preserve"> za splnenia nasledovných parametrov:</w:t>
      </w:r>
      <w:r w:rsidR="007F77BE">
        <w:rPr>
          <w:b w:val="0"/>
          <w:bCs w:val="0"/>
          <w:shd w:val="clear" w:color="auto" w:fill="FFFFFF"/>
          <w:lang w:val="sk-SK"/>
        </w:rPr>
        <w:t xml:space="preserve"> </w:t>
      </w:r>
      <w:r w:rsidR="007F77BE" w:rsidRPr="00775056">
        <w:rPr>
          <w:b w:val="0"/>
          <w:color w:val="000000"/>
          <w:shd w:val="clear" w:color="auto" w:fill="FFFFFF"/>
        </w:rPr>
        <w:t xml:space="preserve">: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1490"/>
        <w:gridCol w:w="1340"/>
        <w:gridCol w:w="4484"/>
      </w:tblGrid>
      <w:tr w:rsidR="00FE11A1" w:rsidRPr="00576006" w14:paraId="394A9FA0" w14:textId="77777777" w:rsidTr="000D4374">
        <w:trPr>
          <w:jc w:val="center"/>
        </w:trPr>
        <w:tc>
          <w:tcPr>
            <w:tcW w:w="1759" w:type="dxa"/>
            <w:tcMar>
              <w:top w:w="100" w:type="dxa"/>
              <w:left w:w="100" w:type="dxa"/>
              <w:bottom w:w="100" w:type="dxa"/>
              <w:right w:w="100" w:type="dxa"/>
            </w:tcMar>
          </w:tcPr>
          <w:p w14:paraId="5708C65D" w14:textId="77777777" w:rsidR="00FE11A1" w:rsidRPr="00576006" w:rsidRDefault="00FE11A1" w:rsidP="00F94DAD">
            <w:pPr>
              <w:widowControl w:val="0"/>
              <w:jc w:val="center"/>
              <w:rPr>
                <w:b/>
                <w:sz w:val="20"/>
                <w:szCs w:val="20"/>
              </w:rPr>
            </w:pPr>
            <w:r w:rsidRPr="00576006">
              <w:rPr>
                <w:b/>
                <w:sz w:val="20"/>
                <w:szCs w:val="20"/>
              </w:rPr>
              <w:t>Parameter</w:t>
            </w:r>
          </w:p>
        </w:tc>
        <w:tc>
          <w:tcPr>
            <w:tcW w:w="1490" w:type="dxa"/>
            <w:tcMar>
              <w:top w:w="100" w:type="dxa"/>
              <w:left w:w="100" w:type="dxa"/>
              <w:bottom w:w="100" w:type="dxa"/>
              <w:right w:w="100" w:type="dxa"/>
            </w:tcMar>
          </w:tcPr>
          <w:p w14:paraId="06AEC890" w14:textId="77777777" w:rsidR="00FE11A1" w:rsidRPr="00576006" w:rsidRDefault="00FE11A1" w:rsidP="00F94DAD">
            <w:pPr>
              <w:widowControl w:val="0"/>
              <w:jc w:val="center"/>
              <w:rPr>
                <w:b/>
                <w:sz w:val="20"/>
                <w:szCs w:val="20"/>
              </w:rPr>
            </w:pPr>
            <w:r w:rsidRPr="00576006">
              <w:rPr>
                <w:b/>
                <w:sz w:val="20"/>
                <w:szCs w:val="20"/>
              </w:rPr>
              <w:t>Merateľnosť</w:t>
            </w:r>
          </w:p>
        </w:tc>
        <w:tc>
          <w:tcPr>
            <w:tcW w:w="1340" w:type="dxa"/>
            <w:tcMar>
              <w:top w:w="100" w:type="dxa"/>
              <w:left w:w="100" w:type="dxa"/>
              <w:bottom w:w="100" w:type="dxa"/>
              <w:right w:w="100" w:type="dxa"/>
            </w:tcMar>
          </w:tcPr>
          <w:p w14:paraId="7A50E991" w14:textId="77777777" w:rsidR="00FE11A1" w:rsidRPr="00576006" w:rsidRDefault="00FE11A1" w:rsidP="00F94DAD">
            <w:pPr>
              <w:widowControl w:val="0"/>
              <w:jc w:val="center"/>
              <w:rPr>
                <w:b/>
                <w:sz w:val="20"/>
                <w:szCs w:val="20"/>
              </w:rPr>
            </w:pPr>
            <w:r w:rsidRPr="00576006">
              <w:rPr>
                <w:b/>
                <w:sz w:val="20"/>
                <w:szCs w:val="20"/>
              </w:rPr>
              <w:t>Cieľová hodnota</w:t>
            </w:r>
          </w:p>
        </w:tc>
        <w:tc>
          <w:tcPr>
            <w:tcW w:w="4484" w:type="dxa"/>
            <w:tcMar>
              <w:top w:w="100" w:type="dxa"/>
              <w:left w:w="100" w:type="dxa"/>
              <w:bottom w:w="100" w:type="dxa"/>
              <w:right w:w="100" w:type="dxa"/>
            </w:tcMar>
          </w:tcPr>
          <w:p w14:paraId="0D1D54CB" w14:textId="77777777" w:rsidR="00FE11A1" w:rsidRPr="00576006" w:rsidRDefault="00FE11A1" w:rsidP="00F94DAD">
            <w:pPr>
              <w:widowControl w:val="0"/>
              <w:jc w:val="center"/>
              <w:rPr>
                <w:b/>
                <w:sz w:val="20"/>
                <w:szCs w:val="20"/>
              </w:rPr>
            </w:pPr>
            <w:r w:rsidRPr="00576006">
              <w:rPr>
                <w:b/>
                <w:sz w:val="20"/>
                <w:szCs w:val="20"/>
              </w:rPr>
              <w:t>Doplnkové informácie</w:t>
            </w:r>
          </w:p>
        </w:tc>
      </w:tr>
      <w:tr w:rsidR="000D4374" w:rsidRPr="00576006" w14:paraId="7C2ACB27" w14:textId="77777777" w:rsidTr="000D4374">
        <w:trPr>
          <w:trHeight w:val="270"/>
          <w:jc w:val="center"/>
        </w:trPr>
        <w:tc>
          <w:tcPr>
            <w:tcW w:w="1759" w:type="dxa"/>
            <w:tcMar>
              <w:top w:w="100" w:type="dxa"/>
              <w:left w:w="100" w:type="dxa"/>
              <w:bottom w:w="100" w:type="dxa"/>
              <w:right w:w="100" w:type="dxa"/>
            </w:tcMar>
          </w:tcPr>
          <w:p w14:paraId="7EDA9995" w14:textId="77777777" w:rsidR="000D4374" w:rsidRPr="00576006" w:rsidRDefault="000D4374" w:rsidP="000D4374">
            <w:pPr>
              <w:widowControl w:val="0"/>
              <w:rPr>
                <w:sz w:val="20"/>
                <w:szCs w:val="20"/>
              </w:rPr>
            </w:pPr>
            <w:r w:rsidRPr="00576006">
              <w:rPr>
                <w:sz w:val="20"/>
                <w:szCs w:val="20"/>
              </w:rPr>
              <w:t xml:space="preserve">Výmera biotopu </w:t>
            </w:r>
          </w:p>
        </w:tc>
        <w:tc>
          <w:tcPr>
            <w:tcW w:w="1490" w:type="dxa"/>
            <w:tcMar>
              <w:top w:w="100" w:type="dxa"/>
              <w:left w:w="100" w:type="dxa"/>
              <w:bottom w:w="100" w:type="dxa"/>
              <w:right w:w="100" w:type="dxa"/>
            </w:tcMar>
          </w:tcPr>
          <w:p w14:paraId="2342EEE1" w14:textId="77777777" w:rsidR="000D4374" w:rsidRPr="00576006" w:rsidRDefault="000D4374" w:rsidP="000D4374">
            <w:pPr>
              <w:widowControl w:val="0"/>
              <w:jc w:val="center"/>
              <w:rPr>
                <w:sz w:val="20"/>
                <w:szCs w:val="20"/>
              </w:rPr>
            </w:pPr>
            <w:r w:rsidRPr="00576006">
              <w:rPr>
                <w:sz w:val="20"/>
                <w:szCs w:val="20"/>
              </w:rPr>
              <w:t>ha</w:t>
            </w:r>
          </w:p>
        </w:tc>
        <w:tc>
          <w:tcPr>
            <w:tcW w:w="1340" w:type="dxa"/>
            <w:tcMar>
              <w:top w:w="100" w:type="dxa"/>
              <w:left w:w="100" w:type="dxa"/>
              <w:bottom w:w="100" w:type="dxa"/>
              <w:right w:w="100" w:type="dxa"/>
            </w:tcMar>
          </w:tcPr>
          <w:p w14:paraId="59D2EA0E" w14:textId="43629FC6" w:rsidR="000D4374" w:rsidRPr="00576006" w:rsidRDefault="000D4374" w:rsidP="000D4374">
            <w:pPr>
              <w:widowControl w:val="0"/>
              <w:jc w:val="center"/>
              <w:rPr>
                <w:sz w:val="20"/>
                <w:szCs w:val="20"/>
              </w:rPr>
            </w:pPr>
            <w:r w:rsidRPr="00E568FD">
              <w:rPr>
                <w:color w:val="000000"/>
                <w:sz w:val="18"/>
                <w:szCs w:val="18"/>
              </w:rPr>
              <w:t>Neznáma, potrebné prehodnotenie výmery</w:t>
            </w:r>
          </w:p>
        </w:tc>
        <w:tc>
          <w:tcPr>
            <w:tcW w:w="4484" w:type="dxa"/>
            <w:tcMar>
              <w:top w:w="100" w:type="dxa"/>
              <w:left w:w="100" w:type="dxa"/>
              <w:bottom w:w="100" w:type="dxa"/>
              <w:right w:w="100" w:type="dxa"/>
            </w:tcMar>
          </w:tcPr>
          <w:p w14:paraId="0B69FD65" w14:textId="3862EACC" w:rsidR="000D4374" w:rsidRPr="00576006" w:rsidRDefault="000D4374" w:rsidP="000D4374">
            <w:pPr>
              <w:widowControl w:val="0"/>
              <w:rPr>
                <w:sz w:val="20"/>
                <w:szCs w:val="20"/>
              </w:rPr>
            </w:pPr>
            <w:r w:rsidRPr="00E568FD">
              <w:rPr>
                <w:color w:val="000000"/>
                <w:sz w:val="18"/>
                <w:szCs w:val="18"/>
              </w:rPr>
              <w:t>P</w:t>
            </w:r>
            <w:r>
              <w:rPr>
                <w:color w:val="000000"/>
                <w:sz w:val="18"/>
                <w:szCs w:val="18"/>
              </w:rPr>
              <w:t>ôvodne uvádzaná výmera 1,5</w:t>
            </w:r>
            <w:r w:rsidRPr="00E568FD">
              <w:rPr>
                <w:color w:val="000000"/>
                <w:sz w:val="18"/>
                <w:szCs w:val="18"/>
              </w:rPr>
              <w:t xml:space="preserve"> ha je nadhodnotená, na základe výsledkov mapovania bude potrebné prehodnotenie biotopu, nakoľko nebol potvrdený na väčšine územia, ale boli zaznamenané len fragmenty v zlom stave.</w:t>
            </w:r>
          </w:p>
        </w:tc>
      </w:tr>
      <w:tr w:rsidR="00FE11A1" w:rsidRPr="00576006" w14:paraId="2D88BA72" w14:textId="77777777" w:rsidTr="000D4374">
        <w:trPr>
          <w:trHeight w:val="179"/>
          <w:jc w:val="center"/>
        </w:trPr>
        <w:tc>
          <w:tcPr>
            <w:tcW w:w="1759" w:type="dxa"/>
            <w:tcMar>
              <w:top w:w="100" w:type="dxa"/>
              <w:left w:w="100" w:type="dxa"/>
              <w:bottom w:w="100" w:type="dxa"/>
              <w:right w:w="100" w:type="dxa"/>
            </w:tcMar>
          </w:tcPr>
          <w:p w14:paraId="10C0919B" w14:textId="77777777" w:rsidR="00FE11A1" w:rsidRPr="005007DD" w:rsidRDefault="00FE11A1" w:rsidP="00F94DAD">
            <w:pPr>
              <w:rPr>
                <w:sz w:val="20"/>
                <w:szCs w:val="20"/>
              </w:rPr>
            </w:pPr>
            <w:r w:rsidRPr="005007DD">
              <w:rPr>
                <w:sz w:val="20"/>
                <w:szCs w:val="20"/>
              </w:rPr>
              <w:t>Zastúpenie charakteristických drevín</w:t>
            </w:r>
          </w:p>
        </w:tc>
        <w:tc>
          <w:tcPr>
            <w:tcW w:w="1490" w:type="dxa"/>
            <w:tcMar>
              <w:top w:w="100" w:type="dxa"/>
              <w:left w:w="100" w:type="dxa"/>
              <w:bottom w:w="100" w:type="dxa"/>
              <w:right w:w="100" w:type="dxa"/>
            </w:tcMar>
          </w:tcPr>
          <w:p w14:paraId="469E934B" w14:textId="77777777" w:rsidR="00FE11A1" w:rsidRPr="005007DD" w:rsidRDefault="00FE11A1" w:rsidP="00F94DAD">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4C856FA0" w14:textId="77777777" w:rsidR="00FE11A1" w:rsidRPr="005007DD" w:rsidRDefault="00FE11A1" w:rsidP="00F94DAD">
            <w:pPr>
              <w:jc w:val="center"/>
              <w:rPr>
                <w:sz w:val="20"/>
                <w:szCs w:val="20"/>
                <w:highlight w:val="yellow"/>
              </w:rPr>
            </w:pPr>
            <w:r w:rsidRPr="005007DD">
              <w:rPr>
                <w:sz w:val="20"/>
                <w:szCs w:val="20"/>
              </w:rPr>
              <w:t>najmenej 80 %</w:t>
            </w:r>
          </w:p>
          <w:p w14:paraId="36181CA0" w14:textId="77777777" w:rsidR="00FE11A1" w:rsidRPr="005007DD" w:rsidRDefault="00FE11A1" w:rsidP="00F94DAD">
            <w:pPr>
              <w:jc w:val="center"/>
              <w:rPr>
                <w:sz w:val="20"/>
                <w:szCs w:val="20"/>
              </w:rPr>
            </w:pPr>
          </w:p>
        </w:tc>
        <w:tc>
          <w:tcPr>
            <w:tcW w:w="4484" w:type="dxa"/>
            <w:tcMar>
              <w:top w:w="100" w:type="dxa"/>
              <w:left w:w="100" w:type="dxa"/>
              <w:bottom w:w="100" w:type="dxa"/>
              <w:right w:w="100" w:type="dxa"/>
            </w:tcMar>
          </w:tcPr>
          <w:p w14:paraId="560EF540" w14:textId="77777777" w:rsidR="00FE11A1" w:rsidRPr="005007DD" w:rsidRDefault="00FE11A1" w:rsidP="00F94DAD">
            <w:pPr>
              <w:rPr>
                <w:sz w:val="20"/>
                <w:szCs w:val="20"/>
              </w:rPr>
            </w:pPr>
            <w:r w:rsidRPr="005007DD">
              <w:rPr>
                <w:sz w:val="20"/>
                <w:szCs w:val="20"/>
              </w:rPr>
              <w:t>Charakteristická druhová skladba:</w:t>
            </w:r>
          </w:p>
          <w:p w14:paraId="16E36AE6" w14:textId="77777777" w:rsidR="00FE11A1" w:rsidRPr="007D17C3" w:rsidRDefault="00FE11A1" w:rsidP="00F94DAD">
            <w:pPr>
              <w:autoSpaceDE w:val="0"/>
              <w:autoSpaceDN w:val="0"/>
              <w:adjustRightInd w:val="0"/>
              <w:rPr>
                <w:sz w:val="20"/>
                <w:szCs w:val="20"/>
              </w:rPr>
            </w:pPr>
            <w:r w:rsidRPr="005007DD">
              <w:rPr>
                <w:i/>
                <w:sz w:val="20"/>
                <w:szCs w:val="20"/>
              </w:rPr>
              <w:t>A</w:t>
            </w:r>
            <w:r>
              <w:rPr>
                <w:i/>
                <w:sz w:val="20"/>
                <w:szCs w:val="20"/>
              </w:rPr>
              <w:t xml:space="preserve">cer campestre, A. platanoides, </w:t>
            </w:r>
            <w:r w:rsidRPr="005007DD">
              <w:rPr>
                <w:i/>
                <w:sz w:val="20"/>
                <w:szCs w:val="20"/>
              </w:rPr>
              <w:t xml:space="preserve">A. tataricum,  Carpinus betulus, Cerasus avium, C. mahaleb, Cornus mas, Fraxinus angustifolia </w:t>
            </w:r>
            <w:r w:rsidRPr="005007DD">
              <w:rPr>
                <w:sz w:val="20"/>
                <w:szCs w:val="20"/>
              </w:rPr>
              <w:t>subsp.</w:t>
            </w:r>
            <w:r w:rsidRPr="005007DD">
              <w:rPr>
                <w:i/>
                <w:sz w:val="20"/>
                <w:szCs w:val="20"/>
              </w:rPr>
              <w:t xml:space="preserve"> danubialis,</w:t>
            </w:r>
            <w:r w:rsidRPr="005007DD">
              <w:rPr>
                <w:sz w:val="20"/>
                <w:szCs w:val="20"/>
              </w:rPr>
              <w:t xml:space="preserve"> </w:t>
            </w:r>
            <w:r w:rsidRPr="005007DD">
              <w:rPr>
                <w:i/>
                <w:sz w:val="20"/>
                <w:szCs w:val="20"/>
              </w:rPr>
              <w:t xml:space="preserve">F. excelsior,  Quercus cerris, Q. petraea </w:t>
            </w:r>
            <w:r w:rsidRPr="005007DD">
              <w:rPr>
                <w:sz w:val="20"/>
                <w:szCs w:val="20"/>
              </w:rPr>
              <w:t>agg</w:t>
            </w:r>
            <w:r w:rsidRPr="005007DD">
              <w:rPr>
                <w:i/>
                <w:sz w:val="20"/>
                <w:szCs w:val="20"/>
              </w:rPr>
              <w:t xml:space="preserve">, </w:t>
            </w:r>
            <w:r w:rsidRPr="007D17C3">
              <w:rPr>
                <w:i/>
                <w:sz w:val="20"/>
                <w:szCs w:val="20"/>
              </w:rPr>
              <w:t xml:space="preserve">Quercus robur </w:t>
            </w:r>
            <w:r w:rsidRPr="007D17C3">
              <w:rPr>
                <w:sz w:val="20"/>
                <w:szCs w:val="20"/>
              </w:rPr>
              <w:t>agg.</w:t>
            </w:r>
            <w:r w:rsidRPr="007D17C3">
              <w:rPr>
                <w:i/>
                <w:sz w:val="20"/>
                <w:szCs w:val="20"/>
              </w:rPr>
              <w:t xml:space="preserve"> </w:t>
            </w:r>
            <w:r w:rsidRPr="007D17C3">
              <w:rPr>
                <w:sz w:val="20"/>
                <w:szCs w:val="20"/>
              </w:rPr>
              <w:t>(najmä</w:t>
            </w:r>
            <w:r w:rsidRPr="007D17C3">
              <w:rPr>
                <w:i/>
                <w:sz w:val="20"/>
                <w:szCs w:val="20"/>
              </w:rPr>
              <w:t xml:space="preserve"> Q. pedunculiflora</w:t>
            </w:r>
            <w:r w:rsidRPr="007D17C3">
              <w:rPr>
                <w:sz w:val="20"/>
                <w:szCs w:val="20"/>
              </w:rPr>
              <w:t>),</w:t>
            </w:r>
            <w:r w:rsidRPr="007D17C3">
              <w:rPr>
                <w:i/>
                <w:sz w:val="20"/>
                <w:szCs w:val="20"/>
              </w:rPr>
              <w:t xml:space="preserve"> Q. virgiliana, Q</w:t>
            </w:r>
            <w:r w:rsidRPr="005007DD">
              <w:rPr>
                <w:i/>
                <w:sz w:val="20"/>
                <w:szCs w:val="20"/>
              </w:rPr>
              <w:t xml:space="preserve">. frainetto, Populus alba, Sorbus </w:t>
            </w:r>
            <w:r w:rsidRPr="005007DD">
              <w:rPr>
                <w:sz w:val="20"/>
                <w:szCs w:val="20"/>
              </w:rPr>
              <w:t>spp.,</w:t>
            </w:r>
            <w:r w:rsidRPr="005007DD">
              <w:rPr>
                <w:i/>
                <w:sz w:val="20"/>
                <w:szCs w:val="20"/>
              </w:rPr>
              <w:t xml:space="preserve"> Tilia cordata, T. platyphyllos, Ulmus laevis, U. minor</w:t>
            </w:r>
            <w:r>
              <w:rPr>
                <w:sz w:val="20"/>
                <w:szCs w:val="20"/>
              </w:rPr>
              <w:t>.</w:t>
            </w:r>
          </w:p>
        </w:tc>
      </w:tr>
      <w:tr w:rsidR="00FE11A1" w:rsidRPr="00576006" w14:paraId="7F6CC9AC" w14:textId="77777777" w:rsidTr="000D4374">
        <w:trPr>
          <w:trHeight w:val="173"/>
          <w:jc w:val="center"/>
        </w:trPr>
        <w:tc>
          <w:tcPr>
            <w:tcW w:w="1759" w:type="dxa"/>
            <w:tcMar>
              <w:top w:w="100" w:type="dxa"/>
              <w:left w:w="100" w:type="dxa"/>
              <w:bottom w:w="100" w:type="dxa"/>
              <w:right w:w="100" w:type="dxa"/>
            </w:tcMar>
          </w:tcPr>
          <w:p w14:paraId="7165666D" w14:textId="77777777" w:rsidR="00FE11A1" w:rsidRPr="005007DD" w:rsidRDefault="00FE11A1" w:rsidP="00F94DAD">
            <w:pPr>
              <w:rPr>
                <w:sz w:val="20"/>
                <w:szCs w:val="20"/>
              </w:rPr>
            </w:pPr>
            <w:r w:rsidRPr="005007DD">
              <w:rPr>
                <w:sz w:val="20"/>
                <w:szCs w:val="20"/>
              </w:rPr>
              <w:t>Zastúpenie charakteristických druhov synúzie podrastu (</w:t>
            </w:r>
            <w:r w:rsidRPr="005007DD">
              <w:rPr>
                <w:i/>
                <w:sz w:val="20"/>
                <w:szCs w:val="20"/>
              </w:rPr>
              <w:t>bylín, krov, machorastov, lišajníkov)</w:t>
            </w:r>
          </w:p>
        </w:tc>
        <w:tc>
          <w:tcPr>
            <w:tcW w:w="1490" w:type="dxa"/>
            <w:tcMar>
              <w:top w:w="100" w:type="dxa"/>
              <w:left w:w="100" w:type="dxa"/>
              <w:bottom w:w="100" w:type="dxa"/>
              <w:right w:w="100" w:type="dxa"/>
            </w:tcMar>
          </w:tcPr>
          <w:p w14:paraId="5A175A95" w14:textId="77777777" w:rsidR="00FE11A1" w:rsidRPr="005007DD" w:rsidRDefault="00FE11A1" w:rsidP="00F94DAD">
            <w:pPr>
              <w:rPr>
                <w:sz w:val="20"/>
                <w:szCs w:val="20"/>
              </w:rPr>
            </w:pPr>
            <w:r w:rsidRPr="005007DD">
              <w:rPr>
                <w:sz w:val="20"/>
                <w:szCs w:val="20"/>
              </w:rPr>
              <w:t>Počet druhov / ha</w:t>
            </w:r>
          </w:p>
        </w:tc>
        <w:tc>
          <w:tcPr>
            <w:tcW w:w="1340" w:type="dxa"/>
            <w:tcMar>
              <w:top w:w="100" w:type="dxa"/>
              <w:left w:w="100" w:type="dxa"/>
              <w:bottom w:w="100" w:type="dxa"/>
              <w:right w:w="100" w:type="dxa"/>
            </w:tcMar>
          </w:tcPr>
          <w:p w14:paraId="4CFAF10D" w14:textId="77777777" w:rsidR="00FE11A1" w:rsidRPr="005007DD" w:rsidRDefault="00FE11A1" w:rsidP="00F94DAD">
            <w:pPr>
              <w:jc w:val="center"/>
              <w:rPr>
                <w:sz w:val="20"/>
                <w:szCs w:val="20"/>
              </w:rPr>
            </w:pPr>
            <w:r w:rsidRPr="005007DD">
              <w:rPr>
                <w:sz w:val="20"/>
                <w:szCs w:val="20"/>
              </w:rPr>
              <w:t>najmenej 3</w:t>
            </w:r>
          </w:p>
        </w:tc>
        <w:tc>
          <w:tcPr>
            <w:tcW w:w="4484" w:type="dxa"/>
            <w:tcMar>
              <w:top w:w="100" w:type="dxa"/>
              <w:left w:w="100" w:type="dxa"/>
              <w:bottom w:w="100" w:type="dxa"/>
              <w:right w:w="100" w:type="dxa"/>
            </w:tcMar>
          </w:tcPr>
          <w:p w14:paraId="51FE6147" w14:textId="77777777" w:rsidR="00FE11A1" w:rsidRPr="005007DD" w:rsidRDefault="00FE11A1" w:rsidP="00F94DAD">
            <w:pPr>
              <w:rPr>
                <w:sz w:val="20"/>
                <w:szCs w:val="20"/>
              </w:rPr>
            </w:pPr>
            <w:r w:rsidRPr="005007DD">
              <w:rPr>
                <w:sz w:val="20"/>
                <w:szCs w:val="20"/>
              </w:rPr>
              <w:t>Charakteristická druhová skladba:</w:t>
            </w:r>
          </w:p>
          <w:p w14:paraId="26E6CDAA" w14:textId="77777777" w:rsidR="00FE11A1" w:rsidRPr="005007DD" w:rsidRDefault="00FE11A1" w:rsidP="00F94DAD">
            <w:pPr>
              <w:rPr>
                <w:i/>
                <w:sz w:val="20"/>
                <w:szCs w:val="20"/>
              </w:rPr>
            </w:pPr>
            <w:r w:rsidRPr="005007DD">
              <w:rPr>
                <w:i/>
                <w:sz w:val="20"/>
                <w:szCs w:val="20"/>
              </w:rPr>
              <w:t xml:space="preserve">Carex michelii, </w:t>
            </w:r>
            <w:r w:rsidRPr="007D17C3">
              <w:rPr>
                <w:i/>
                <w:sz w:val="20"/>
                <w:szCs w:val="20"/>
              </w:rPr>
              <w:t>Convallaria majalis,</w:t>
            </w:r>
            <w:r w:rsidRPr="005007DD">
              <w:rPr>
                <w:i/>
                <w:sz w:val="20"/>
                <w:szCs w:val="20"/>
              </w:rPr>
              <w:t xml:space="preserve"> Cruciata laevipes, Dactylis polygama, Dictamnus albus, Festuca heterophylla, F. rupicola, Iris variegata, Lathyrus lacteus, Lithospermum purpurocaeruleum, Melica picta, Serratula tinctoria, </w:t>
            </w:r>
            <w:r w:rsidRPr="005007DD">
              <w:rPr>
                <w:sz w:val="20"/>
                <w:szCs w:val="20"/>
              </w:rPr>
              <w:t>na pieskoch</w:t>
            </w:r>
            <w:r>
              <w:rPr>
                <w:i/>
                <w:sz w:val="20"/>
                <w:szCs w:val="20"/>
              </w:rPr>
              <w:t xml:space="preserve"> Carex fritschii.</w:t>
            </w:r>
          </w:p>
        </w:tc>
      </w:tr>
      <w:tr w:rsidR="00FE11A1" w:rsidRPr="00576006" w14:paraId="200BD981" w14:textId="77777777" w:rsidTr="000D4374">
        <w:trPr>
          <w:trHeight w:val="114"/>
          <w:jc w:val="center"/>
        </w:trPr>
        <w:tc>
          <w:tcPr>
            <w:tcW w:w="1759" w:type="dxa"/>
            <w:tcMar>
              <w:top w:w="100" w:type="dxa"/>
              <w:left w:w="100" w:type="dxa"/>
              <w:bottom w:w="100" w:type="dxa"/>
              <w:right w:w="100" w:type="dxa"/>
            </w:tcMar>
          </w:tcPr>
          <w:p w14:paraId="0B81C04D" w14:textId="77777777" w:rsidR="00FE11A1" w:rsidRPr="005007DD" w:rsidRDefault="00FE11A1" w:rsidP="00F94DAD">
            <w:pPr>
              <w:rPr>
                <w:sz w:val="20"/>
                <w:szCs w:val="20"/>
              </w:rPr>
            </w:pPr>
            <w:r w:rsidRPr="005007DD">
              <w:rPr>
                <w:sz w:val="20"/>
                <w:szCs w:val="20"/>
              </w:rPr>
              <w:t>Zastúpenie alochtónnych druhov/inváznych druhov drevín</w:t>
            </w:r>
          </w:p>
        </w:tc>
        <w:tc>
          <w:tcPr>
            <w:tcW w:w="1490" w:type="dxa"/>
            <w:tcMar>
              <w:top w:w="100" w:type="dxa"/>
              <w:left w:w="100" w:type="dxa"/>
              <w:bottom w:w="100" w:type="dxa"/>
              <w:right w:w="100" w:type="dxa"/>
            </w:tcMar>
          </w:tcPr>
          <w:p w14:paraId="0BBB0458" w14:textId="77777777" w:rsidR="00FE11A1" w:rsidRPr="005007DD" w:rsidRDefault="00FE11A1" w:rsidP="00F94DAD">
            <w:pPr>
              <w:rPr>
                <w:sz w:val="20"/>
                <w:szCs w:val="20"/>
              </w:rPr>
            </w:pPr>
            <w:r w:rsidRPr="005007DD">
              <w:rPr>
                <w:sz w:val="20"/>
                <w:szCs w:val="20"/>
              </w:rPr>
              <w:t>Percento pokrytia / ha</w:t>
            </w:r>
          </w:p>
        </w:tc>
        <w:tc>
          <w:tcPr>
            <w:tcW w:w="1340" w:type="dxa"/>
            <w:tcMar>
              <w:top w:w="100" w:type="dxa"/>
              <w:left w:w="100" w:type="dxa"/>
              <w:bottom w:w="100" w:type="dxa"/>
              <w:right w:w="100" w:type="dxa"/>
            </w:tcMar>
          </w:tcPr>
          <w:p w14:paraId="20A26A8E" w14:textId="77777777" w:rsidR="00FE11A1" w:rsidRPr="005007DD" w:rsidRDefault="00FE11A1" w:rsidP="00F94DAD">
            <w:pPr>
              <w:jc w:val="center"/>
              <w:rPr>
                <w:sz w:val="20"/>
                <w:szCs w:val="20"/>
              </w:rPr>
            </w:pPr>
            <w:r w:rsidRPr="005007DD">
              <w:rPr>
                <w:sz w:val="20"/>
                <w:szCs w:val="20"/>
              </w:rPr>
              <w:t>Menej ako 1</w:t>
            </w:r>
          </w:p>
        </w:tc>
        <w:tc>
          <w:tcPr>
            <w:tcW w:w="4484" w:type="dxa"/>
            <w:tcMar>
              <w:top w:w="100" w:type="dxa"/>
              <w:left w:w="100" w:type="dxa"/>
              <w:bottom w:w="100" w:type="dxa"/>
              <w:right w:w="100" w:type="dxa"/>
            </w:tcMar>
          </w:tcPr>
          <w:p w14:paraId="11DE811C" w14:textId="77777777" w:rsidR="00FE11A1" w:rsidRPr="005007DD" w:rsidRDefault="00FE11A1" w:rsidP="00F94DAD">
            <w:pPr>
              <w:rPr>
                <w:sz w:val="20"/>
                <w:szCs w:val="20"/>
              </w:rPr>
            </w:pPr>
            <w:r>
              <w:rPr>
                <w:sz w:val="20"/>
                <w:szCs w:val="20"/>
              </w:rPr>
              <w:t>Udržanie minimálne zastúpenie</w:t>
            </w:r>
            <w:r w:rsidRPr="005007DD">
              <w:rPr>
                <w:sz w:val="20"/>
                <w:szCs w:val="20"/>
              </w:rPr>
              <w:t xml:space="preserve"> alochtónnych/inváznych druhov drevín v biotope</w:t>
            </w:r>
          </w:p>
        </w:tc>
      </w:tr>
      <w:tr w:rsidR="00FE11A1" w:rsidRPr="00576006" w14:paraId="05DB0234" w14:textId="77777777" w:rsidTr="000D4374">
        <w:trPr>
          <w:trHeight w:val="114"/>
          <w:jc w:val="center"/>
        </w:trPr>
        <w:tc>
          <w:tcPr>
            <w:tcW w:w="1759" w:type="dxa"/>
            <w:tcMar>
              <w:top w:w="100" w:type="dxa"/>
              <w:left w:w="100" w:type="dxa"/>
              <w:bottom w:w="100" w:type="dxa"/>
              <w:right w:w="100" w:type="dxa"/>
            </w:tcMar>
          </w:tcPr>
          <w:p w14:paraId="01A3E489" w14:textId="77777777" w:rsidR="00FE11A1" w:rsidRPr="005007DD" w:rsidRDefault="00FE11A1" w:rsidP="00F94DAD">
            <w:pPr>
              <w:rPr>
                <w:sz w:val="20"/>
                <w:szCs w:val="20"/>
              </w:rPr>
            </w:pPr>
            <w:r w:rsidRPr="005007DD">
              <w:rPr>
                <w:sz w:val="20"/>
                <w:szCs w:val="20"/>
              </w:rPr>
              <w:t>Odumreté drevo (stojace, ležiace kmene stromov hlavnej úrovne s limitnou hrúbkou d</w:t>
            </w:r>
            <w:r w:rsidRPr="005007DD">
              <w:rPr>
                <w:sz w:val="20"/>
                <w:szCs w:val="20"/>
                <w:vertAlign w:val="subscript"/>
              </w:rPr>
              <w:t>1,3</w:t>
            </w:r>
            <w:r w:rsidRPr="005007DD">
              <w:rPr>
                <w:sz w:val="20"/>
                <w:szCs w:val="20"/>
              </w:rPr>
              <w:t xml:space="preserve"> najmenej 50 cm)</w:t>
            </w:r>
          </w:p>
        </w:tc>
        <w:tc>
          <w:tcPr>
            <w:tcW w:w="1490" w:type="dxa"/>
            <w:tcMar>
              <w:top w:w="100" w:type="dxa"/>
              <w:left w:w="100" w:type="dxa"/>
              <w:bottom w:w="100" w:type="dxa"/>
              <w:right w:w="100" w:type="dxa"/>
            </w:tcMar>
          </w:tcPr>
          <w:p w14:paraId="078317DE" w14:textId="77777777" w:rsidR="00FE11A1" w:rsidRPr="005007DD" w:rsidRDefault="00FE11A1" w:rsidP="00F94DAD">
            <w:pPr>
              <w:rPr>
                <w:sz w:val="20"/>
                <w:szCs w:val="20"/>
              </w:rPr>
            </w:pPr>
            <w:r w:rsidRPr="005007DD">
              <w:rPr>
                <w:sz w:val="20"/>
                <w:szCs w:val="20"/>
              </w:rPr>
              <w:t>m</w:t>
            </w:r>
            <w:r w:rsidRPr="005007DD">
              <w:rPr>
                <w:sz w:val="20"/>
                <w:szCs w:val="20"/>
                <w:vertAlign w:val="superscript"/>
              </w:rPr>
              <w:t>3</w:t>
            </w:r>
            <w:r w:rsidRPr="005007DD">
              <w:rPr>
                <w:sz w:val="20"/>
                <w:szCs w:val="20"/>
              </w:rPr>
              <w:t>/ha</w:t>
            </w:r>
          </w:p>
        </w:tc>
        <w:tc>
          <w:tcPr>
            <w:tcW w:w="1340" w:type="dxa"/>
            <w:tcMar>
              <w:top w:w="100" w:type="dxa"/>
              <w:left w:w="100" w:type="dxa"/>
              <w:bottom w:w="100" w:type="dxa"/>
              <w:right w:w="100" w:type="dxa"/>
            </w:tcMar>
          </w:tcPr>
          <w:p w14:paraId="4B3746B0" w14:textId="77777777" w:rsidR="00FE11A1" w:rsidRPr="005007DD" w:rsidRDefault="00FE11A1" w:rsidP="00F94DAD">
            <w:pPr>
              <w:jc w:val="center"/>
              <w:rPr>
                <w:sz w:val="20"/>
                <w:szCs w:val="20"/>
              </w:rPr>
            </w:pPr>
            <w:r w:rsidRPr="005007DD">
              <w:rPr>
                <w:sz w:val="20"/>
                <w:szCs w:val="20"/>
              </w:rPr>
              <w:t>Najmenej 40</w:t>
            </w:r>
          </w:p>
          <w:p w14:paraId="61940342" w14:textId="77777777" w:rsidR="00FE11A1" w:rsidRPr="005007DD" w:rsidRDefault="00FE11A1" w:rsidP="00F94DAD">
            <w:pPr>
              <w:jc w:val="center"/>
              <w:rPr>
                <w:sz w:val="20"/>
                <w:szCs w:val="20"/>
              </w:rPr>
            </w:pPr>
            <w:r w:rsidRPr="005007DD">
              <w:rPr>
                <w:sz w:val="20"/>
                <w:szCs w:val="20"/>
              </w:rPr>
              <w:t>rovnomerne po celej ploche</w:t>
            </w:r>
            <w:r w:rsidRPr="005007DD">
              <w:rPr>
                <w:sz w:val="20"/>
                <w:szCs w:val="20"/>
              </w:rPr>
              <w:tab/>
            </w:r>
          </w:p>
        </w:tc>
        <w:tc>
          <w:tcPr>
            <w:tcW w:w="4484" w:type="dxa"/>
            <w:tcMar>
              <w:top w:w="100" w:type="dxa"/>
              <w:left w:w="100" w:type="dxa"/>
              <w:bottom w:w="100" w:type="dxa"/>
              <w:right w:w="100" w:type="dxa"/>
            </w:tcMar>
          </w:tcPr>
          <w:p w14:paraId="064DE7DA" w14:textId="77777777" w:rsidR="00FE11A1" w:rsidRPr="005007DD" w:rsidRDefault="00FE11A1" w:rsidP="00F94DAD">
            <w:pPr>
              <w:rPr>
                <w:sz w:val="20"/>
                <w:szCs w:val="20"/>
              </w:rPr>
            </w:pPr>
            <w:r>
              <w:rPr>
                <w:sz w:val="20"/>
                <w:szCs w:val="20"/>
              </w:rPr>
              <w:t xml:space="preserve">Udržanie </w:t>
            </w:r>
            <w:r w:rsidRPr="005007DD">
              <w:rPr>
                <w:sz w:val="20"/>
                <w:szCs w:val="20"/>
              </w:rPr>
              <w:t>prítomnosti mŕtveho dreva na ploche biotopu</w:t>
            </w:r>
          </w:p>
          <w:p w14:paraId="75C446BF" w14:textId="77777777" w:rsidR="00FE11A1" w:rsidRPr="005007DD" w:rsidRDefault="00FE11A1" w:rsidP="00F94DAD">
            <w:pPr>
              <w:rPr>
                <w:sz w:val="20"/>
                <w:szCs w:val="20"/>
              </w:rPr>
            </w:pPr>
          </w:p>
        </w:tc>
      </w:tr>
    </w:tbl>
    <w:p w14:paraId="3DF03F43" w14:textId="77777777" w:rsidR="00FE11A1" w:rsidRPr="00B6615B" w:rsidRDefault="00FE11A1" w:rsidP="00E43A23">
      <w:pPr>
        <w:ind w:hanging="142"/>
      </w:pPr>
    </w:p>
    <w:p w14:paraId="44B7B3EC" w14:textId="4B92F3FD" w:rsidR="00E43A23" w:rsidRPr="00B6615B" w:rsidRDefault="00E43A23" w:rsidP="00E43A23">
      <w:pPr>
        <w:pStyle w:val="Zkladntext"/>
        <w:widowControl w:val="0"/>
        <w:spacing w:after="120"/>
        <w:jc w:val="both"/>
        <w:rPr>
          <w:b w:val="0"/>
        </w:rPr>
      </w:pPr>
      <w:r w:rsidRPr="00B6615B">
        <w:rPr>
          <w:b w:val="0"/>
        </w:rPr>
        <w:t xml:space="preserve">Zachovanie stavu </w:t>
      </w:r>
      <w:r w:rsidRPr="00B6615B">
        <w:t xml:space="preserve">biotopu Ls3.1 </w:t>
      </w:r>
      <w:r w:rsidRPr="00B6615B">
        <w:rPr>
          <w:bCs w:val="0"/>
          <w:shd w:val="clear" w:color="auto" w:fill="FFFFFF"/>
        </w:rPr>
        <w:t>(</w:t>
      </w:r>
      <w:r>
        <w:rPr>
          <w:bCs w:val="0"/>
          <w:shd w:val="clear" w:color="auto" w:fill="FFFFFF"/>
          <w:lang w:val="sk-SK"/>
        </w:rPr>
        <w:t xml:space="preserve">* </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4"/>
        <w:gridCol w:w="1268"/>
        <w:gridCol w:w="1525"/>
        <w:gridCol w:w="3734"/>
      </w:tblGrid>
      <w:tr w:rsidR="00E43A23" w:rsidRPr="00B6615B" w14:paraId="525FF7A2" w14:textId="77777777" w:rsidTr="00E43A23">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567E429E" w14:textId="77777777" w:rsidR="00E43A23" w:rsidRPr="00B6615B" w:rsidRDefault="00E43A23" w:rsidP="00E43A23">
            <w:pPr>
              <w:widowControl w:val="0"/>
              <w:jc w:val="center"/>
              <w:rPr>
                <w:b/>
                <w:sz w:val="18"/>
                <w:szCs w:val="18"/>
              </w:rPr>
            </w:pPr>
            <w:r w:rsidRPr="00B6615B">
              <w:rPr>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44CE9817" w14:textId="77777777" w:rsidR="00E43A23" w:rsidRPr="00B6615B" w:rsidRDefault="00E43A23" w:rsidP="00E43A23">
            <w:pPr>
              <w:widowControl w:val="0"/>
              <w:jc w:val="center"/>
              <w:rPr>
                <w:b/>
                <w:sz w:val="18"/>
                <w:szCs w:val="18"/>
              </w:rPr>
            </w:pPr>
            <w:r w:rsidRPr="00B6615B">
              <w:rPr>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4AD8B63" w14:textId="77777777" w:rsidR="00E43A23" w:rsidRPr="00B6615B" w:rsidRDefault="00E43A23" w:rsidP="00E43A23">
            <w:pPr>
              <w:widowControl w:val="0"/>
              <w:jc w:val="center"/>
              <w:rPr>
                <w:b/>
                <w:sz w:val="18"/>
                <w:szCs w:val="18"/>
              </w:rPr>
            </w:pPr>
            <w:r w:rsidRPr="00B6615B">
              <w:rPr>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50C9376B" w14:textId="77777777" w:rsidR="00E43A23" w:rsidRPr="00B6615B" w:rsidRDefault="00E43A23" w:rsidP="00E43A23">
            <w:pPr>
              <w:widowControl w:val="0"/>
              <w:jc w:val="center"/>
              <w:rPr>
                <w:b/>
                <w:sz w:val="18"/>
                <w:szCs w:val="18"/>
              </w:rPr>
            </w:pPr>
            <w:r w:rsidRPr="00B6615B">
              <w:rPr>
                <w:b/>
                <w:sz w:val="18"/>
                <w:szCs w:val="18"/>
              </w:rPr>
              <w:t>Doplnkové informácie</w:t>
            </w:r>
          </w:p>
        </w:tc>
      </w:tr>
      <w:tr w:rsidR="00E43A23" w:rsidRPr="00B6615B" w14:paraId="48D84C20" w14:textId="77777777" w:rsidTr="00E43A23">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ABF40B" w14:textId="77777777" w:rsidR="00E43A23" w:rsidRPr="00B6615B" w:rsidRDefault="00E43A23" w:rsidP="00E43A23">
            <w:pPr>
              <w:widowControl w:val="0"/>
              <w:jc w:val="center"/>
              <w:rPr>
                <w:sz w:val="18"/>
                <w:szCs w:val="18"/>
              </w:rPr>
            </w:pPr>
            <w:r w:rsidRPr="00B6615B">
              <w:rPr>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BE1CF1" w14:textId="77777777" w:rsidR="00E43A23" w:rsidRPr="00B6615B" w:rsidRDefault="00E43A23" w:rsidP="00E43A23">
            <w:pPr>
              <w:widowControl w:val="0"/>
              <w:jc w:val="center"/>
              <w:rPr>
                <w:sz w:val="18"/>
                <w:szCs w:val="18"/>
              </w:rPr>
            </w:pP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692651" w14:textId="0BE9796D" w:rsidR="00E43A23" w:rsidRPr="00B6615B" w:rsidRDefault="000D4374" w:rsidP="000D4374">
            <w:pPr>
              <w:widowControl w:val="0"/>
              <w:jc w:val="center"/>
              <w:rPr>
                <w:sz w:val="18"/>
                <w:szCs w:val="18"/>
              </w:rPr>
            </w:pPr>
            <w:r>
              <w:rPr>
                <w:sz w:val="18"/>
                <w:szCs w:val="18"/>
              </w:rPr>
              <w:t>8</w:t>
            </w:r>
            <w:r w:rsidR="00301394">
              <w:rPr>
                <w:sz w:val="18"/>
                <w:szCs w:val="18"/>
              </w:rPr>
              <w:t>,6</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EF9FF6" w14:textId="77777777" w:rsidR="00E43A23" w:rsidRPr="00B6615B" w:rsidRDefault="00301394" w:rsidP="00E43A23">
            <w:pPr>
              <w:widowControl w:val="0"/>
              <w:jc w:val="center"/>
              <w:rPr>
                <w:sz w:val="18"/>
                <w:szCs w:val="18"/>
              </w:rPr>
            </w:pPr>
            <w:r>
              <w:rPr>
                <w:sz w:val="18"/>
                <w:szCs w:val="18"/>
              </w:rPr>
              <w:t>Min. udržanie súčasnej výmery biotopu druhu</w:t>
            </w:r>
          </w:p>
        </w:tc>
      </w:tr>
      <w:tr w:rsidR="00E43A23" w:rsidRPr="00B6615B" w14:paraId="7F8AE6CB" w14:textId="77777777" w:rsidTr="00E43A23">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D4476" w14:textId="77777777" w:rsidR="00E43A23" w:rsidRPr="00B6615B" w:rsidRDefault="00E43A23" w:rsidP="00E43A23">
            <w:pPr>
              <w:jc w:val="center"/>
              <w:rPr>
                <w:sz w:val="18"/>
                <w:szCs w:val="18"/>
              </w:rPr>
            </w:pPr>
            <w:r w:rsidRPr="00B6615B">
              <w:rPr>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683EBB" w14:textId="77777777" w:rsidR="00E43A23" w:rsidRPr="00B6615B" w:rsidRDefault="00E43A23" w:rsidP="00E43A23">
            <w:pPr>
              <w:jc w:val="center"/>
              <w:rPr>
                <w:sz w:val="18"/>
                <w:szCs w:val="18"/>
                <w:vertAlign w:val="superscript"/>
              </w:rPr>
            </w:pPr>
            <w:r w:rsidRPr="00B6615B">
              <w:rPr>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3B59EF" w14:textId="77777777" w:rsidR="00E43A23" w:rsidRPr="00B6615B" w:rsidRDefault="00E43A23" w:rsidP="00E43A23">
            <w:pPr>
              <w:jc w:val="center"/>
              <w:rPr>
                <w:sz w:val="18"/>
                <w:szCs w:val="18"/>
              </w:rPr>
            </w:pPr>
            <w:r w:rsidRPr="00B6615B">
              <w:rPr>
                <w:sz w:val="18"/>
                <w:szCs w:val="18"/>
              </w:rPr>
              <w:t>najmenej 80 %</w:t>
            </w:r>
          </w:p>
          <w:p w14:paraId="1EF6030A" w14:textId="77777777" w:rsidR="00E43A23" w:rsidRPr="00B6615B" w:rsidRDefault="00E43A23" w:rsidP="00E43A23">
            <w:pPr>
              <w:jc w:val="center"/>
              <w:rPr>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F489C" w14:textId="77777777" w:rsidR="00E43A23" w:rsidRPr="00B6615B" w:rsidRDefault="00E43A23" w:rsidP="00E43A23">
            <w:pPr>
              <w:jc w:val="center"/>
              <w:rPr>
                <w:sz w:val="18"/>
                <w:szCs w:val="18"/>
              </w:rPr>
            </w:pPr>
            <w:r w:rsidRPr="00B6615B">
              <w:rPr>
                <w:sz w:val="18"/>
                <w:szCs w:val="18"/>
              </w:rPr>
              <w:t>Charakteristická druhová skladba:</w:t>
            </w:r>
          </w:p>
          <w:p w14:paraId="36F1686E" w14:textId="77777777" w:rsidR="00E43A23" w:rsidRPr="00B6615B" w:rsidRDefault="00E43A23" w:rsidP="00E43A23">
            <w:pPr>
              <w:jc w:val="center"/>
              <w:rPr>
                <w:b/>
                <w:i/>
                <w:sz w:val="18"/>
                <w:szCs w:val="18"/>
              </w:rPr>
            </w:pPr>
            <w:r w:rsidRPr="00B6615B">
              <w:rPr>
                <w:i/>
                <w:sz w:val="18"/>
                <w:szCs w:val="18"/>
              </w:rPr>
              <w:t>Acer campestre,</w:t>
            </w:r>
            <w:r w:rsidRPr="00B6615B">
              <w:rPr>
                <w:b/>
                <w:i/>
                <w:sz w:val="18"/>
                <w:szCs w:val="18"/>
              </w:rPr>
              <w:t xml:space="preserve"> </w:t>
            </w:r>
            <w:r w:rsidRPr="00B6615B">
              <w:rPr>
                <w:i/>
                <w:sz w:val="18"/>
                <w:szCs w:val="18"/>
              </w:rPr>
              <w:t xml:space="preserve">A .platanoides, A. tataricum, Carpinus betulus, Cerasus avium, C. mahaleb, </w:t>
            </w:r>
            <w:r w:rsidRPr="00B6615B">
              <w:rPr>
                <w:b/>
                <w:i/>
                <w:sz w:val="18"/>
                <w:szCs w:val="18"/>
              </w:rPr>
              <w:t>Cornus mas</w:t>
            </w:r>
            <w:r w:rsidRPr="00B6615B">
              <w:rPr>
                <w:i/>
                <w:sz w:val="18"/>
                <w:szCs w:val="18"/>
              </w:rPr>
              <w:t>, Fagus sylvatica &lt;10</w:t>
            </w:r>
            <w:r>
              <w:rPr>
                <w:i/>
                <w:sz w:val="18"/>
                <w:szCs w:val="18"/>
              </w:rPr>
              <w:t xml:space="preserve"> </w:t>
            </w:r>
            <w:r w:rsidRPr="00B6615B">
              <w:rPr>
                <w:i/>
                <w:sz w:val="18"/>
                <w:szCs w:val="18"/>
              </w:rPr>
              <w:t>%, Fraxinus excelsior, F. ornus, Pinus sylvestris &lt;10</w:t>
            </w:r>
            <w:r>
              <w:rPr>
                <w:i/>
                <w:sz w:val="18"/>
                <w:szCs w:val="18"/>
              </w:rPr>
              <w:t> </w:t>
            </w:r>
            <w:r w:rsidRPr="00B6615B">
              <w:rPr>
                <w:i/>
                <w:sz w:val="18"/>
                <w:szCs w:val="18"/>
              </w:rPr>
              <w:t xml:space="preserve">%, Quercus cerris, </w:t>
            </w:r>
            <w:r w:rsidRPr="00B6615B">
              <w:rPr>
                <w:b/>
                <w:i/>
                <w:sz w:val="18"/>
                <w:szCs w:val="18"/>
              </w:rPr>
              <w:t>Q. petraea*</w:t>
            </w:r>
          </w:p>
          <w:p w14:paraId="6640230B" w14:textId="77777777" w:rsidR="00E43A23" w:rsidRPr="00B6615B" w:rsidRDefault="00E43A23" w:rsidP="00E43A23">
            <w:pPr>
              <w:jc w:val="center"/>
              <w:rPr>
                <w:i/>
                <w:sz w:val="18"/>
                <w:szCs w:val="18"/>
              </w:rPr>
            </w:pPr>
            <w:r w:rsidRPr="00B6615B">
              <w:rPr>
                <w:b/>
                <w:sz w:val="18"/>
                <w:szCs w:val="18"/>
              </w:rPr>
              <w:t xml:space="preserve">agg, Q. pubescens* agg, </w:t>
            </w:r>
            <w:r w:rsidRPr="00B6615B">
              <w:rPr>
                <w:sz w:val="18"/>
                <w:szCs w:val="18"/>
              </w:rPr>
              <w:t xml:space="preserve">Q. robur agg., </w:t>
            </w:r>
            <w:r w:rsidRPr="00B6615B">
              <w:rPr>
                <w:i/>
                <w:sz w:val="18"/>
                <w:szCs w:val="18"/>
              </w:rPr>
              <w:t xml:space="preserve"> Sorbus </w:t>
            </w:r>
            <w:r w:rsidRPr="00B6615B">
              <w:rPr>
                <w:sz w:val="18"/>
                <w:szCs w:val="18"/>
              </w:rPr>
              <w:t>spp.,</w:t>
            </w:r>
            <w:r w:rsidRPr="00B6615B">
              <w:rPr>
                <w:i/>
                <w:sz w:val="18"/>
                <w:szCs w:val="18"/>
              </w:rPr>
              <w:t xml:space="preserve"> Tilia cordata,</w:t>
            </w:r>
            <w:r w:rsidRPr="00B6615B">
              <w:rPr>
                <w:b/>
                <w:i/>
                <w:sz w:val="18"/>
                <w:szCs w:val="18"/>
              </w:rPr>
              <w:t xml:space="preserve"> </w:t>
            </w:r>
            <w:r w:rsidRPr="00B6615B">
              <w:rPr>
                <w:i/>
                <w:sz w:val="18"/>
                <w:szCs w:val="18"/>
              </w:rPr>
              <w:t>T. platyphyllos</w:t>
            </w:r>
            <w:r w:rsidRPr="00B6615B">
              <w:rPr>
                <w:b/>
                <w:i/>
                <w:sz w:val="18"/>
                <w:szCs w:val="18"/>
              </w:rPr>
              <w:t xml:space="preserve">, </w:t>
            </w:r>
            <w:r w:rsidRPr="00B6615B">
              <w:rPr>
                <w:i/>
                <w:sz w:val="18"/>
                <w:szCs w:val="18"/>
              </w:rPr>
              <w:t>Ulmus leavis, U. minor, Viburnum lantana.</w:t>
            </w:r>
          </w:p>
          <w:p w14:paraId="458D4A17" w14:textId="77777777" w:rsidR="00E43A23" w:rsidRPr="00B6615B" w:rsidRDefault="00E43A23" w:rsidP="00E43A23">
            <w:pPr>
              <w:jc w:val="center"/>
              <w:rPr>
                <w:b/>
                <w:sz w:val="18"/>
                <w:szCs w:val="18"/>
              </w:rPr>
            </w:pPr>
            <w:r w:rsidRPr="00B6615B">
              <w:rPr>
                <w:b/>
                <w:sz w:val="18"/>
                <w:szCs w:val="18"/>
              </w:rPr>
              <w:t>*</w:t>
            </w:r>
            <w:r w:rsidRPr="00B6615B">
              <w:rPr>
                <w:sz w:val="18"/>
                <w:szCs w:val="18"/>
              </w:rPr>
              <w:t>(</w:t>
            </w:r>
            <w:r w:rsidRPr="00B6615B">
              <w:rPr>
                <w:b/>
                <w:sz w:val="18"/>
                <w:szCs w:val="18"/>
              </w:rPr>
              <w:t>Quercus pubescens a/alebo Quercus petraea</w:t>
            </w:r>
            <w:r w:rsidRPr="00B6615B">
              <w:rPr>
                <w:sz w:val="18"/>
                <w:szCs w:val="18"/>
              </w:rPr>
              <w:t xml:space="preserve"> minimálne 30</w:t>
            </w:r>
            <w:r>
              <w:rPr>
                <w:sz w:val="18"/>
                <w:szCs w:val="18"/>
              </w:rPr>
              <w:t xml:space="preserve"> </w:t>
            </w:r>
            <w:r w:rsidRPr="00B6615B">
              <w:rPr>
                <w:sz w:val="18"/>
                <w:szCs w:val="18"/>
              </w:rPr>
              <w:t>%)</w:t>
            </w:r>
          </w:p>
          <w:p w14:paraId="5860402D" w14:textId="77777777" w:rsidR="00E43A23" w:rsidRPr="00B6615B" w:rsidRDefault="00E43A23" w:rsidP="00E43A23">
            <w:pPr>
              <w:jc w:val="center"/>
              <w:rPr>
                <w:sz w:val="18"/>
                <w:szCs w:val="18"/>
              </w:rPr>
            </w:pPr>
            <w:r w:rsidRPr="00B6615B">
              <w:rPr>
                <w:b/>
                <w:sz w:val="18"/>
                <w:szCs w:val="18"/>
              </w:rPr>
              <w:t>Pozn.:</w:t>
            </w:r>
            <w:r w:rsidRPr="00B6615B">
              <w:rPr>
                <w:sz w:val="18"/>
                <w:szCs w:val="18"/>
              </w:rPr>
              <w:t xml:space="preserve"> </w:t>
            </w:r>
            <w:r w:rsidRPr="00B6615B">
              <w:rPr>
                <w:i/>
                <w:sz w:val="18"/>
                <w:szCs w:val="18"/>
              </w:rPr>
              <w:t>Hrubším typom písma sú vyznačené dominantné druhy biotopu</w:t>
            </w:r>
          </w:p>
        </w:tc>
      </w:tr>
      <w:tr w:rsidR="00E43A23" w:rsidRPr="00B6615B" w14:paraId="48685A6C" w14:textId="77777777" w:rsidTr="00E43A23">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C501E5" w14:textId="77777777" w:rsidR="00E43A23" w:rsidRPr="00B6615B" w:rsidRDefault="00E43A23" w:rsidP="00E43A23">
            <w:pPr>
              <w:jc w:val="center"/>
              <w:rPr>
                <w:sz w:val="18"/>
                <w:szCs w:val="18"/>
              </w:rPr>
            </w:pPr>
            <w:r w:rsidRPr="00B6615B">
              <w:rPr>
                <w:sz w:val="18"/>
                <w:szCs w:val="18"/>
              </w:rPr>
              <w:t>Zastúpenie charakteristických druhov synúzie podrastu (</w:t>
            </w:r>
            <w:r w:rsidRPr="00B6615B">
              <w:rPr>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66351" w14:textId="77777777" w:rsidR="00E43A23" w:rsidRPr="00B6615B" w:rsidRDefault="00E43A23" w:rsidP="00E43A23">
            <w:pPr>
              <w:widowControl w:val="0"/>
              <w:jc w:val="center"/>
              <w:rPr>
                <w:sz w:val="18"/>
                <w:szCs w:val="18"/>
              </w:rPr>
            </w:pPr>
            <w:r w:rsidRPr="00B6615B">
              <w:rPr>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CEBF3" w14:textId="77777777" w:rsidR="00E43A23" w:rsidRPr="00B6615B" w:rsidRDefault="00E43A23" w:rsidP="00E43A23">
            <w:pPr>
              <w:widowControl w:val="0"/>
              <w:jc w:val="center"/>
              <w:rPr>
                <w:sz w:val="18"/>
                <w:szCs w:val="18"/>
              </w:rPr>
            </w:pPr>
            <w:r w:rsidRPr="00B6615B">
              <w:rPr>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7494BB" w14:textId="77777777" w:rsidR="00E43A23" w:rsidRPr="00B6615B" w:rsidRDefault="00E43A23" w:rsidP="00E43A23">
            <w:pPr>
              <w:jc w:val="center"/>
              <w:rPr>
                <w:sz w:val="18"/>
                <w:szCs w:val="18"/>
              </w:rPr>
            </w:pPr>
            <w:r w:rsidRPr="00B6615B">
              <w:rPr>
                <w:sz w:val="18"/>
                <w:szCs w:val="18"/>
              </w:rPr>
              <w:t>Charakteristická druhová skladba:</w:t>
            </w:r>
          </w:p>
          <w:p w14:paraId="317AA067" w14:textId="77777777" w:rsidR="00E43A23" w:rsidRPr="00B6615B" w:rsidRDefault="00E43A23" w:rsidP="00E43A23">
            <w:pPr>
              <w:jc w:val="center"/>
              <w:rPr>
                <w:i/>
                <w:sz w:val="18"/>
                <w:szCs w:val="18"/>
              </w:rPr>
            </w:pPr>
            <w:r w:rsidRPr="00B6615B">
              <w:rPr>
                <w:b/>
                <w:i/>
                <w:sz w:val="18"/>
                <w:szCs w:val="18"/>
              </w:rPr>
              <w:t>Brachypodium pinnatum, Carex humilis,</w:t>
            </w:r>
            <w:r w:rsidRPr="00B6615B">
              <w:rPr>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B6615B">
              <w:rPr>
                <w:b/>
                <w:i/>
                <w:sz w:val="18"/>
                <w:szCs w:val="18"/>
              </w:rPr>
              <w:t>Vincetoxicum hirundinaria</w:t>
            </w:r>
            <w:r w:rsidRPr="00B6615B">
              <w:rPr>
                <w:i/>
                <w:sz w:val="18"/>
                <w:szCs w:val="18"/>
              </w:rPr>
              <w:t>, Viola hirta.</w:t>
            </w:r>
          </w:p>
        </w:tc>
      </w:tr>
      <w:tr w:rsidR="00E43A23" w:rsidRPr="00B6615B" w14:paraId="61161FA1" w14:textId="77777777" w:rsidTr="00E43A23">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1B441" w14:textId="77777777" w:rsidR="00E43A23" w:rsidRPr="00B6615B" w:rsidRDefault="00E43A23" w:rsidP="00E43A23">
            <w:pPr>
              <w:jc w:val="center"/>
              <w:rPr>
                <w:sz w:val="18"/>
                <w:szCs w:val="18"/>
              </w:rPr>
            </w:pPr>
            <w:r w:rsidRPr="00B6615B">
              <w:rPr>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D0558" w14:textId="77777777" w:rsidR="00E43A23" w:rsidRPr="00B6615B" w:rsidRDefault="00E43A23" w:rsidP="00E43A23">
            <w:pPr>
              <w:jc w:val="center"/>
              <w:rPr>
                <w:sz w:val="18"/>
                <w:szCs w:val="18"/>
              </w:rPr>
            </w:pPr>
            <w:r w:rsidRPr="00B6615B">
              <w:rPr>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2D1BE" w14:textId="77777777" w:rsidR="00E43A23" w:rsidRPr="00B6615B" w:rsidRDefault="00E43A23" w:rsidP="00E43A23">
            <w:pPr>
              <w:jc w:val="center"/>
              <w:rPr>
                <w:sz w:val="18"/>
                <w:szCs w:val="18"/>
              </w:rPr>
            </w:pPr>
            <w:r w:rsidRPr="00B6615B">
              <w:rPr>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C53886" w14:textId="77777777" w:rsidR="00E43A23" w:rsidRPr="00B6615B" w:rsidRDefault="00E43A23" w:rsidP="00E43A23">
            <w:pPr>
              <w:jc w:val="center"/>
              <w:rPr>
                <w:sz w:val="18"/>
                <w:szCs w:val="18"/>
              </w:rPr>
            </w:pPr>
            <w:r w:rsidRPr="00B6615B">
              <w:rPr>
                <w:sz w:val="18"/>
                <w:szCs w:val="18"/>
              </w:rPr>
              <w:t>Minimálne zastúpenie inváznych alebo nepôvodných druhov drevín v biotope (</w:t>
            </w:r>
            <w:r w:rsidRPr="00B6615B">
              <w:rPr>
                <w:i/>
                <w:sz w:val="18"/>
                <w:szCs w:val="18"/>
              </w:rPr>
              <w:t>Negundo aceroides, Ailanthus altissima, Robinia pseudoacacia</w:t>
            </w:r>
            <w:r w:rsidRPr="00B6615B">
              <w:rPr>
                <w:sz w:val="18"/>
                <w:szCs w:val="18"/>
              </w:rPr>
              <w:t>) a bylín (</w:t>
            </w:r>
            <w:r w:rsidRPr="00B6615B">
              <w:rPr>
                <w:i/>
                <w:sz w:val="18"/>
                <w:szCs w:val="18"/>
              </w:rPr>
              <w:t>Aster sp., Solidago giganthea</w:t>
            </w:r>
            <w:r w:rsidRPr="00B6615B">
              <w:rPr>
                <w:sz w:val="18"/>
                <w:szCs w:val="18"/>
              </w:rPr>
              <w:t>)</w:t>
            </w:r>
          </w:p>
        </w:tc>
      </w:tr>
      <w:tr w:rsidR="00E43A23" w:rsidRPr="00B6615B" w14:paraId="71BADEE2" w14:textId="77777777" w:rsidTr="000D4374">
        <w:trPr>
          <w:trHeight w:val="60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C8511C" w14:textId="77777777" w:rsidR="00E43A23" w:rsidRPr="00B6615B" w:rsidRDefault="00E43A23" w:rsidP="00E43A23">
            <w:pPr>
              <w:jc w:val="center"/>
              <w:rPr>
                <w:sz w:val="18"/>
                <w:szCs w:val="18"/>
              </w:rPr>
            </w:pPr>
            <w:r w:rsidRPr="00B6615B">
              <w:rPr>
                <w:sz w:val="18"/>
                <w:szCs w:val="18"/>
              </w:rPr>
              <w:t>Odumreté drevo (stojace, ležiace kmene stromov hlavnej úrovne s limitnou hrúbkou d</w:t>
            </w:r>
            <w:r w:rsidRPr="00B6615B">
              <w:rPr>
                <w:sz w:val="18"/>
                <w:szCs w:val="18"/>
                <w:vertAlign w:val="subscript"/>
              </w:rPr>
              <w:t>1,3</w:t>
            </w:r>
            <w:r w:rsidRPr="00B6615B">
              <w:rPr>
                <w:sz w:val="18"/>
                <w:szCs w:val="18"/>
              </w:rPr>
              <w:t xml:space="preserve"> najmenej </w:t>
            </w:r>
            <w:r>
              <w:rPr>
                <w:sz w:val="18"/>
                <w:szCs w:val="18"/>
              </w:rPr>
              <w:t>3</w:t>
            </w:r>
            <w:r w:rsidRPr="00B6615B">
              <w:rPr>
                <w:sz w:val="18"/>
                <w:szCs w:val="18"/>
              </w:rPr>
              <w:t>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C6F0C" w14:textId="77777777" w:rsidR="00E43A23" w:rsidRPr="00B6615B" w:rsidRDefault="00E43A23" w:rsidP="00E43A23">
            <w:pPr>
              <w:jc w:val="center"/>
              <w:rPr>
                <w:sz w:val="18"/>
                <w:szCs w:val="18"/>
              </w:rPr>
            </w:pPr>
            <w:r w:rsidRPr="00B6615B">
              <w:rPr>
                <w:sz w:val="18"/>
                <w:szCs w:val="18"/>
              </w:rPr>
              <w:t>m</w:t>
            </w:r>
            <w:r w:rsidRPr="00B6615B">
              <w:rPr>
                <w:sz w:val="18"/>
                <w:szCs w:val="18"/>
                <w:vertAlign w:val="superscript"/>
              </w:rPr>
              <w:t>3</w:t>
            </w:r>
            <w:r w:rsidRPr="00B6615B">
              <w:rPr>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EAF6" w14:textId="77777777" w:rsidR="00E43A23" w:rsidRPr="00B6615B" w:rsidRDefault="00E43A23" w:rsidP="00E43A23">
            <w:pPr>
              <w:jc w:val="center"/>
              <w:rPr>
                <w:sz w:val="18"/>
                <w:szCs w:val="18"/>
              </w:rPr>
            </w:pPr>
            <w:r w:rsidRPr="00B6615B">
              <w:rPr>
                <w:sz w:val="18"/>
                <w:szCs w:val="18"/>
              </w:rPr>
              <w:t>najmenej 40</w:t>
            </w:r>
          </w:p>
          <w:p w14:paraId="06D945B2" w14:textId="16E40FE9" w:rsidR="00E43A23" w:rsidRPr="00B6615B" w:rsidRDefault="00E43A23" w:rsidP="00E43A23">
            <w:pPr>
              <w:jc w:val="center"/>
              <w:rPr>
                <w:sz w:val="18"/>
                <w:szCs w:val="18"/>
              </w:rPr>
            </w:pPr>
            <w:r w:rsidRPr="00B6615B">
              <w:rPr>
                <w:sz w:val="18"/>
                <w:szCs w:val="18"/>
              </w:rPr>
              <w:t>rovnomerne po celej ploch</w:t>
            </w:r>
            <w:r w:rsidR="000D4374">
              <w:rPr>
                <w:sz w:val="18"/>
                <w:szCs w:val="18"/>
              </w:rPr>
              <w:t>e</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36B25" w14:textId="77777777" w:rsidR="00E43A23" w:rsidRPr="00B6615B" w:rsidRDefault="00E43A23" w:rsidP="00E43A23">
            <w:pPr>
              <w:jc w:val="center"/>
              <w:rPr>
                <w:sz w:val="18"/>
                <w:szCs w:val="18"/>
              </w:rPr>
            </w:pPr>
            <w:r w:rsidRPr="00B6615B">
              <w:rPr>
                <w:sz w:val="18"/>
                <w:szCs w:val="18"/>
              </w:rPr>
              <w:t>Prítomnosť odumretého dreva udržiavaná na ploche biotopu v danom objeme.</w:t>
            </w:r>
          </w:p>
          <w:p w14:paraId="13424E19" w14:textId="77777777" w:rsidR="00E43A23" w:rsidRPr="00B6615B" w:rsidRDefault="00E43A23" w:rsidP="00E43A23">
            <w:pPr>
              <w:jc w:val="center"/>
              <w:rPr>
                <w:sz w:val="18"/>
                <w:szCs w:val="18"/>
              </w:rPr>
            </w:pPr>
          </w:p>
        </w:tc>
      </w:tr>
    </w:tbl>
    <w:p w14:paraId="29058115" w14:textId="77777777" w:rsidR="00E43A23" w:rsidRDefault="00E43A23" w:rsidP="00E43A23">
      <w:pPr>
        <w:pStyle w:val="Zkladntext"/>
        <w:widowControl w:val="0"/>
        <w:spacing w:after="120"/>
        <w:jc w:val="both"/>
        <w:rPr>
          <w:b w:val="0"/>
        </w:rPr>
      </w:pPr>
    </w:p>
    <w:p w14:paraId="7225A2A5" w14:textId="77777777" w:rsidR="004A6D11" w:rsidRDefault="004A6D11" w:rsidP="00E43A23">
      <w:pPr>
        <w:pStyle w:val="Zkladntext"/>
        <w:widowControl w:val="0"/>
        <w:spacing w:after="120"/>
        <w:jc w:val="both"/>
        <w:rPr>
          <w:b w:val="0"/>
          <w:lang w:val="sk-SK"/>
        </w:rPr>
      </w:pPr>
    </w:p>
    <w:p w14:paraId="5333931B" w14:textId="77777777" w:rsidR="004A6D11" w:rsidRDefault="004A6D11" w:rsidP="00E43A23">
      <w:pPr>
        <w:pStyle w:val="Zkladntext"/>
        <w:widowControl w:val="0"/>
        <w:spacing w:after="120"/>
        <w:jc w:val="both"/>
        <w:rPr>
          <w:b w:val="0"/>
          <w:lang w:val="sk-SK"/>
        </w:rPr>
      </w:pPr>
    </w:p>
    <w:p w14:paraId="09F283F3" w14:textId="77777777" w:rsidR="004A6D11" w:rsidRDefault="004A6D11" w:rsidP="00E43A23">
      <w:pPr>
        <w:pStyle w:val="Zkladntext"/>
        <w:widowControl w:val="0"/>
        <w:spacing w:after="120"/>
        <w:jc w:val="both"/>
        <w:rPr>
          <w:b w:val="0"/>
          <w:lang w:val="sk-SK"/>
        </w:rPr>
      </w:pPr>
    </w:p>
    <w:p w14:paraId="5335DB91" w14:textId="7C9F64FF" w:rsidR="00E43A23" w:rsidRPr="00911FBF" w:rsidRDefault="004A6D11" w:rsidP="00E43A23">
      <w:pPr>
        <w:pStyle w:val="Zkladntext"/>
        <w:widowControl w:val="0"/>
        <w:spacing w:after="120"/>
        <w:jc w:val="both"/>
        <w:rPr>
          <w:b w:val="0"/>
        </w:rPr>
      </w:pPr>
      <w:r>
        <w:rPr>
          <w:b w:val="0"/>
          <w:lang w:val="sk-SK"/>
        </w:rPr>
        <w:t xml:space="preserve">Zlepšenie </w:t>
      </w:r>
      <w:r w:rsidR="00E43A23" w:rsidRPr="005E58E4">
        <w:rPr>
          <w:b w:val="0"/>
        </w:rPr>
        <w:t>stavu</w:t>
      </w:r>
      <w:r w:rsidR="00E43A23" w:rsidRPr="00B6615B">
        <w:t xml:space="preserve"> </w:t>
      </w:r>
      <w:r w:rsidR="00E43A23" w:rsidRPr="00B6615B">
        <w:rPr>
          <w:b w:val="0"/>
        </w:rPr>
        <w:t>biotopu</w:t>
      </w:r>
      <w:r w:rsidR="00E43A23">
        <w:rPr>
          <w:b w:val="0"/>
          <w:lang w:val="sk-SK"/>
        </w:rPr>
        <w:t xml:space="preserve"> </w:t>
      </w:r>
      <w:r w:rsidR="000D4374">
        <w:rPr>
          <w:lang w:val="sk-SK"/>
        </w:rPr>
        <w:t>Lk</w:t>
      </w:r>
      <w:r w:rsidR="00E43A23" w:rsidRPr="00911FBF">
        <w:rPr>
          <w:lang w:val="sk-SK"/>
        </w:rPr>
        <w:t>1</w:t>
      </w:r>
      <w:r w:rsidR="00E43A23" w:rsidRPr="00911FBF">
        <w:t xml:space="preserve"> </w:t>
      </w:r>
      <w:r w:rsidR="00E43A23" w:rsidRPr="00911FBF">
        <w:rPr>
          <w:lang w:val="sk-SK"/>
        </w:rPr>
        <w:t>(</w:t>
      </w:r>
      <w:r w:rsidR="00E43A23" w:rsidRPr="00911FBF">
        <w:t>6510</w:t>
      </w:r>
      <w:r w:rsidR="00E43A23" w:rsidRPr="00911FBF">
        <w:rPr>
          <w:lang w:val="sk-SK"/>
        </w:rPr>
        <w:t>)</w:t>
      </w:r>
      <w:r w:rsidR="00E43A23" w:rsidRPr="00911FBF">
        <w:t xml:space="preserve"> Nížinné a podhorské kosné lúky</w:t>
      </w:r>
      <w:r w:rsidR="00E43A23" w:rsidRPr="00B6615B">
        <w:t xml:space="preserve"> </w:t>
      </w:r>
      <w:r w:rsidR="00E43A23" w:rsidRPr="00911FBF">
        <w:rPr>
          <w:b w:val="0"/>
        </w:rPr>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E43A23" w:rsidRPr="00B6615B" w14:paraId="60E60D38"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54353AD1" w14:textId="77777777" w:rsidR="00E43A23" w:rsidRPr="00B6615B" w:rsidRDefault="00E43A23" w:rsidP="00E43A23">
            <w:pPr>
              <w:jc w:val="center"/>
              <w:rPr>
                <w:rFonts w:eastAsia="Times New Roman"/>
                <w:sz w:val="20"/>
                <w:szCs w:val="20"/>
                <w:lang w:eastAsia="sk-SK"/>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191E4868" w14:textId="77777777" w:rsidR="00E43A23" w:rsidRPr="00B6615B" w:rsidRDefault="00E43A23" w:rsidP="00E43A23">
            <w:pPr>
              <w:jc w:val="center"/>
              <w:rPr>
                <w:rFonts w:eastAsia="Times New Roman"/>
                <w:sz w:val="20"/>
                <w:szCs w:val="20"/>
                <w:lang w:eastAsia="sk-SK"/>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39CC8783" w14:textId="77777777" w:rsidR="00E43A23" w:rsidRPr="00B6615B" w:rsidRDefault="00E43A23" w:rsidP="00E43A23">
            <w:pPr>
              <w:jc w:val="center"/>
              <w:rPr>
                <w:rFonts w:eastAsia="Times New Roman"/>
                <w:sz w:val="20"/>
                <w:szCs w:val="20"/>
                <w:lang w:eastAsia="sk-SK"/>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76777C3C" w14:textId="77777777" w:rsidR="00E43A23" w:rsidRPr="00B6615B" w:rsidRDefault="00E43A23" w:rsidP="00E43A23">
            <w:pPr>
              <w:jc w:val="center"/>
              <w:rPr>
                <w:rFonts w:eastAsia="Times New Roman"/>
                <w:sz w:val="20"/>
                <w:szCs w:val="20"/>
                <w:lang w:eastAsia="sk-SK"/>
              </w:rPr>
            </w:pPr>
            <w:r w:rsidRPr="00B6615B">
              <w:rPr>
                <w:b/>
                <w:sz w:val="20"/>
                <w:szCs w:val="20"/>
              </w:rPr>
              <w:t>Doplnkové informácie</w:t>
            </w:r>
          </w:p>
        </w:tc>
      </w:tr>
      <w:tr w:rsidR="00E43A23" w:rsidRPr="00B6615B" w14:paraId="60A6F680" w14:textId="77777777" w:rsidTr="00E43A23">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960E42"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3BADEFEA"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979" w:type="dxa"/>
            <w:tcBorders>
              <w:top w:val="single" w:sz="4" w:space="0" w:color="00000A"/>
              <w:bottom w:val="single" w:sz="4" w:space="0" w:color="00000A"/>
              <w:right w:val="single" w:sz="4" w:space="0" w:color="00000A"/>
            </w:tcBorders>
            <w:shd w:val="clear" w:color="auto" w:fill="auto"/>
            <w:vAlign w:val="center"/>
          </w:tcPr>
          <w:p w14:paraId="1AD9BA41" w14:textId="77777777" w:rsidR="00E43A23" w:rsidRPr="00B6615B" w:rsidRDefault="00FE11A1" w:rsidP="007E17F5">
            <w:pPr>
              <w:jc w:val="center"/>
              <w:rPr>
                <w:rFonts w:eastAsia="Times New Roman"/>
                <w:sz w:val="20"/>
                <w:szCs w:val="20"/>
                <w:lang w:eastAsia="sk-SK"/>
              </w:rPr>
            </w:pPr>
            <w:r>
              <w:rPr>
                <w:rFonts w:eastAsia="Times New Roman"/>
                <w:sz w:val="20"/>
                <w:szCs w:val="20"/>
                <w:lang w:eastAsia="sk-SK"/>
              </w:rPr>
              <w:t>6</w:t>
            </w:r>
            <w:r w:rsidR="00E43A23" w:rsidRPr="00B6615B">
              <w:rPr>
                <w:rFonts w:eastAsia="Times New Roman"/>
                <w:sz w:val="20"/>
                <w:szCs w:val="20"/>
                <w:lang w:eastAsia="sk-SK"/>
              </w:rPr>
              <w:t>0</w:t>
            </w:r>
            <w:r>
              <w:rPr>
                <w:rFonts w:eastAsia="Times New Roman"/>
                <w:sz w:val="20"/>
                <w:szCs w:val="20"/>
                <w:lang w:eastAsia="sk-SK"/>
              </w:rPr>
              <w:t>,5</w:t>
            </w:r>
            <w:r w:rsidR="00E43A23">
              <w:rPr>
                <w:rFonts w:eastAsia="Times New Roman"/>
                <w:sz w:val="20"/>
                <w:szCs w:val="20"/>
                <w:lang w:eastAsia="sk-SK"/>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2DCB05B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Udržať výmeru biotopu</w:t>
            </w:r>
          </w:p>
        </w:tc>
      </w:tr>
      <w:tr w:rsidR="00E43A23" w:rsidRPr="00B6615B" w14:paraId="5C1A3211" w14:textId="77777777" w:rsidTr="00E43A23">
        <w:trPr>
          <w:trHeight w:val="6090"/>
        </w:trPr>
        <w:tc>
          <w:tcPr>
            <w:tcW w:w="1488" w:type="dxa"/>
            <w:tcBorders>
              <w:left w:val="single" w:sz="4" w:space="0" w:color="00000A"/>
              <w:bottom w:val="single" w:sz="4" w:space="0" w:color="00000A"/>
              <w:right w:val="single" w:sz="4" w:space="0" w:color="00000A"/>
            </w:tcBorders>
            <w:shd w:val="clear" w:color="auto" w:fill="auto"/>
            <w:vAlign w:val="center"/>
          </w:tcPr>
          <w:p w14:paraId="004B6F1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charakteristických druhov</w:t>
            </w:r>
          </w:p>
        </w:tc>
        <w:tc>
          <w:tcPr>
            <w:tcW w:w="1474" w:type="dxa"/>
            <w:tcBorders>
              <w:bottom w:val="single" w:sz="4" w:space="0" w:color="00000A"/>
              <w:right w:val="single" w:sz="4" w:space="0" w:color="00000A"/>
            </w:tcBorders>
            <w:shd w:val="clear" w:color="auto" w:fill="auto"/>
            <w:vAlign w:val="center"/>
          </w:tcPr>
          <w:p w14:paraId="68F23A2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druhov/16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2FAD876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najmenej 15 druhov</w:t>
            </w:r>
          </w:p>
        </w:tc>
        <w:tc>
          <w:tcPr>
            <w:tcW w:w="5201" w:type="dxa"/>
            <w:tcBorders>
              <w:bottom w:val="single" w:sz="4" w:space="0" w:color="00000A"/>
              <w:right w:val="single" w:sz="4" w:space="0" w:color="00000A"/>
            </w:tcBorders>
            <w:shd w:val="clear" w:color="auto" w:fill="auto"/>
            <w:vAlign w:val="center"/>
          </w:tcPr>
          <w:p w14:paraId="2F2FE96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 xml:space="preserve">Charakteristické/typické druhové zloženie: </w:t>
            </w:r>
            <w:r w:rsidRPr="00B6615B">
              <w:rPr>
                <w:rFonts w:eastAsia="Times New Roman"/>
                <w:i/>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E43A23" w:rsidRPr="00B6615B" w14:paraId="2D415A38" w14:textId="77777777" w:rsidTr="00E43A23">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73FF969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Vertikálna štruktúra biotopu</w:t>
            </w:r>
          </w:p>
        </w:tc>
        <w:tc>
          <w:tcPr>
            <w:tcW w:w="1474" w:type="dxa"/>
            <w:tcBorders>
              <w:bottom w:val="single" w:sz="4" w:space="0" w:color="00000A"/>
              <w:right w:val="single" w:sz="4" w:space="0" w:color="00000A"/>
            </w:tcBorders>
            <w:shd w:val="clear" w:color="auto" w:fill="auto"/>
            <w:vAlign w:val="center"/>
          </w:tcPr>
          <w:p w14:paraId="2F41AFBF"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5FFFA8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30 %</w:t>
            </w:r>
          </w:p>
        </w:tc>
        <w:tc>
          <w:tcPr>
            <w:tcW w:w="5201" w:type="dxa"/>
            <w:tcBorders>
              <w:bottom w:val="single" w:sz="4" w:space="0" w:color="00000A"/>
              <w:right w:val="single" w:sz="4" w:space="0" w:color="00000A"/>
            </w:tcBorders>
            <w:shd w:val="clear" w:color="auto" w:fill="auto"/>
            <w:vAlign w:val="center"/>
          </w:tcPr>
          <w:p w14:paraId="483B7D4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Udržané nízke zastúpenie drevín a krovín</w:t>
            </w:r>
          </w:p>
        </w:tc>
      </w:tr>
      <w:tr w:rsidR="00E43A23" w:rsidRPr="00B6615B" w14:paraId="1043C151" w14:textId="77777777" w:rsidTr="00E43A23">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F2ED8E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034314F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pokrytia/25 m</w:t>
            </w:r>
            <w:r w:rsidRPr="00B6615B">
              <w:rPr>
                <w:rFonts w:eastAsia="Times New Roman"/>
                <w:sz w:val="20"/>
                <w:szCs w:val="20"/>
                <w:vertAlign w:val="superscript"/>
                <w:lang w:eastAsia="sk-SK"/>
              </w:rPr>
              <w:t>2</w:t>
            </w:r>
          </w:p>
        </w:tc>
        <w:tc>
          <w:tcPr>
            <w:tcW w:w="979" w:type="dxa"/>
            <w:tcBorders>
              <w:bottom w:val="single" w:sz="4" w:space="0" w:color="00000A"/>
              <w:right w:val="single" w:sz="4" w:space="0" w:color="00000A"/>
            </w:tcBorders>
            <w:shd w:val="clear" w:color="auto" w:fill="auto"/>
            <w:vAlign w:val="center"/>
          </w:tcPr>
          <w:p w14:paraId="3F8830C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menej ako 15%</w:t>
            </w:r>
          </w:p>
        </w:tc>
        <w:tc>
          <w:tcPr>
            <w:tcW w:w="5201" w:type="dxa"/>
            <w:tcBorders>
              <w:bottom w:val="single" w:sz="4" w:space="0" w:color="00000A"/>
              <w:right w:val="single" w:sz="4" w:space="0" w:color="00000A"/>
            </w:tcBorders>
            <w:shd w:val="clear" w:color="auto" w:fill="auto"/>
            <w:vAlign w:val="center"/>
          </w:tcPr>
          <w:p w14:paraId="66C43575" w14:textId="77777777" w:rsidR="00E43A23" w:rsidRPr="00B6615B" w:rsidRDefault="00E43A23" w:rsidP="00E43A23">
            <w:pPr>
              <w:jc w:val="center"/>
              <w:rPr>
                <w:rFonts w:eastAsia="Times New Roman"/>
                <w:i/>
                <w:sz w:val="20"/>
                <w:szCs w:val="20"/>
                <w:lang w:eastAsia="sk-SK"/>
              </w:rPr>
            </w:pPr>
            <w:r w:rsidRPr="00B6615B">
              <w:rPr>
                <w:rFonts w:eastAsia="Times New Roman"/>
                <w:sz w:val="20"/>
                <w:szCs w:val="20"/>
                <w:lang w:eastAsia="sk-SK"/>
              </w:rPr>
              <w:t>Minimálne zastúpenie nepôvodných a sukcesných druhov</w:t>
            </w:r>
            <w:r w:rsidRPr="00B6615B">
              <w:rPr>
                <w:rFonts w:eastAsia="Times New Roman"/>
                <w:i/>
                <w:sz w:val="20"/>
                <w:szCs w:val="20"/>
                <w:lang w:eastAsia="sk-SK"/>
              </w:rPr>
              <w:t xml:space="preserve"> Calamagrostis epigejos, Solidago canadensis, Solidago gigantea, Stenactis annua</w:t>
            </w:r>
          </w:p>
        </w:tc>
      </w:tr>
    </w:tbl>
    <w:p w14:paraId="125C04EA" w14:textId="77777777" w:rsidR="00E43A23" w:rsidRPr="00B6615B" w:rsidRDefault="00E43A23" w:rsidP="00E43A23">
      <w:pPr>
        <w:rPr>
          <w:szCs w:val="24"/>
        </w:rPr>
      </w:pPr>
    </w:p>
    <w:p w14:paraId="6F35393B" w14:textId="5DE21C9C" w:rsidR="00E43A23" w:rsidRPr="00B6615B" w:rsidRDefault="00E43A23" w:rsidP="00E43A23">
      <w:pPr>
        <w:rPr>
          <w:rFonts w:eastAsia="Times New Roman"/>
          <w:szCs w:val="24"/>
          <w:lang w:eastAsia="sk-SK"/>
        </w:rPr>
      </w:pPr>
      <w:r w:rsidRPr="00B6615B">
        <w:rPr>
          <w:szCs w:val="24"/>
        </w:rPr>
        <w:t xml:space="preserve">Zlepšenie stavu biotopu </w:t>
      </w:r>
      <w:r w:rsidRPr="00B6615B">
        <w:rPr>
          <w:b/>
          <w:szCs w:val="24"/>
        </w:rPr>
        <w:t xml:space="preserve">Sk2 (8220) </w:t>
      </w:r>
      <w:r w:rsidRPr="00B6615B">
        <w:rPr>
          <w:rFonts w:eastAsia="Times New Roman"/>
          <w:b/>
          <w:szCs w:val="24"/>
          <w:lang w:eastAsia="sk-SK"/>
        </w:rPr>
        <w:t>Silikátové skalné steny a svahy so štrbinovou v</w:t>
      </w:r>
      <w:r>
        <w:rPr>
          <w:rFonts w:eastAsia="Times New Roman"/>
          <w:b/>
          <w:szCs w:val="24"/>
          <w:lang w:eastAsia="sk-SK"/>
        </w:rPr>
        <w:t>e</w:t>
      </w:r>
      <w:r w:rsidRPr="00B6615B">
        <w:rPr>
          <w:rFonts w:eastAsia="Times New Roman"/>
          <w:b/>
          <w:szCs w:val="24"/>
          <w:lang w:eastAsia="sk-SK"/>
        </w:rPr>
        <w:t>getáciou</w:t>
      </w:r>
      <w:r w:rsidRPr="00B6615B">
        <w:rPr>
          <w:rFonts w:eastAsia="Times New Roman"/>
          <w:szCs w:val="24"/>
          <w:lang w:eastAsia="sk-SK"/>
        </w:rPr>
        <w:t xml:space="preserve"> za s</w:t>
      </w:r>
      <w:r>
        <w:rPr>
          <w:rFonts w:eastAsia="Times New Roman"/>
          <w:szCs w:val="24"/>
          <w:lang w:eastAsia="sk-SK"/>
        </w:rPr>
        <w:t>plnenia nasledovných atribútov:</w:t>
      </w:r>
    </w:p>
    <w:tbl>
      <w:tblPr>
        <w:tblW w:w="906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10"/>
        <w:gridCol w:w="1681"/>
        <w:gridCol w:w="841"/>
        <w:gridCol w:w="4035"/>
      </w:tblGrid>
      <w:tr w:rsidR="00E43A23" w:rsidRPr="00B50524" w14:paraId="1B62ECDE" w14:textId="77777777" w:rsidTr="00E43A23">
        <w:trPr>
          <w:trHeight w:val="705"/>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E17D6C"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Parameter</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59524"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Merateľný indikátor</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87580D"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Cieľová hodnota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9B9A0" w14:textId="77777777" w:rsidR="00E43A23" w:rsidRPr="009012D8" w:rsidRDefault="00E43A23" w:rsidP="00E43A23">
            <w:pPr>
              <w:jc w:val="center"/>
              <w:rPr>
                <w:rFonts w:eastAsia="Times New Roman"/>
                <w:b/>
                <w:sz w:val="20"/>
                <w:szCs w:val="20"/>
                <w:lang w:eastAsia="sk-SK"/>
              </w:rPr>
            </w:pPr>
            <w:r w:rsidRPr="009012D8">
              <w:rPr>
                <w:rFonts w:eastAsia="Times New Roman"/>
                <w:b/>
                <w:sz w:val="20"/>
                <w:szCs w:val="20"/>
                <w:lang w:eastAsia="sk-SK"/>
              </w:rPr>
              <w:t>Poznámky/Doplňujúce informácie</w:t>
            </w:r>
          </w:p>
        </w:tc>
      </w:tr>
      <w:tr w:rsidR="00E43A23" w:rsidRPr="00B6615B" w14:paraId="33B983A1"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25CDE6"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Výmera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58D4CE"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ha</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8E463" w14:textId="77777777" w:rsidR="00E43A23" w:rsidRPr="00B6615B" w:rsidRDefault="00FE11A1" w:rsidP="007E17F5">
            <w:pPr>
              <w:jc w:val="center"/>
              <w:rPr>
                <w:rFonts w:eastAsia="Times New Roman"/>
                <w:sz w:val="18"/>
                <w:szCs w:val="18"/>
                <w:lang w:eastAsia="sk-SK"/>
              </w:rPr>
            </w:pPr>
            <w:r>
              <w:rPr>
                <w:rFonts w:eastAsia="Times New Roman"/>
                <w:sz w:val="18"/>
                <w:szCs w:val="18"/>
                <w:lang w:eastAsia="sk-SK"/>
              </w:rPr>
              <w:t>1</w:t>
            </w:r>
            <w:r w:rsidR="00E43A23">
              <w:rPr>
                <w:rFonts w:eastAsia="Times New Roman"/>
                <w:sz w:val="18"/>
                <w:szCs w:val="18"/>
                <w:lang w:eastAsia="sk-SK"/>
              </w:rPr>
              <w:t xml:space="preserve"> ha</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8E860D"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Udržať výmeru biotopu</w:t>
            </w:r>
          </w:p>
        </w:tc>
      </w:tr>
      <w:tr w:rsidR="00E43A23" w:rsidRPr="00B6615B" w14:paraId="68D69FC7"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FB8855"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AA24B5"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počet druhov/16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F091A"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najmenej 5 druhov</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CD9A7" w14:textId="77777777" w:rsidR="00E43A23" w:rsidRPr="00B6615B" w:rsidRDefault="00E43A23" w:rsidP="00E43A23">
            <w:pPr>
              <w:jc w:val="center"/>
              <w:rPr>
                <w:rFonts w:eastAsia="Times New Roman"/>
                <w:i/>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w:t>
            </w:r>
          </w:p>
        </w:tc>
      </w:tr>
      <w:tr w:rsidR="00E43A23" w:rsidRPr="00B6615B" w14:paraId="75F1AB7C"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BC7368"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A415A7"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F7C57"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Menej ako 10 %</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B1D2D3"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Minimálny výskyt drevín na skalných útvaroch.</w:t>
            </w:r>
          </w:p>
        </w:tc>
      </w:tr>
      <w:tr w:rsidR="00E43A23" w:rsidRPr="00B6615B" w14:paraId="794F9F93" w14:textId="77777777" w:rsidTr="00E43A23">
        <w:trPr>
          <w:trHeight w:val="290"/>
        </w:trPr>
        <w:tc>
          <w:tcPr>
            <w:tcW w:w="25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4CB526"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69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CE4B72"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percento pokrytia/25 m</w:t>
            </w:r>
            <w:r w:rsidRPr="00E4534C">
              <w:rPr>
                <w:rFonts w:eastAsia="Times New Roman"/>
                <w:sz w:val="18"/>
                <w:szCs w:val="18"/>
                <w:vertAlign w:val="superscript"/>
                <w:lang w:eastAsia="sk-SK"/>
              </w:rPr>
              <w:t>2</w:t>
            </w:r>
          </w:p>
        </w:tc>
        <w:tc>
          <w:tcPr>
            <w:tcW w:w="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3129AF"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0</w:t>
            </w:r>
          </w:p>
        </w:tc>
        <w:tc>
          <w:tcPr>
            <w:tcW w:w="40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18ED2D" w14:textId="77777777" w:rsidR="00E43A23" w:rsidRPr="00B6615B" w:rsidRDefault="00E43A23" w:rsidP="00E43A23">
            <w:pPr>
              <w:jc w:val="center"/>
              <w:rPr>
                <w:rFonts w:eastAsia="Times New Roman"/>
                <w:sz w:val="18"/>
                <w:szCs w:val="18"/>
                <w:lang w:eastAsia="sk-SK"/>
              </w:rPr>
            </w:pPr>
            <w:r w:rsidRPr="00B6615B">
              <w:rPr>
                <w:rFonts w:eastAsia="Times New Roman"/>
                <w:sz w:val="18"/>
                <w:szCs w:val="18"/>
                <w:lang w:eastAsia="sk-SK"/>
              </w:rPr>
              <w:t>Žiadny výskyt nepôvodných a inváznych druhov</w:t>
            </w:r>
          </w:p>
        </w:tc>
      </w:tr>
    </w:tbl>
    <w:p w14:paraId="29A82CB0" w14:textId="77777777" w:rsidR="003B5E03" w:rsidRDefault="003B5E03" w:rsidP="00E43A23"/>
    <w:p w14:paraId="5363E754" w14:textId="7564734C" w:rsidR="00730E44" w:rsidRPr="00B6615B" w:rsidRDefault="00730E44" w:rsidP="00E43A23">
      <w:pPr>
        <w:rPr>
          <w:sz w:val="20"/>
          <w:szCs w:val="20"/>
        </w:rPr>
      </w:pPr>
      <w:r>
        <w:t xml:space="preserve">Zlepšenie stavu druhu </w:t>
      </w:r>
      <w:r>
        <w:rPr>
          <w:rFonts w:eastAsia="Times New Roman"/>
          <w:b/>
          <w:i/>
          <w:color w:val="000000"/>
          <w:lang w:eastAsia="sk-SK"/>
        </w:rPr>
        <w:t xml:space="preserve">Dioszeghyana schmidtii </w:t>
      </w:r>
      <w:r w:rsidRPr="00626A09">
        <w:rPr>
          <w:color w:val="000000"/>
        </w:rPr>
        <w:t xml:space="preserve">v súlade s nasledovnými </w:t>
      </w:r>
      <w:r>
        <w:rPr>
          <w:color w:val="000000"/>
        </w:rPr>
        <w:t>atribútmi a cieľovými hodnotami</w:t>
      </w:r>
    </w:p>
    <w:tbl>
      <w:tblPr>
        <w:tblW w:w="4925" w:type="pct"/>
        <w:tblInd w:w="47" w:type="dxa"/>
        <w:tblCellMar>
          <w:left w:w="70" w:type="dxa"/>
          <w:right w:w="70" w:type="dxa"/>
        </w:tblCellMar>
        <w:tblLook w:val="00A0" w:firstRow="1" w:lastRow="0" w:firstColumn="1" w:lastColumn="0" w:noHBand="0" w:noVBand="0"/>
      </w:tblPr>
      <w:tblGrid>
        <w:gridCol w:w="2330"/>
        <w:gridCol w:w="1460"/>
        <w:gridCol w:w="1556"/>
        <w:gridCol w:w="3580"/>
      </w:tblGrid>
      <w:tr w:rsidR="00730E44" w:rsidRPr="00754210" w14:paraId="14CAE3B1" w14:textId="77777777" w:rsidTr="00730E44">
        <w:trPr>
          <w:trHeight w:val="531"/>
        </w:trPr>
        <w:tc>
          <w:tcPr>
            <w:tcW w:w="2330" w:type="dxa"/>
            <w:tcBorders>
              <w:top w:val="single" w:sz="4" w:space="0" w:color="auto"/>
              <w:left w:val="single" w:sz="4" w:space="0" w:color="auto"/>
              <w:bottom w:val="single" w:sz="4" w:space="0" w:color="auto"/>
              <w:right w:val="single" w:sz="4" w:space="0" w:color="auto"/>
            </w:tcBorders>
            <w:noWrap/>
          </w:tcPr>
          <w:p w14:paraId="3AAE71D5" w14:textId="77777777" w:rsidR="00730E44" w:rsidRPr="00754210" w:rsidRDefault="00730E44" w:rsidP="00F94DAD">
            <w:pPr>
              <w:jc w:val="center"/>
              <w:rPr>
                <w:color w:val="000000"/>
                <w:sz w:val="18"/>
                <w:szCs w:val="18"/>
              </w:rPr>
            </w:pPr>
            <w:r w:rsidRPr="00754210">
              <w:rPr>
                <w:b/>
                <w:color w:val="000000"/>
                <w:sz w:val="18"/>
                <w:szCs w:val="18"/>
              </w:rPr>
              <w:t>Parameter</w:t>
            </w:r>
          </w:p>
        </w:tc>
        <w:tc>
          <w:tcPr>
            <w:tcW w:w="1460" w:type="dxa"/>
            <w:tcBorders>
              <w:top w:val="single" w:sz="4" w:space="0" w:color="auto"/>
              <w:left w:val="nil"/>
              <w:bottom w:val="single" w:sz="4" w:space="0" w:color="auto"/>
              <w:right w:val="single" w:sz="4" w:space="0" w:color="auto"/>
            </w:tcBorders>
            <w:noWrap/>
          </w:tcPr>
          <w:p w14:paraId="5151DCEF" w14:textId="77777777" w:rsidR="00730E44" w:rsidRPr="00754210" w:rsidRDefault="00730E44" w:rsidP="00F94DAD">
            <w:pPr>
              <w:jc w:val="center"/>
              <w:rPr>
                <w:color w:val="000000"/>
                <w:sz w:val="18"/>
                <w:szCs w:val="18"/>
              </w:rPr>
            </w:pPr>
            <w:r w:rsidRPr="00754210">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4C958D86" w14:textId="77777777" w:rsidR="00730E44" w:rsidRPr="00754210" w:rsidRDefault="00730E44" w:rsidP="00F94DAD">
            <w:pPr>
              <w:jc w:val="center"/>
              <w:rPr>
                <w:color w:val="000000"/>
                <w:sz w:val="18"/>
                <w:szCs w:val="18"/>
              </w:rPr>
            </w:pPr>
            <w:r w:rsidRPr="00754210">
              <w:rPr>
                <w:b/>
                <w:color w:val="000000"/>
                <w:sz w:val="18"/>
                <w:szCs w:val="18"/>
              </w:rPr>
              <w:t>Cieľová hodnota</w:t>
            </w:r>
          </w:p>
        </w:tc>
        <w:tc>
          <w:tcPr>
            <w:tcW w:w="3580" w:type="dxa"/>
            <w:tcBorders>
              <w:top w:val="single" w:sz="4" w:space="0" w:color="auto"/>
              <w:left w:val="nil"/>
              <w:bottom w:val="single" w:sz="4" w:space="0" w:color="auto"/>
              <w:right w:val="single" w:sz="4" w:space="0" w:color="auto"/>
            </w:tcBorders>
          </w:tcPr>
          <w:p w14:paraId="20631936" w14:textId="77777777" w:rsidR="00730E44" w:rsidRPr="00754210" w:rsidRDefault="00730E44" w:rsidP="00F94DAD">
            <w:pPr>
              <w:jc w:val="center"/>
              <w:rPr>
                <w:color w:val="000000"/>
                <w:sz w:val="18"/>
                <w:szCs w:val="18"/>
              </w:rPr>
            </w:pPr>
            <w:r w:rsidRPr="00754210">
              <w:rPr>
                <w:b/>
                <w:color w:val="000000"/>
                <w:sz w:val="18"/>
                <w:szCs w:val="18"/>
              </w:rPr>
              <w:t>Doplnkové informácie</w:t>
            </w:r>
          </w:p>
        </w:tc>
      </w:tr>
      <w:tr w:rsidR="00730E44" w:rsidRPr="00754210" w14:paraId="153B96BC" w14:textId="77777777" w:rsidTr="00730E44">
        <w:trPr>
          <w:trHeight w:val="553"/>
        </w:trPr>
        <w:tc>
          <w:tcPr>
            <w:tcW w:w="2330" w:type="dxa"/>
            <w:tcBorders>
              <w:top w:val="single" w:sz="4" w:space="0" w:color="auto"/>
              <w:left w:val="single" w:sz="4" w:space="0" w:color="auto"/>
              <w:bottom w:val="single" w:sz="4" w:space="0" w:color="auto"/>
              <w:right w:val="single" w:sz="4" w:space="0" w:color="auto"/>
            </w:tcBorders>
            <w:noWrap/>
            <w:vAlign w:val="center"/>
          </w:tcPr>
          <w:p w14:paraId="468DC42F" w14:textId="77777777" w:rsidR="00730E44" w:rsidRPr="00754210" w:rsidRDefault="00730E44" w:rsidP="00F94DAD">
            <w:pPr>
              <w:jc w:val="center"/>
              <w:rPr>
                <w:color w:val="000000"/>
                <w:sz w:val="18"/>
                <w:szCs w:val="18"/>
              </w:rPr>
            </w:pPr>
            <w:r w:rsidRPr="00754210">
              <w:rPr>
                <w:color w:val="000000"/>
                <w:sz w:val="18"/>
                <w:szCs w:val="18"/>
              </w:rPr>
              <w:t>veľkosť populácie</w:t>
            </w:r>
          </w:p>
        </w:tc>
        <w:tc>
          <w:tcPr>
            <w:tcW w:w="1460" w:type="dxa"/>
            <w:tcBorders>
              <w:top w:val="single" w:sz="4" w:space="0" w:color="auto"/>
              <w:left w:val="nil"/>
              <w:bottom w:val="single" w:sz="4" w:space="0" w:color="auto"/>
              <w:right w:val="single" w:sz="4" w:space="0" w:color="auto"/>
            </w:tcBorders>
            <w:noWrap/>
            <w:vAlign w:val="center"/>
          </w:tcPr>
          <w:p w14:paraId="47AC1278" w14:textId="77777777" w:rsidR="00730E44" w:rsidRPr="00754210" w:rsidRDefault="00730E44" w:rsidP="00F94DAD">
            <w:pPr>
              <w:jc w:val="center"/>
              <w:rPr>
                <w:color w:val="000000"/>
                <w:sz w:val="18"/>
                <w:szCs w:val="18"/>
              </w:rPr>
            </w:pPr>
            <w:r w:rsidRPr="00754210">
              <w:rPr>
                <w:color w:val="000000"/>
                <w:sz w:val="18"/>
                <w:szCs w:val="18"/>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F4D65CE" w14:textId="77777777" w:rsidR="00730E44" w:rsidRPr="00754210" w:rsidRDefault="00730E44" w:rsidP="00F94DAD">
            <w:pPr>
              <w:jc w:val="center"/>
              <w:rPr>
                <w:color w:val="000000"/>
                <w:sz w:val="18"/>
                <w:szCs w:val="18"/>
              </w:rPr>
            </w:pPr>
            <w:r>
              <w:rPr>
                <w:color w:val="000000"/>
                <w:sz w:val="18"/>
                <w:szCs w:val="18"/>
              </w:rPr>
              <w:t>Neznámy, je potrebný monitoring stavu populácie</w:t>
            </w:r>
          </w:p>
        </w:tc>
        <w:tc>
          <w:tcPr>
            <w:tcW w:w="3580" w:type="dxa"/>
            <w:tcBorders>
              <w:top w:val="single" w:sz="4" w:space="0" w:color="auto"/>
              <w:left w:val="nil"/>
              <w:bottom w:val="single" w:sz="4" w:space="0" w:color="auto"/>
              <w:right w:val="single" w:sz="4" w:space="0" w:color="auto"/>
            </w:tcBorders>
            <w:vAlign w:val="center"/>
          </w:tcPr>
          <w:p w14:paraId="47474C01" w14:textId="77777777" w:rsidR="00730E44" w:rsidRPr="00754210" w:rsidRDefault="00730E44" w:rsidP="00730E44">
            <w:pPr>
              <w:jc w:val="center"/>
              <w:rPr>
                <w:color w:val="000000"/>
                <w:sz w:val="18"/>
                <w:szCs w:val="18"/>
              </w:rPr>
            </w:pPr>
            <w:r>
              <w:rPr>
                <w:color w:val="000000"/>
                <w:sz w:val="18"/>
                <w:szCs w:val="18"/>
              </w:rPr>
              <w:t>Potrebné zastabilizovanie populácie, v súčasnosti je počet jedincov neznámy.</w:t>
            </w:r>
            <w:r w:rsidRPr="00754210">
              <w:rPr>
                <w:color w:val="000000"/>
                <w:sz w:val="18"/>
                <w:szCs w:val="18"/>
              </w:rPr>
              <w:t xml:space="preserve"> </w:t>
            </w:r>
          </w:p>
        </w:tc>
      </w:tr>
      <w:tr w:rsidR="00730E44" w:rsidRPr="00754210" w14:paraId="0670ACFB" w14:textId="77777777" w:rsidTr="00730E44">
        <w:trPr>
          <w:trHeight w:val="441"/>
        </w:trPr>
        <w:tc>
          <w:tcPr>
            <w:tcW w:w="2330" w:type="dxa"/>
            <w:tcBorders>
              <w:top w:val="nil"/>
              <w:left w:val="single" w:sz="4" w:space="0" w:color="auto"/>
              <w:bottom w:val="single" w:sz="4" w:space="0" w:color="auto"/>
              <w:right w:val="single" w:sz="4" w:space="0" w:color="auto"/>
            </w:tcBorders>
            <w:vAlign w:val="center"/>
          </w:tcPr>
          <w:p w14:paraId="2A127201" w14:textId="77777777" w:rsidR="00730E44" w:rsidRPr="00754210" w:rsidRDefault="00730E44" w:rsidP="00F94DAD">
            <w:pPr>
              <w:jc w:val="center"/>
              <w:rPr>
                <w:color w:val="000000"/>
                <w:sz w:val="18"/>
                <w:szCs w:val="18"/>
              </w:rPr>
            </w:pPr>
            <w:r w:rsidRPr="00754210">
              <w:rPr>
                <w:color w:val="000000"/>
                <w:sz w:val="18"/>
                <w:szCs w:val="18"/>
              </w:rPr>
              <w:t>rozloha biotopu</w:t>
            </w:r>
          </w:p>
        </w:tc>
        <w:tc>
          <w:tcPr>
            <w:tcW w:w="1460" w:type="dxa"/>
            <w:tcBorders>
              <w:top w:val="nil"/>
              <w:left w:val="nil"/>
              <w:bottom w:val="single" w:sz="4" w:space="0" w:color="auto"/>
              <w:right w:val="single" w:sz="4" w:space="0" w:color="auto"/>
            </w:tcBorders>
            <w:noWrap/>
            <w:vAlign w:val="center"/>
          </w:tcPr>
          <w:p w14:paraId="20AC63B0" w14:textId="77777777" w:rsidR="00730E44" w:rsidRPr="00754210" w:rsidRDefault="00730E44" w:rsidP="00F94DAD">
            <w:pPr>
              <w:jc w:val="center"/>
              <w:rPr>
                <w:color w:val="000000"/>
                <w:sz w:val="18"/>
                <w:szCs w:val="18"/>
              </w:rPr>
            </w:pPr>
            <w:r w:rsidRPr="00754210">
              <w:rPr>
                <w:color w:val="000000"/>
                <w:sz w:val="18"/>
                <w:szCs w:val="18"/>
              </w:rPr>
              <w:t>ha</w:t>
            </w:r>
          </w:p>
        </w:tc>
        <w:tc>
          <w:tcPr>
            <w:tcW w:w="1556" w:type="dxa"/>
            <w:tcBorders>
              <w:top w:val="nil"/>
              <w:left w:val="nil"/>
              <w:bottom w:val="single" w:sz="4" w:space="0" w:color="auto"/>
              <w:right w:val="single" w:sz="4" w:space="0" w:color="auto"/>
            </w:tcBorders>
            <w:noWrap/>
            <w:vAlign w:val="center"/>
          </w:tcPr>
          <w:p w14:paraId="107909D1" w14:textId="6513137A" w:rsidR="00730E44" w:rsidRPr="00754210" w:rsidRDefault="00F46744" w:rsidP="00F94DAD">
            <w:pPr>
              <w:jc w:val="center"/>
              <w:rPr>
                <w:color w:val="000000"/>
                <w:sz w:val="18"/>
                <w:szCs w:val="18"/>
              </w:rPr>
            </w:pPr>
            <w:r>
              <w:rPr>
                <w:color w:val="000000"/>
                <w:sz w:val="18"/>
                <w:szCs w:val="18"/>
              </w:rPr>
              <w:t>500</w:t>
            </w:r>
          </w:p>
        </w:tc>
        <w:tc>
          <w:tcPr>
            <w:tcW w:w="3580" w:type="dxa"/>
            <w:tcBorders>
              <w:top w:val="nil"/>
              <w:left w:val="nil"/>
              <w:bottom w:val="single" w:sz="4" w:space="0" w:color="auto"/>
              <w:right w:val="single" w:sz="4" w:space="0" w:color="auto"/>
            </w:tcBorders>
            <w:vAlign w:val="bottom"/>
          </w:tcPr>
          <w:p w14:paraId="0E7A5738" w14:textId="77777777" w:rsidR="00730E44" w:rsidRPr="00754210" w:rsidRDefault="00730E44" w:rsidP="00F94DAD">
            <w:pPr>
              <w:rPr>
                <w:color w:val="000000"/>
                <w:sz w:val="18"/>
                <w:szCs w:val="18"/>
              </w:rPr>
            </w:pPr>
            <w:r w:rsidRPr="00754210">
              <w:rPr>
                <w:color w:val="000000"/>
                <w:sz w:val="18"/>
                <w:szCs w:val="18"/>
              </w:rPr>
              <w:t xml:space="preserve">Udržanie výmery biotopu </w:t>
            </w:r>
            <w:r>
              <w:rPr>
                <w:color w:val="000000"/>
                <w:sz w:val="18"/>
                <w:szCs w:val="18"/>
              </w:rPr>
              <w:t>–</w:t>
            </w:r>
            <w:r w:rsidRPr="00754210">
              <w:rPr>
                <w:color w:val="000000"/>
                <w:sz w:val="18"/>
                <w:szCs w:val="18"/>
              </w:rPr>
              <w:t xml:space="preserve"> </w:t>
            </w:r>
            <w:r>
              <w:rPr>
                <w:color w:val="000000"/>
                <w:sz w:val="18"/>
                <w:szCs w:val="18"/>
              </w:rPr>
              <w:t>dubové lesy</w:t>
            </w:r>
          </w:p>
        </w:tc>
      </w:tr>
      <w:tr w:rsidR="00730E44" w:rsidRPr="00754210" w14:paraId="649756B7" w14:textId="77777777" w:rsidTr="00730E44">
        <w:trPr>
          <w:trHeight w:val="817"/>
        </w:trPr>
        <w:tc>
          <w:tcPr>
            <w:tcW w:w="2330" w:type="dxa"/>
            <w:tcBorders>
              <w:top w:val="nil"/>
              <w:left w:val="single" w:sz="4" w:space="0" w:color="auto"/>
              <w:bottom w:val="single" w:sz="4" w:space="0" w:color="auto"/>
              <w:right w:val="single" w:sz="4" w:space="0" w:color="auto"/>
            </w:tcBorders>
            <w:vAlign w:val="center"/>
          </w:tcPr>
          <w:p w14:paraId="2BA8BE0D" w14:textId="77777777" w:rsidR="00730E44" w:rsidRPr="00754210" w:rsidRDefault="00730E44" w:rsidP="00F94DAD">
            <w:pPr>
              <w:rPr>
                <w:color w:val="000000"/>
                <w:sz w:val="18"/>
                <w:szCs w:val="18"/>
              </w:rPr>
            </w:pPr>
            <w:r>
              <w:rPr>
                <w:color w:val="000000"/>
                <w:sz w:val="18"/>
                <w:szCs w:val="18"/>
              </w:rPr>
              <w:t>Kvalita biotopu</w:t>
            </w:r>
          </w:p>
        </w:tc>
        <w:tc>
          <w:tcPr>
            <w:tcW w:w="1460" w:type="dxa"/>
            <w:tcBorders>
              <w:top w:val="nil"/>
              <w:left w:val="nil"/>
              <w:bottom w:val="single" w:sz="4" w:space="0" w:color="auto"/>
              <w:right w:val="single" w:sz="4" w:space="0" w:color="auto"/>
            </w:tcBorders>
            <w:noWrap/>
            <w:vAlign w:val="center"/>
          </w:tcPr>
          <w:p w14:paraId="038FBA4A" w14:textId="77777777" w:rsidR="00730E44" w:rsidRPr="00754210" w:rsidRDefault="00730E44" w:rsidP="00F94DAD">
            <w:pPr>
              <w:jc w:val="center"/>
              <w:rPr>
                <w:color w:val="000000"/>
                <w:sz w:val="18"/>
                <w:szCs w:val="18"/>
              </w:rPr>
            </w:pPr>
            <w:r w:rsidRPr="00754210">
              <w:rPr>
                <w:color w:val="000000"/>
                <w:sz w:val="18"/>
                <w:szCs w:val="18"/>
              </w:rPr>
              <w:t>prítomnosť drevín v %</w:t>
            </w:r>
          </w:p>
        </w:tc>
        <w:tc>
          <w:tcPr>
            <w:tcW w:w="1556" w:type="dxa"/>
            <w:tcBorders>
              <w:top w:val="nil"/>
              <w:left w:val="nil"/>
              <w:bottom w:val="single" w:sz="4" w:space="0" w:color="auto"/>
              <w:right w:val="single" w:sz="4" w:space="0" w:color="auto"/>
            </w:tcBorders>
            <w:noWrap/>
            <w:vAlign w:val="center"/>
          </w:tcPr>
          <w:p w14:paraId="3BEA59E3" w14:textId="77777777" w:rsidR="00730E44" w:rsidRPr="00754210" w:rsidRDefault="00730E44" w:rsidP="00F94DAD">
            <w:pPr>
              <w:jc w:val="center"/>
              <w:rPr>
                <w:color w:val="000000"/>
                <w:sz w:val="18"/>
                <w:szCs w:val="18"/>
              </w:rPr>
            </w:pPr>
            <w:r>
              <w:rPr>
                <w:color w:val="000000"/>
                <w:sz w:val="18"/>
                <w:szCs w:val="18"/>
              </w:rPr>
              <w:t>min. 3</w:t>
            </w:r>
            <w:r w:rsidRPr="00754210">
              <w:rPr>
                <w:color w:val="000000"/>
                <w:sz w:val="18"/>
                <w:szCs w:val="18"/>
              </w:rPr>
              <w:t xml:space="preserve">0 % </w:t>
            </w:r>
          </w:p>
        </w:tc>
        <w:tc>
          <w:tcPr>
            <w:tcW w:w="3580" w:type="dxa"/>
            <w:tcBorders>
              <w:top w:val="nil"/>
              <w:left w:val="nil"/>
              <w:bottom w:val="single" w:sz="4" w:space="0" w:color="auto"/>
              <w:right w:val="single" w:sz="4" w:space="0" w:color="auto"/>
            </w:tcBorders>
            <w:vAlign w:val="bottom"/>
          </w:tcPr>
          <w:p w14:paraId="28872B5D" w14:textId="77777777" w:rsidR="00730E44" w:rsidRPr="00754210" w:rsidRDefault="00730E44" w:rsidP="00F94DAD">
            <w:pPr>
              <w:rPr>
                <w:color w:val="000000"/>
                <w:sz w:val="18"/>
                <w:szCs w:val="18"/>
              </w:rPr>
            </w:pPr>
            <w:r>
              <w:rPr>
                <w:color w:val="000000"/>
                <w:sz w:val="18"/>
                <w:szCs w:val="18"/>
              </w:rPr>
              <w:t xml:space="preserve">Výskyt druhov </w:t>
            </w:r>
            <w:r w:rsidRPr="004A6D11">
              <w:rPr>
                <w:i/>
                <w:color w:val="000000"/>
                <w:sz w:val="18"/>
                <w:szCs w:val="18"/>
              </w:rPr>
              <w:t>Acer campestre a Acer tataricum</w:t>
            </w:r>
            <w:r>
              <w:rPr>
                <w:color w:val="000000"/>
                <w:sz w:val="18"/>
                <w:szCs w:val="18"/>
              </w:rPr>
              <w:t>, ktoré sú živnou drevinou húseníc druhu</w:t>
            </w:r>
            <w:r w:rsidRPr="00754210">
              <w:rPr>
                <w:color w:val="000000"/>
                <w:sz w:val="18"/>
                <w:szCs w:val="18"/>
              </w:rPr>
              <w:t xml:space="preserve">  </w:t>
            </w:r>
          </w:p>
        </w:tc>
      </w:tr>
    </w:tbl>
    <w:p w14:paraId="1CE692B5" w14:textId="77777777" w:rsidR="00730E44" w:rsidRDefault="00730E44" w:rsidP="00730E44"/>
    <w:p w14:paraId="5496F6A1" w14:textId="77777777" w:rsidR="00730E44" w:rsidRPr="00626A09" w:rsidRDefault="00730E44" w:rsidP="00730E44">
      <w:pPr>
        <w:rPr>
          <w:rFonts w:eastAsia="Times New Roman"/>
          <w:i/>
          <w:color w:val="000000"/>
          <w:lang w:eastAsia="sk-SK"/>
        </w:rPr>
      </w:pPr>
      <w:r>
        <w:t xml:space="preserve">Zlepšenie stavu druhu </w:t>
      </w:r>
      <w:r w:rsidRPr="00BE2034">
        <w:rPr>
          <w:rFonts w:eastAsia="Times New Roman"/>
          <w:b/>
          <w:i/>
          <w:color w:val="000000"/>
          <w:lang w:eastAsia="sk-SK"/>
        </w:rPr>
        <w:t>Lucanus cervus</w:t>
      </w:r>
      <w:r>
        <w:rPr>
          <w:rFonts w:eastAsia="Times New Roman"/>
          <w:i/>
          <w:color w:val="000000"/>
          <w:lang w:eastAsia="sk-SK"/>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185"/>
        <w:gridCol w:w="4186"/>
      </w:tblGrid>
      <w:tr w:rsidR="00730E44" w:rsidRPr="00652926" w14:paraId="3002B1E9" w14:textId="77777777" w:rsidTr="004A6D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06644" w14:textId="77777777" w:rsidR="00730E44" w:rsidRPr="004A6D11" w:rsidRDefault="00730E44" w:rsidP="00F94DAD">
            <w:pPr>
              <w:jc w:val="center"/>
              <w:rPr>
                <w:rFonts w:eastAsia="Times New Roman"/>
                <w:b/>
                <w:sz w:val="20"/>
                <w:szCs w:val="20"/>
                <w:lang w:eastAsia="sk-SK"/>
              </w:rPr>
            </w:pPr>
            <w:r w:rsidRPr="004A6D11">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EE00822" w14:textId="77777777" w:rsidR="00730E44" w:rsidRPr="004A6D11" w:rsidRDefault="00730E44" w:rsidP="00F94DAD">
            <w:pPr>
              <w:jc w:val="center"/>
              <w:rPr>
                <w:rFonts w:eastAsia="Times New Roman"/>
                <w:b/>
                <w:sz w:val="20"/>
                <w:szCs w:val="20"/>
                <w:lang w:eastAsia="sk-SK"/>
              </w:rPr>
            </w:pPr>
            <w:r w:rsidRPr="004A6D11">
              <w:rPr>
                <w:rFonts w:eastAsia="Times New Roman"/>
                <w:b/>
                <w:sz w:val="20"/>
                <w:szCs w:val="20"/>
                <w:lang w:eastAsia="sk-SK"/>
              </w:rPr>
              <w:t>Merateľnosť</w:t>
            </w:r>
          </w:p>
        </w:tc>
        <w:tc>
          <w:tcPr>
            <w:tcW w:w="1185" w:type="dxa"/>
            <w:tcBorders>
              <w:top w:val="single" w:sz="4" w:space="0" w:color="auto"/>
              <w:left w:val="nil"/>
              <w:bottom w:val="single" w:sz="4" w:space="0" w:color="auto"/>
              <w:right w:val="single" w:sz="4" w:space="0" w:color="auto"/>
            </w:tcBorders>
            <w:shd w:val="clear" w:color="auto" w:fill="auto"/>
            <w:noWrap/>
            <w:vAlign w:val="center"/>
          </w:tcPr>
          <w:p w14:paraId="53A4DA7D" w14:textId="77777777" w:rsidR="00730E44" w:rsidRPr="004A6D11" w:rsidRDefault="00730E44" w:rsidP="00F94DAD">
            <w:pPr>
              <w:jc w:val="center"/>
              <w:rPr>
                <w:rFonts w:eastAsia="Times New Roman"/>
                <w:b/>
                <w:sz w:val="20"/>
                <w:szCs w:val="20"/>
                <w:lang w:eastAsia="sk-SK"/>
              </w:rPr>
            </w:pPr>
            <w:r w:rsidRPr="004A6D11">
              <w:rPr>
                <w:rFonts w:eastAsia="Times New Roman"/>
                <w:b/>
                <w:sz w:val="20"/>
                <w:szCs w:val="20"/>
                <w:lang w:eastAsia="sk-SK"/>
              </w:rPr>
              <w:t>Cieľová hodnota</w:t>
            </w:r>
          </w:p>
        </w:tc>
        <w:tc>
          <w:tcPr>
            <w:tcW w:w="4186" w:type="dxa"/>
            <w:tcBorders>
              <w:top w:val="single" w:sz="4" w:space="0" w:color="auto"/>
              <w:left w:val="nil"/>
              <w:bottom w:val="single" w:sz="4" w:space="0" w:color="auto"/>
              <w:right w:val="single" w:sz="4" w:space="0" w:color="auto"/>
            </w:tcBorders>
            <w:shd w:val="clear" w:color="auto" w:fill="auto"/>
            <w:noWrap/>
            <w:vAlign w:val="center"/>
          </w:tcPr>
          <w:p w14:paraId="765EDAF4" w14:textId="77777777" w:rsidR="00730E44" w:rsidRPr="004A6D11" w:rsidRDefault="00730E44" w:rsidP="00F94DAD">
            <w:pPr>
              <w:jc w:val="center"/>
              <w:rPr>
                <w:rFonts w:eastAsia="Times New Roman"/>
                <w:b/>
                <w:sz w:val="20"/>
                <w:szCs w:val="20"/>
                <w:lang w:eastAsia="sk-SK"/>
              </w:rPr>
            </w:pPr>
            <w:r w:rsidRPr="004A6D11">
              <w:rPr>
                <w:rFonts w:eastAsia="Times New Roman"/>
                <w:b/>
                <w:sz w:val="20"/>
                <w:szCs w:val="20"/>
                <w:lang w:eastAsia="sk-SK"/>
              </w:rPr>
              <w:t>Doplnkové informácie</w:t>
            </w:r>
          </w:p>
        </w:tc>
      </w:tr>
      <w:tr w:rsidR="00730E44" w:rsidRPr="00652926" w14:paraId="3A2ABD7D" w14:textId="77777777" w:rsidTr="004A6D11">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00771" w14:textId="77777777" w:rsidR="00730E44" w:rsidRPr="00652926" w:rsidRDefault="00730E44" w:rsidP="00F94DAD">
            <w:pPr>
              <w:jc w:val="center"/>
              <w:rPr>
                <w:rFonts w:eastAsia="Times New Roman"/>
                <w:sz w:val="20"/>
                <w:szCs w:val="20"/>
                <w:lang w:eastAsia="sk-SK"/>
              </w:rPr>
            </w:pPr>
            <w:r w:rsidRPr="0065292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DA650C" w14:textId="77777777" w:rsidR="00730E44" w:rsidRPr="00652926" w:rsidRDefault="00730E44" w:rsidP="00F94DAD">
            <w:pPr>
              <w:jc w:val="center"/>
              <w:rPr>
                <w:rFonts w:eastAsia="Times New Roman"/>
                <w:sz w:val="20"/>
                <w:szCs w:val="20"/>
                <w:lang w:eastAsia="sk-SK"/>
              </w:rPr>
            </w:pPr>
            <w:r>
              <w:rPr>
                <w:rFonts w:eastAsia="Times New Roman"/>
                <w:sz w:val="20"/>
                <w:szCs w:val="20"/>
                <w:lang w:eastAsia="sk-SK"/>
              </w:rPr>
              <w:t>Druhom obsadené stromy – počet stromov/ha</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14:paraId="2B6365E3" w14:textId="77777777" w:rsidR="00730E44" w:rsidRPr="00652926" w:rsidRDefault="00730E44" w:rsidP="00F94DAD">
            <w:pPr>
              <w:jc w:val="center"/>
              <w:rPr>
                <w:rFonts w:eastAsia="Times New Roman"/>
                <w:sz w:val="20"/>
                <w:szCs w:val="20"/>
                <w:lang w:eastAsia="sk-SK"/>
              </w:rPr>
            </w:pPr>
            <w:r w:rsidRPr="00652926">
              <w:rPr>
                <w:rFonts w:eastAsia="Times New Roman"/>
                <w:sz w:val="20"/>
                <w:szCs w:val="20"/>
                <w:lang w:eastAsia="sk-SK"/>
              </w:rPr>
              <w:t>min. 1 strom/ha</w:t>
            </w: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14:paraId="1F4877DB" w14:textId="58F821EE" w:rsidR="00730E44" w:rsidRPr="00652926" w:rsidRDefault="00730E44" w:rsidP="00730E44">
            <w:pPr>
              <w:jc w:val="center"/>
              <w:rPr>
                <w:rFonts w:eastAsia="Times New Roman"/>
                <w:sz w:val="20"/>
                <w:szCs w:val="20"/>
                <w:lang w:eastAsia="sk-SK"/>
              </w:rPr>
            </w:pPr>
            <w:r>
              <w:rPr>
                <w:rFonts w:eastAsia="Times New Roman"/>
                <w:sz w:val="20"/>
                <w:szCs w:val="20"/>
                <w:lang w:eastAsia="sk-SK"/>
              </w:rPr>
              <w:t>Udržiavaná veľkosť populácie, v súčasnosti odhadovaná</w:t>
            </w:r>
            <w:r w:rsidRPr="00652926">
              <w:rPr>
                <w:rFonts w:eastAsia="Times New Roman"/>
                <w:sz w:val="20"/>
                <w:szCs w:val="20"/>
                <w:lang w:eastAsia="sk-SK"/>
              </w:rPr>
              <w:t xml:space="preserve"> na  </w:t>
            </w:r>
            <w:r>
              <w:rPr>
                <w:rFonts w:eastAsia="Times New Roman"/>
                <w:sz w:val="20"/>
                <w:szCs w:val="20"/>
                <w:lang w:eastAsia="sk-SK"/>
              </w:rPr>
              <w:t xml:space="preserve">veľkosť populácie 1000 – 5000 </w:t>
            </w:r>
            <w:r w:rsidRPr="00652926">
              <w:rPr>
                <w:rFonts w:eastAsia="Times New Roman"/>
                <w:sz w:val="20"/>
                <w:szCs w:val="20"/>
                <w:lang w:eastAsia="sk-SK"/>
              </w:rPr>
              <w:t>jedincov (aktuál</w:t>
            </w:r>
            <w:r w:rsidR="004A6D11">
              <w:rPr>
                <w:rFonts w:eastAsia="Times New Roman"/>
                <w:sz w:val="20"/>
                <w:szCs w:val="20"/>
                <w:lang w:eastAsia="sk-SK"/>
              </w:rPr>
              <w:t>n</w:t>
            </w:r>
            <w:r w:rsidRPr="00652926">
              <w:rPr>
                <w:rFonts w:eastAsia="Times New Roman"/>
                <w:sz w:val="20"/>
                <w:szCs w:val="20"/>
                <w:lang w:eastAsia="sk-SK"/>
              </w:rPr>
              <w:t>y údaj / z SDF)</w:t>
            </w:r>
          </w:p>
        </w:tc>
      </w:tr>
      <w:tr w:rsidR="00730E44" w:rsidRPr="00652926" w14:paraId="2DF293E0" w14:textId="77777777" w:rsidTr="004A6D11">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B42F57" w14:textId="77777777" w:rsidR="00730E44" w:rsidRPr="00652926" w:rsidRDefault="00730E44" w:rsidP="00F94DAD">
            <w:pPr>
              <w:jc w:val="center"/>
              <w:rPr>
                <w:rFonts w:eastAsia="Times New Roman"/>
                <w:sz w:val="20"/>
                <w:szCs w:val="20"/>
                <w:lang w:eastAsia="sk-SK"/>
              </w:rPr>
            </w:pPr>
            <w:r w:rsidRPr="0065292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5F88E8A8" w14:textId="77777777" w:rsidR="00730E44" w:rsidRPr="00652926" w:rsidRDefault="00730E44" w:rsidP="00F94DAD">
            <w:pPr>
              <w:jc w:val="center"/>
              <w:rPr>
                <w:rFonts w:eastAsia="Times New Roman"/>
                <w:sz w:val="20"/>
                <w:szCs w:val="20"/>
                <w:lang w:eastAsia="sk-SK"/>
              </w:rPr>
            </w:pPr>
            <w:r w:rsidRPr="00652926">
              <w:rPr>
                <w:rFonts w:eastAsia="Times New Roman"/>
                <w:sz w:val="20"/>
                <w:szCs w:val="20"/>
                <w:lang w:eastAsia="sk-SK"/>
              </w:rPr>
              <w:t>ha</w:t>
            </w:r>
          </w:p>
        </w:tc>
        <w:tc>
          <w:tcPr>
            <w:tcW w:w="1185" w:type="dxa"/>
            <w:tcBorders>
              <w:top w:val="nil"/>
              <w:left w:val="nil"/>
              <w:bottom w:val="single" w:sz="4" w:space="0" w:color="auto"/>
              <w:right w:val="single" w:sz="4" w:space="0" w:color="auto"/>
            </w:tcBorders>
            <w:shd w:val="clear" w:color="auto" w:fill="auto"/>
            <w:noWrap/>
            <w:vAlign w:val="center"/>
            <w:hideMark/>
          </w:tcPr>
          <w:p w14:paraId="22525CE2" w14:textId="5AAFEAEF" w:rsidR="00730E44" w:rsidRPr="0066146B" w:rsidRDefault="00F46744" w:rsidP="00F94DAD">
            <w:pPr>
              <w:jc w:val="center"/>
              <w:rPr>
                <w:rFonts w:eastAsia="Times New Roman"/>
                <w:sz w:val="20"/>
                <w:szCs w:val="20"/>
                <w:lang w:eastAsia="sk-SK"/>
              </w:rPr>
            </w:pPr>
            <w:r>
              <w:rPr>
                <w:color w:val="000000"/>
                <w:sz w:val="20"/>
                <w:szCs w:val="20"/>
                <w:lang w:eastAsia="sk-SK"/>
              </w:rPr>
              <w:t>100</w:t>
            </w:r>
          </w:p>
        </w:tc>
        <w:tc>
          <w:tcPr>
            <w:tcW w:w="4186" w:type="dxa"/>
            <w:tcBorders>
              <w:top w:val="nil"/>
              <w:left w:val="nil"/>
              <w:bottom w:val="single" w:sz="4" w:space="0" w:color="auto"/>
              <w:right w:val="single" w:sz="4" w:space="0" w:color="auto"/>
            </w:tcBorders>
            <w:shd w:val="clear" w:color="auto" w:fill="auto"/>
            <w:noWrap/>
            <w:vAlign w:val="center"/>
            <w:hideMark/>
          </w:tcPr>
          <w:p w14:paraId="4CC21A80" w14:textId="77777777" w:rsidR="00730E44" w:rsidRDefault="00730E44" w:rsidP="00F94DAD">
            <w:pPr>
              <w:rPr>
                <w:rFonts w:eastAsia="Times New Roman"/>
                <w:sz w:val="20"/>
                <w:szCs w:val="20"/>
                <w:lang w:eastAsia="sk-SK"/>
              </w:rPr>
            </w:pPr>
            <w:r>
              <w:rPr>
                <w:rFonts w:eastAsia="Times New Roman"/>
                <w:sz w:val="20"/>
                <w:szCs w:val="20"/>
                <w:lang w:eastAsia="sk-SK"/>
              </w:rPr>
              <w:t xml:space="preserve">Vyžaduje </w:t>
            </w:r>
            <w:r w:rsidRPr="00652926">
              <w:rPr>
                <w:rFonts w:eastAsia="Times New Roman"/>
                <w:sz w:val="20"/>
                <w:szCs w:val="20"/>
                <w:lang w:eastAsia="sk-SK"/>
              </w:rPr>
              <w:t>staršie lesy poloprírodného až pralesovitého charakteru. Vyskytuje sa pod kôrou takmer všetkých našich pôvodných druhov drevín.</w:t>
            </w:r>
          </w:p>
          <w:p w14:paraId="4D7F7684" w14:textId="77777777" w:rsidR="00730E44" w:rsidRPr="00652926" w:rsidRDefault="00730E44" w:rsidP="00F94DAD">
            <w:pPr>
              <w:rPr>
                <w:rFonts w:eastAsia="Times New Roman"/>
                <w:sz w:val="20"/>
                <w:szCs w:val="20"/>
                <w:lang w:eastAsia="sk-SK"/>
              </w:rPr>
            </w:pPr>
            <w:r>
              <w:rPr>
                <w:rFonts w:eastAsia="Times New Roman"/>
                <w:sz w:val="20"/>
                <w:szCs w:val="20"/>
                <w:lang w:eastAsia="sk-SK"/>
              </w:rPr>
              <w:t>Potrebné dosiahnuť zastúpenie starších porastov na väčšine územia.</w:t>
            </w:r>
          </w:p>
        </w:tc>
      </w:tr>
      <w:tr w:rsidR="00730E44" w:rsidRPr="00652926" w14:paraId="2EBD62F1" w14:textId="77777777" w:rsidTr="004A6D11">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E1FBDC2" w14:textId="77777777" w:rsidR="00730E44" w:rsidRPr="00652926" w:rsidRDefault="00730E44" w:rsidP="00F94DAD">
            <w:pPr>
              <w:rPr>
                <w:rFonts w:eastAsia="Times New Roman"/>
                <w:sz w:val="20"/>
                <w:szCs w:val="20"/>
                <w:lang w:eastAsia="sk-SK"/>
              </w:rPr>
            </w:pPr>
            <w:r>
              <w:rPr>
                <w:rFonts w:eastAsia="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32BF9CF6" w14:textId="77777777" w:rsidR="00730E44" w:rsidRPr="00652926" w:rsidRDefault="00730E44" w:rsidP="00F94DAD">
            <w:pPr>
              <w:jc w:val="center"/>
              <w:rPr>
                <w:rFonts w:eastAsia="Times New Roman"/>
                <w:sz w:val="20"/>
                <w:szCs w:val="20"/>
                <w:lang w:eastAsia="sk-SK"/>
              </w:rPr>
            </w:pPr>
            <w:r w:rsidRPr="00652926">
              <w:rPr>
                <w:rFonts w:eastAsia="Times New Roman"/>
                <w:sz w:val="20"/>
                <w:szCs w:val="20"/>
                <w:lang w:eastAsia="sk-SK"/>
              </w:rPr>
              <w:t>Počet</w:t>
            </w:r>
            <w:r>
              <w:rPr>
                <w:rFonts w:eastAsia="Times New Roman"/>
                <w:sz w:val="20"/>
                <w:szCs w:val="20"/>
                <w:lang w:eastAsia="sk-SK"/>
              </w:rPr>
              <w:t xml:space="preserve"> ponechaných starších jedincov drevín nad 80 rokov</w:t>
            </w:r>
            <w:r w:rsidRPr="00652926">
              <w:rPr>
                <w:rFonts w:eastAsia="Times New Roman"/>
                <w:sz w:val="20"/>
                <w:szCs w:val="20"/>
                <w:lang w:eastAsia="sk-SK"/>
              </w:rPr>
              <w:t>/ha</w:t>
            </w:r>
          </w:p>
        </w:tc>
        <w:tc>
          <w:tcPr>
            <w:tcW w:w="1185" w:type="dxa"/>
            <w:tcBorders>
              <w:top w:val="nil"/>
              <w:left w:val="nil"/>
              <w:bottom w:val="single" w:sz="4" w:space="0" w:color="auto"/>
              <w:right w:val="single" w:sz="4" w:space="0" w:color="auto"/>
            </w:tcBorders>
            <w:shd w:val="clear" w:color="auto" w:fill="auto"/>
            <w:noWrap/>
            <w:vAlign w:val="center"/>
            <w:hideMark/>
          </w:tcPr>
          <w:p w14:paraId="7BF548E7" w14:textId="77777777" w:rsidR="00730E44" w:rsidRPr="00652926" w:rsidRDefault="00730E44" w:rsidP="00F94DAD">
            <w:pPr>
              <w:jc w:val="center"/>
              <w:rPr>
                <w:rFonts w:eastAsia="Times New Roman"/>
                <w:sz w:val="20"/>
                <w:szCs w:val="20"/>
                <w:lang w:eastAsia="sk-SK"/>
              </w:rPr>
            </w:pPr>
            <w:r>
              <w:rPr>
                <w:rFonts w:eastAsia="Times New Roman"/>
                <w:sz w:val="20"/>
                <w:szCs w:val="20"/>
                <w:lang w:eastAsia="sk-SK"/>
              </w:rPr>
              <w:t>min. 20</w:t>
            </w:r>
            <w:r w:rsidRPr="00652926">
              <w:rPr>
                <w:rFonts w:eastAsia="Times New Roman"/>
                <w:sz w:val="20"/>
                <w:szCs w:val="20"/>
                <w:lang w:eastAsia="sk-SK"/>
              </w:rPr>
              <w:t xml:space="preserve"> strom</w:t>
            </w:r>
            <w:r>
              <w:rPr>
                <w:rFonts w:eastAsia="Times New Roman"/>
                <w:sz w:val="20"/>
                <w:szCs w:val="20"/>
                <w:lang w:eastAsia="sk-SK"/>
              </w:rPr>
              <w:t>ov</w:t>
            </w:r>
            <w:r w:rsidRPr="00652926">
              <w:rPr>
                <w:rFonts w:eastAsia="Times New Roman"/>
                <w:sz w:val="20"/>
                <w:szCs w:val="20"/>
                <w:lang w:eastAsia="sk-SK"/>
              </w:rPr>
              <w:t>/ha</w:t>
            </w:r>
          </w:p>
        </w:tc>
        <w:tc>
          <w:tcPr>
            <w:tcW w:w="4186" w:type="dxa"/>
            <w:tcBorders>
              <w:top w:val="nil"/>
              <w:left w:val="nil"/>
              <w:bottom w:val="single" w:sz="4" w:space="0" w:color="auto"/>
              <w:right w:val="single" w:sz="4" w:space="0" w:color="auto"/>
            </w:tcBorders>
            <w:shd w:val="clear" w:color="auto" w:fill="auto"/>
            <w:vAlign w:val="bottom"/>
            <w:hideMark/>
          </w:tcPr>
          <w:p w14:paraId="0BFAC753" w14:textId="77777777" w:rsidR="00730E44" w:rsidRPr="00652926" w:rsidRDefault="00730E44" w:rsidP="00F94DAD">
            <w:pPr>
              <w:rPr>
                <w:rFonts w:eastAsia="Times New Roman"/>
                <w:sz w:val="20"/>
                <w:szCs w:val="20"/>
                <w:lang w:eastAsia="sk-SK"/>
              </w:rPr>
            </w:pPr>
            <w:r>
              <w:rPr>
                <w:rFonts w:eastAsia="Times New Roman"/>
                <w:sz w:val="20"/>
                <w:szCs w:val="20"/>
                <w:lang w:eastAsia="sk-SK"/>
              </w:rPr>
              <w:t>Dosiahnuť považovaný počet starších stromov na ha.</w:t>
            </w:r>
          </w:p>
        </w:tc>
      </w:tr>
    </w:tbl>
    <w:p w14:paraId="6D7A8F94" w14:textId="2C30C924" w:rsidR="00EE162A" w:rsidRPr="00A516AA" w:rsidRDefault="00EE162A" w:rsidP="00EE162A">
      <w:pPr>
        <w:pStyle w:val="Textpoznmkypodiarou"/>
        <w:rPr>
          <w:lang w:val="sk-SK"/>
        </w:rPr>
      </w:pPr>
    </w:p>
    <w:p w14:paraId="5F73BF57" w14:textId="77777777" w:rsidR="00E43A23" w:rsidRPr="00B6615B" w:rsidRDefault="00E43A23" w:rsidP="00E43A23">
      <w:pPr>
        <w:rPr>
          <w:rFonts w:eastAsia="Times New Roman"/>
          <w:i/>
          <w:lang w:eastAsia="sk-SK"/>
        </w:rPr>
      </w:pPr>
      <w:r w:rsidRPr="00B6615B">
        <w:t xml:space="preserve">Zlepšenie stavu druhu </w:t>
      </w:r>
      <w:r w:rsidRPr="00B6615B">
        <w:rPr>
          <w:rFonts w:eastAsia="Times New Roman"/>
          <w:b/>
          <w:i/>
          <w:lang w:eastAsia="sk-SK"/>
        </w:rPr>
        <w:t>Cucujus cinnaberinus</w:t>
      </w:r>
      <w:r w:rsidRPr="00B6615B">
        <w:rPr>
          <w:rFonts w:eastAsia="Times New Roman"/>
          <w:i/>
          <w:lang w:eastAsia="sk-SK"/>
        </w:rPr>
        <w:t xml:space="preserve"> </w:t>
      </w:r>
      <w: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E43A23" w:rsidRPr="00990D22" w14:paraId="6ED6F97F"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04D1C"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331B2994"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3416D6BA"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6B386DBE"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3F615539"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2E777F"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39AB0E7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7255CD9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60BCA05F" w14:textId="4677E5FA"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Udržiavaná veľkosť populácie, v súčasnosti odhadovaná na  veľkosť popu</w:t>
            </w:r>
            <w:r w:rsidR="00FE11A1">
              <w:rPr>
                <w:rFonts w:eastAsia="Times New Roman"/>
                <w:sz w:val="20"/>
                <w:szCs w:val="20"/>
                <w:lang w:eastAsia="sk-SK"/>
              </w:rPr>
              <w:t>lácie 50 – 4</w:t>
            </w:r>
            <w:r w:rsidRPr="00B6615B">
              <w:rPr>
                <w:rFonts w:eastAsia="Times New Roman"/>
                <w:sz w:val="20"/>
                <w:szCs w:val="20"/>
                <w:lang w:eastAsia="sk-SK"/>
              </w:rPr>
              <w:t>00 jedincov (aktuál</w:t>
            </w:r>
            <w:r w:rsidR="00FC466F">
              <w:rPr>
                <w:rFonts w:eastAsia="Times New Roman"/>
                <w:sz w:val="20"/>
                <w:szCs w:val="20"/>
                <w:lang w:eastAsia="sk-SK"/>
              </w:rPr>
              <w:t>n</w:t>
            </w:r>
            <w:r w:rsidRPr="00B6615B">
              <w:rPr>
                <w:rFonts w:eastAsia="Times New Roman"/>
                <w:sz w:val="20"/>
                <w:szCs w:val="20"/>
                <w:lang w:eastAsia="sk-SK"/>
              </w:rPr>
              <w:t>y údaj / z SDF)</w:t>
            </w:r>
          </w:p>
        </w:tc>
      </w:tr>
      <w:tr w:rsidR="00E43A23" w:rsidRPr="00B6615B" w14:paraId="3E050BC7" w14:textId="77777777" w:rsidTr="00E43A23">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140F3717"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26C1167E"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5888AEE6" w14:textId="63B43AC6" w:rsidR="00E43A23" w:rsidRPr="00B6615B" w:rsidRDefault="004A6D11" w:rsidP="00E43A23">
            <w:pPr>
              <w:jc w:val="center"/>
              <w:rPr>
                <w:rFonts w:eastAsia="Times New Roman"/>
                <w:sz w:val="20"/>
                <w:szCs w:val="20"/>
                <w:lang w:eastAsia="sk-SK"/>
              </w:rPr>
            </w:pPr>
            <w:r>
              <w:rPr>
                <w:sz w:val="20"/>
                <w:szCs w:val="20"/>
                <w:lang w:eastAsia="sk-SK"/>
              </w:rPr>
              <w:t>100</w:t>
            </w:r>
          </w:p>
        </w:tc>
        <w:tc>
          <w:tcPr>
            <w:tcW w:w="3523" w:type="dxa"/>
            <w:tcBorders>
              <w:bottom w:val="single" w:sz="4" w:space="0" w:color="00000A"/>
              <w:right w:val="single" w:sz="4" w:space="0" w:color="00000A"/>
            </w:tcBorders>
            <w:shd w:val="clear" w:color="auto" w:fill="auto"/>
            <w:vAlign w:val="center"/>
          </w:tcPr>
          <w:p w14:paraId="0EAA8034"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S</w:t>
            </w:r>
            <w:r w:rsidRPr="00B6615B">
              <w:rPr>
                <w:rFonts w:eastAsia="Times New Roman"/>
                <w:sz w:val="20"/>
                <w:szCs w:val="20"/>
                <w:lang w:eastAsia="sk-SK"/>
              </w:rPr>
              <w:t>taršie lesy poloprírodného až pralesovitého charakteru. Vyskytuje sa pod kôrou takmer všetkých našich pôvodných druhov drevín.</w:t>
            </w:r>
          </w:p>
        </w:tc>
      </w:tr>
      <w:tr w:rsidR="00E43A23" w:rsidRPr="00B6615B" w14:paraId="54302227" w14:textId="77777777" w:rsidTr="00E43A23">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62A1B6AB"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O</w:t>
            </w:r>
            <w:r w:rsidRPr="00B6615B">
              <w:rPr>
                <w:rFonts w:eastAsia="Times New Roman"/>
                <w:sz w:val="20"/>
                <w:szCs w:val="20"/>
                <w:lang w:eastAsia="sk-SK"/>
              </w:rPr>
              <w:t>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70E9B51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50D5B7B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31F66291"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3185C0E9" w14:textId="77777777" w:rsidR="00EE162A" w:rsidRPr="00B6615B" w:rsidRDefault="00EE162A" w:rsidP="00E43A23">
      <w:pPr>
        <w:pStyle w:val="Zkladntext"/>
        <w:widowControl w:val="0"/>
        <w:spacing w:after="120"/>
        <w:ind w:left="360"/>
        <w:jc w:val="both"/>
        <w:rPr>
          <w:b w:val="0"/>
          <w:i/>
        </w:rPr>
      </w:pPr>
    </w:p>
    <w:p w14:paraId="371A468E" w14:textId="77777777" w:rsidR="00E43A23" w:rsidRPr="00B6615B" w:rsidRDefault="00E43A23" w:rsidP="00E43A23">
      <w:pPr>
        <w:rPr>
          <w:rFonts w:eastAsia="Times New Roman"/>
          <w:i/>
          <w:lang w:eastAsia="sk-SK"/>
        </w:rPr>
      </w:pPr>
      <w:r w:rsidRPr="00B6615B">
        <w:t xml:space="preserve">Zlepšenie stavu druhu </w:t>
      </w:r>
      <w:r w:rsidRPr="00B6615B">
        <w:rPr>
          <w:rFonts w:eastAsia="Times New Roman"/>
          <w:b/>
          <w:i/>
          <w:lang w:eastAsia="sk-SK"/>
        </w:rPr>
        <w:t>Rosalia alpina</w:t>
      </w:r>
      <w:r w:rsidRPr="00B6615B">
        <w:rPr>
          <w:rFonts w:eastAsia="Times New Roman"/>
          <w:i/>
          <w:lang w:eastAsia="sk-SK"/>
        </w:rPr>
        <w:t xml:space="preserve"> </w:t>
      </w:r>
      <w:r>
        <w:t>za splnenia nasledovných atribútov:</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381"/>
      </w:tblGrid>
      <w:tr w:rsidR="00E43A23" w:rsidRPr="00990D22" w14:paraId="252725CB"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192BA"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6B369494"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27EED5A6"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3381" w:type="dxa"/>
            <w:tcBorders>
              <w:top w:val="single" w:sz="4" w:space="0" w:color="00000A"/>
              <w:bottom w:val="single" w:sz="4" w:space="0" w:color="00000A"/>
              <w:right w:val="single" w:sz="4" w:space="0" w:color="00000A"/>
            </w:tcBorders>
            <w:shd w:val="clear" w:color="auto" w:fill="auto"/>
            <w:vAlign w:val="center"/>
          </w:tcPr>
          <w:p w14:paraId="1086F9BB"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3724F9F9" w14:textId="77777777" w:rsidTr="00E43A23">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E1B2B0"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1290F0E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jedincov/ha</w:t>
            </w:r>
          </w:p>
        </w:tc>
        <w:tc>
          <w:tcPr>
            <w:tcW w:w="1701" w:type="dxa"/>
            <w:tcBorders>
              <w:top w:val="single" w:sz="4" w:space="0" w:color="00000A"/>
              <w:bottom w:val="single" w:sz="4" w:space="0" w:color="00000A"/>
              <w:right w:val="single" w:sz="4" w:space="0" w:color="00000A"/>
            </w:tcBorders>
            <w:shd w:val="clear" w:color="auto" w:fill="auto"/>
            <w:vAlign w:val="center"/>
          </w:tcPr>
          <w:p w14:paraId="5D762455"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1/ha</w:t>
            </w:r>
          </w:p>
        </w:tc>
        <w:tc>
          <w:tcPr>
            <w:tcW w:w="3381" w:type="dxa"/>
            <w:tcBorders>
              <w:top w:val="single" w:sz="4" w:space="0" w:color="00000A"/>
              <w:bottom w:val="single" w:sz="4" w:space="0" w:color="00000A"/>
              <w:right w:val="single" w:sz="4" w:space="0" w:color="00000A"/>
            </w:tcBorders>
            <w:shd w:val="clear" w:color="auto" w:fill="auto"/>
            <w:vAlign w:val="center"/>
          </w:tcPr>
          <w:p w14:paraId="185CB1FD" w14:textId="00BE88EE"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Udržiavaná veľkosť populácie, v súčasnosti odh</w:t>
            </w:r>
            <w:r w:rsidR="00FE11A1">
              <w:rPr>
                <w:rFonts w:eastAsia="Times New Roman"/>
                <w:sz w:val="20"/>
                <w:szCs w:val="20"/>
                <w:lang w:eastAsia="sk-SK"/>
              </w:rPr>
              <w:t>adovaná na  veľkosť populácie 5</w:t>
            </w:r>
            <w:r w:rsidRPr="00B6615B">
              <w:rPr>
                <w:rFonts w:eastAsia="Times New Roman"/>
                <w:sz w:val="20"/>
                <w:szCs w:val="20"/>
                <w:lang w:eastAsia="sk-SK"/>
              </w:rPr>
              <w:t>0 – 300 jedincov (aktuál</w:t>
            </w:r>
            <w:r w:rsidR="00FC466F">
              <w:rPr>
                <w:rFonts w:eastAsia="Times New Roman"/>
                <w:sz w:val="20"/>
                <w:szCs w:val="20"/>
                <w:lang w:eastAsia="sk-SK"/>
              </w:rPr>
              <w:t>n</w:t>
            </w:r>
            <w:r w:rsidRPr="00B6615B">
              <w:rPr>
                <w:rFonts w:eastAsia="Times New Roman"/>
                <w:sz w:val="20"/>
                <w:szCs w:val="20"/>
                <w:lang w:eastAsia="sk-SK"/>
              </w:rPr>
              <w:t>y údaj / z SDF)</w:t>
            </w:r>
          </w:p>
        </w:tc>
      </w:tr>
      <w:tr w:rsidR="00E43A23" w:rsidRPr="00B6615B" w14:paraId="4C0A0332" w14:textId="77777777" w:rsidTr="00E43A23">
        <w:trPr>
          <w:trHeight w:val="680"/>
        </w:trPr>
        <w:tc>
          <w:tcPr>
            <w:tcW w:w="2411" w:type="dxa"/>
            <w:tcBorders>
              <w:left w:val="single" w:sz="4" w:space="0" w:color="00000A"/>
              <w:bottom w:val="single" w:sz="4" w:space="0" w:color="00000A"/>
              <w:right w:val="single" w:sz="4" w:space="0" w:color="00000A"/>
            </w:tcBorders>
            <w:shd w:val="clear" w:color="auto" w:fill="auto"/>
            <w:vAlign w:val="center"/>
          </w:tcPr>
          <w:p w14:paraId="20968EBD"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 xml:space="preserve">Výmera </w:t>
            </w:r>
            <w:r w:rsidRPr="00B6615B">
              <w:rPr>
                <w:rFonts w:eastAsia="Times New Roman"/>
                <w:sz w:val="20"/>
                <w:szCs w:val="20"/>
                <w:lang w:eastAsia="sk-SK"/>
              </w:rPr>
              <w:t>biotopu výskytu</w:t>
            </w:r>
          </w:p>
        </w:tc>
        <w:tc>
          <w:tcPr>
            <w:tcW w:w="1574" w:type="dxa"/>
            <w:tcBorders>
              <w:bottom w:val="single" w:sz="4" w:space="0" w:color="00000A"/>
              <w:right w:val="single" w:sz="4" w:space="0" w:color="00000A"/>
            </w:tcBorders>
            <w:shd w:val="clear" w:color="auto" w:fill="auto"/>
            <w:vAlign w:val="center"/>
          </w:tcPr>
          <w:p w14:paraId="4AEEB4D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429D51B6" w14:textId="0CC9628B" w:rsidR="00E43A23" w:rsidRPr="00B6615B" w:rsidRDefault="00FC466F" w:rsidP="007E17F5">
            <w:pPr>
              <w:jc w:val="center"/>
              <w:rPr>
                <w:rFonts w:eastAsia="Times New Roman"/>
                <w:sz w:val="20"/>
                <w:szCs w:val="20"/>
                <w:lang w:eastAsia="sk-SK"/>
              </w:rPr>
            </w:pPr>
            <w:r>
              <w:rPr>
                <w:sz w:val="20"/>
                <w:szCs w:val="20"/>
                <w:lang w:eastAsia="sk-SK"/>
              </w:rPr>
              <w:t>100</w:t>
            </w:r>
          </w:p>
        </w:tc>
        <w:tc>
          <w:tcPr>
            <w:tcW w:w="3381" w:type="dxa"/>
            <w:tcBorders>
              <w:bottom w:val="single" w:sz="4" w:space="0" w:color="00000A"/>
              <w:right w:val="single" w:sz="4" w:space="0" w:color="00000A"/>
            </w:tcBorders>
            <w:shd w:val="clear" w:color="auto" w:fill="auto"/>
            <w:vAlign w:val="center"/>
          </w:tcPr>
          <w:p w14:paraId="28547B46"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Staršie lesy poloprírodného až pralesovitého charakteru.</w:t>
            </w:r>
          </w:p>
        </w:tc>
      </w:tr>
      <w:tr w:rsidR="00E43A23" w:rsidRPr="00B6615B" w14:paraId="4EC3B7B8" w14:textId="77777777" w:rsidTr="00E43A23">
        <w:trPr>
          <w:trHeight w:val="126"/>
        </w:trPr>
        <w:tc>
          <w:tcPr>
            <w:tcW w:w="2411" w:type="dxa"/>
            <w:tcBorders>
              <w:left w:val="single" w:sz="4" w:space="0" w:color="00000A"/>
              <w:bottom w:val="single" w:sz="4" w:space="0" w:color="00000A"/>
              <w:right w:val="single" w:sz="4" w:space="0" w:color="00000A"/>
            </w:tcBorders>
            <w:shd w:val="clear" w:color="auto" w:fill="auto"/>
            <w:vAlign w:val="center"/>
          </w:tcPr>
          <w:p w14:paraId="37297C0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Kvalita biotopu</w:t>
            </w:r>
          </w:p>
        </w:tc>
        <w:tc>
          <w:tcPr>
            <w:tcW w:w="1574" w:type="dxa"/>
            <w:tcBorders>
              <w:bottom w:val="single" w:sz="4" w:space="0" w:color="00000A"/>
              <w:right w:val="single" w:sz="4" w:space="0" w:color="00000A"/>
            </w:tcBorders>
            <w:shd w:val="clear" w:color="auto" w:fill="auto"/>
            <w:vAlign w:val="center"/>
          </w:tcPr>
          <w:p w14:paraId="4D88748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ponechaných starších jedincov drevín nad 80 rokov/ha</w:t>
            </w:r>
          </w:p>
        </w:tc>
        <w:tc>
          <w:tcPr>
            <w:tcW w:w="1701" w:type="dxa"/>
            <w:tcBorders>
              <w:bottom w:val="single" w:sz="4" w:space="0" w:color="00000A"/>
              <w:right w:val="single" w:sz="4" w:space="0" w:color="00000A"/>
            </w:tcBorders>
            <w:shd w:val="clear" w:color="auto" w:fill="auto"/>
            <w:vAlign w:val="center"/>
          </w:tcPr>
          <w:p w14:paraId="06EB6AA3"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20 stromov/ha</w:t>
            </w:r>
          </w:p>
        </w:tc>
        <w:tc>
          <w:tcPr>
            <w:tcW w:w="3381" w:type="dxa"/>
            <w:tcBorders>
              <w:bottom w:val="single" w:sz="4" w:space="0" w:color="00000A"/>
              <w:right w:val="single" w:sz="4" w:space="0" w:color="00000A"/>
            </w:tcBorders>
            <w:shd w:val="clear" w:color="auto" w:fill="auto"/>
            <w:vAlign w:val="center"/>
          </w:tcPr>
          <w:p w14:paraId="1066B1E7"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Zachovať alebo dosiahnuť považovaný počet stromov na ha.</w:t>
            </w:r>
          </w:p>
        </w:tc>
      </w:tr>
    </w:tbl>
    <w:p w14:paraId="7826E800" w14:textId="77777777" w:rsidR="003B5E03" w:rsidRPr="00B6615B" w:rsidRDefault="003B5E03" w:rsidP="00E43A23"/>
    <w:p w14:paraId="58AF4A38" w14:textId="77777777" w:rsidR="00E43A23" w:rsidRPr="00B6615B" w:rsidRDefault="00E43A23" w:rsidP="00E43A23">
      <w:r w:rsidRPr="00B6615B">
        <w:t xml:space="preserve">Zlepšenie stavu druhu </w:t>
      </w:r>
      <w:r w:rsidRPr="00B6615B">
        <w:rPr>
          <w:b/>
          <w:i/>
          <w:szCs w:val="24"/>
        </w:rPr>
        <w:t>Euplagia quadripunctaria</w:t>
      </w:r>
      <w:r w:rsidRPr="00B6615B">
        <w:rPr>
          <w:szCs w:val="24"/>
        </w:rPr>
        <w:t xml:space="preserve"> za splnenia nasledovných atribútov</w:t>
      </w:r>
      <w:r w:rsidRPr="00B6615B">
        <w:rPr>
          <w:shd w:val="clear" w:color="auto" w:fill="FFFFFF"/>
        </w:rPr>
        <w:t>:</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246"/>
        <w:gridCol w:w="1244"/>
        <w:gridCol w:w="1539"/>
        <w:gridCol w:w="4038"/>
      </w:tblGrid>
      <w:tr w:rsidR="00E43A23" w:rsidRPr="00990D22" w14:paraId="280FA6B4" w14:textId="77777777" w:rsidTr="00EE162A">
        <w:trPr>
          <w:trHeight w:val="387"/>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BF201B" w14:textId="77777777" w:rsidR="00E43A23" w:rsidRPr="0042592D" w:rsidRDefault="00E43A23" w:rsidP="00E43A23">
            <w:pPr>
              <w:jc w:val="center"/>
              <w:rPr>
                <w:rFonts w:eastAsia="Times New Roman"/>
                <w:b/>
                <w:sz w:val="20"/>
                <w:szCs w:val="20"/>
              </w:rPr>
            </w:pPr>
            <w:r w:rsidRPr="009012D8">
              <w:rPr>
                <w:b/>
                <w:sz w:val="20"/>
                <w:szCs w:val="18"/>
              </w:rPr>
              <w:t>Parameter</w:t>
            </w:r>
          </w:p>
        </w:tc>
        <w:tc>
          <w:tcPr>
            <w:tcW w:w="1244" w:type="dxa"/>
            <w:tcBorders>
              <w:top w:val="single" w:sz="4" w:space="0" w:color="00000A"/>
              <w:bottom w:val="single" w:sz="4" w:space="0" w:color="00000A"/>
              <w:right w:val="single" w:sz="4" w:space="0" w:color="00000A"/>
            </w:tcBorders>
            <w:shd w:val="clear" w:color="auto" w:fill="auto"/>
            <w:vAlign w:val="center"/>
          </w:tcPr>
          <w:p w14:paraId="5A3F9CE0" w14:textId="77777777" w:rsidR="00E43A23" w:rsidRPr="0042592D" w:rsidRDefault="00E43A23" w:rsidP="00E43A23">
            <w:pPr>
              <w:jc w:val="center"/>
              <w:rPr>
                <w:rFonts w:eastAsia="Times New Roman"/>
                <w:b/>
                <w:sz w:val="20"/>
                <w:szCs w:val="20"/>
              </w:rPr>
            </w:pPr>
            <w:r w:rsidRPr="0032062D">
              <w:rPr>
                <w:b/>
                <w:sz w:val="20"/>
                <w:szCs w:val="18"/>
              </w:rPr>
              <w:t>Merateľnosť</w:t>
            </w:r>
          </w:p>
        </w:tc>
        <w:tc>
          <w:tcPr>
            <w:tcW w:w="1539" w:type="dxa"/>
            <w:tcBorders>
              <w:top w:val="single" w:sz="4" w:space="0" w:color="00000A"/>
              <w:bottom w:val="single" w:sz="4" w:space="0" w:color="00000A"/>
              <w:right w:val="single" w:sz="4" w:space="0" w:color="00000A"/>
            </w:tcBorders>
            <w:shd w:val="clear" w:color="auto" w:fill="auto"/>
            <w:vAlign w:val="center"/>
          </w:tcPr>
          <w:p w14:paraId="55721AE2" w14:textId="77777777" w:rsidR="00E43A23" w:rsidRPr="0042592D" w:rsidRDefault="00E43A23" w:rsidP="00E43A23">
            <w:pPr>
              <w:jc w:val="center"/>
              <w:rPr>
                <w:rFonts w:eastAsia="Times New Roman"/>
                <w:b/>
                <w:sz w:val="20"/>
                <w:szCs w:val="20"/>
              </w:rPr>
            </w:pPr>
            <w:r w:rsidRPr="009012D8">
              <w:rPr>
                <w:b/>
                <w:sz w:val="20"/>
                <w:szCs w:val="18"/>
              </w:rPr>
              <w:t>Cieľová hodnota</w:t>
            </w:r>
          </w:p>
        </w:tc>
        <w:tc>
          <w:tcPr>
            <w:tcW w:w="4038" w:type="dxa"/>
            <w:tcBorders>
              <w:top w:val="single" w:sz="4" w:space="0" w:color="00000A"/>
              <w:bottom w:val="single" w:sz="4" w:space="0" w:color="00000A"/>
              <w:right w:val="single" w:sz="4" w:space="0" w:color="00000A"/>
            </w:tcBorders>
            <w:shd w:val="clear" w:color="auto" w:fill="auto"/>
            <w:vAlign w:val="center"/>
          </w:tcPr>
          <w:p w14:paraId="157E4451" w14:textId="77777777" w:rsidR="00E43A23" w:rsidRPr="0042592D" w:rsidRDefault="00E43A23" w:rsidP="00E43A23">
            <w:pPr>
              <w:jc w:val="center"/>
              <w:rPr>
                <w:rFonts w:eastAsia="Times New Roman"/>
                <w:b/>
                <w:sz w:val="20"/>
                <w:szCs w:val="20"/>
              </w:rPr>
            </w:pPr>
            <w:r w:rsidRPr="0032062D">
              <w:rPr>
                <w:b/>
                <w:sz w:val="20"/>
                <w:szCs w:val="18"/>
              </w:rPr>
              <w:t>Doplnkové informácie</w:t>
            </w:r>
          </w:p>
        </w:tc>
      </w:tr>
      <w:tr w:rsidR="00E43A23" w:rsidRPr="00B6615B" w14:paraId="59F62726" w14:textId="77777777" w:rsidTr="00EE162A">
        <w:trPr>
          <w:trHeight w:val="553"/>
        </w:trPr>
        <w:tc>
          <w:tcPr>
            <w:tcW w:w="22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B019B" w14:textId="77777777" w:rsidR="00E43A23" w:rsidRPr="00B6615B" w:rsidRDefault="00E43A23" w:rsidP="00E43A23">
            <w:pPr>
              <w:jc w:val="center"/>
              <w:rPr>
                <w:rFonts w:eastAsia="Times New Roman"/>
                <w:sz w:val="20"/>
                <w:szCs w:val="20"/>
              </w:rPr>
            </w:pPr>
            <w:r>
              <w:rPr>
                <w:rFonts w:eastAsia="Times New Roman"/>
                <w:sz w:val="20"/>
                <w:szCs w:val="20"/>
              </w:rPr>
              <w:t>V</w:t>
            </w:r>
            <w:r w:rsidRPr="00B6615B">
              <w:rPr>
                <w:rFonts w:eastAsia="Times New Roman"/>
                <w:sz w:val="20"/>
                <w:szCs w:val="20"/>
              </w:rPr>
              <w:t>eľkosť populácie</w:t>
            </w:r>
          </w:p>
        </w:tc>
        <w:tc>
          <w:tcPr>
            <w:tcW w:w="1244" w:type="dxa"/>
            <w:tcBorders>
              <w:top w:val="single" w:sz="4" w:space="0" w:color="00000A"/>
              <w:bottom w:val="single" w:sz="4" w:space="0" w:color="00000A"/>
              <w:right w:val="single" w:sz="4" w:space="0" w:color="00000A"/>
            </w:tcBorders>
            <w:shd w:val="clear" w:color="auto" w:fill="auto"/>
            <w:vAlign w:val="center"/>
          </w:tcPr>
          <w:p w14:paraId="38F99CAF" w14:textId="77777777" w:rsidR="00E43A23" w:rsidRPr="00B6615B" w:rsidRDefault="00E43A23" w:rsidP="00E43A23">
            <w:pPr>
              <w:jc w:val="center"/>
              <w:rPr>
                <w:rFonts w:eastAsia="Times New Roman"/>
                <w:sz w:val="20"/>
                <w:szCs w:val="20"/>
              </w:rPr>
            </w:pPr>
            <w:r w:rsidRPr="00B6615B">
              <w:rPr>
                <w:rFonts w:eastAsia="Times New Roman"/>
                <w:sz w:val="20"/>
                <w:szCs w:val="20"/>
              </w:rPr>
              <w:t>počet jedincov</w:t>
            </w:r>
          </w:p>
        </w:tc>
        <w:tc>
          <w:tcPr>
            <w:tcW w:w="1539" w:type="dxa"/>
            <w:tcBorders>
              <w:top w:val="single" w:sz="4" w:space="0" w:color="00000A"/>
              <w:bottom w:val="single" w:sz="4" w:space="0" w:color="00000A"/>
              <w:right w:val="single" w:sz="4" w:space="0" w:color="00000A"/>
            </w:tcBorders>
            <w:shd w:val="clear" w:color="auto" w:fill="auto"/>
            <w:vAlign w:val="center"/>
          </w:tcPr>
          <w:p w14:paraId="5AFCA556" w14:textId="77777777" w:rsidR="00E43A23" w:rsidRPr="00B6615B" w:rsidRDefault="00E43A23" w:rsidP="007E17F5">
            <w:pPr>
              <w:jc w:val="center"/>
              <w:rPr>
                <w:rFonts w:eastAsia="Times New Roman"/>
                <w:sz w:val="20"/>
                <w:szCs w:val="20"/>
              </w:rPr>
            </w:pPr>
            <w:r w:rsidRPr="00B6615B">
              <w:rPr>
                <w:sz w:val="20"/>
                <w:szCs w:val="20"/>
                <w:lang w:eastAsia="sk-SK"/>
              </w:rPr>
              <w:t>Viac ako 1000</w:t>
            </w:r>
          </w:p>
        </w:tc>
        <w:tc>
          <w:tcPr>
            <w:tcW w:w="4038" w:type="dxa"/>
            <w:tcBorders>
              <w:top w:val="single" w:sz="4" w:space="0" w:color="00000A"/>
              <w:bottom w:val="single" w:sz="4" w:space="0" w:color="00000A"/>
              <w:right w:val="single" w:sz="4" w:space="0" w:color="00000A"/>
            </w:tcBorders>
            <w:shd w:val="clear" w:color="auto" w:fill="auto"/>
            <w:vAlign w:val="center"/>
          </w:tcPr>
          <w:p w14:paraId="295FC430" w14:textId="54B7978A" w:rsidR="00E43A23" w:rsidRPr="00B6615B" w:rsidRDefault="00E43A23" w:rsidP="00FC466F">
            <w:pPr>
              <w:jc w:val="center"/>
              <w:rPr>
                <w:rFonts w:eastAsia="Times New Roman"/>
                <w:sz w:val="20"/>
                <w:szCs w:val="20"/>
              </w:rPr>
            </w:pPr>
            <w:r w:rsidRPr="00B6615B">
              <w:rPr>
                <w:rFonts w:eastAsia="Times New Roman"/>
                <w:sz w:val="20"/>
                <w:szCs w:val="20"/>
              </w:rPr>
              <w:t>V súčasnosti sa odhaduje veľkosť populácie</w:t>
            </w:r>
            <w:r>
              <w:rPr>
                <w:rFonts w:eastAsia="Times New Roman"/>
                <w:sz w:val="20"/>
                <w:szCs w:val="20"/>
              </w:rPr>
              <w:t xml:space="preserve"> v celom </w:t>
            </w:r>
            <w:r w:rsidR="00FC466F">
              <w:rPr>
                <w:rFonts w:eastAsia="Times New Roman"/>
                <w:sz w:val="20"/>
                <w:szCs w:val="20"/>
              </w:rPr>
              <w:t>území</w:t>
            </w:r>
            <w:r w:rsidRPr="00B6615B">
              <w:rPr>
                <w:rFonts w:eastAsia="Times New Roman"/>
                <w:sz w:val="20"/>
                <w:szCs w:val="20"/>
              </w:rPr>
              <w:t xml:space="preserve"> na  300 – 1500 jedincov (aktuál</w:t>
            </w:r>
            <w:r w:rsidR="00FC466F">
              <w:rPr>
                <w:rFonts w:eastAsia="Times New Roman"/>
                <w:sz w:val="20"/>
                <w:szCs w:val="20"/>
              </w:rPr>
              <w:t>n</w:t>
            </w:r>
            <w:r w:rsidRPr="00B6615B">
              <w:rPr>
                <w:rFonts w:eastAsia="Times New Roman"/>
                <w:sz w:val="20"/>
                <w:szCs w:val="20"/>
              </w:rPr>
              <w:t>y údaj / z SDF)</w:t>
            </w:r>
          </w:p>
        </w:tc>
      </w:tr>
      <w:tr w:rsidR="00E43A23" w:rsidRPr="00B6615B" w14:paraId="756E85DC" w14:textId="77777777" w:rsidTr="00EE162A">
        <w:trPr>
          <w:trHeight w:val="751"/>
        </w:trPr>
        <w:tc>
          <w:tcPr>
            <w:tcW w:w="2246" w:type="dxa"/>
            <w:tcBorders>
              <w:left w:val="single" w:sz="4" w:space="0" w:color="00000A"/>
              <w:bottom w:val="single" w:sz="4" w:space="0" w:color="00000A"/>
              <w:right w:val="single" w:sz="4" w:space="0" w:color="00000A"/>
            </w:tcBorders>
            <w:shd w:val="clear" w:color="auto" w:fill="auto"/>
            <w:vAlign w:val="center"/>
          </w:tcPr>
          <w:p w14:paraId="5348C21B" w14:textId="77777777" w:rsidR="00E43A23" w:rsidRPr="00B6615B" w:rsidRDefault="00E43A23" w:rsidP="00E43A23">
            <w:pPr>
              <w:jc w:val="center"/>
              <w:rPr>
                <w:rFonts w:eastAsia="Times New Roman"/>
                <w:sz w:val="20"/>
                <w:szCs w:val="20"/>
              </w:rPr>
            </w:pPr>
            <w:r>
              <w:rPr>
                <w:rFonts w:eastAsia="Times New Roman"/>
                <w:sz w:val="20"/>
                <w:szCs w:val="20"/>
              </w:rPr>
              <w:t>Výmera</w:t>
            </w:r>
            <w:r w:rsidRPr="00B6615B">
              <w:rPr>
                <w:rFonts w:eastAsia="Times New Roman"/>
                <w:sz w:val="20"/>
                <w:szCs w:val="20"/>
              </w:rPr>
              <w:t xml:space="preserve"> biotopu</w:t>
            </w:r>
          </w:p>
        </w:tc>
        <w:tc>
          <w:tcPr>
            <w:tcW w:w="1244" w:type="dxa"/>
            <w:tcBorders>
              <w:bottom w:val="single" w:sz="4" w:space="0" w:color="00000A"/>
              <w:right w:val="single" w:sz="4" w:space="0" w:color="00000A"/>
            </w:tcBorders>
            <w:shd w:val="clear" w:color="auto" w:fill="auto"/>
            <w:vAlign w:val="center"/>
          </w:tcPr>
          <w:p w14:paraId="294B75D4" w14:textId="77777777" w:rsidR="00E43A23" w:rsidRPr="00B6615B" w:rsidRDefault="00E43A23" w:rsidP="00E43A23">
            <w:pPr>
              <w:jc w:val="center"/>
              <w:rPr>
                <w:rFonts w:eastAsia="Times New Roman"/>
                <w:sz w:val="20"/>
                <w:szCs w:val="20"/>
              </w:rPr>
            </w:pPr>
            <w:r w:rsidRPr="00B6615B">
              <w:rPr>
                <w:rFonts w:eastAsia="Times New Roman"/>
                <w:sz w:val="20"/>
                <w:szCs w:val="20"/>
              </w:rPr>
              <w:t>ha</w:t>
            </w:r>
          </w:p>
        </w:tc>
        <w:tc>
          <w:tcPr>
            <w:tcW w:w="1539" w:type="dxa"/>
            <w:tcBorders>
              <w:bottom w:val="single" w:sz="4" w:space="0" w:color="00000A"/>
              <w:right w:val="single" w:sz="4" w:space="0" w:color="00000A"/>
            </w:tcBorders>
            <w:shd w:val="clear" w:color="auto" w:fill="auto"/>
            <w:vAlign w:val="center"/>
          </w:tcPr>
          <w:p w14:paraId="4EF40EB2" w14:textId="2BDC1029" w:rsidR="00E43A23" w:rsidRPr="00B6615B" w:rsidRDefault="00F46744" w:rsidP="00E43A23">
            <w:pPr>
              <w:jc w:val="center"/>
              <w:rPr>
                <w:rFonts w:eastAsia="Times New Roman"/>
                <w:sz w:val="20"/>
                <w:szCs w:val="20"/>
              </w:rPr>
            </w:pPr>
            <w:r>
              <w:rPr>
                <w:sz w:val="20"/>
                <w:szCs w:val="20"/>
                <w:lang w:eastAsia="sk-SK"/>
              </w:rPr>
              <w:t>100</w:t>
            </w:r>
          </w:p>
        </w:tc>
        <w:tc>
          <w:tcPr>
            <w:tcW w:w="4038" w:type="dxa"/>
            <w:tcBorders>
              <w:bottom w:val="single" w:sz="4" w:space="0" w:color="00000A"/>
              <w:right w:val="single" w:sz="4" w:space="0" w:color="00000A"/>
            </w:tcBorders>
            <w:shd w:val="clear" w:color="auto" w:fill="auto"/>
            <w:vAlign w:val="center"/>
          </w:tcPr>
          <w:p w14:paraId="03E4A3DA" w14:textId="48825471" w:rsidR="00E43A23" w:rsidRPr="00B6615B" w:rsidRDefault="00E43A23" w:rsidP="00E43A23">
            <w:pPr>
              <w:jc w:val="center"/>
              <w:rPr>
                <w:rFonts w:eastAsia="Times New Roman"/>
                <w:sz w:val="20"/>
                <w:szCs w:val="20"/>
              </w:rPr>
            </w:pPr>
            <w:r>
              <w:rPr>
                <w:rFonts w:eastAsia="Times New Roman"/>
                <w:sz w:val="20"/>
                <w:szCs w:val="20"/>
              </w:rPr>
              <w:t>R</w:t>
            </w:r>
            <w:r w:rsidRPr="00B6615B">
              <w:rPr>
                <w:rFonts w:eastAsia="Times New Roman"/>
                <w:sz w:val="20"/>
                <w:szCs w:val="20"/>
              </w:rPr>
              <w:t>iedke lesy, lesné ekotony, lesostepné a krovinaté biotopy; zach</w:t>
            </w:r>
            <w:r w:rsidR="00FC466F">
              <w:rPr>
                <w:rFonts w:eastAsia="Times New Roman"/>
                <w:sz w:val="20"/>
                <w:szCs w:val="20"/>
              </w:rPr>
              <w:t>ovať členité  lesné porasty s ní</w:t>
            </w:r>
            <w:r w:rsidRPr="00B6615B">
              <w:rPr>
                <w:rFonts w:eastAsia="Times New Roman"/>
                <w:sz w:val="20"/>
                <w:szCs w:val="20"/>
              </w:rPr>
              <w:t>zkym zápojom  s množstvom lesných lúčok, svetlín, ekotonov, výrub náletových drevín a</w:t>
            </w:r>
            <w:r>
              <w:rPr>
                <w:rFonts w:eastAsia="Times New Roman"/>
                <w:sz w:val="20"/>
                <w:szCs w:val="20"/>
              </w:rPr>
              <w:t> </w:t>
            </w:r>
            <w:r w:rsidRPr="00B6615B">
              <w:rPr>
                <w:rFonts w:eastAsia="Times New Roman"/>
                <w:sz w:val="20"/>
                <w:szCs w:val="20"/>
              </w:rPr>
              <w:t>krov</w:t>
            </w:r>
          </w:p>
        </w:tc>
      </w:tr>
      <w:tr w:rsidR="00E43A23" w:rsidRPr="00B6615B" w14:paraId="08920030" w14:textId="77777777" w:rsidTr="00EE162A">
        <w:trPr>
          <w:trHeight w:val="950"/>
        </w:trPr>
        <w:tc>
          <w:tcPr>
            <w:tcW w:w="2246" w:type="dxa"/>
            <w:tcBorders>
              <w:left w:val="single" w:sz="4" w:space="0" w:color="00000A"/>
              <w:bottom w:val="single" w:sz="4" w:space="0" w:color="00000A"/>
              <w:right w:val="single" w:sz="4" w:space="0" w:color="00000A"/>
            </w:tcBorders>
            <w:shd w:val="clear" w:color="auto" w:fill="auto"/>
            <w:vAlign w:val="center"/>
          </w:tcPr>
          <w:p w14:paraId="2C123472" w14:textId="77777777" w:rsidR="00E43A23" w:rsidRPr="00B6615B" w:rsidRDefault="00E43A23" w:rsidP="00E43A23">
            <w:pPr>
              <w:jc w:val="center"/>
              <w:rPr>
                <w:rFonts w:eastAsia="Times New Roman"/>
                <w:sz w:val="20"/>
                <w:szCs w:val="20"/>
              </w:rPr>
            </w:pPr>
            <w:r>
              <w:rPr>
                <w:rFonts w:eastAsia="Times New Roman"/>
                <w:sz w:val="20"/>
                <w:szCs w:val="20"/>
              </w:rPr>
              <w:t>P</w:t>
            </w:r>
            <w:r w:rsidRPr="00B6615B">
              <w:rPr>
                <w:rFonts w:eastAsia="Times New Roman"/>
                <w:sz w:val="20"/>
                <w:szCs w:val="20"/>
              </w:rPr>
              <w:t xml:space="preserve">rítomnosť kvitnúcich medonosných rastlín (napr. </w:t>
            </w:r>
            <w:r w:rsidRPr="00B6615B">
              <w:rPr>
                <w:rFonts w:eastAsia="Times New Roman"/>
                <w:i/>
                <w:sz w:val="20"/>
                <w:szCs w:val="20"/>
              </w:rPr>
              <w:t>Sambucus ebulus, Eupatorium cannabinum, Origanum vulgare</w:t>
            </w:r>
            <w:r w:rsidRPr="00B6615B">
              <w:rPr>
                <w:rFonts w:eastAsia="Times New Roman"/>
                <w:sz w:val="20"/>
                <w:szCs w:val="20"/>
              </w:rPr>
              <w:t xml:space="preserve"> a i.)</w:t>
            </w:r>
          </w:p>
        </w:tc>
        <w:tc>
          <w:tcPr>
            <w:tcW w:w="1244" w:type="dxa"/>
            <w:tcBorders>
              <w:bottom w:val="single" w:sz="4" w:space="0" w:color="00000A"/>
              <w:right w:val="single" w:sz="4" w:space="0" w:color="00000A"/>
            </w:tcBorders>
            <w:shd w:val="clear" w:color="auto" w:fill="auto"/>
            <w:vAlign w:val="center"/>
          </w:tcPr>
          <w:p w14:paraId="5172C611" w14:textId="77777777" w:rsidR="00E43A23" w:rsidRPr="00B6615B" w:rsidRDefault="00E43A23" w:rsidP="00E43A23">
            <w:pPr>
              <w:jc w:val="center"/>
              <w:rPr>
                <w:rFonts w:eastAsia="Times New Roman"/>
                <w:sz w:val="20"/>
                <w:szCs w:val="20"/>
              </w:rPr>
            </w:pPr>
            <w:r w:rsidRPr="00B6615B">
              <w:rPr>
                <w:rFonts w:eastAsia="Times New Roman"/>
                <w:sz w:val="20"/>
                <w:szCs w:val="20"/>
              </w:rPr>
              <w:t>pokryvnosť v %</w:t>
            </w:r>
          </w:p>
        </w:tc>
        <w:tc>
          <w:tcPr>
            <w:tcW w:w="1539" w:type="dxa"/>
            <w:tcBorders>
              <w:bottom w:val="single" w:sz="4" w:space="0" w:color="00000A"/>
              <w:right w:val="single" w:sz="4" w:space="0" w:color="00000A"/>
            </w:tcBorders>
            <w:shd w:val="clear" w:color="auto" w:fill="auto"/>
            <w:vAlign w:val="center"/>
          </w:tcPr>
          <w:p w14:paraId="3B254D0C" w14:textId="77777777" w:rsidR="00E43A23" w:rsidRPr="00B6615B" w:rsidRDefault="00E43A23" w:rsidP="00E43A23">
            <w:pPr>
              <w:jc w:val="center"/>
              <w:rPr>
                <w:rFonts w:eastAsia="Times New Roman"/>
                <w:sz w:val="20"/>
                <w:szCs w:val="20"/>
              </w:rPr>
            </w:pPr>
            <w:r w:rsidRPr="00B6615B">
              <w:rPr>
                <w:rFonts w:eastAsia="Times New Roman"/>
                <w:sz w:val="20"/>
                <w:szCs w:val="20"/>
              </w:rPr>
              <w:t>min. 5 %</w:t>
            </w:r>
          </w:p>
        </w:tc>
        <w:tc>
          <w:tcPr>
            <w:tcW w:w="4038" w:type="dxa"/>
            <w:tcBorders>
              <w:bottom w:val="single" w:sz="4" w:space="0" w:color="00000A"/>
              <w:right w:val="single" w:sz="4" w:space="0" w:color="00000A"/>
            </w:tcBorders>
            <w:shd w:val="clear" w:color="auto" w:fill="auto"/>
            <w:vAlign w:val="center"/>
          </w:tcPr>
          <w:p w14:paraId="21099B28" w14:textId="77777777" w:rsidR="00E43A23" w:rsidRPr="00B6615B" w:rsidRDefault="00E43A23" w:rsidP="00E43A23">
            <w:pPr>
              <w:jc w:val="center"/>
              <w:rPr>
                <w:rFonts w:eastAsia="Times New Roman"/>
                <w:sz w:val="20"/>
                <w:szCs w:val="20"/>
              </w:rPr>
            </w:pPr>
            <w:r w:rsidRPr="00B6615B">
              <w:rPr>
                <w:rFonts w:eastAsia="Times New Roman"/>
                <w:sz w:val="20"/>
                <w:szCs w:val="20"/>
              </w:rPr>
              <w:t>Výskyt medonosných druhov – na pokryvnosti biotopu</w:t>
            </w:r>
          </w:p>
        </w:tc>
      </w:tr>
    </w:tbl>
    <w:p w14:paraId="641DDCD2" w14:textId="77777777" w:rsidR="00E43A23" w:rsidRPr="00EE162A" w:rsidRDefault="00E43A23" w:rsidP="00E43A23">
      <w:pPr>
        <w:pStyle w:val="Zkladntext"/>
        <w:widowControl w:val="0"/>
        <w:spacing w:after="120"/>
        <w:ind w:left="360"/>
        <w:jc w:val="both"/>
        <w:rPr>
          <w:b w:val="0"/>
          <w:i/>
          <w:lang w:val="sk-SK"/>
        </w:rPr>
      </w:pPr>
    </w:p>
    <w:p w14:paraId="68AD44A5" w14:textId="77777777" w:rsidR="00E43A23" w:rsidRPr="00B6615B" w:rsidRDefault="00E43A23" w:rsidP="00E43A23">
      <w:pPr>
        <w:rPr>
          <w:rFonts w:eastAsia="Times New Roman"/>
          <w:i/>
          <w:lang w:eastAsia="sk-SK"/>
        </w:rPr>
      </w:pPr>
      <w:r w:rsidRPr="00B6615B">
        <w:t>Zlepšenie stavu druhu</w:t>
      </w:r>
      <w:r w:rsidRPr="00B6615B">
        <w:rPr>
          <w:b/>
        </w:rPr>
        <w:t xml:space="preserve"> </w:t>
      </w:r>
      <w:r w:rsidRPr="00B6615B">
        <w:rPr>
          <w:rFonts w:eastAsia="Times New Roman"/>
          <w:b/>
          <w:i/>
          <w:lang w:eastAsia="sk-SK"/>
        </w:rPr>
        <w:t xml:space="preserve">Bombina variegata </w:t>
      </w:r>
      <w:r w:rsidRPr="00B6615B">
        <w:t xml:space="preserve">za splnenia nasledovných atribútov: </w:t>
      </w:r>
    </w:p>
    <w:tbl>
      <w:tblPr>
        <w:tblW w:w="906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3"/>
        <w:gridCol w:w="1419"/>
        <w:gridCol w:w="1700"/>
        <w:gridCol w:w="4105"/>
      </w:tblGrid>
      <w:tr w:rsidR="00E43A23" w:rsidRPr="00990D22" w14:paraId="358D726B" w14:textId="77777777" w:rsidTr="00E43A23">
        <w:trPr>
          <w:trHeight w:val="463"/>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2F5E68"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Parameter</w:t>
            </w:r>
          </w:p>
        </w:tc>
        <w:tc>
          <w:tcPr>
            <w:tcW w:w="1419" w:type="dxa"/>
            <w:tcBorders>
              <w:top w:val="single" w:sz="4" w:space="0" w:color="00000A"/>
              <w:bottom w:val="single" w:sz="4" w:space="0" w:color="00000A"/>
              <w:right w:val="single" w:sz="4" w:space="0" w:color="00000A"/>
            </w:tcBorders>
            <w:shd w:val="clear" w:color="auto" w:fill="auto"/>
            <w:vAlign w:val="center"/>
          </w:tcPr>
          <w:p w14:paraId="6645AE45"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Merateľnosť</w:t>
            </w:r>
          </w:p>
        </w:tc>
        <w:tc>
          <w:tcPr>
            <w:tcW w:w="1700" w:type="dxa"/>
            <w:tcBorders>
              <w:top w:val="single" w:sz="4" w:space="0" w:color="00000A"/>
              <w:bottom w:val="single" w:sz="4" w:space="0" w:color="00000A"/>
              <w:right w:val="single" w:sz="4" w:space="0" w:color="00000A"/>
            </w:tcBorders>
            <w:shd w:val="clear" w:color="auto" w:fill="auto"/>
            <w:vAlign w:val="center"/>
          </w:tcPr>
          <w:p w14:paraId="1A3B7BE3"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Cieľová hodnota</w:t>
            </w:r>
          </w:p>
        </w:tc>
        <w:tc>
          <w:tcPr>
            <w:tcW w:w="4105" w:type="dxa"/>
            <w:tcBorders>
              <w:top w:val="single" w:sz="4" w:space="0" w:color="00000A"/>
              <w:bottom w:val="single" w:sz="4" w:space="0" w:color="00000A"/>
              <w:right w:val="single" w:sz="4" w:space="0" w:color="00000A"/>
            </w:tcBorders>
            <w:shd w:val="clear" w:color="auto" w:fill="auto"/>
            <w:vAlign w:val="center"/>
          </w:tcPr>
          <w:p w14:paraId="770C7FBD" w14:textId="77777777" w:rsidR="00E43A23" w:rsidRPr="00990D22" w:rsidRDefault="00E43A23" w:rsidP="00E43A23">
            <w:pPr>
              <w:jc w:val="center"/>
              <w:rPr>
                <w:rFonts w:eastAsia="Times New Roman"/>
                <w:b/>
                <w:sz w:val="20"/>
                <w:szCs w:val="20"/>
                <w:lang w:eastAsia="sk-SK"/>
              </w:rPr>
            </w:pPr>
            <w:r w:rsidRPr="00990D22">
              <w:rPr>
                <w:rFonts w:eastAsia="Times New Roman"/>
                <w:b/>
                <w:sz w:val="20"/>
                <w:szCs w:val="20"/>
                <w:lang w:eastAsia="sk-SK"/>
              </w:rPr>
              <w:t>Doplnkové informácie</w:t>
            </w:r>
          </w:p>
        </w:tc>
      </w:tr>
      <w:tr w:rsidR="00E43A23" w:rsidRPr="00B6615B" w14:paraId="11573047" w14:textId="77777777" w:rsidTr="00E43A23">
        <w:trPr>
          <w:trHeight w:val="81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B36FC" w14:textId="77777777" w:rsidR="00E43A23" w:rsidRPr="00B6615B" w:rsidRDefault="00E43A23" w:rsidP="00E43A23">
            <w:pPr>
              <w:jc w:val="center"/>
              <w:rPr>
                <w:rFonts w:eastAsia="Times New Roman"/>
                <w:sz w:val="20"/>
                <w:szCs w:val="20"/>
                <w:lang w:eastAsia="sk-SK"/>
              </w:rPr>
            </w:pPr>
            <w:r>
              <w:rPr>
                <w:rFonts w:eastAsia="Times New Roman"/>
                <w:sz w:val="20"/>
                <w:szCs w:val="20"/>
                <w:lang w:eastAsia="sk-SK"/>
              </w:rPr>
              <w:t>V</w:t>
            </w:r>
            <w:r w:rsidRPr="00B6615B">
              <w:rPr>
                <w:rFonts w:eastAsia="Times New Roman"/>
                <w:sz w:val="20"/>
                <w:szCs w:val="20"/>
                <w:lang w:eastAsia="sk-SK"/>
              </w:rPr>
              <w:t>eľkosť populácie</w:t>
            </w:r>
          </w:p>
        </w:tc>
        <w:tc>
          <w:tcPr>
            <w:tcW w:w="1419" w:type="dxa"/>
            <w:tcBorders>
              <w:top w:val="single" w:sz="4" w:space="0" w:color="00000A"/>
              <w:bottom w:val="single" w:sz="4" w:space="0" w:color="00000A"/>
              <w:right w:val="single" w:sz="4" w:space="0" w:color="00000A"/>
            </w:tcBorders>
            <w:shd w:val="clear" w:color="auto" w:fill="auto"/>
            <w:vAlign w:val="center"/>
          </w:tcPr>
          <w:p w14:paraId="4229194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jedincov (adult)</w:t>
            </w:r>
          </w:p>
        </w:tc>
        <w:tc>
          <w:tcPr>
            <w:tcW w:w="1700" w:type="dxa"/>
            <w:tcBorders>
              <w:top w:val="single" w:sz="4" w:space="0" w:color="00000A"/>
              <w:bottom w:val="single" w:sz="4" w:space="0" w:color="00000A"/>
              <w:right w:val="single" w:sz="4" w:space="0" w:color="00000A"/>
            </w:tcBorders>
            <w:shd w:val="clear" w:color="auto" w:fill="auto"/>
            <w:vAlign w:val="center"/>
          </w:tcPr>
          <w:p w14:paraId="3DBC317B" w14:textId="77777777" w:rsidR="00E43A23" w:rsidRPr="00B6615B" w:rsidRDefault="00E43A23" w:rsidP="007E17F5">
            <w:pPr>
              <w:jc w:val="center"/>
              <w:rPr>
                <w:rFonts w:eastAsia="Times New Roman"/>
                <w:sz w:val="20"/>
                <w:szCs w:val="20"/>
                <w:lang w:eastAsia="sk-SK"/>
              </w:rPr>
            </w:pPr>
            <w:r w:rsidRPr="00B6615B">
              <w:rPr>
                <w:rFonts w:eastAsia="Times New Roman"/>
                <w:sz w:val="20"/>
                <w:szCs w:val="20"/>
                <w:lang w:eastAsia="sk-SK"/>
              </w:rPr>
              <w:t>Viac ako 1 000 jedincov</w:t>
            </w:r>
          </w:p>
        </w:tc>
        <w:tc>
          <w:tcPr>
            <w:tcW w:w="4105" w:type="dxa"/>
            <w:tcBorders>
              <w:top w:val="single" w:sz="4" w:space="0" w:color="00000A"/>
              <w:bottom w:val="single" w:sz="4" w:space="0" w:color="00000A"/>
              <w:right w:val="single" w:sz="4" w:space="0" w:color="00000A"/>
            </w:tcBorders>
            <w:shd w:val="clear" w:color="auto" w:fill="auto"/>
            <w:vAlign w:val="center"/>
          </w:tcPr>
          <w:p w14:paraId="77C31059" w14:textId="4AEE4DB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Odhaduje sa interva</w:t>
            </w:r>
            <w:r w:rsidR="00730E44">
              <w:rPr>
                <w:rFonts w:eastAsia="Times New Roman"/>
                <w:sz w:val="20"/>
                <w:szCs w:val="20"/>
                <w:lang w:eastAsia="sk-SK"/>
              </w:rPr>
              <w:t>l veľkosti populácie v území 100 – 5</w:t>
            </w:r>
            <w:r w:rsidRPr="00B6615B">
              <w:rPr>
                <w:rFonts w:eastAsia="Times New Roman"/>
                <w:sz w:val="20"/>
                <w:szCs w:val="20"/>
                <w:lang w:eastAsia="sk-SK"/>
              </w:rPr>
              <w:t> 000 jedincov (aktuál</w:t>
            </w:r>
            <w:r w:rsidR="00FC466F">
              <w:rPr>
                <w:rFonts w:eastAsia="Times New Roman"/>
                <w:sz w:val="20"/>
                <w:szCs w:val="20"/>
                <w:lang w:eastAsia="sk-SK"/>
              </w:rPr>
              <w:t>n</w:t>
            </w:r>
            <w:r w:rsidRPr="00B6615B">
              <w:rPr>
                <w:rFonts w:eastAsia="Times New Roman"/>
                <w:sz w:val="20"/>
                <w:szCs w:val="20"/>
                <w:lang w:eastAsia="sk-SK"/>
              </w:rPr>
              <w:t>y údaj / z SDF), bude potrebný komplexnejší monitoring populácie druhu</w:t>
            </w:r>
          </w:p>
        </w:tc>
      </w:tr>
      <w:tr w:rsidR="00E43A23" w:rsidRPr="00B6615B" w14:paraId="30040F0B"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58E3D6B4"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 známych lokalít s výskytom druhu</w:t>
            </w:r>
          </w:p>
        </w:tc>
        <w:tc>
          <w:tcPr>
            <w:tcW w:w="1419" w:type="dxa"/>
            <w:tcBorders>
              <w:bottom w:val="single" w:sz="4" w:space="0" w:color="00000A"/>
              <w:right w:val="single" w:sz="4" w:space="0" w:color="00000A"/>
            </w:tcBorders>
            <w:shd w:val="clear" w:color="auto" w:fill="auto"/>
            <w:vAlign w:val="center"/>
          </w:tcPr>
          <w:p w14:paraId="37B09919"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počet</w:t>
            </w:r>
          </w:p>
        </w:tc>
        <w:tc>
          <w:tcPr>
            <w:tcW w:w="1700" w:type="dxa"/>
            <w:tcBorders>
              <w:bottom w:val="single" w:sz="4" w:space="0" w:color="00000A"/>
              <w:right w:val="single" w:sz="4" w:space="0" w:color="00000A"/>
            </w:tcBorders>
            <w:shd w:val="clear" w:color="auto" w:fill="auto"/>
            <w:vAlign w:val="center"/>
          </w:tcPr>
          <w:p w14:paraId="0CEE2888" w14:textId="2D1A4E49" w:rsidR="00E43A23" w:rsidRPr="00B6615B" w:rsidRDefault="003B5E03" w:rsidP="00E43A23">
            <w:pPr>
              <w:jc w:val="center"/>
              <w:rPr>
                <w:rFonts w:eastAsia="Times New Roman"/>
                <w:sz w:val="20"/>
                <w:szCs w:val="20"/>
                <w:lang w:eastAsia="sk-SK"/>
              </w:rPr>
            </w:pPr>
            <w:r>
              <w:rPr>
                <w:sz w:val="20"/>
                <w:szCs w:val="20"/>
                <w:lang w:eastAsia="sk-SK"/>
              </w:rPr>
              <w:t>300</w:t>
            </w:r>
          </w:p>
        </w:tc>
        <w:tc>
          <w:tcPr>
            <w:tcW w:w="4105" w:type="dxa"/>
            <w:tcBorders>
              <w:bottom w:val="single" w:sz="4" w:space="0" w:color="00000A"/>
              <w:right w:val="single" w:sz="4" w:space="0" w:color="00000A"/>
            </w:tcBorders>
            <w:shd w:val="clear" w:color="auto" w:fill="auto"/>
            <w:vAlign w:val="center"/>
          </w:tcPr>
          <w:p w14:paraId="279591B8"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Udržiavaný počet zistených lokalít druhu, príp. zvýšenie počtu vytvorením nových lokalít druhu s vhodnými podmienkami pre reprodukciu</w:t>
            </w:r>
          </w:p>
        </w:tc>
      </w:tr>
      <w:tr w:rsidR="00E43A23" w:rsidRPr="00B6615B" w14:paraId="0F42E30C" w14:textId="77777777" w:rsidTr="00E43A23">
        <w:trPr>
          <w:trHeight w:val="930"/>
        </w:trPr>
        <w:tc>
          <w:tcPr>
            <w:tcW w:w="1843" w:type="dxa"/>
            <w:tcBorders>
              <w:left w:val="single" w:sz="4" w:space="0" w:color="00000A"/>
              <w:bottom w:val="single" w:sz="4" w:space="0" w:color="00000A"/>
              <w:right w:val="single" w:sz="4" w:space="0" w:color="00000A"/>
            </w:tcBorders>
            <w:shd w:val="clear" w:color="auto" w:fill="auto"/>
            <w:vAlign w:val="center"/>
          </w:tcPr>
          <w:p w14:paraId="26C1F29D"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potenciálneho reprodukčného biotopu v rámci lokality</w:t>
            </w:r>
          </w:p>
        </w:tc>
        <w:tc>
          <w:tcPr>
            <w:tcW w:w="1419" w:type="dxa"/>
            <w:tcBorders>
              <w:bottom w:val="single" w:sz="4" w:space="0" w:color="00000A"/>
              <w:right w:val="single" w:sz="4" w:space="0" w:color="00000A"/>
            </w:tcBorders>
            <w:shd w:val="clear" w:color="auto" w:fill="auto"/>
            <w:vAlign w:val="center"/>
          </w:tcPr>
          <w:p w14:paraId="79852DCC"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Percento z výmery lokality</w:t>
            </w:r>
          </w:p>
        </w:tc>
        <w:tc>
          <w:tcPr>
            <w:tcW w:w="1700" w:type="dxa"/>
            <w:tcBorders>
              <w:bottom w:val="single" w:sz="4" w:space="0" w:color="00000A"/>
              <w:right w:val="single" w:sz="4" w:space="0" w:color="00000A"/>
            </w:tcBorders>
            <w:shd w:val="clear" w:color="auto" w:fill="auto"/>
            <w:vAlign w:val="center"/>
          </w:tcPr>
          <w:p w14:paraId="053AF73B" w14:textId="7777777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Min. 5 % lokality</w:t>
            </w:r>
          </w:p>
        </w:tc>
        <w:tc>
          <w:tcPr>
            <w:tcW w:w="4105" w:type="dxa"/>
            <w:tcBorders>
              <w:bottom w:val="single" w:sz="4" w:space="0" w:color="00000A"/>
              <w:right w:val="single" w:sz="4" w:space="0" w:color="00000A"/>
            </w:tcBorders>
            <w:shd w:val="clear" w:color="auto" w:fill="auto"/>
            <w:vAlign w:val="center"/>
          </w:tcPr>
          <w:p w14:paraId="422B3952" w14:textId="07EA0C37" w:rsidR="00E43A23" w:rsidRPr="00B6615B" w:rsidRDefault="00E43A23" w:rsidP="00E43A23">
            <w:pPr>
              <w:jc w:val="center"/>
              <w:rPr>
                <w:rFonts w:eastAsia="Times New Roman"/>
                <w:sz w:val="20"/>
                <w:szCs w:val="20"/>
                <w:lang w:eastAsia="sk-SK"/>
              </w:rPr>
            </w:pPr>
            <w:r w:rsidRPr="00B6615B">
              <w:rPr>
                <w:rFonts w:eastAsia="Times New Roman"/>
                <w:sz w:val="20"/>
                <w:szCs w:val="20"/>
                <w:lang w:eastAsia="sk-SK"/>
              </w:rPr>
              <w:t>Podiel reprodukčných plôch v rámci lokality (v rámci nížinných lúk a lesov v ha) - stojaté vodné plochy s vegetáciou, periodicky zaplavované ploc</w:t>
            </w:r>
            <w:r w:rsidR="00FC466F">
              <w:rPr>
                <w:rFonts w:eastAsia="Times New Roman"/>
                <w:sz w:val="20"/>
                <w:szCs w:val="20"/>
                <w:lang w:eastAsia="sk-SK"/>
              </w:rPr>
              <w:t>hy v alúviu, niekedy aj v koľaja</w:t>
            </w:r>
            <w:r w:rsidRPr="00B6615B">
              <w:rPr>
                <w:rFonts w:eastAsia="Times New Roman"/>
                <w:sz w:val="20"/>
                <w:szCs w:val="20"/>
                <w:lang w:eastAsia="sk-SK"/>
              </w:rPr>
              <w:t>ch na cestách a mlákach</w:t>
            </w:r>
          </w:p>
        </w:tc>
      </w:tr>
    </w:tbl>
    <w:p w14:paraId="140CF830" w14:textId="77777777" w:rsidR="00E43A23" w:rsidRPr="00B6615B" w:rsidRDefault="00E43A23" w:rsidP="00E43A23">
      <w:pPr>
        <w:pStyle w:val="Zkladntext"/>
        <w:widowControl w:val="0"/>
        <w:spacing w:after="120"/>
        <w:ind w:left="360"/>
        <w:jc w:val="both"/>
        <w:rPr>
          <w:b w:val="0"/>
          <w:i/>
        </w:rPr>
      </w:pPr>
    </w:p>
    <w:p w14:paraId="5099FF16" w14:textId="77777777" w:rsidR="00E43A23" w:rsidRPr="00B6615B" w:rsidRDefault="00E43A23" w:rsidP="00E43A23">
      <w:pPr>
        <w:pStyle w:val="Zkladntext"/>
        <w:widowControl w:val="0"/>
        <w:spacing w:after="120"/>
        <w:jc w:val="both"/>
        <w:rPr>
          <w:b w:val="0"/>
        </w:rPr>
      </w:pPr>
      <w:r w:rsidRPr="00B6615B">
        <w:rPr>
          <w:b w:val="0"/>
        </w:rPr>
        <w:t xml:space="preserve">Zlepšenie stavu druhu </w:t>
      </w:r>
      <w:r w:rsidRPr="00B6615B">
        <w:rPr>
          <w:i/>
        </w:rPr>
        <w:t>Lutra lutra</w:t>
      </w:r>
      <w:r w:rsidRPr="00B6615B">
        <w:rPr>
          <w:b w:val="0"/>
          <w:i/>
        </w:rPr>
        <w:t xml:space="preserve"> </w:t>
      </w:r>
      <w:r w:rsidRPr="00B6615B">
        <w:rPr>
          <w:b w:val="0"/>
          <w:bCs w:val="0"/>
          <w:shd w:val="clear" w:color="auto" w:fill="FFFFFF"/>
        </w:rPr>
        <w:t>za splnenia nasledovných atribútov</w:t>
      </w:r>
      <w:r>
        <w:rPr>
          <w:b w:val="0"/>
          <w:bCs w:val="0"/>
          <w:shd w:val="clear" w:color="auto" w:fill="FFFFFF"/>
          <w:lang w:val="sk-SK"/>
        </w:rPr>
        <w:t>:</w:t>
      </w:r>
    </w:p>
    <w:tbl>
      <w:tblPr>
        <w:tblW w:w="9067" w:type="dxa"/>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0" w:type="dxa"/>
          <w:left w:w="95" w:type="dxa"/>
          <w:bottom w:w="100" w:type="dxa"/>
          <w:right w:w="100" w:type="dxa"/>
        </w:tblCellMar>
        <w:tblLook w:val="0600" w:firstRow="0" w:lastRow="0" w:firstColumn="0" w:lastColumn="0" w:noHBand="1" w:noVBand="1"/>
      </w:tblPr>
      <w:tblGrid>
        <w:gridCol w:w="1147"/>
        <w:gridCol w:w="1822"/>
        <w:gridCol w:w="1511"/>
        <w:gridCol w:w="4587"/>
      </w:tblGrid>
      <w:tr w:rsidR="00E43A23" w:rsidRPr="00990D22" w14:paraId="164885EE"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BCAEE" w14:textId="77777777" w:rsidR="00E43A23" w:rsidRPr="00990D22" w:rsidRDefault="00E43A23" w:rsidP="00E43A23">
            <w:pPr>
              <w:widowControl w:val="0"/>
              <w:jc w:val="center"/>
              <w:rPr>
                <w:b/>
                <w:sz w:val="18"/>
                <w:szCs w:val="18"/>
              </w:rPr>
            </w:pPr>
            <w:r w:rsidRPr="00990D22">
              <w:rPr>
                <w:b/>
                <w:sz w:val="20"/>
                <w:szCs w:val="20"/>
              </w:rPr>
              <w:t>Parameter</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04E16F" w14:textId="77777777" w:rsidR="00E43A23" w:rsidRPr="00990D22" w:rsidRDefault="00E43A23" w:rsidP="00E43A23">
            <w:pPr>
              <w:widowControl w:val="0"/>
              <w:jc w:val="center"/>
              <w:rPr>
                <w:b/>
                <w:sz w:val="18"/>
                <w:szCs w:val="18"/>
              </w:rPr>
            </w:pPr>
            <w:r w:rsidRPr="00990D22">
              <w:rPr>
                <w:b/>
                <w:sz w:val="20"/>
                <w:szCs w:val="20"/>
              </w:rPr>
              <w:t>Merateľnosť</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9120E" w14:textId="77777777" w:rsidR="00E43A23" w:rsidRPr="00990D22" w:rsidRDefault="00E43A23" w:rsidP="00E43A23">
            <w:pPr>
              <w:widowControl w:val="0"/>
              <w:jc w:val="center"/>
              <w:rPr>
                <w:b/>
                <w:sz w:val="18"/>
                <w:szCs w:val="18"/>
              </w:rPr>
            </w:pPr>
            <w:r w:rsidRPr="00990D22">
              <w:rPr>
                <w:b/>
                <w:sz w:val="20"/>
                <w:szCs w:val="20"/>
              </w:rPr>
              <w:t>Cieľová hodnota</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65571" w14:textId="77777777" w:rsidR="00E43A23" w:rsidRPr="00990D22" w:rsidRDefault="00E43A23" w:rsidP="00E43A23">
            <w:pPr>
              <w:widowControl w:val="0"/>
              <w:jc w:val="center"/>
              <w:rPr>
                <w:b/>
                <w:sz w:val="18"/>
                <w:szCs w:val="18"/>
              </w:rPr>
            </w:pPr>
            <w:r w:rsidRPr="00990D22">
              <w:rPr>
                <w:b/>
                <w:sz w:val="20"/>
                <w:szCs w:val="20"/>
              </w:rPr>
              <w:t>Poznámky/Doplňujúce informácie</w:t>
            </w:r>
          </w:p>
        </w:tc>
      </w:tr>
      <w:tr w:rsidR="00E43A23" w:rsidRPr="00B6615B" w14:paraId="6B846024" w14:textId="77777777" w:rsidTr="00E43A23">
        <w:trPr>
          <w:trHeight w:val="435"/>
        </w:trPr>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6B694" w14:textId="77777777" w:rsidR="00E43A23" w:rsidRPr="00B6615B" w:rsidRDefault="00E43A23" w:rsidP="00E43A23">
            <w:pPr>
              <w:jc w:val="center"/>
              <w:rPr>
                <w:sz w:val="18"/>
                <w:szCs w:val="18"/>
              </w:rPr>
            </w:pPr>
            <w:r w:rsidRPr="00B6615B">
              <w:rPr>
                <w:sz w:val="18"/>
                <w:szCs w:val="18"/>
              </w:rPr>
              <w:t>Kvalita populácie</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D731AA" w14:textId="77777777" w:rsidR="00E43A23" w:rsidRPr="00B6615B" w:rsidRDefault="00E43A23" w:rsidP="00E43A23">
            <w:pPr>
              <w:widowControl w:val="0"/>
              <w:jc w:val="center"/>
              <w:rPr>
                <w:sz w:val="18"/>
                <w:szCs w:val="18"/>
              </w:rPr>
            </w:pPr>
            <w:r w:rsidRPr="00B6615B">
              <w:rPr>
                <w:sz w:val="18"/>
                <w:szCs w:val="18"/>
              </w:rPr>
              <w:t>Počet jedincov (cez evidenciu pobytových znakov)</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994829" w14:textId="77777777" w:rsidR="00E43A23" w:rsidRPr="00B6615B" w:rsidRDefault="00E43A23" w:rsidP="00E43A23">
            <w:pPr>
              <w:widowControl w:val="0"/>
              <w:jc w:val="center"/>
              <w:rPr>
                <w:sz w:val="18"/>
                <w:szCs w:val="18"/>
              </w:rPr>
            </w:pPr>
            <w:r w:rsidRPr="00B6615B">
              <w:rPr>
                <w:sz w:val="18"/>
                <w:szCs w:val="18"/>
              </w:rPr>
              <w:t>Viac ako 3 zaznamenan</w:t>
            </w:r>
            <w:r>
              <w:rPr>
                <w:sz w:val="18"/>
                <w:szCs w:val="18"/>
              </w:rPr>
              <w:t>é</w:t>
            </w:r>
            <w:r w:rsidRPr="00B6615B">
              <w:rPr>
                <w:sz w:val="18"/>
                <w:szCs w:val="18"/>
              </w:rPr>
              <w:t xml:space="preserve"> pobytov</w:t>
            </w:r>
            <w:r>
              <w:rPr>
                <w:sz w:val="18"/>
                <w:szCs w:val="18"/>
              </w:rPr>
              <w:t>é</w:t>
            </w:r>
            <w:r w:rsidRPr="00B6615B">
              <w:rPr>
                <w:sz w:val="18"/>
                <w:szCs w:val="18"/>
              </w:rPr>
              <w:t xml:space="preserve"> znak</w:t>
            </w:r>
            <w:r>
              <w:rPr>
                <w:sz w:val="18"/>
                <w:szCs w:val="18"/>
              </w:rPr>
              <w:t>y</w:t>
            </w:r>
            <w:r w:rsidRPr="00B6615B">
              <w:rPr>
                <w:sz w:val="18"/>
                <w:szCs w:val="18"/>
              </w:rPr>
              <w:t xml:space="preserve"> na 1 km úseku toku</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21B0C" w14:textId="77777777" w:rsidR="00E43A23" w:rsidRPr="00B6615B" w:rsidRDefault="00E43A23" w:rsidP="00730E44">
            <w:pPr>
              <w:pStyle w:val="PredformtovanHTML"/>
              <w:spacing w:line="254" w:lineRule="auto"/>
              <w:jc w:val="center"/>
              <w:rPr>
                <w:rFonts w:ascii="Times New Roman" w:hAnsi="Times New Roman" w:cs="Times New Roman"/>
                <w:sz w:val="18"/>
                <w:szCs w:val="18"/>
                <w:lang w:eastAsia="en-US"/>
              </w:rPr>
            </w:pPr>
            <w:r w:rsidRPr="00B6615B">
              <w:rPr>
                <w:rFonts w:ascii="Times New Roman" w:eastAsia="Calibri" w:hAnsi="Times New Roman" w:cs="Times New Roman"/>
                <w:sz w:val="18"/>
                <w:szCs w:val="18"/>
                <w:lang w:eastAsia="en-US"/>
              </w:rPr>
              <w:t xml:space="preserve">Podľa údajov je výskyt druhu marginálny, populácia v SDF je odhadovaná na </w:t>
            </w:r>
            <w:r w:rsidR="00730E44">
              <w:rPr>
                <w:rFonts w:ascii="Times New Roman" w:eastAsia="Calibri" w:hAnsi="Times New Roman" w:cs="Times New Roman"/>
                <w:sz w:val="18"/>
                <w:szCs w:val="18"/>
                <w:lang w:eastAsia="en-US"/>
              </w:rPr>
              <w:t xml:space="preserve">1 až 3 </w:t>
            </w:r>
            <w:r w:rsidRPr="00B6615B">
              <w:rPr>
                <w:rFonts w:ascii="Times New Roman" w:eastAsia="Calibri" w:hAnsi="Times New Roman" w:cs="Times New Roman"/>
                <w:sz w:val="18"/>
                <w:szCs w:val="18"/>
                <w:lang w:eastAsia="en-US"/>
              </w:rPr>
              <w:t>jedincov.</w:t>
            </w:r>
          </w:p>
        </w:tc>
      </w:tr>
      <w:tr w:rsidR="00E43A23" w:rsidRPr="00B6615B" w14:paraId="53C4C8B6"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693B8A" w14:textId="77777777" w:rsidR="00E43A23" w:rsidRPr="00B6615B" w:rsidRDefault="00E43A23" w:rsidP="00E43A23">
            <w:pPr>
              <w:widowControl w:val="0"/>
              <w:jc w:val="center"/>
              <w:rPr>
                <w:sz w:val="18"/>
                <w:szCs w:val="18"/>
              </w:rPr>
            </w:pPr>
            <w:r w:rsidRPr="00B6615B">
              <w:rPr>
                <w:sz w:val="18"/>
                <w:szCs w:val="18"/>
              </w:rPr>
              <w:t>Biotop druhu</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1DFDB6" w14:textId="77777777" w:rsidR="00E43A23" w:rsidRPr="00B6615B" w:rsidRDefault="00E43A23" w:rsidP="00E43A23">
            <w:pPr>
              <w:widowControl w:val="0"/>
              <w:jc w:val="center"/>
              <w:rPr>
                <w:sz w:val="18"/>
                <w:szCs w:val="18"/>
              </w:rPr>
            </w:pPr>
            <w:r w:rsidRPr="00B6615B">
              <w:rPr>
                <w:sz w:val="18"/>
                <w:szCs w:val="18"/>
              </w:rPr>
              <w:t>Počet km úseku vodného toku s výskytom biotopu druhu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9B347D" w14:textId="2C4B9BA0" w:rsidR="00E43A23" w:rsidRPr="00B6615B" w:rsidRDefault="003B5E03" w:rsidP="007E17F5">
            <w:pPr>
              <w:widowControl w:val="0"/>
              <w:jc w:val="center"/>
              <w:rPr>
                <w:sz w:val="18"/>
                <w:szCs w:val="18"/>
              </w:rPr>
            </w:pPr>
            <w:r>
              <w:rPr>
                <w:sz w:val="18"/>
                <w:szCs w:val="18"/>
              </w:rPr>
              <w:t>5</w:t>
            </w:r>
            <w:r w:rsidR="00FC466F">
              <w:rPr>
                <w:sz w:val="18"/>
                <w:szCs w:val="18"/>
                <w:vertAlign w:val="superscript"/>
              </w:rPr>
              <w:t xml:space="preserve"> </w:t>
            </w:r>
            <w:r w:rsidR="00FC466F">
              <w:rPr>
                <w:sz w:val="18"/>
                <w:szCs w:val="18"/>
              </w:rPr>
              <w:t>km</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398589" w14:textId="77777777" w:rsidR="00E43A23" w:rsidRPr="00B6615B" w:rsidRDefault="00E43A23" w:rsidP="00E43A23">
            <w:pPr>
              <w:widowControl w:val="0"/>
              <w:jc w:val="center"/>
              <w:rPr>
                <w:sz w:val="18"/>
                <w:szCs w:val="18"/>
              </w:rPr>
            </w:pPr>
            <w:r w:rsidRPr="00B6615B">
              <w:rPr>
                <w:sz w:val="18"/>
                <w:szCs w:val="18"/>
              </w:rPr>
              <w:t>Lokalita poskytuje pomerne veľký počet bohato štruktúrovaných brehových porastov.</w:t>
            </w:r>
          </w:p>
        </w:tc>
      </w:tr>
      <w:tr w:rsidR="00E43A23" w:rsidRPr="00B6615B" w14:paraId="4D7EF8FA"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4D631" w14:textId="77777777" w:rsidR="00E43A23" w:rsidRPr="00B6615B" w:rsidRDefault="00E43A23" w:rsidP="00E43A23">
            <w:pPr>
              <w:widowControl w:val="0"/>
              <w:jc w:val="center"/>
              <w:rPr>
                <w:sz w:val="18"/>
                <w:szCs w:val="18"/>
              </w:rPr>
            </w:pPr>
            <w:r w:rsidRPr="00B6615B">
              <w:rPr>
                <w:sz w:val="18"/>
                <w:szCs w:val="18"/>
              </w:rPr>
              <w:t>Migrácia</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A9FB1B" w14:textId="77777777" w:rsidR="00E43A23" w:rsidRPr="00B6615B" w:rsidRDefault="00E43A23" w:rsidP="00E43A23">
            <w:pPr>
              <w:widowControl w:val="0"/>
              <w:jc w:val="center"/>
              <w:rPr>
                <w:sz w:val="18"/>
                <w:szCs w:val="18"/>
              </w:rPr>
            </w:pPr>
            <w:r w:rsidRPr="00B6615B">
              <w:rPr>
                <w:sz w:val="18"/>
                <w:szCs w:val="18"/>
              </w:rPr>
              <w:t>Počet uhynutých jedincov na cestách</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30476" w14:textId="77777777" w:rsidR="00E43A23" w:rsidRPr="00B6615B" w:rsidRDefault="00E43A23" w:rsidP="00E43A23">
            <w:pPr>
              <w:widowControl w:val="0"/>
              <w:jc w:val="center"/>
              <w:rPr>
                <w:sz w:val="18"/>
                <w:szCs w:val="18"/>
              </w:rPr>
            </w:pPr>
            <w:r w:rsidRPr="00B6615B">
              <w:rPr>
                <w:sz w:val="18"/>
                <w:szCs w:val="18"/>
              </w:rPr>
              <w:t>0</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F11EA" w14:textId="77777777" w:rsidR="00E43A23" w:rsidRPr="00B6615B" w:rsidRDefault="00E43A23" w:rsidP="00E43A23">
            <w:pPr>
              <w:widowControl w:val="0"/>
              <w:jc w:val="center"/>
              <w:rPr>
                <w:sz w:val="18"/>
                <w:szCs w:val="18"/>
              </w:rPr>
            </w:pPr>
            <w:r w:rsidRPr="00B6615B">
              <w:rPr>
                <w:sz w:val="18"/>
                <w:szCs w:val="18"/>
              </w:rPr>
              <w:t>Umožnená migrácia druhu, bez zaznamenaných úhynov na cestných komunikáciách v okolí</w:t>
            </w:r>
          </w:p>
        </w:tc>
      </w:tr>
      <w:tr w:rsidR="00E43A23" w:rsidRPr="00B6615B" w14:paraId="3B72B772" w14:textId="77777777" w:rsidTr="00E43A23">
        <w:tc>
          <w:tcPr>
            <w:tcW w:w="11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266CA" w14:textId="77777777" w:rsidR="00E43A23" w:rsidRPr="00B6615B" w:rsidRDefault="00E43A23" w:rsidP="00E43A23">
            <w:pPr>
              <w:widowControl w:val="0"/>
              <w:jc w:val="center"/>
              <w:rPr>
                <w:sz w:val="18"/>
                <w:szCs w:val="18"/>
              </w:rPr>
            </w:pPr>
            <w:r w:rsidRPr="00B6615B">
              <w:rPr>
                <w:sz w:val="18"/>
                <w:szCs w:val="18"/>
              </w:rPr>
              <w:t>Kvalita vody</w:t>
            </w:r>
          </w:p>
        </w:tc>
        <w:tc>
          <w:tcPr>
            <w:tcW w:w="18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E104D" w14:textId="77777777" w:rsidR="00E43A23" w:rsidRPr="00B6615B" w:rsidRDefault="00E43A23" w:rsidP="00E43A23">
            <w:pPr>
              <w:widowControl w:val="0"/>
              <w:jc w:val="center"/>
              <w:rPr>
                <w:sz w:val="18"/>
                <w:szCs w:val="18"/>
              </w:rPr>
            </w:pPr>
            <w:r w:rsidRPr="00B6615B">
              <w:rPr>
                <w:sz w:val="18"/>
                <w:szCs w:val="18"/>
              </w:rPr>
              <w:t>Monitoring kvality povrchových vôd (SHMU)</w:t>
            </w:r>
          </w:p>
        </w:tc>
        <w:tc>
          <w:tcPr>
            <w:tcW w:w="1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4274D" w14:textId="77777777" w:rsidR="00E43A23" w:rsidRPr="00B6615B" w:rsidRDefault="00E43A23" w:rsidP="00E43A23">
            <w:pPr>
              <w:widowControl w:val="0"/>
              <w:jc w:val="center"/>
              <w:rPr>
                <w:sz w:val="18"/>
                <w:szCs w:val="18"/>
              </w:rPr>
            </w:pPr>
            <w:r w:rsidRPr="00B6615B">
              <w:rPr>
                <w:sz w:val="18"/>
                <w:szCs w:val="18"/>
              </w:rPr>
              <w:t>vyhovujúce</w:t>
            </w:r>
          </w:p>
        </w:tc>
        <w:tc>
          <w:tcPr>
            <w:tcW w:w="458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7479D6" w14:textId="77777777" w:rsidR="00E43A23" w:rsidRPr="00B6615B" w:rsidRDefault="00E43A23" w:rsidP="00730E44">
            <w:pPr>
              <w:widowControl w:val="0"/>
              <w:jc w:val="center"/>
            </w:pPr>
            <w:r w:rsidRPr="00B6615B">
              <w:rPr>
                <w:sz w:val="18"/>
                <w:szCs w:val="18"/>
              </w:rPr>
              <w:t>V zmysle výsledkov sledovan</w:t>
            </w:r>
            <w:r w:rsidR="00730E44">
              <w:rPr>
                <w:sz w:val="18"/>
                <w:szCs w:val="18"/>
              </w:rPr>
              <w:t>í</w:t>
            </w:r>
            <w:r w:rsidRPr="00B6615B">
              <w:rPr>
                <w:sz w:val="18"/>
                <w:szCs w:val="18"/>
              </w:rPr>
              <w:t xml:space="preserve"> stavu kvality vody v tokoch sa vyžaduje zachovanie stavu vyhovujúce v zmysle platných metodík na hodnotenie stavu kvality povrchových vôd. (</w:t>
            </w:r>
            <w:hyperlink r:id="rId7">
              <w:r w:rsidRPr="00B6615B">
                <w:rPr>
                  <w:rStyle w:val="Internetovodkaz"/>
                  <w:color w:val="auto"/>
                  <w:sz w:val="18"/>
                  <w:szCs w:val="18"/>
                </w:rPr>
                <w:t>http://www.shmu.sk/sk/?page=1&amp;id=kvalita_povrchovych_vod</w:t>
              </w:r>
            </w:hyperlink>
            <w:r w:rsidRPr="00B6615B">
              <w:rPr>
                <w:sz w:val="18"/>
                <w:szCs w:val="18"/>
              </w:rPr>
              <w:t>)</w:t>
            </w:r>
            <w:r>
              <w:rPr>
                <w:sz w:val="18"/>
                <w:szCs w:val="18"/>
              </w:rPr>
              <w:t>.</w:t>
            </w:r>
          </w:p>
        </w:tc>
      </w:tr>
    </w:tbl>
    <w:p w14:paraId="3AF46CCD" w14:textId="77777777" w:rsidR="00E43A23" w:rsidRPr="00EE162A" w:rsidRDefault="00E43A23" w:rsidP="00FC466F">
      <w:pPr>
        <w:pStyle w:val="Zkladntext"/>
        <w:widowControl w:val="0"/>
        <w:spacing w:after="120"/>
        <w:jc w:val="both"/>
        <w:rPr>
          <w:b w:val="0"/>
          <w:lang w:val="sk-SK"/>
        </w:rPr>
      </w:pPr>
      <w:bookmarkStart w:id="0" w:name="_GoBack"/>
      <w:bookmarkEnd w:id="0"/>
    </w:p>
    <w:sectPr w:rsidR="00E43A23" w:rsidRPr="00EE16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9EE9" w14:textId="77777777" w:rsidR="00040D19" w:rsidRDefault="00040D19" w:rsidP="007F77BE">
      <w:pPr>
        <w:spacing w:after="0"/>
      </w:pPr>
      <w:r>
        <w:separator/>
      </w:r>
    </w:p>
  </w:endnote>
  <w:endnote w:type="continuationSeparator" w:id="0">
    <w:p w14:paraId="1AE91CE1" w14:textId="77777777" w:rsidR="00040D19" w:rsidRDefault="00040D19" w:rsidP="007F7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D56E" w14:textId="77777777" w:rsidR="00040D19" w:rsidRDefault="00040D19" w:rsidP="007F77BE">
      <w:pPr>
        <w:spacing w:after="0"/>
      </w:pPr>
      <w:r>
        <w:separator/>
      </w:r>
    </w:p>
  </w:footnote>
  <w:footnote w:type="continuationSeparator" w:id="0">
    <w:p w14:paraId="3B30CC6A" w14:textId="77777777" w:rsidR="00040D19" w:rsidRDefault="00040D19" w:rsidP="007F77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40D19"/>
    <w:rsid w:val="00097686"/>
    <w:rsid w:val="000A4F43"/>
    <w:rsid w:val="000D4374"/>
    <w:rsid w:val="00301394"/>
    <w:rsid w:val="003B5E03"/>
    <w:rsid w:val="004A6D11"/>
    <w:rsid w:val="004F7434"/>
    <w:rsid w:val="00700F12"/>
    <w:rsid w:val="00730E44"/>
    <w:rsid w:val="007D09A1"/>
    <w:rsid w:val="007E17F5"/>
    <w:rsid w:val="007F77BE"/>
    <w:rsid w:val="008204D9"/>
    <w:rsid w:val="008F2634"/>
    <w:rsid w:val="00DA5164"/>
    <w:rsid w:val="00E035E1"/>
    <w:rsid w:val="00E43A23"/>
    <w:rsid w:val="00E73B60"/>
    <w:rsid w:val="00EA1DAE"/>
    <w:rsid w:val="00EE162A"/>
    <w:rsid w:val="00F46744"/>
    <w:rsid w:val="00FC466F"/>
    <w:rsid w:val="00FE1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 w:type="paragraph" w:styleId="Textvysvetlivky">
    <w:name w:val="endnote text"/>
    <w:basedOn w:val="Normlny"/>
    <w:link w:val="TextvysvetlivkyChar"/>
    <w:uiPriority w:val="99"/>
    <w:semiHidden/>
    <w:unhideWhenUsed/>
    <w:rsid w:val="007F77BE"/>
    <w:pPr>
      <w:spacing w:after="0"/>
    </w:pPr>
    <w:rPr>
      <w:sz w:val="20"/>
      <w:szCs w:val="20"/>
    </w:rPr>
  </w:style>
  <w:style w:type="character" w:customStyle="1" w:styleId="TextvysvetlivkyChar">
    <w:name w:val="Text vysvetlivky Char"/>
    <w:basedOn w:val="Predvolenpsmoodseku"/>
    <w:link w:val="Textvysvetlivky"/>
    <w:uiPriority w:val="99"/>
    <w:semiHidden/>
    <w:rsid w:val="007F77BE"/>
    <w:rPr>
      <w:rFonts w:ascii="Times New Roman" w:eastAsia="Calibri" w:hAnsi="Times New Roman" w:cs="Times New Roman"/>
      <w:sz w:val="20"/>
      <w:szCs w:val="20"/>
    </w:rPr>
  </w:style>
  <w:style w:type="character" w:styleId="Odkaznavysvetlivku">
    <w:name w:val="endnote reference"/>
    <w:basedOn w:val="Predvolenpsmoodseku"/>
    <w:uiPriority w:val="99"/>
    <w:semiHidden/>
    <w:unhideWhenUsed/>
    <w:rsid w:val="007F7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u.sk/sk/?page=1&amp;id=kvalita_povrchovych_vo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E6877-28FD-4D60-8048-611BE8F7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2918</Words>
  <Characters>16639</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5</cp:revision>
  <dcterms:created xsi:type="dcterms:W3CDTF">2023-10-11T06:41:00Z</dcterms:created>
  <dcterms:modified xsi:type="dcterms:W3CDTF">2024-01-12T07:41:00Z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51984129957ce77a544ee4977508e4a18c6eab0f7ecc211347743773ab525e73</vt:lpwstr>
  </property>
</Properties>
</file>