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3C30B372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AE6786">
        <w:rPr>
          <w:rFonts w:ascii="Times New Roman" w:hAnsi="Times New Roman" w:cs="Times New Roman"/>
          <w:b/>
          <w:sz w:val="24"/>
          <w:szCs w:val="24"/>
        </w:rPr>
        <w:t>246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786">
        <w:rPr>
          <w:rFonts w:ascii="Times New Roman" w:hAnsi="Times New Roman" w:cs="Times New Roman"/>
          <w:b/>
          <w:sz w:val="24"/>
          <w:szCs w:val="24"/>
        </w:rPr>
        <w:t>Šupín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22E0151A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0C8915" w14:textId="57CB275A" w:rsidR="00775056" w:rsidRDefault="00775056" w:rsidP="00EF2001">
      <w:pPr>
        <w:pStyle w:val="Zkladntext"/>
        <w:widowControl w:val="0"/>
        <w:jc w:val="left"/>
        <w:rPr>
          <w:b w:val="0"/>
        </w:rPr>
      </w:pPr>
    </w:p>
    <w:p w14:paraId="767AFCAE" w14:textId="3D6293A7" w:rsidR="00402048" w:rsidRPr="00622104" w:rsidRDefault="00520691" w:rsidP="009049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622104" w:rsidRPr="00622104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622104" w:rsidRPr="00622104">
        <w:rPr>
          <w:rFonts w:ascii="Times New Roman" w:hAnsi="Times New Roman" w:cs="Times New Roman"/>
          <w:b/>
          <w:color w:val="000000"/>
          <w:sz w:val="24"/>
          <w:szCs w:val="24"/>
        </w:rPr>
        <w:t>Ls</w:t>
      </w:r>
      <w:r w:rsidR="00622104">
        <w:rPr>
          <w:rFonts w:ascii="Times New Roman" w:hAnsi="Times New Roman" w:cs="Times New Roman"/>
          <w:b/>
          <w:color w:val="000000"/>
          <w:sz w:val="24"/>
          <w:szCs w:val="24"/>
        </w:rPr>
        <w:t>5.4</w:t>
      </w:r>
      <w:r w:rsidR="00622104" w:rsidRPr="00622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9150</w:t>
      </w:r>
      <w:r w:rsidR="00622104" w:rsidRPr="00622104">
        <w:rPr>
          <w:rFonts w:ascii="Times New Roman" w:hAnsi="Times New Roman" w:cs="Times New Roman"/>
          <w:b/>
          <w:sz w:val="24"/>
          <w:szCs w:val="24"/>
        </w:rPr>
        <w:t>)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 xml:space="preserve"> Vápnomilné bukové lesy</w:t>
      </w:r>
      <w:r w:rsidR="00402048" w:rsidRPr="00622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2104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="00402048" w:rsidRPr="00622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2048" w:rsidRPr="00622104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402048" w:rsidRPr="00622104" w14:paraId="261779EB" w14:textId="77777777" w:rsidTr="00EF2001">
        <w:trPr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E9041" w14:textId="77777777" w:rsidR="00402048" w:rsidRPr="00EF2001" w:rsidRDefault="00402048" w:rsidP="00EF20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0D326" w14:textId="77777777" w:rsidR="00402048" w:rsidRPr="00EF2001" w:rsidRDefault="00402048" w:rsidP="00EF20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121DD" w14:textId="77777777" w:rsidR="00402048" w:rsidRPr="00EF2001" w:rsidRDefault="00402048" w:rsidP="00EF20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CD294" w14:textId="77777777" w:rsidR="00402048" w:rsidRPr="00EF2001" w:rsidRDefault="00402048" w:rsidP="00EF20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AC2AC0" w:rsidRPr="00622104" w14:paraId="6CD713AE" w14:textId="77777777" w:rsidTr="00F56C80">
        <w:trPr>
          <w:trHeight w:val="106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CF367" w14:textId="77777777" w:rsidR="00AC2AC0" w:rsidRPr="00EF2001" w:rsidRDefault="00AC2AC0" w:rsidP="00F56C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297C1" w14:textId="77777777" w:rsidR="00AC2AC0" w:rsidRPr="00520691" w:rsidRDefault="00AC2AC0" w:rsidP="00F56C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69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478CA" w14:textId="31976A41" w:rsidR="00AC2AC0" w:rsidRPr="00520691" w:rsidRDefault="00AE6786" w:rsidP="00F56C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11,5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95B0F" w14:textId="2954BECC" w:rsidR="00AC2AC0" w:rsidRPr="00EF2001" w:rsidRDefault="003A3884" w:rsidP="00F56C8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C2AC0" w:rsidRPr="00EF2001">
              <w:rPr>
                <w:rFonts w:ascii="Times New Roman" w:hAnsi="Times New Roman" w:cs="Times New Roman"/>
                <w:sz w:val="20"/>
                <w:szCs w:val="20"/>
              </w:rPr>
              <w:t>drža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AC2AC0"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existujúcej </w:t>
            </w:r>
            <w:r w:rsidR="00BB6404" w:rsidRPr="00EF2001">
              <w:rPr>
                <w:rFonts w:ascii="Times New Roman" w:hAnsi="Times New Roman" w:cs="Times New Roman"/>
                <w:sz w:val="20"/>
                <w:szCs w:val="20"/>
              </w:rPr>
              <w:t>výmery biotopu v ÚEV.</w:t>
            </w:r>
          </w:p>
        </w:tc>
      </w:tr>
      <w:tr w:rsidR="00402048" w:rsidRPr="00622104" w14:paraId="7BEC7AFD" w14:textId="77777777" w:rsidTr="00F56C80">
        <w:trPr>
          <w:trHeight w:val="17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AF41F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4111F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18D28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85 %</w:t>
            </w:r>
          </w:p>
          <w:p w14:paraId="7AF10887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0A73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325D70B7" w14:textId="3751CDDA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4.lvs: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Abies alba &lt;15%, Acer campestre,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 platanoides, A. pseudoplatanus,  Carpinus betulus, Cerasus avium, 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 sylvatica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Fraxinus excelsior, Larix decidua &lt;5</w:t>
            </w:r>
            <w:r w:rsidR="00622104"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%, Picea abies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Pinus sylvestris &lt;20%, Quercus petraea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Sorbus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Tilia cordata, T. platyphyllos,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B9F6FE" w14:textId="77777777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45584D" w14:textId="77777777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5.lvs: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Abies alba &lt;30%,  A. platanoides, A. pseudoplatanus,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 sylvatica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Fraxinus excelsior, Larix decidua &lt;15%, Picea abies &lt;30%, Pinus sylvestris &lt;20%, Sorbus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spp.,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Taxus baccata***, Tilia cordata, T. platyphyllos,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593646" w14:textId="77777777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83ED06" w14:textId="77777777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6.lvs: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Abies alba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&lt;50%,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 pseudoplatanus,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 sylvatica*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Fraxinus excelsior, Larix decidua &lt;20%,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 abies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Pinus sylvestris &lt;20%, Sorbus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spp.,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Taxus baccata, Tilia cordata,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T. platyphyllos, Ulmus glabra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28F7F7" w14:textId="7B60AE7A" w:rsidR="00402048" w:rsidRPr="00EF2001" w:rsidRDefault="00402048" w:rsidP="00F56C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Fagus sylvatica 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  <w:r w:rsidR="00EF2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C1C470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99F22D" w14:textId="47126832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  <w:r w:rsidR="00EF200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02048" w:rsidRPr="00622104" w14:paraId="14A932A1" w14:textId="77777777" w:rsidTr="00F56C80">
        <w:trPr>
          <w:trHeight w:val="17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74986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 synúzie podrastu (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bylín, krov, machorastov, lišajníkov)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C7F34" w14:textId="77777777" w:rsidR="00402048" w:rsidRPr="00EF2001" w:rsidRDefault="00402048" w:rsidP="00F56C80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8F2D0" w14:textId="77777777" w:rsidR="00402048" w:rsidRPr="00EF2001" w:rsidRDefault="00402048" w:rsidP="00F56C80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7F865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14:paraId="53D10492" w14:textId="77777777" w:rsidR="00402048" w:rsidRPr="00EF2001" w:rsidRDefault="00402048" w:rsidP="00F56C8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Aconitum vulparia, A. moldavicum (endemit), Adenophora liliifolia, Aquilegia vulgaris,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Calamagrostis varia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Campanula carpatica (endemit), C. persicifolia, C. rapunculoides, Cardaminopsis arenosa agg., Carduus glaucinus (endemit),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 alba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 digitata, C. montana, Cephalanthera damasonium, C. rubra, Cirsium erisithales, Clematis alpina, Corallorhiza trifida, Cortusa mattioli, Cyclamen fatrense (endemit), 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Cypripedium calceolus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(anexový druh), Epipactis microphylla, E. muelleri, Hedera helix, Laserpitium latifolium, Lilium martagon, Pimpinella major, Pleurospermum austriacum, Poa stiriaca, Rubus saxatilis, </w:t>
            </w:r>
            <w:r w:rsidRPr="00EF20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Sesleria albicans</w:t>
            </w:r>
            <w:r w:rsidRPr="00EF2001">
              <w:rPr>
                <w:rFonts w:ascii="Times New Roman" w:hAnsi="Times New Roman" w:cs="Times New Roman"/>
                <w:i/>
                <w:sz w:val="20"/>
                <w:szCs w:val="20"/>
              </w:rPr>
              <w:t>, S. heufleriana (endemit), Solidago virgaurea, Valeriana tripteris, Vincetoxicum hirundinaria.</w:t>
            </w:r>
          </w:p>
        </w:tc>
      </w:tr>
      <w:tr w:rsidR="003A3884" w:rsidRPr="00622104" w14:paraId="5E50A8A0" w14:textId="77777777" w:rsidTr="00F56C80">
        <w:trPr>
          <w:trHeight w:val="623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7F8F2" w14:textId="77777777" w:rsidR="003A3884" w:rsidRPr="00EF2001" w:rsidRDefault="003A3884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Zastúpenie alochtónnych druhov/inváznych druhov drevín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62711" w14:textId="77777777" w:rsidR="003A3884" w:rsidRPr="00EF2001" w:rsidRDefault="003A3884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59822" w14:textId="7971244E" w:rsidR="003A3884" w:rsidRPr="00EF2001" w:rsidRDefault="003127FA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Menej ako 5 %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A2BD7" w14:textId="25217456" w:rsidR="003A3884" w:rsidRPr="00EF2001" w:rsidRDefault="003127FA" w:rsidP="003127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alochtónnych/inváznych druhov bylín (</w:t>
            </w:r>
            <w:r w:rsidRPr="00EF20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 sp., Impatiens glandulifera, I. parviflora</w:t>
            </w: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22104" w:rsidRPr="00622104" w14:paraId="4D791246" w14:textId="77777777" w:rsidTr="00F56C80">
        <w:trPr>
          <w:trHeight w:val="648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1F3F1" w14:textId="3AA1ADAC" w:rsidR="00622104" w:rsidRPr="00EF2001" w:rsidRDefault="00CC48FB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Mŕtve</w:t>
            </w:r>
            <w:r w:rsidR="00622104"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drevo (stojace, ležiace kmene stromov hlavnej úrovne </w:t>
            </w:r>
            <w:r w:rsidR="00622104"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 limitnou hrúbkou d</w:t>
            </w:r>
            <w:r w:rsidR="00622104" w:rsidRPr="00EF200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 w:rsidR="00622104" w:rsidRPr="00EF2001"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83B04" w14:textId="77777777" w:rsidR="00622104" w:rsidRPr="00EF2001" w:rsidRDefault="00622104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Pr="00EF20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67A6E" w14:textId="70ED1048" w:rsidR="00622104" w:rsidRPr="00EF2001" w:rsidRDefault="00622104" w:rsidP="00F56C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sz w:val="20"/>
                <w:szCs w:val="20"/>
              </w:rPr>
              <w:t>najmenej 40</w:t>
            </w:r>
            <w:r w:rsidR="009B5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7F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410FDB" w:rsidRPr="00EF2001">
              <w:rPr>
                <w:rFonts w:ascii="Times New Roman" w:hAnsi="Times New Roman" w:cs="Times New Roman"/>
                <w:sz w:val="20"/>
                <w:szCs w:val="20"/>
              </w:rPr>
              <w:t>rovnome</w:t>
            </w:r>
            <w:r w:rsidR="00410FDB" w:rsidRPr="00EF2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702F5" w14:textId="7C2A5F97" w:rsidR="00622104" w:rsidRPr="00EF2001" w:rsidRDefault="00622104" w:rsidP="00F56C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Zabezpečenie udržania prítomnosti odumretého dreva na</w:t>
            </w:r>
            <w:r w:rsidR="00410FDB" w:rsidRPr="00EF2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ploche biotopu v danom objeme.</w:t>
            </w:r>
          </w:p>
        </w:tc>
      </w:tr>
    </w:tbl>
    <w:p w14:paraId="7E9277D9" w14:textId="038DF9AF" w:rsidR="00FA18DF" w:rsidRDefault="00FA18DF" w:rsidP="00EF20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8596778" w14:textId="77777777" w:rsidR="00AE6786" w:rsidRPr="00EC494B" w:rsidRDefault="00AE6786" w:rsidP="00AE6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</w:t>
      </w:r>
      <w:r w:rsidRPr="00EC494B">
        <w:rPr>
          <w:rFonts w:ascii="Times New Roman" w:hAnsi="Times New Roman" w:cs="Times New Roman"/>
          <w:color w:val="000000"/>
          <w:sz w:val="24"/>
          <w:szCs w:val="24"/>
        </w:rPr>
        <w:t xml:space="preserve">biotopu </w:t>
      </w:r>
      <w:r w:rsidRPr="00EC4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r w:rsidRPr="00EC49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 skalné steny a svahy so štrbinovou vegetáciou</w:t>
      </w:r>
      <w:r w:rsidRPr="00EC49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1690"/>
        <w:gridCol w:w="800"/>
        <w:gridCol w:w="4559"/>
      </w:tblGrid>
      <w:tr w:rsidR="00AE6786" w:rsidRPr="00EC494B" w14:paraId="0228DC0D" w14:textId="77777777" w:rsidTr="007F565A">
        <w:trPr>
          <w:trHeight w:val="482"/>
        </w:trPr>
        <w:tc>
          <w:tcPr>
            <w:tcW w:w="2732" w:type="dxa"/>
            <w:shd w:val="clear" w:color="auto" w:fill="auto"/>
            <w:hideMark/>
          </w:tcPr>
          <w:p w14:paraId="656D2321" w14:textId="77777777" w:rsidR="00AE6786" w:rsidRPr="00EC494B" w:rsidRDefault="00AE6786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690" w:type="dxa"/>
            <w:shd w:val="clear" w:color="auto" w:fill="auto"/>
            <w:hideMark/>
          </w:tcPr>
          <w:p w14:paraId="26E99B55" w14:textId="77777777" w:rsidR="00AE6786" w:rsidRPr="00EC494B" w:rsidRDefault="00AE6786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14:paraId="6AF8C665" w14:textId="77777777" w:rsidR="00AE6786" w:rsidRPr="00EC494B" w:rsidRDefault="00AE6786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559" w:type="dxa"/>
            <w:shd w:val="clear" w:color="auto" w:fill="auto"/>
            <w:hideMark/>
          </w:tcPr>
          <w:p w14:paraId="64E00B92" w14:textId="77777777" w:rsidR="00AE6786" w:rsidRPr="00EC494B" w:rsidRDefault="00AE6786" w:rsidP="006869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AE6786" w:rsidRPr="00EC494B" w14:paraId="72177013" w14:textId="77777777" w:rsidTr="007F565A">
        <w:trPr>
          <w:trHeight w:val="290"/>
        </w:trPr>
        <w:tc>
          <w:tcPr>
            <w:tcW w:w="2732" w:type="dxa"/>
            <w:shd w:val="clear" w:color="auto" w:fill="auto"/>
            <w:vAlign w:val="bottom"/>
            <w:hideMark/>
          </w:tcPr>
          <w:p w14:paraId="748E836F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14:paraId="1A5539AE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52929875" w14:textId="61E75FCB" w:rsidR="00AE6786" w:rsidRPr="00EC494B" w:rsidRDefault="00E8693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59" w:type="dxa"/>
            <w:shd w:val="clear" w:color="auto" w:fill="auto"/>
            <w:vAlign w:val="bottom"/>
            <w:hideMark/>
          </w:tcPr>
          <w:p w14:paraId="5CEFAEF2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AE6786" w:rsidRPr="00EC494B" w14:paraId="73A30550" w14:textId="77777777" w:rsidTr="007F565A">
        <w:trPr>
          <w:trHeight w:val="290"/>
        </w:trPr>
        <w:tc>
          <w:tcPr>
            <w:tcW w:w="2732" w:type="dxa"/>
            <w:shd w:val="clear" w:color="auto" w:fill="auto"/>
            <w:vAlign w:val="bottom"/>
          </w:tcPr>
          <w:p w14:paraId="083373E7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38F22715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 m</w:t>
            </w: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CD21304" w14:textId="10DB3940" w:rsidR="00AE6786" w:rsidRPr="00EC494B" w:rsidRDefault="0072283A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3 druhy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623057BE" w14:textId="48F64340" w:rsidR="00AE6786" w:rsidRPr="00EC494B" w:rsidRDefault="00AE6786" w:rsidP="007228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EC49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Asplenium ruta-muraria, Asplenium trichomanes, Asplenium viride, Cystopteris fragilis, Moehringia muscosa, Primula auricula, </w:t>
            </w:r>
          </w:p>
        </w:tc>
      </w:tr>
      <w:tr w:rsidR="00AE6786" w:rsidRPr="00EC494B" w14:paraId="636A9485" w14:textId="77777777" w:rsidTr="007F565A">
        <w:trPr>
          <w:trHeight w:val="290"/>
        </w:trPr>
        <w:tc>
          <w:tcPr>
            <w:tcW w:w="2732" w:type="dxa"/>
            <w:shd w:val="clear" w:color="auto" w:fill="auto"/>
            <w:vAlign w:val="bottom"/>
          </w:tcPr>
          <w:p w14:paraId="500FC07A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0757F040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3A87841" w14:textId="6DA61EDD" w:rsidR="00AE6786" w:rsidRPr="00EC494B" w:rsidRDefault="00D250FE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20</w:t>
            </w:r>
            <w:r w:rsidR="00AE6786"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%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011A2784" w14:textId="77777777" w:rsidR="00AE6786" w:rsidRPr="00EC494B" w:rsidRDefault="00AE6786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D250FE" w:rsidRPr="00EC494B" w14:paraId="273E08F8" w14:textId="77777777" w:rsidTr="007F565A">
        <w:trPr>
          <w:trHeight w:val="290"/>
        </w:trPr>
        <w:tc>
          <w:tcPr>
            <w:tcW w:w="2732" w:type="dxa"/>
            <w:shd w:val="clear" w:color="auto" w:fill="auto"/>
            <w:vAlign w:val="bottom"/>
          </w:tcPr>
          <w:p w14:paraId="0AD09A8C" w14:textId="77777777" w:rsidR="00D250FE" w:rsidRPr="00EC494B" w:rsidRDefault="00D250FE" w:rsidP="00D250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alochtónnych/inváznych/invázne sa správajúcich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7FC59ED5" w14:textId="77777777" w:rsidR="00D250FE" w:rsidRPr="00EC494B" w:rsidRDefault="00D250FE" w:rsidP="00D250F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</w:t>
            </w:r>
            <w:r w:rsidRPr="00EC494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B6B5780" w14:textId="3F34F40F" w:rsidR="00D250FE" w:rsidRPr="00EC494B" w:rsidRDefault="00D250FE" w:rsidP="00D250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hAnsi="Times New Roman" w:cs="Times New Roman"/>
                <w:sz w:val="20"/>
                <w:szCs w:val="20"/>
              </w:rPr>
              <w:t>Menej ako 1%</w:t>
            </w:r>
          </w:p>
        </w:tc>
        <w:tc>
          <w:tcPr>
            <w:tcW w:w="4559" w:type="dxa"/>
            <w:shd w:val="clear" w:color="auto" w:fill="auto"/>
            <w:vAlign w:val="bottom"/>
          </w:tcPr>
          <w:p w14:paraId="4008A8BC" w14:textId="781275E7" w:rsidR="00D250FE" w:rsidRPr="00EC494B" w:rsidRDefault="00D250FE" w:rsidP="00D250F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Minimálne zastúpenie alochtónnych/inváznych druhov bylín (</w:t>
            </w:r>
            <w:r w:rsidRPr="00EC494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Fallopia sp., Solidago sp., </w:t>
            </w:r>
            <w:r w:rsidRPr="00EC49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Echium</w:t>
            </w:r>
            <w:r w:rsidRPr="00EC4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EC49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 annua</w:t>
            </w:r>
            <w:r w:rsidRPr="00EC4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EC49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Impatiens parviflora</w:t>
            </w:r>
            <w:r w:rsidRPr="00EC49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78B05B87" w14:textId="29963985" w:rsidR="00AE6786" w:rsidRPr="00EC494B" w:rsidRDefault="00AE6786" w:rsidP="00EF20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3297A2A" w14:textId="735953CB" w:rsidR="004E67EF" w:rsidRPr="00EC494B" w:rsidRDefault="004E67EF" w:rsidP="00EF20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389C45E" w14:textId="77777777" w:rsidR="004E67EF" w:rsidRPr="00EC494B" w:rsidRDefault="004E67EF" w:rsidP="004E67EF">
      <w:pPr>
        <w:rPr>
          <w:rFonts w:ascii="Times New Roman" w:eastAsia="Times New Roman" w:hAnsi="Times New Roman" w:cs="Times New Roman"/>
          <w:i/>
          <w:lang w:eastAsia="sk-SK"/>
        </w:rPr>
      </w:pPr>
      <w:r w:rsidRPr="00EC494B">
        <w:rPr>
          <w:rFonts w:ascii="Times New Roman" w:hAnsi="Times New Roman" w:cs="Times New Roman"/>
        </w:rPr>
        <w:t xml:space="preserve">Zlepšenie stavu druhu </w:t>
      </w:r>
      <w:r w:rsidRPr="00EC494B">
        <w:rPr>
          <w:rFonts w:ascii="Times New Roman" w:eastAsia="Times New Roman" w:hAnsi="Times New Roman" w:cs="Times New Roman"/>
          <w:b/>
          <w:i/>
          <w:lang w:eastAsia="sk-SK"/>
        </w:rPr>
        <w:t>Rosalia alpina</w:t>
      </w:r>
      <w:r w:rsidRPr="00EC494B">
        <w:rPr>
          <w:rFonts w:ascii="Times New Roman" w:eastAsia="Times New Roman" w:hAnsi="Times New Roman" w:cs="Times New Roman"/>
          <w:i/>
          <w:lang w:eastAsia="sk-SK"/>
        </w:rPr>
        <w:t xml:space="preserve"> </w:t>
      </w:r>
      <w:r w:rsidRPr="00EC494B">
        <w:rPr>
          <w:rFonts w:ascii="Times New Roman" w:hAnsi="Times New Roman" w:cs="Times New Roman"/>
        </w:rPr>
        <w:t>za splnenia nasledovných atribútov:</w:t>
      </w:r>
    </w:p>
    <w:tbl>
      <w:tblPr>
        <w:tblW w:w="970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00"/>
        <w:gridCol w:w="1701"/>
        <w:gridCol w:w="4020"/>
      </w:tblGrid>
      <w:tr w:rsidR="004E67EF" w:rsidRPr="00EC494B" w14:paraId="269D4B4F" w14:textId="77777777" w:rsidTr="007F565A">
        <w:trPr>
          <w:trHeight w:val="620"/>
        </w:trPr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F481B" w14:textId="77777777" w:rsidR="004E67EF" w:rsidRPr="00EC494B" w:rsidRDefault="004E67EF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5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DF453" w14:textId="77777777" w:rsidR="004E67EF" w:rsidRPr="00EC494B" w:rsidRDefault="004E67EF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2D6B1" w14:textId="77777777" w:rsidR="004E67EF" w:rsidRPr="00EC494B" w:rsidRDefault="004E67EF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3032A" w14:textId="77777777" w:rsidR="004E67EF" w:rsidRPr="00EC494B" w:rsidRDefault="004E67EF" w:rsidP="006869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B52EF" w:rsidRPr="00EC494B" w14:paraId="19F29BAE" w14:textId="77777777" w:rsidTr="007F565A">
        <w:trPr>
          <w:trHeight w:val="620"/>
        </w:trPr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EE2A6" w14:textId="77777777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25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9E90E" w14:textId="3385AE1B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DE5D2F" w14:textId="669924AB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3/ha</w:t>
            </w:r>
          </w:p>
        </w:tc>
        <w:tc>
          <w:tcPr>
            <w:tcW w:w="4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9962A" w14:textId="38C61365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 na  veľkosť populácie do 100 jedincov (údaj z SDF)</w:t>
            </w:r>
          </w:p>
        </w:tc>
      </w:tr>
      <w:tr w:rsidR="002B52EF" w:rsidRPr="00EC494B" w14:paraId="47356F69" w14:textId="77777777" w:rsidTr="007F565A">
        <w:trPr>
          <w:trHeight w:val="680"/>
        </w:trPr>
        <w:tc>
          <w:tcPr>
            <w:tcW w:w="1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B3490" w14:textId="77777777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 výskytu</w:t>
            </w:r>
          </w:p>
        </w:tc>
        <w:tc>
          <w:tcPr>
            <w:tcW w:w="25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C1D53" w14:textId="77777777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DEF04" w14:textId="1A677962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73B94" w14:textId="2E8C82AB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Staršie lesy poloprírodného až pralesovitého charakteru s výskytom buka.</w:t>
            </w:r>
          </w:p>
        </w:tc>
      </w:tr>
      <w:tr w:rsidR="002B52EF" w:rsidRPr="00EC494B" w14:paraId="5EF57F7B" w14:textId="77777777" w:rsidTr="007F565A">
        <w:trPr>
          <w:trHeight w:val="126"/>
        </w:trPr>
        <w:tc>
          <w:tcPr>
            <w:tcW w:w="1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FF665" w14:textId="77777777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25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C6611" w14:textId="1E07206A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odumierajúcich starších jedincov bukov nad 80 rokov/ha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049129" w14:textId="127356A8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 stromov/ha</w:t>
            </w:r>
          </w:p>
        </w:tc>
        <w:tc>
          <w:tcPr>
            <w:tcW w:w="4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41BCD1" w14:textId="6DD01DD5" w:rsidR="002B52EF" w:rsidRPr="00EC494B" w:rsidRDefault="002B52EF" w:rsidP="002B52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44F089BB" w14:textId="281C8515" w:rsidR="004E67EF" w:rsidRPr="00EC494B" w:rsidRDefault="004E67EF" w:rsidP="00EF20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6A224A5" w14:textId="79431A9D" w:rsidR="00E313B6" w:rsidRPr="00EC494B" w:rsidRDefault="00E313B6" w:rsidP="00E313B6">
      <w:pPr>
        <w:rPr>
          <w:rFonts w:ascii="Times New Roman" w:hAnsi="Times New Roman" w:cs="Times New Roman"/>
        </w:rPr>
      </w:pPr>
      <w:r w:rsidRPr="00EC494B">
        <w:rPr>
          <w:rFonts w:ascii="Times New Roman" w:hAnsi="Times New Roman" w:cs="Times New Roman"/>
        </w:rPr>
        <w:t xml:space="preserve">Zlepšenie stavu druhu </w:t>
      </w:r>
      <w:r w:rsidRPr="00EC494B">
        <w:rPr>
          <w:rFonts w:ascii="Times New Roman" w:eastAsia="Times New Roman" w:hAnsi="Times New Roman" w:cs="Times New Roman"/>
          <w:b/>
          <w:i/>
          <w:lang w:eastAsia="sk-SK"/>
        </w:rPr>
        <w:t>Pulsatilla subslavica</w:t>
      </w:r>
      <w:r w:rsidRPr="00EC494B">
        <w:rPr>
          <w:rFonts w:ascii="Times New Roman" w:eastAsia="Times New Roman" w:hAnsi="Times New Roman" w:cs="Times New Roman"/>
          <w:i/>
          <w:lang w:eastAsia="sk-SK"/>
        </w:rPr>
        <w:t xml:space="preserve"> </w:t>
      </w:r>
      <w:r w:rsidRPr="00EC494B">
        <w:rPr>
          <w:rFonts w:ascii="Times New Roman" w:hAnsi="Times New Roman" w:cs="Times New Roman"/>
        </w:rPr>
        <w:t>za splnenia nasledovných atribútov:</w:t>
      </w:r>
    </w:p>
    <w:tbl>
      <w:tblPr>
        <w:tblW w:w="5338" w:type="pct"/>
        <w:tblInd w:w="-2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6"/>
        <w:gridCol w:w="1464"/>
        <w:gridCol w:w="2226"/>
        <w:gridCol w:w="4478"/>
      </w:tblGrid>
      <w:tr w:rsidR="00E313B6" w:rsidRPr="00EC494B" w14:paraId="73D85A1B" w14:textId="77777777" w:rsidTr="00E313B6">
        <w:trPr>
          <w:trHeight w:val="35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4AD2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0A5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B20F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B87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E313B6" w:rsidRPr="00EC494B" w14:paraId="74A3EDD1" w14:textId="77777777" w:rsidTr="00E313B6">
        <w:trPr>
          <w:trHeight w:val="27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A343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1915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901" w14:textId="7C02F90A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 10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450D" w14:textId="4B276932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 populácie druhu zo súčasných 0 až 10 jedincov druhu na min. 10 jedincov</w:t>
            </w:r>
          </w:p>
        </w:tc>
      </w:tr>
      <w:tr w:rsidR="00E313B6" w:rsidRPr="00EC494B" w14:paraId="39A699F6" w14:textId="77777777" w:rsidTr="00E313B6">
        <w:trPr>
          <w:trHeight w:val="28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72EC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9548" w14:textId="665E23E0" w:rsidR="00E313B6" w:rsidRPr="00EC494B" w:rsidRDefault="007F565A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bookmarkStart w:id="0" w:name="_GoBack"/>
            <w:bookmarkEnd w:id="0"/>
            <w:r w:rsidR="00E313B6"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EB49" w14:textId="37590FE0" w:rsidR="00E313B6" w:rsidRPr="00EC494B" w:rsidRDefault="00991FF4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A5F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E313B6" w:rsidRPr="00EC494B" w14:paraId="05B5B358" w14:textId="77777777" w:rsidTr="00E313B6">
        <w:trPr>
          <w:trHeight w:val="93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37FA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1D8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D502" w14:textId="5D0A3D7E" w:rsidR="00E313B6" w:rsidRPr="00EC494B" w:rsidRDefault="00991FF4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 druh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89E3" w14:textId="6CE6050E" w:rsidR="00E313B6" w:rsidRPr="00EC494B" w:rsidRDefault="00E313B6" w:rsidP="00991FF4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AFBFA"/>
              </w:rPr>
              <w:t xml:space="preserve">Primula auricula, Sesleria albicans, </w:t>
            </w:r>
          </w:p>
        </w:tc>
      </w:tr>
      <w:tr w:rsidR="00E313B6" w:rsidRPr="00EC494B" w14:paraId="6395116F" w14:textId="77777777" w:rsidTr="00E313B6">
        <w:trPr>
          <w:trHeight w:val="23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D69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BF96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D168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35C9F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EC4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E313B6" w:rsidRPr="00B54D39" w14:paraId="3A5343C6" w14:textId="77777777" w:rsidTr="00E313B6">
        <w:trPr>
          <w:trHeight w:val="237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8B6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742B5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6E582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C494B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F7835" w14:textId="77777777" w:rsidR="00E313B6" w:rsidRPr="00EC494B" w:rsidRDefault="00E313B6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EC49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EC494B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EC49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EC494B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1E60F69E" w14:textId="77777777" w:rsidR="00E313B6" w:rsidRPr="004E67EF" w:rsidRDefault="00E313B6" w:rsidP="00E313B6">
      <w:pPr>
        <w:rPr>
          <w:rFonts w:ascii="Times New Roman" w:eastAsia="Times New Roman" w:hAnsi="Times New Roman" w:cs="Times New Roman"/>
          <w:i/>
          <w:lang w:eastAsia="sk-SK"/>
        </w:rPr>
      </w:pPr>
    </w:p>
    <w:p w14:paraId="692A4C45" w14:textId="77777777" w:rsidR="00E313B6" w:rsidRPr="004E67EF" w:rsidRDefault="00E313B6" w:rsidP="00EF20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E313B6" w:rsidRPr="004E67E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A385" w14:textId="77777777" w:rsidR="001E2DAB" w:rsidRDefault="001E2DAB" w:rsidP="009049B7">
      <w:pPr>
        <w:spacing w:line="240" w:lineRule="auto"/>
      </w:pPr>
      <w:r>
        <w:separator/>
      </w:r>
    </w:p>
  </w:endnote>
  <w:endnote w:type="continuationSeparator" w:id="0">
    <w:p w14:paraId="592A2FD7" w14:textId="77777777" w:rsidR="001E2DAB" w:rsidRDefault="001E2DAB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535AB8E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65A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4C62A1C3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AB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FEB2" w14:textId="77777777" w:rsidR="001E2DAB" w:rsidRDefault="001E2DAB" w:rsidP="009049B7">
      <w:pPr>
        <w:spacing w:line="240" w:lineRule="auto"/>
      </w:pPr>
      <w:r>
        <w:separator/>
      </w:r>
    </w:p>
  </w:footnote>
  <w:footnote w:type="continuationSeparator" w:id="0">
    <w:p w14:paraId="1FA8D496" w14:textId="77777777" w:rsidR="001E2DAB" w:rsidRDefault="001E2DAB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5704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346BA"/>
    <w:rsid w:val="00142EC3"/>
    <w:rsid w:val="00150599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2DAB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B52EF"/>
    <w:rsid w:val="002C77AF"/>
    <w:rsid w:val="002D311A"/>
    <w:rsid w:val="002E290D"/>
    <w:rsid w:val="002F2ED0"/>
    <w:rsid w:val="002F7BBC"/>
    <w:rsid w:val="00310818"/>
    <w:rsid w:val="003127FA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6B1A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67EF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83A"/>
    <w:rsid w:val="00722E6A"/>
    <w:rsid w:val="007268C7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565A"/>
    <w:rsid w:val="007F7A92"/>
    <w:rsid w:val="00802A9C"/>
    <w:rsid w:val="00807BA2"/>
    <w:rsid w:val="00813456"/>
    <w:rsid w:val="00813994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4A0E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1FF4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20F4"/>
    <w:rsid w:val="00A536A0"/>
    <w:rsid w:val="00A60D7C"/>
    <w:rsid w:val="00A86869"/>
    <w:rsid w:val="00AA456E"/>
    <w:rsid w:val="00AA7ABF"/>
    <w:rsid w:val="00AC1A64"/>
    <w:rsid w:val="00AC2AC0"/>
    <w:rsid w:val="00AC77FB"/>
    <w:rsid w:val="00AD0193"/>
    <w:rsid w:val="00AE0B49"/>
    <w:rsid w:val="00AE4272"/>
    <w:rsid w:val="00AE43A0"/>
    <w:rsid w:val="00AE6786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250FE"/>
    <w:rsid w:val="00D33C1D"/>
    <w:rsid w:val="00D3435E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3B6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8693A"/>
    <w:rsid w:val="00E93C91"/>
    <w:rsid w:val="00EA4664"/>
    <w:rsid w:val="00EA781E"/>
    <w:rsid w:val="00EB1BEA"/>
    <w:rsid w:val="00EB60B1"/>
    <w:rsid w:val="00EB7EA0"/>
    <w:rsid w:val="00EC494B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FF2E-9744-46BF-B6F0-11643220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2023-12-15T07:48:00Z</dcterms:created>
  <dcterms:modified xsi:type="dcterms:W3CDTF">2023-12-15T07:49:00Z</dcterms:modified>
</cp:coreProperties>
</file>