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3EB039E3"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F31552">
        <w:rPr>
          <w:rFonts w:ascii="Times New Roman" w:hAnsi="Times New Roman" w:cs="Times New Roman"/>
          <w:b/>
          <w:sz w:val="28"/>
          <w:szCs w:val="28"/>
        </w:rPr>
        <w:t>0</w:t>
      </w:r>
      <w:r w:rsidR="003E77D5">
        <w:rPr>
          <w:rFonts w:ascii="Times New Roman" w:hAnsi="Times New Roman" w:cs="Times New Roman"/>
          <w:b/>
          <w:sz w:val="28"/>
          <w:szCs w:val="28"/>
        </w:rPr>
        <w:t>2</w:t>
      </w:r>
      <w:r w:rsidR="00F31552">
        <w:rPr>
          <w:rFonts w:ascii="Times New Roman" w:hAnsi="Times New Roman" w:cs="Times New Roman"/>
          <w:b/>
          <w:sz w:val="28"/>
          <w:szCs w:val="28"/>
        </w:rPr>
        <w:t>13</w:t>
      </w:r>
      <w:r w:rsidR="00FF0BCD">
        <w:rPr>
          <w:rFonts w:ascii="Times New Roman" w:hAnsi="Times New Roman" w:cs="Times New Roman"/>
          <w:b/>
          <w:sz w:val="28"/>
          <w:szCs w:val="28"/>
        </w:rPr>
        <w:t xml:space="preserve"> </w:t>
      </w:r>
      <w:r w:rsidR="00F31552">
        <w:rPr>
          <w:rFonts w:ascii="Times New Roman" w:hAnsi="Times New Roman" w:cs="Times New Roman"/>
          <w:b/>
          <w:sz w:val="28"/>
          <w:szCs w:val="28"/>
        </w:rPr>
        <w:t>Kazarka</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09A993C2" w:rsidR="00075EFA" w:rsidRDefault="00075EFA" w:rsidP="00943463">
      <w:pPr>
        <w:pStyle w:val="Zkladntext"/>
        <w:widowControl w:val="0"/>
        <w:spacing w:after="120"/>
        <w:jc w:val="both"/>
        <w:rPr>
          <w:color w:val="000000" w:themeColor="text1"/>
        </w:rPr>
      </w:pPr>
      <w:r>
        <w:rPr>
          <w:color w:val="000000" w:themeColor="text1"/>
        </w:rPr>
        <w:t>Ciele ochrany:</w:t>
      </w:r>
    </w:p>
    <w:p w14:paraId="1D54EAF3" w14:textId="7EFB50E8" w:rsidR="00F15BA9" w:rsidRDefault="00F15BA9" w:rsidP="00F15BA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Ls3.6 (919</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Vlhké acidofilné bre</w:t>
      </w:r>
      <w:r w:rsidR="004D1828">
        <w:rPr>
          <w:rFonts w:ascii="Times New Roman" w:hAnsi="Times New Roman" w:cs="Times New Roman"/>
          <w:b/>
          <w:color w:val="000000"/>
          <w:sz w:val="24"/>
          <w:szCs w:val="24"/>
        </w:rPr>
        <w:t>h</w:t>
      </w:r>
      <w:r>
        <w:rPr>
          <w:rFonts w:ascii="Times New Roman" w:hAnsi="Times New Roman" w:cs="Times New Roman"/>
          <w:b/>
          <w:color w:val="000000"/>
          <w:sz w:val="24"/>
          <w:szCs w:val="24"/>
        </w:rPr>
        <w:t xml:space="preserve">ové dúbravy </w:t>
      </w:r>
      <w:r>
        <w:rPr>
          <w:rFonts w:ascii="Times New Roman" w:hAnsi="Times New Roman" w:cs="Times New Roman"/>
          <w:color w:val="000000"/>
          <w:sz w:val="24"/>
          <w:szCs w:val="24"/>
        </w:rPr>
        <w:t>za splnenia nasledovných atribútov:</w:t>
      </w:r>
    </w:p>
    <w:tbl>
      <w:tblPr>
        <w:tblW w:w="53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00"/>
        <w:gridCol w:w="1286"/>
        <w:gridCol w:w="1552"/>
        <w:gridCol w:w="4801"/>
      </w:tblGrid>
      <w:tr w:rsidR="00F15BA9" w:rsidRPr="006961D0" w14:paraId="4532FC1D" w14:textId="77777777" w:rsidTr="00A85DA5">
        <w:trPr>
          <w:jc w:val="center"/>
        </w:trPr>
        <w:tc>
          <w:tcPr>
            <w:tcW w:w="2000" w:type="dxa"/>
            <w:tcMar>
              <w:top w:w="100" w:type="dxa"/>
              <w:left w:w="100" w:type="dxa"/>
              <w:bottom w:w="100" w:type="dxa"/>
              <w:right w:w="100" w:type="dxa"/>
            </w:tcMar>
          </w:tcPr>
          <w:p w14:paraId="165DCE09" w14:textId="77777777" w:rsidR="00F15BA9" w:rsidRPr="006961D0" w:rsidRDefault="00F15BA9" w:rsidP="003001E9">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Parameter</w:t>
            </w:r>
          </w:p>
        </w:tc>
        <w:tc>
          <w:tcPr>
            <w:tcW w:w="1286" w:type="dxa"/>
            <w:tcMar>
              <w:top w:w="100" w:type="dxa"/>
              <w:left w:w="100" w:type="dxa"/>
              <w:bottom w:w="100" w:type="dxa"/>
              <w:right w:w="100" w:type="dxa"/>
            </w:tcMar>
          </w:tcPr>
          <w:p w14:paraId="27B5F28F" w14:textId="77777777" w:rsidR="00F15BA9" w:rsidRPr="006961D0" w:rsidRDefault="00F15BA9" w:rsidP="003001E9">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Merateľnosť</w:t>
            </w:r>
          </w:p>
        </w:tc>
        <w:tc>
          <w:tcPr>
            <w:tcW w:w="1552" w:type="dxa"/>
            <w:tcMar>
              <w:top w:w="100" w:type="dxa"/>
              <w:left w:w="100" w:type="dxa"/>
              <w:bottom w:w="100" w:type="dxa"/>
              <w:right w:w="100" w:type="dxa"/>
            </w:tcMar>
          </w:tcPr>
          <w:p w14:paraId="0A270FC6" w14:textId="77777777" w:rsidR="00F15BA9" w:rsidRPr="006961D0" w:rsidRDefault="00F15BA9" w:rsidP="003001E9">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Cieľová hodnota</w:t>
            </w:r>
          </w:p>
        </w:tc>
        <w:tc>
          <w:tcPr>
            <w:tcW w:w="4801" w:type="dxa"/>
            <w:tcMar>
              <w:top w:w="100" w:type="dxa"/>
              <w:left w:w="100" w:type="dxa"/>
              <w:bottom w:w="100" w:type="dxa"/>
              <w:right w:w="100" w:type="dxa"/>
            </w:tcMar>
          </w:tcPr>
          <w:p w14:paraId="1794DEC5" w14:textId="77777777" w:rsidR="00F15BA9" w:rsidRPr="006961D0" w:rsidRDefault="00F15BA9" w:rsidP="003001E9">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Doplnkové informácie</w:t>
            </w:r>
          </w:p>
        </w:tc>
      </w:tr>
      <w:tr w:rsidR="00F15BA9" w:rsidRPr="006961D0" w14:paraId="68B7EDE3" w14:textId="77777777" w:rsidTr="00A85DA5">
        <w:trPr>
          <w:trHeight w:val="434"/>
          <w:jc w:val="center"/>
        </w:trPr>
        <w:tc>
          <w:tcPr>
            <w:tcW w:w="2000" w:type="dxa"/>
            <w:tcMar>
              <w:top w:w="100" w:type="dxa"/>
              <w:left w:w="100" w:type="dxa"/>
              <w:bottom w:w="100" w:type="dxa"/>
              <w:right w:w="100" w:type="dxa"/>
            </w:tcMar>
          </w:tcPr>
          <w:p w14:paraId="4FFEC87D" w14:textId="77777777" w:rsidR="00F15BA9" w:rsidRPr="006961D0" w:rsidRDefault="00F15BA9" w:rsidP="003001E9">
            <w:pPr>
              <w:widowControl w:val="0"/>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Výmera biotopu </w:t>
            </w:r>
          </w:p>
        </w:tc>
        <w:tc>
          <w:tcPr>
            <w:tcW w:w="1286" w:type="dxa"/>
            <w:tcMar>
              <w:top w:w="100" w:type="dxa"/>
              <w:left w:w="100" w:type="dxa"/>
              <w:bottom w:w="100" w:type="dxa"/>
              <w:right w:w="100" w:type="dxa"/>
            </w:tcMar>
          </w:tcPr>
          <w:p w14:paraId="7C5E4916" w14:textId="77777777" w:rsidR="00F15BA9" w:rsidRPr="006961D0" w:rsidRDefault="00F15BA9" w:rsidP="003001E9">
            <w:pPr>
              <w:widowControl w:val="0"/>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ha</w:t>
            </w:r>
          </w:p>
        </w:tc>
        <w:tc>
          <w:tcPr>
            <w:tcW w:w="1552" w:type="dxa"/>
            <w:tcMar>
              <w:top w:w="100" w:type="dxa"/>
              <w:left w:w="100" w:type="dxa"/>
              <w:bottom w:w="100" w:type="dxa"/>
              <w:right w:w="100" w:type="dxa"/>
            </w:tcMar>
          </w:tcPr>
          <w:p w14:paraId="4826BD7D" w14:textId="0F93A3D4" w:rsidR="00F15BA9" w:rsidRPr="006961D0" w:rsidRDefault="00F15BA9" w:rsidP="00F15BA9">
            <w:pPr>
              <w:widowControl w:val="0"/>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najmenej </w:t>
            </w:r>
            <w:r w:rsidR="00F31552">
              <w:rPr>
                <w:rFonts w:ascii="Times New Roman" w:hAnsi="Times New Roman" w:cs="Times New Roman"/>
                <w:color w:val="000000"/>
                <w:sz w:val="18"/>
                <w:szCs w:val="18"/>
              </w:rPr>
              <w:t>30</w:t>
            </w:r>
            <w:r>
              <w:rPr>
                <w:rFonts w:ascii="Times New Roman" w:hAnsi="Times New Roman" w:cs="Times New Roman"/>
                <w:color w:val="000000"/>
                <w:sz w:val="18"/>
                <w:szCs w:val="18"/>
              </w:rPr>
              <w:t>,5</w:t>
            </w:r>
            <w:r w:rsidRPr="006961D0">
              <w:rPr>
                <w:rFonts w:ascii="Times New Roman" w:hAnsi="Times New Roman" w:cs="Times New Roman"/>
                <w:color w:val="000000"/>
                <w:sz w:val="18"/>
                <w:szCs w:val="18"/>
              </w:rPr>
              <w:t xml:space="preserve"> ha</w:t>
            </w:r>
          </w:p>
        </w:tc>
        <w:tc>
          <w:tcPr>
            <w:tcW w:w="4801" w:type="dxa"/>
            <w:tcMar>
              <w:top w:w="100" w:type="dxa"/>
              <w:left w:w="100" w:type="dxa"/>
              <w:bottom w:w="100" w:type="dxa"/>
              <w:right w:w="100" w:type="dxa"/>
            </w:tcMar>
          </w:tcPr>
          <w:p w14:paraId="11403EDA" w14:textId="77777777" w:rsidR="00F15BA9" w:rsidRPr="006961D0" w:rsidRDefault="00F15BA9" w:rsidP="003001E9">
            <w:pPr>
              <w:widowControl w:val="0"/>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Udržanie súčasnej výmery biotopu </w:t>
            </w:r>
          </w:p>
        </w:tc>
      </w:tr>
      <w:tr w:rsidR="00F15BA9" w:rsidRPr="006961D0" w14:paraId="7B111DBA" w14:textId="77777777" w:rsidTr="00A85DA5">
        <w:trPr>
          <w:trHeight w:val="179"/>
          <w:jc w:val="center"/>
        </w:trPr>
        <w:tc>
          <w:tcPr>
            <w:tcW w:w="2000" w:type="dxa"/>
            <w:tcMar>
              <w:top w:w="100" w:type="dxa"/>
              <w:left w:w="100" w:type="dxa"/>
              <w:bottom w:w="100" w:type="dxa"/>
              <w:right w:w="100" w:type="dxa"/>
            </w:tcMar>
          </w:tcPr>
          <w:p w14:paraId="732DFC3F" w14:textId="77777777" w:rsidR="00F15BA9" w:rsidRPr="006961D0" w:rsidRDefault="00F15BA9" w:rsidP="003001E9">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Zastúpenie charakteristických drevín</w:t>
            </w:r>
          </w:p>
        </w:tc>
        <w:tc>
          <w:tcPr>
            <w:tcW w:w="1286" w:type="dxa"/>
            <w:tcMar>
              <w:top w:w="100" w:type="dxa"/>
              <w:left w:w="100" w:type="dxa"/>
              <w:bottom w:w="100" w:type="dxa"/>
              <w:right w:w="100" w:type="dxa"/>
            </w:tcMar>
          </w:tcPr>
          <w:p w14:paraId="4632F479" w14:textId="77777777" w:rsidR="00F15BA9" w:rsidRPr="006961D0" w:rsidRDefault="00F15BA9" w:rsidP="003001E9">
            <w:pPr>
              <w:spacing w:line="240" w:lineRule="auto"/>
              <w:jc w:val="center"/>
              <w:rPr>
                <w:rFonts w:ascii="Times New Roman" w:hAnsi="Times New Roman" w:cs="Times New Roman"/>
                <w:color w:val="000000"/>
                <w:sz w:val="18"/>
                <w:szCs w:val="18"/>
                <w:vertAlign w:val="superscript"/>
              </w:rPr>
            </w:pPr>
            <w:r w:rsidRPr="006961D0">
              <w:rPr>
                <w:rFonts w:ascii="Times New Roman" w:hAnsi="Times New Roman" w:cs="Times New Roman"/>
                <w:color w:val="000000"/>
                <w:sz w:val="18"/>
                <w:szCs w:val="18"/>
              </w:rPr>
              <w:t>Percento pokrytia / ha</w:t>
            </w:r>
          </w:p>
        </w:tc>
        <w:tc>
          <w:tcPr>
            <w:tcW w:w="1552" w:type="dxa"/>
            <w:tcMar>
              <w:top w:w="100" w:type="dxa"/>
              <w:left w:w="100" w:type="dxa"/>
              <w:bottom w:w="100" w:type="dxa"/>
              <w:right w:w="100" w:type="dxa"/>
            </w:tcMar>
          </w:tcPr>
          <w:p w14:paraId="2BD99BE7" w14:textId="77777777" w:rsidR="00F15BA9" w:rsidRPr="006961D0" w:rsidRDefault="00F15BA9" w:rsidP="003001E9">
            <w:pPr>
              <w:spacing w:line="240" w:lineRule="auto"/>
              <w:jc w:val="center"/>
              <w:rPr>
                <w:rFonts w:ascii="Times New Roman" w:hAnsi="Times New Roman" w:cs="Times New Roman"/>
                <w:color w:val="000000"/>
                <w:sz w:val="18"/>
                <w:szCs w:val="18"/>
                <w:vertAlign w:val="superscript"/>
              </w:rPr>
            </w:pPr>
            <w:r w:rsidRPr="006961D0">
              <w:rPr>
                <w:rFonts w:ascii="Times New Roman" w:hAnsi="Times New Roman" w:cs="Times New Roman"/>
                <w:color w:val="000000"/>
                <w:sz w:val="18"/>
                <w:szCs w:val="18"/>
              </w:rPr>
              <w:t>najmenej 80 %</w:t>
            </w:r>
          </w:p>
        </w:tc>
        <w:tc>
          <w:tcPr>
            <w:tcW w:w="4801" w:type="dxa"/>
            <w:tcMar>
              <w:top w:w="100" w:type="dxa"/>
              <w:left w:w="100" w:type="dxa"/>
              <w:bottom w:w="100" w:type="dxa"/>
              <w:right w:w="100" w:type="dxa"/>
            </w:tcMar>
          </w:tcPr>
          <w:p w14:paraId="563EAD81" w14:textId="77777777" w:rsidR="00F15BA9" w:rsidRPr="006961D0" w:rsidRDefault="00F15BA9" w:rsidP="003001E9">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Charakteristická druhová skladba:</w:t>
            </w:r>
          </w:p>
          <w:p w14:paraId="3D931DBB" w14:textId="77777777" w:rsidR="00F15BA9" w:rsidRPr="006961D0" w:rsidRDefault="00F15BA9" w:rsidP="003001E9">
            <w:pPr>
              <w:autoSpaceDE w:val="0"/>
              <w:autoSpaceDN w:val="0"/>
              <w:adjustRightInd w:val="0"/>
              <w:jc w:val="both"/>
              <w:rPr>
                <w:rFonts w:ascii="Times New Roman" w:hAnsi="Times New Roman" w:cs="Times New Roman"/>
                <w:b/>
                <w:color w:val="000000"/>
                <w:sz w:val="18"/>
                <w:szCs w:val="18"/>
              </w:rPr>
            </w:pPr>
            <w:r w:rsidRPr="006961D0">
              <w:rPr>
                <w:rFonts w:ascii="Times New Roman" w:hAnsi="Times New Roman" w:cs="Times New Roman"/>
                <w:i/>
                <w:color w:val="000000"/>
                <w:sz w:val="18"/>
                <w:szCs w:val="18"/>
              </w:rPr>
              <w:t xml:space="preserve">Acer campestre, A.platanoides, Alnus glutinosa, </w:t>
            </w:r>
            <w:r w:rsidRPr="006961D0">
              <w:rPr>
                <w:rFonts w:ascii="Times New Roman" w:hAnsi="Times New Roman" w:cs="Times New Roman"/>
                <w:b/>
                <w:i/>
                <w:color w:val="000000"/>
                <w:sz w:val="18"/>
                <w:szCs w:val="18"/>
              </w:rPr>
              <w:t>Betula pendula</w:t>
            </w:r>
            <w:r w:rsidRPr="006961D0">
              <w:rPr>
                <w:rFonts w:ascii="Times New Roman" w:hAnsi="Times New Roman" w:cs="Times New Roman"/>
                <w:i/>
                <w:color w:val="000000"/>
                <w:sz w:val="18"/>
                <w:szCs w:val="18"/>
              </w:rPr>
              <w:t xml:space="preserve">, B. pubescens, Carpinus betulus, </w:t>
            </w:r>
            <w:r w:rsidRPr="006961D0">
              <w:rPr>
                <w:rFonts w:ascii="Times New Roman" w:hAnsi="Times New Roman" w:cs="Times New Roman"/>
                <w:b/>
                <w:i/>
                <w:color w:val="000000"/>
                <w:sz w:val="18"/>
                <w:szCs w:val="18"/>
              </w:rPr>
              <w:t xml:space="preserve">Frangula alnus, </w:t>
            </w:r>
            <w:r w:rsidRPr="006961D0">
              <w:rPr>
                <w:rFonts w:ascii="Times New Roman" w:hAnsi="Times New Roman" w:cs="Times New Roman"/>
                <w:i/>
                <w:color w:val="000000"/>
                <w:sz w:val="18"/>
                <w:szCs w:val="18"/>
              </w:rPr>
              <w:t xml:space="preserve">Pinus sylvestris &lt; 20%, Populus alba, P. nigra, P.tremula, Quercus petraea </w:t>
            </w:r>
            <w:r w:rsidRPr="006961D0">
              <w:rPr>
                <w:rFonts w:ascii="Times New Roman" w:hAnsi="Times New Roman" w:cs="Times New Roman"/>
                <w:color w:val="000000"/>
                <w:sz w:val="18"/>
                <w:szCs w:val="18"/>
              </w:rPr>
              <w:t>agg.,</w:t>
            </w:r>
            <w:r w:rsidRPr="006961D0">
              <w:rPr>
                <w:rFonts w:ascii="Times New Roman" w:hAnsi="Times New Roman" w:cs="Times New Roman"/>
                <w:i/>
                <w:color w:val="000000"/>
                <w:sz w:val="18"/>
                <w:szCs w:val="18"/>
              </w:rPr>
              <w:t xml:space="preserve"> </w:t>
            </w:r>
            <w:r w:rsidRPr="006961D0">
              <w:rPr>
                <w:rFonts w:ascii="Times New Roman" w:hAnsi="Times New Roman" w:cs="Times New Roman"/>
                <w:b/>
                <w:i/>
                <w:color w:val="000000"/>
                <w:sz w:val="18"/>
                <w:szCs w:val="18"/>
              </w:rPr>
              <w:t xml:space="preserve">Q. robur </w:t>
            </w:r>
            <w:r w:rsidRPr="006961D0">
              <w:rPr>
                <w:rFonts w:ascii="Times New Roman" w:hAnsi="Times New Roman" w:cs="Times New Roman"/>
                <w:b/>
                <w:color w:val="000000"/>
                <w:sz w:val="18"/>
                <w:szCs w:val="18"/>
              </w:rPr>
              <w:t>agg*.</w:t>
            </w:r>
            <w:r w:rsidRPr="006961D0">
              <w:rPr>
                <w:rFonts w:ascii="Times New Roman" w:hAnsi="Times New Roman" w:cs="Times New Roman"/>
                <w:b/>
                <w:i/>
                <w:color w:val="000000"/>
                <w:sz w:val="18"/>
                <w:szCs w:val="18"/>
              </w:rPr>
              <w:t>,</w:t>
            </w:r>
            <w:r w:rsidRPr="006961D0">
              <w:rPr>
                <w:rFonts w:ascii="Times New Roman" w:hAnsi="Times New Roman" w:cs="Times New Roman"/>
                <w:i/>
                <w:color w:val="000000"/>
                <w:sz w:val="18"/>
                <w:szCs w:val="18"/>
              </w:rPr>
              <w:t xml:space="preserve"> Sorbus aucuparia,Tilia cordata, Ulmus minor</w:t>
            </w:r>
            <w:r w:rsidRPr="006961D0">
              <w:rPr>
                <w:rFonts w:ascii="Times New Roman" w:hAnsi="Times New Roman" w:cs="Times New Roman"/>
                <w:color w:val="000000"/>
                <w:sz w:val="18"/>
                <w:szCs w:val="18"/>
              </w:rPr>
              <w:t>.</w:t>
            </w:r>
          </w:p>
          <w:p w14:paraId="4FE8700A" w14:textId="77777777" w:rsidR="00F15BA9" w:rsidRPr="006961D0" w:rsidRDefault="00F15BA9" w:rsidP="003001E9">
            <w:pPr>
              <w:autoSpaceDE w:val="0"/>
              <w:autoSpaceDN w:val="0"/>
              <w:adjustRightInd w:val="0"/>
              <w:jc w:val="both"/>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w:t>
            </w:r>
            <w:r w:rsidRPr="006961D0">
              <w:rPr>
                <w:rFonts w:ascii="Times New Roman" w:hAnsi="Times New Roman" w:cs="Times New Roman"/>
                <w:color w:val="000000"/>
                <w:sz w:val="18"/>
                <w:szCs w:val="18"/>
              </w:rPr>
              <w:t>(</w:t>
            </w:r>
            <w:r w:rsidRPr="006961D0">
              <w:rPr>
                <w:rFonts w:ascii="Times New Roman" w:hAnsi="Times New Roman" w:cs="Times New Roman"/>
                <w:b/>
                <w:i/>
                <w:color w:val="000000"/>
                <w:sz w:val="18"/>
                <w:szCs w:val="18"/>
              </w:rPr>
              <w:t xml:space="preserve">Quercus robur </w:t>
            </w:r>
            <w:r w:rsidRPr="006961D0">
              <w:rPr>
                <w:rFonts w:ascii="Times New Roman" w:hAnsi="Times New Roman" w:cs="Times New Roman"/>
                <w:color w:val="000000"/>
                <w:sz w:val="18"/>
                <w:szCs w:val="18"/>
              </w:rPr>
              <w:t>minimálne 30%)</w:t>
            </w:r>
          </w:p>
          <w:p w14:paraId="231F190F" w14:textId="77777777" w:rsidR="00F15BA9" w:rsidRPr="006961D0" w:rsidRDefault="00F15BA9" w:rsidP="003001E9">
            <w:pPr>
              <w:spacing w:line="240" w:lineRule="auto"/>
              <w:jc w:val="both"/>
              <w:rPr>
                <w:rFonts w:ascii="Times New Roman" w:hAnsi="Times New Roman" w:cs="Times New Roman"/>
                <w:color w:val="000000"/>
                <w:sz w:val="18"/>
                <w:szCs w:val="18"/>
              </w:rPr>
            </w:pPr>
            <w:r w:rsidRPr="006961D0">
              <w:rPr>
                <w:rFonts w:ascii="Times New Roman" w:hAnsi="Times New Roman" w:cs="Times New Roman"/>
                <w:b/>
                <w:color w:val="000000"/>
                <w:sz w:val="18"/>
                <w:szCs w:val="18"/>
              </w:rPr>
              <w:t>Pozn.:</w:t>
            </w:r>
            <w:r w:rsidRPr="006961D0">
              <w:rPr>
                <w:rFonts w:ascii="Times New Roman" w:hAnsi="Times New Roman" w:cs="Times New Roman"/>
                <w:color w:val="000000"/>
                <w:sz w:val="18"/>
                <w:szCs w:val="18"/>
              </w:rPr>
              <w:t xml:space="preserve"> </w:t>
            </w:r>
            <w:r w:rsidRPr="006961D0">
              <w:rPr>
                <w:rFonts w:ascii="Times New Roman" w:hAnsi="Times New Roman" w:cs="Times New Roman"/>
                <w:i/>
                <w:color w:val="000000"/>
                <w:sz w:val="18"/>
                <w:szCs w:val="18"/>
              </w:rPr>
              <w:t>Hrubším typom písma sú vyznačené domimantné druhy biotopu</w:t>
            </w:r>
          </w:p>
        </w:tc>
      </w:tr>
      <w:tr w:rsidR="00F15BA9" w:rsidRPr="006961D0" w14:paraId="70488293" w14:textId="77777777" w:rsidTr="00A85DA5">
        <w:trPr>
          <w:trHeight w:val="173"/>
          <w:jc w:val="center"/>
        </w:trPr>
        <w:tc>
          <w:tcPr>
            <w:tcW w:w="2000" w:type="dxa"/>
            <w:tcMar>
              <w:top w:w="100" w:type="dxa"/>
              <w:left w:w="100" w:type="dxa"/>
              <w:bottom w:w="100" w:type="dxa"/>
              <w:right w:w="100" w:type="dxa"/>
            </w:tcMar>
          </w:tcPr>
          <w:p w14:paraId="5AAE5B22" w14:textId="77777777" w:rsidR="00F15BA9" w:rsidRPr="006961D0" w:rsidRDefault="00F15BA9" w:rsidP="003001E9">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Zastúpenie charakteristických druhov synúzie podrastu (</w:t>
            </w:r>
            <w:r w:rsidRPr="006961D0">
              <w:rPr>
                <w:rFonts w:ascii="Times New Roman" w:hAnsi="Times New Roman" w:cs="Times New Roman"/>
                <w:i/>
                <w:color w:val="000000"/>
                <w:sz w:val="18"/>
                <w:szCs w:val="18"/>
              </w:rPr>
              <w:t>bylín, krov, machorastov, lišajníkov)</w:t>
            </w:r>
          </w:p>
        </w:tc>
        <w:tc>
          <w:tcPr>
            <w:tcW w:w="1286" w:type="dxa"/>
            <w:tcMar>
              <w:top w:w="100" w:type="dxa"/>
              <w:left w:w="100" w:type="dxa"/>
              <w:bottom w:w="100" w:type="dxa"/>
              <w:right w:w="100" w:type="dxa"/>
            </w:tcMar>
          </w:tcPr>
          <w:p w14:paraId="6DEB1D36" w14:textId="77777777" w:rsidR="00F15BA9" w:rsidRPr="006961D0" w:rsidRDefault="00F15BA9" w:rsidP="003001E9">
            <w:pPr>
              <w:widowControl w:val="0"/>
              <w:spacing w:before="240"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Počet druhov / ha</w:t>
            </w:r>
          </w:p>
        </w:tc>
        <w:tc>
          <w:tcPr>
            <w:tcW w:w="1552" w:type="dxa"/>
            <w:tcMar>
              <w:top w:w="100" w:type="dxa"/>
              <w:left w:w="100" w:type="dxa"/>
              <w:bottom w:w="100" w:type="dxa"/>
              <w:right w:w="100" w:type="dxa"/>
            </w:tcMar>
          </w:tcPr>
          <w:p w14:paraId="6FCC961A" w14:textId="77777777" w:rsidR="00F15BA9" w:rsidRPr="006961D0" w:rsidRDefault="00F15BA9" w:rsidP="003001E9">
            <w:pPr>
              <w:widowControl w:val="0"/>
              <w:spacing w:before="240"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najmenej 3</w:t>
            </w:r>
          </w:p>
        </w:tc>
        <w:tc>
          <w:tcPr>
            <w:tcW w:w="4801" w:type="dxa"/>
            <w:tcMar>
              <w:top w:w="100" w:type="dxa"/>
              <w:left w:w="100" w:type="dxa"/>
              <w:bottom w:w="100" w:type="dxa"/>
              <w:right w:w="100" w:type="dxa"/>
            </w:tcMar>
          </w:tcPr>
          <w:p w14:paraId="16A75C75" w14:textId="77777777" w:rsidR="00F15BA9" w:rsidRPr="006961D0" w:rsidRDefault="00F15BA9" w:rsidP="003001E9">
            <w:pPr>
              <w:spacing w:line="240" w:lineRule="auto"/>
              <w:jc w:val="both"/>
              <w:rPr>
                <w:rFonts w:ascii="Times New Roman" w:hAnsi="Times New Roman" w:cs="Times New Roman"/>
                <w:color w:val="000000"/>
                <w:sz w:val="18"/>
                <w:szCs w:val="18"/>
              </w:rPr>
            </w:pPr>
            <w:r w:rsidRPr="006961D0">
              <w:rPr>
                <w:rFonts w:ascii="Times New Roman" w:hAnsi="Times New Roman" w:cs="Times New Roman"/>
                <w:color w:val="000000"/>
                <w:sz w:val="18"/>
                <w:szCs w:val="18"/>
              </w:rPr>
              <w:t>Charakteristická druhová skladba:</w:t>
            </w:r>
          </w:p>
          <w:p w14:paraId="2D92B578" w14:textId="77777777" w:rsidR="00F15BA9" w:rsidRPr="006961D0" w:rsidRDefault="00F15BA9" w:rsidP="003001E9">
            <w:pPr>
              <w:spacing w:line="240" w:lineRule="auto"/>
              <w:jc w:val="both"/>
              <w:rPr>
                <w:rFonts w:ascii="Times New Roman" w:hAnsi="Times New Roman" w:cs="Times New Roman"/>
                <w:i/>
                <w:color w:val="000000"/>
                <w:sz w:val="18"/>
                <w:szCs w:val="18"/>
              </w:rPr>
            </w:pPr>
            <w:r w:rsidRPr="006961D0">
              <w:rPr>
                <w:rFonts w:ascii="Times New Roman" w:hAnsi="Times New Roman" w:cs="Times New Roman"/>
                <w:i/>
                <w:color w:val="000000"/>
                <w:sz w:val="18"/>
                <w:szCs w:val="18"/>
              </w:rPr>
              <w:t>Carex brizoides, Deschampsia cespitosa, Dryopteris carthusiana, Hippochaete hyemalis, Lysimachia vulgaris, Molinia arundinacea, Potentilla erecta, Scutellaria galericulata, Thelypteris palustris</w:t>
            </w:r>
          </w:p>
        </w:tc>
      </w:tr>
      <w:tr w:rsidR="00F15BA9" w:rsidRPr="006961D0" w14:paraId="1EEBCBC4" w14:textId="77777777" w:rsidTr="00A85DA5">
        <w:trPr>
          <w:trHeight w:val="114"/>
          <w:jc w:val="center"/>
        </w:trPr>
        <w:tc>
          <w:tcPr>
            <w:tcW w:w="2000" w:type="dxa"/>
            <w:tcMar>
              <w:top w:w="100" w:type="dxa"/>
              <w:left w:w="100" w:type="dxa"/>
              <w:bottom w:w="100" w:type="dxa"/>
              <w:right w:w="100" w:type="dxa"/>
            </w:tcMar>
          </w:tcPr>
          <w:p w14:paraId="28C63445" w14:textId="77777777" w:rsidR="00F15BA9" w:rsidRPr="006961D0" w:rsidRDefault="00F15BA9" w:rsidP="003001E9">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Zastúpenie alochtónnych druhov/inváznych druhov drevín</w:t>
            </w:r>
          </w:p>
        </w:tc>
        <w:tc>
          <w:tcPr>
            <w:tcW w:w="1286" w:type="dxa"/>
            <w:tcMar>
              <w:top w:w="100" w:type="dxa"/>
              <w:left w:w="100" w:type="dxa"/>
              <w:bottom w:w="100" w:type="dxa"/>
              <w:right w:w="100" w:type="dxa"/>
            </w:tcMar>
          </w:tcPr>
          <w:p w14:paraId="56D00013" w14:textId="77777777" w:rsidR="00F15BA9" w:rsidRPr="006961D0" w:rsidRDefault="00F15BA9" w:rsidP="003001E9">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Percento pokrytia / ha</w:t>
            </w:r>
          </w:p>
        </w:tc>
        <w:tc>
          <w:tcPr>
            <w:tcW w:w="1552" w:type="dxa"/>
            <w:tcMar>
              <w:top w:w="100" w:type="dxa"/>
              <w:left w:w="100" w:type="dxa"/>
              <w:bottom w:w="100" w:type="dxa"/>
              <w:right w:w="100" w:type="dxa"/>
            </w:tcMar>
          </w:tcPr>
          <w:p w14:paraId="049FBDE9" w14:textId="77777777" w:rsidR="00F15BA9" w:rsidRPr="006961D0" w:rsidRDefault="00F15BA9" w:rsidP="003001E9">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menej ako 1 %</w:t>
            </w:r>
          </w:p>
        </w:tc>
        <w:tc>
          <w:tcPr>
            <w:tcW w:w="4801" w:type="dxa"/>
            <w:tcMar>
              <w:top w:w="100" w:type="dxa"/>
              <w:left w:w="100" w:type="dxa"/>
              <w:bottom w:w="100" w:type="dxa"/>
              <w:right w:w="100" w:type="dxa"/>
            </w:tcMar>
            <w:vAlign w:val="bottom"/>
          </w:tcPr>
          <w:p w14:paraId="7F45416C" w14:textId="77777777" w:rsidR="00F15BA9" w:rsidRPr="006961D0" w:rsidRDefault="00F15BA9" w:rsidP="003001E9">
            <w:pPr>
              <w:spacing w:line="240" w:lineRule="auto"/>
              <w:jc w:val="both"/>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Minimálne zastúpenie alochtónnych druhov – klony topoľov a inváznych druhov </w:t>
            </w:r>
          </w:p>
        </w:tc>
      </w:tr>
      <w:tr w:rsidR="00F15BA9" w:rsidRPr="006961D0" w14:paraId="4376228D" w14:textId="77777777" w:rsidTr="00A85DA5">
        <w:trPr>
          <w:trHeight w:val="114"/>
          <w:jc w:val="center"/>
        </w:trPr>
        <w:tc>
          <w:tcPr>
            <w:tcW w:w="2000" w:type="dxa"/>
            <w:tcMar>
              <w:top w:w="100" w:type="dxa"/>
              <w:left w:w="100" w:type="dxa"/>
              <w:bottom w:w="100" w:type="dxa"/>
              <w:right w:w="100" w:type="dxa"/>
            </w:tcMar>
          </w:tcPr>
          <w:p w14:paraId="56F4D7AC" w14:textId="77777777" w:rsidR="00F15BA9" w:rsidRPr="006961D0" w:rsidRDefault="00F15BA9" w:rsidP="003001E9">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Mŕtve drevo </w:t>
            </w:r>
          </w:p>
          <w:p w14:paraId="0A02C78A" w14:textId="77777777" w:rsidR="00F15BA9" w:rsidRPr="006961D0" w:rsidRDefault="00F15BA9" w:rsidP="003001E9">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(stojace, ležiace kmene stromov hlavnej úrovne s limitnou hrúbkou d</w:t>
            </w:r>
            <w:r w:rsidRPr="006961D0">
              <w:rPr>
                <w:rFonts w:ascii="Times New Roman" w:hAnsi="Times New Roman" w:cs="Times New Roman"/>
                <w:color w:val="000000"/>
                <w:sz w:val="18"/>
                <w:szCs w:val="18"/>
                <w:vertAlign w:val="subscript"/>
              </w:rPr>
              <w:t>1,3</w:t>
            </w:r>
            <w:r w:rsidRPr="006961D0">
              <w:rPr>
                <w:rFonts w:ascii="Times New Roman" w:hAnsi="Times New Roman" w:cs="Times New Roman"/>
                <w:color w:val="000000"/>
                <w:sz w:val="18"/>
                <w:szCs w:val="18"/>
              </w:rPr>
              <w:t xml:space="preserve"> najmenej 50 cm)</w:t>
            </w:r>
          </w:p>
        </w:tc>
        <w:tc>
          <w:tcPr>
            <w:tcW w:w="1286" w:type="dxa"/>
            <w:tcMar>
              <w:top w:w="100" w:type="dxa"/>
              <w:left w:w="100" w:type="dxa"/>
              <w:bottom w:w="100" w:type="dxa"/>
              <w:right w:w="100" w:type="dxa"/>
            </w:tcMar>
          </w:tcPr>
          <w:p w14:paraId="27ADBBBF" w14:textId="77777777" w:rsidR="00F15BA9" w:rsidRPr="006961D0" w:rsidRDefault="00F15BA9" w:rsidP="003001E9">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m</w:t>
            </w:r>
            <w:r w:rsidRPr="006961D0">
              <w:rPr>
                <w:rFonts w:ascii="Times New Roman" w:hAnsi="Times New Roman" w:cs="Times New Roman"/>
                <w:color w:val="000000"/>
                <w:sz w:val="18"/>
                <w:szCs w:val="18"/>
                <w:vertAlign w:val="superscript"/>
              </w:rPr>
              <w:t>3</w:t>
            </w:r>
            <w:r w:rsidRPr="006961D0">
              <w:rPr>
                <w:rFonts w:ascii="Times New Roman" w:hAnsi="Times New Roman" w:cs="Times New Roman"/>
                <w:color w:val="000000"/>
                <w:sz w:val="18"/>
                <w:szCs w:val="18"/>
              </w:rPr>
              <w:t>/ha</w:t>
            </w:r>
          </w:p>
        </w:tc>
        <w:tc>
          <w:tcPr>
            <w:tcW w:w="1552" w:type="dxa"/>
            <w:tcMar>
              <w:top w:w="100" w:type="dxa"/>
              <w:left w:w="100" w:type="dxa"/>
              <w:bottom w:w="100" w:type="dxa"/>
              <w:right w:w="100" w:type="dxa"/>
            </w:tcMar>
          </w:tcPr>
          <w:p w14:paraId="4F085438" w14:textId="77777777" w:rsidR="00F15BA9" w:rsidRPr="006961D0" w:rsidRDefault="00F15BA9" w:rsidP="003001E9">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najmenej 20</w:t>
            </w:r>
          </w:p>
          <w:p w14:paraId="0D93CD47" w14:textId="77777777" w:rsidR="00F15BA9" w:rsidRPr="006961D0" w:rsidRDefault="00F15BA9" w:rsidP="003001E9">
            <w:pPr>
              <w:spacing w:line="240" w:lineRule="auto"/>
              <w:jc w:val="center"/>
              <w:rPr>
                <w:rFonts w:ascii="Times New Roman" w:hAnsi="Times New Roman" w:cs="Times New Roman"/>
                <w:color w:val="000000"/>
                <w:sz w:val="18"/>
                <w:szCs w:val="18"/>
              </w:rPr>
            </w:pPr>
          </w:p>
          <w:p w14:paraId="7A36C39A" w14:textId="77777777" w:rsidR="00F15BA9" w:rsidRPr="006961D0" w:rsidRDefault="00F15BA9" w:rsidP="003001E9">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rovnomerne po celej ploche</w:t>
            </w:r>
            <w:r w:rsidRPr="006961D0">
              <w:rPr>
                <w:rFonts w:ascii="Times New Roman" w:hAnsi="Times New Roman" w:cs="Times New Roman"/>
                <w:color w:val="000000"/>
                <w:sz w:val="18"/>
                <w:szCs w:val="18"/>
              </w:rPr>
              <w:tab/>
            </w:r>
          </w:p>
        </w:tc>
        <w:tc>
          <w:tcPr>
            <w:tcW w:w="4801" w:type="dxa"/>
            <w:tcMar>
              <w:top w:w="100" w:type="dxa"/>
              <w:left w:w="100" w:type="dxa"/>
              <w:bottom w:w="100" w:type="dxa"/>
              <w:right w:w="100" w:type="dxa"/>
            </w:tcMar>
            <w:vAlign w:val="bottom"/>
          </w:tcPr>
          <w:p w14:paraId="21FAEE99" w14:textId="77777777" w:rsidR="00F15BA9" w:rsidRPr="006961D0" w:rsidRDefault="00F15BA9" w:rsidP="003001E9">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Prítomnosť odumretého dreva na ploche biotopu v danom objeme.</w:t>
            </w:r>
          </w:p>
          <w:p w14:paraId="32A01C9B" w14:textId="77777777" w:rsidR="00F15BA9" w:rsidRPr="006961D0" w:rsidRDefault="00F15BA9" w:rsidP="003001E9">
            <w:pPr>
              <w:spacing w:line="240" w:lineRule="auto"/>
              <w:rPr>
                <w:rFonts w:ascii="Times New Roman" w:hAnsi="Times New Roman" w:cs="Times New Roman"/>
                <w:color w:val="000000"/>
                <w:sz w:val="18"/>
                <w:szCs w:val="18"/>
              </w:rPr>
            </w:pPr>
          </w:p>
        </w:tc>
      </w:tr>
    </w:tbl>
    <w:p w14:paraId="26185690" w14:textId="77777777" w:rsidR="00F15BA9" w:rsidRDefault="00F15BA9" w:rsidP="00F15BA9">
      <w:pPr>
        <w:spacing w:line="240" w:lineRule="auto"/>
        <w:ind w:left="-284"/>
        <w:rPr>
          <w:rFonts w:ascii="Times New Roman" w:hAnsi="Times New Roman" w:cs="Times New Roman"/>
          <w:color w:val="000000"/>
          <w:sz w:val="24"/>
          <w:szCs w:val="24"/>
        </w:rPr>
      </w:pPr>
    </w:p>
    <w:p w14:paraId="7CE9E290" w14:textId="7B773AEF" w:rsidR="003E77D5" w:rsidRPr="00693A23" w:rsidRDefault="008A7BFE" w:rsidP="003E77D5">
      <w:pPr>
        <w:rPr>
          <w:rFonts w:ascii="Times New Roman" w:hAnsi="Times New Roman" w:cs="Times New Roman"/>
          <w:szCs w:val="24"/>
        </w:rPr>
      </w:pPr>
      <w:r>
        <w:rPr>
          <w:rFonts w:ascii="Times New Roman" w:hAnsi="Times New Roman" w:cs="Times New Roman"/>
          <w:color w:val="000000"/>
          <w:szCs w:val="24"/>
        </w:rPr>
        <w:t xml:space="preserve">Zachovanie </w:t>
      </w:r>
      <w:r w:rsidR="003E77D5" w:rsidRPr="00693A23">
        <w:rPr>
          <w:rFonts w:ascii="Times New Roman" w:hAnsi="Times New Roman" w:cs="Times New Roman"/>
          <w:color w:val="000000"/>
          <w:szCs w:val="24"/>
        </w:rPr>
        <w:t xml:space="preserve">stavu biotopu </w:t>
      </w:r>
      <w:r w:rsidR="003E77D5" w:rsidRPr="00693A23">
        <w:rPr>
          <w:rFonts w:ascii="Times New Roman" w:hAnsi="Times New Roman" w:cs="Times New Roman"/>
          <w:b/>
          <w:color w:val="000000"/>
          <w:szCs w:val="24"/>
        </w:rPr>
        <w:t xml:space="preserve">Ls2.2 </w:t>
      </w:r>
      <w:r w:rsidR="003E77D5" w:rsidRPr="00693A23">
        <w:rPr>
          <w:rFonts w:ascii="Times New Roman" w:hAnsi="Times New Roman" w:cs="Times New Roman"/>
          <w:b/>
          <w:bCs/>
          <w:color w:val="000000"/>
          <w:szCs w:val="24"/>
          <w:shd w:val="clear" w:color="auto" w:fill="FFFFFF"/>
        </w:rPr>
        <w:t>(</w:t>
      </w:r>
      <w:r w:rsidR="003E77D5" w:rsidRPr="00693A23">
        <w:rPr>
          <w:rFonts w:ascii="Times New Roman" w:hAnsi="Times New Roman" w:cs="Times New Roman"/>
          <w:b/>
          <w:color w:val="000000"/>
          <w:szCs w:val="24"/>
          <w:lang w:eastAsia="sk-SK"/>
        </w:rPr>
        <w:t>91G0*</w:t>
      </w:r>
      <w:r w:rsidR="003E77D5" w:rsidRPr="00693A23">
        <w:rPr>
          <w:rFonts w:ascii="Times New Roman" w:hAnsi="Times New Roman" w:cs="Times New Roman"/>
          <w:b/>
          <w:bCs/>
          <w:color w:val="000000"/>
          <w:szCs w:val="24"/>
          <w:shd w:val="clear" w:color="auto" w:fill="FFFFFF"/>
        </w:rPr>
        <w:t>) Karpatské a panónske dubovo-hrabové lesy</w:t>
      </w:r>
      <w:r w:rsidR="003E77D5" w:rsidRPr="00693A23">
        <w:rPr>
          <w:rFonts w:ascii="Times New Roman" w:hAnsi="Times New Roman" w:cs="Times New Roman"/>
          <w:bCs/>
          <w:color w:val="000000"/>
          <w:szCs w:val="24"/>
          <w:shd w:val="clear" w:color="auto" w:fill="FFFFFF"/>
        </w:rPr>
        <w:t xml:space="preserve"> </w:t>
      </w:r>
      <w:r w:rsidR="003E77D5" w:rsidRPr="00693A23">
        <w:rPr>
          <w:rFonts w:ascii="Times New Roman" w:hAnsi="Times New Roman" w:cs="Times New Roman"/>
          <w:color w:val="000000"/>
          <w:szCs w:val="24"/>
        </w:rPr>
        <w:t>za splnenia nasledovných atribútov</w:t>
      </w:r>
      <w:r w:rsidR="003E77D5" w:rsidRPr="00693A23">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3E77D5" w:rsidRPr="00693A23" w14:paraId="73A431F8" w14:textId="77777777" w:rsidTr="003001E9">
        <w:trPr>
          <w:jc w:val="center"/>
        </w:trPr>
        <w:tc>
          <w:tcPr>
            <w:tcW w:w="1753" w:type="dxa"/>
            <w:tcMar>
              <w:top w:w="100" w:type="dxa"/>
              <w:left w:w="100" w:type="dxa"/>
              <w:bottom w:w="100" w:type="dxa"/>
              <w:right w:w="100" w:type="dxa"/>
            </w:tcMar>
          </w:tcPr>
          <w:p w14:paraId="33A5BA34" w14:textId="77777777" w:rsidR="003E77D5" w:rsidRPr="00693A23" w:rsidRDefault="003E77D5" w:rsidP="003001E9">
            <w:pPr>
              <w:widowControl w:val="0"/>
              <w:jc w:val="center"/>
              <w:rPr>
                <w:rFonts w:ascii="Times New Roman" w:hAnsi="Times New Roman" w:cs="Times New Roman"/>
                <w:b/>
                <w:color w:val="000000"/>
                <w:sz w:val="18"/>
                <w:szCs w:val="18"/>
              </w:rPr>
            </w:pPr>
            <w:r w:rsidRPr="00693A23">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77E53B86" w14:textId="77777777" w:rsidR="003E77D5" w:rsidRPr="00693A23" w:rsidRDefault="003E77D5" w:rsidP="003001E9">
            <w:pPr>
              <w:widowControl w:val="0"/>
              <w:jc w:val="center"/>
              <w:rPr>
                <w:rFonts w:ascii="Times New Roman" w:hAnsi="Times New Roman" w:cs="Times New Roman"/>
                <w:b/>
                <w:color w:val="000000"/>
                <w:sz w:val="18"/>
                <w:szCs w:val="18"/>
              </w:rPr>
            </w:pPr>
            <w:r w:rsidRPr="00693A23">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30296D54" w14:textId="77777777" w:rsidR="003E77D5" w:rsidRPr="00693A23" w:rsidRDefault="003E77D5" w:rsidP="003001E9">
            <w:pPr>
              <w:widowControl w:val="0"/>
              <w:jc w:val="center"/>
              <w:rPr>
                <w:rFonts w:ascii="Times New Roman" w:hAnsi="Times New Roman" w:cs="Times New Roman"/>
                <w:b/>
                <w:color w:val="000000"/>
                <w:sz w:val="18"/>
                <w:szCs w:val="18"/>
              </w:rPr>
            </w:pPr>
            <w:r w:rsidRPr="00693A23">
              <w:rPr>
                <w:rFonts w:ascii="Times New Roman" w:hAnsi="Times New Roman" w:cs="Times New Roman"/>
                <w:b/>
                <w:color w:val="000000"/>
                <w:sz w:val="18"/>
                <w:szCs w:val="18"/>
              </w:rPr>
              <w:t>Cieľová hodnota</w:t>
            </w:r>
          </w:p>
        </w:tc>
        <w:tc>
          <w:tcPr>
            <w:tcW w:w="4503" w:type="dxa"/>
            <w:tcMar>
              <w:top w:w="100" w:type="dxa"/>
              <w:left w:w="100" w:type="dxa"/>
              <w:bottom w:w="100" w:type="dxa"/>
              <w:right w:w="100" w:type="dxa"/>
            </w:tcMar>
          </w:tcPr>
          <w:p w14:paraId="40540DDA" w14:textId="77777777" w:rsidR="003E77D5" w:rsidRPr="00693A23" w:rsidRDefault="003E77D5" w:rsidP="003001E9">
            <w:pPr>
              <w:widowControl w:val="0"/>
              <w:jc w:val="center"/>
              <w:rPr>
                <w:rFonts w:ascii="Times New Roman" w:hAnsi="Times New Roman" w:cs="Times New Roman"/>
                <w:b/>
                <w:color w:val="000000"/>
                <w:sz w:val="18"/>
                <w:szCs w:val="18"/>
              </w:rPr>
            </w:pPr>
            <w:r w:rsidRPr="00693A23">
              <w:rPr>
                <w:rFonts w:ascii="Times New Roman" w:hAnsi="Times New Roman" w:cs="Times New Roman"/>
                <w:b/>
                <w:color w:val="000000"/>
                <w:sz w:val="18"/>
                <w:szCs w:val="18"/>
              </w:rPr>
              <w:t>Doplnkové informácie</w:t>
            </w:r>
          </w:p>
        </w:tc>
      </w:tr>
      <w:tr w:rsidR="003E77D5" w:rsidRPr="00693A23" w14:paraId="665B855D" w14:textId="77777777" w:rsidTr="003001E9">
        <w:trPr>
          <w:trHeight w:val="270"/>
          <w:jc w:val="center"/>
        </w:trPr>
        <w:tc>
          <w:tcPr>
            <w:tcW w:w="1753" w:type="dxa"/>
            <w:tcMar>
              <w:top w:w="100" w:type="dxa"/>
              <w:left w:w="100" w:type="dxa"/>
              <w:bottom w:w="100" w:type="dxa"/>
              <w:right w:w="100" w:type="dxa"/>
            </w:tcMar>
          </w:tcPr>
          <w:p w14:paraId="7D1DE5C2" w14:textId="77777777" w:rsidR="003E77D5" w:rsidRPr="00693A23" w:rsidRDefault="003E77D5" w:rsidP="003001E9">
            <w:pPr>
              <w:widowControl w:val="0"/>
              <w:rPr>
                <w:rFonts w:ascii="Times New Roman" w:hAnsi="Times New Roman" w:cs="Times New Roman"/>
                <w:color w:val="000000"/>
                <w:sz w:val="18"/>
                <w:szCs w:val="18"/>
              </w:rPr>
            </w:pPr>
            <w:r w:rsidRPr="00693A23">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7F044E9D" w14:textId="77777777" w:rsidR="003E77D5" w:rsidRPr="00693A23" w:rsidRDefault="003E77D5" w:rsidP="003001E9">
            <w:pPr>
              <w:widowControl w:val="0"/>
              <w:jc w:val="center"/>
              <w:rPr>
                <w:rFonts w:ascii="Times New Roman" w:hAnsi="Times New Roman" w:cs="Times New Roman"/>
                <w:color w:val="000000"/>
                <w:sz w:val="18"/>
                <w:szCs w:val="18"/>
              </w:rPr>
            </w:pPr>
            <w:r w:rsidRPr="00693A23">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6348E913" w14:textId="4108D2A1" w:rsidR="003E77D5" w:rsidRPr="00693A23" w:rsidRDefault="00F31552" w:rsidP="003001E9">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Min. 43,26</w:t>
            </w:r>
          </w:p>
        </w:tc>
        <w:tc>
          <w:tcPr>
            <w:tcW w:w="4503" w:type="dxa"/>
            <w:tcMar>
              <w:top w:w="100" w:type="dxa"/>
              <w:left w:w="100" w:type="dxa"/>
              <w:bottom w:w="100" w:type="dxa"/>
              <w:right w:w="100" w:type="dxa"/>
            </w:tcMar>
          </w:tcPr>
          <w:p w14:paraId="7F226A78" w14:textId="0A854574" w:rsidR="003E77D5" w:rsidRPr="00693A23" w:rsidRDefault="003E77D5" w:rsidP="00F31552">
            <w:pPr>
              <w:widowControl w:val="0"/>
              <w:rPr>
                <w:rFonts w:ascii="Times New Roman" w:hAnsi="Times New Roman" w:cs="Times New Roman"/>
                <w:color w:val="000000"/>
                <w:sz w:val="18"/>
                <w:szCs w:val="18"/>
              </w:rPr>
            </w:pPr>
            <w:r w:rsidRPr="00693A23">
              <w:rPr>
                <w:rFonts w:ascii="Times New Roman" w:hAnsi="Times New Roman" w:cs="Times New Roman"/>
                <w:color w:val="000000"/>
                <w:sz w:val="18"/>
                <w:szCs w:val="18"/>
              </w:rPr>
              <w:t xml:space="preserve">Udržanie existujúcej výmery biotopu </w:t>
            </w:r>
          </w:p>
        </w:tc>
      </w:tr>
      <w:tr w:rsidR="003E77D5" w:rsidRPr="00693A23" w14:paraId="1B3B0F06" w14:textId="77777777" w:rsidTr="003001E9">
        <w:trPr>
          <w:trHeight w:val="179"/>
          <w:jc w:val="center"/>
        </w:trPr>
        <w:tc>
          <w:tcPr>
            <w:tcW w:w="1753" w:type="dxa"/>
            <w:tcMar>
              <w:top w:w="100" w:type="dxa"/>
              <w:left w:w="100" w:type="dxa"/>
              <w:bottom w:w="100" w:type="dxa"/>
              <w:right w:w="100" w:type="dxa"/>
            </w:tcMar>
          </w:tcPr>
          <w:p w14:paraId="60181FB8" w14:textId="77777777" w:rsidR="003E77D5" w:rsidRPr="00693A23" w:rsidRDefault="003E77D5" w:rsidP="003001E9">
            <w:pPr>
              <w:rPr>
                <w:rFonts w:ascii="Times New Roman" w:hAnsi="Times New Roman" w:cs="Times New Roman"/>
                <w:color w:val="000000"/>
                <w:sz w:val="18"/>
                <w:szCs w:val="18"/>
              </w:rPr>
            </w:pPr>
            <w:r w:rsidRPr="00693A23">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1885B501" w14:textId="77777777" w:rsidR="003E77D5" w:rsidRPr="00693A23" w:rsidRDefault="003E77D5" w:rsidP="003001E9">
            <w:pPr>
              <w:rPr>
                <w:rFonts w:ascii="Times New Roman" w:hAnsi="Times New Roman" w:cs="Times New Roman"/>
                <w:color w:val="000000"/>
                <w:sz w:val="18"/>
                <w:szCs w:val="18"/>
              </w:rPr>
            </w:pPr>
            <w:r w:rsidRPr="00693A23">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5C7DB510" w14:textId="77777777" w:rsidR="003E77D5" w:rsidRPr="00693A23" w:rsidRDefault="003E77D5" w:rsidP="003001E9">
            <w:pPr>
              <w:jc w:val="center"/>
              <w:rPr>
                <w:rFonts w:ascii="Times New Roman" w:hAnsi="Times New Roman" w:cs="Times New Roman"/>
                <w:color w:val="000000"/>
                <w:sz w:val="18"/>
                <w:szCs w:val="18"/>
                <w:highlight w:val="yellow"/>
              </w:rPr>
            </w:pPr>
            <w:r w:rsidRPr="00693A23">
              <w:rPr>
                <w:rFonts w:ascii="Times New Roman" w:hAnsi="Times New Roman" w:cs="Times New Roman"/>
                <w:color w:val="000000"/>
                <w:sz w:val="18"/>
                <w:szCs w:val="18"/>
              </w:rPr>
              <w:t>najmenej 80 %</w:t>
            </w:r>
          </w:p>
          <w:p w14:paraId="5D980E83" w14:textId="77777777" w:rsidR="003E77D5" w:rsidRPr="00693A23" w:rsidRDefault="003E77D5" w:rsidP="003001E9">
            <w:pPr>
              <w:jc w:val="center"/>
              <w:rPr>
                <w:rFonts w:ascii="Times New Roman" w:hAnsi="Times New Roman" w:cs="Times New Roman"/>
                <w:color w:val="000000"/>
                <w:sz w:val="18"/>
                <w:szCs w:val="18"/>
              </w:rPr>
            </w:pPr>
          </w:p>
        </w:tc>
        <w:tc>
          <w:tcPr>
            <w:tcW w:w="4503" w:type="dxa"/>
            <w:tcMar>
              <w:top w:w="100" w:type="dxa"/>
              <w:left w:w="100" w:type="dxa"/>
              <w:bottom w:w="100" w:type="dxa"/>
              <w:right w:w="100" w:type="dxa"/>
            </w:tcMar>
          </w:tcPr>
          <w:p w14:paraId="2D71A06A" w14:textId="77777777" w:rsidR="003E77D5" w:rsidRPr="00693A23" w:rsidRDefault="003E77D5" w:rsidP="003001E9">
            <w:pPr>
              <w:rPr>
                <w:rFonts w:ascii="Times New Roman" w:hAnsi="Times New Roman" w:cs="Times New Roman"/>
                <w:color w:val="000000"/>
                <w:sz w:val="18"/>
                <w:szCs w:val="18"/>
              </w:rPr>
            </w:pPr>
            <w:r w:rsidRPr="00693A23">
              <w:rPr>
                <w:rFonts w:ascii="Times New Roman" w:hAnsi="Times New Roman" w:cs="Times New Roman"/>
                <w:color w:val="000000"/>
                <w:sz w:val="18"/>
                <w:szCs w:val="18"/>
              </w:rPr>
              <w:t>Charakteristická druhová skladba:</w:t>
            </w:r>
          </w:p>
          <w:p w14:paraId="7B23E0C4" w14:textId="77777777" w:rsidR="003E77D5" w:rsidRPr="00693A23" w:rsidRDefault="003E77D5" w:rsidP="003001E9">
            <w:pPr>
              <w:autoSpaceDE w:val="0"/>
              <w:autoSpaceDN w:val="0"/>
              <w:adjustRightInd w:val="0"/>
              <w:rPr>
                <w:rFonts w:ascii="Times New Roman" w:hAnsi="Times New Roman" w:cs="Times New Roman"/>
                <w:color w:val="000000"/>
                <w:sz w:val="18"/>
                <w:szCs w:val="18"/>
              </w:rPr>
            </w:pPr>
            <w:r w:rsidRPr="00693A23">
              <w:rPr>
                <w:rFonts w:ascii="Times New Roman" w:hAnsi="Times New Roman" w:cs="Times New Roman"/>
                <w:i/>
                <w:color w:val="000000"/>
                <w:sz w:val="18"/>
                <w:szCs w:val="18"/>
              </w:rPr>
              <w:t xml:space="preserve">Acer campestre, A. platanoides,  A. tataricum,  </w:t>
            </w:r>
            <w:r w:rsidRPr="00693A23">
              <w:rPr>
                <w:rFonts w:ascii="Times New Roman" w:hAnsi="Times New Roman" w:cs="Times New Roman"/>
                <w:b/>
                <w:i/>
                <w:color w:val="000000"/>
                <w:sz w:val="18"/>
                <w:szCs w:val="18"/>
              </w:rPr>
              <w:t>Carpinus betulus</w:t>
            </w:r>
            <w:r w:rsidRPr="00693A23">
              <w:rPr>
                <w:rFonts w:ascii="Times New Roman" w:hAnsi="Times New Roman" w:cs="Times New Roman"/>
                <w:i/>
                <w:color w:val="000000"/>
                <w:sz w:val="18"/>
                <w:szCs w:val="18"/>
              </w:rPr>
              <w:t xml:space="preserve">, Cerasus avium, Fraxinus angustifolia </w:t>
            </w:r>
            <w:r w:rsidRPr="00693A23">
              <w:rPr>
                <w:rFonts w:ascii="Times New Roman" w:hAnsi="Times New Roman" w:cs="Times New Roman"/>
                <w:color w:val="000000"/>
                <w:sz w:val="18"/>
                <w:szCs w:val="18"/>
              </w:rPr>
              <w:t>subsp.</w:t>
            </w:r>
            <w:r w:rsidRPr="00693A23">
              <w:rPr>
                <w:rFonts w:ascii="Times New Roman" w:hAnsi="Times New Roman" w:cs="Times New Roman"/>
                <w:i/>
                <w:color w:val="000000"/>
                <w:sz w:val="18"/>
                <w:szCs w:val="18"/>
              </w:rPr>
              <w:t xml:space="preserve"> danubialis,</w:t>
            </w:r>
            <w:r w:rsidRPr="00693A23">
              <w:rPr>
                <w:rFonts w:ascii="Times New Roman" w:hAnsi="Times New Roman" w:cs="Times New Roman"/>
                <w:color w:val="000000"/>
                <w:sz w:val="18"/>
                <w:szCs w:val="18"/>
              </w:rPr>
              <w:t xml:space="preserve"> </w:t>
            </w:r>
            <w:r w:rsidRPr="00693A23">
              <w:rPr>
                <w:rFonts w:ascii="Times New Roman" w:hAnsi="Times New Roman" w:cs="Times New Roman"/>
                <w:i/>
                <w:color w:val="000000"/>
                <w:sz w:val="18"/>
                <w:szCs w:val="18"/>
              </w:rPr>
              <w:t xml:space="preserve">F. excelsior,  Quercus cerris*, Q. petraea </w:t>
            </w:r>
            <w:r w:rsidRPr="00693A23">
              <w:rPr>
                <w:rFonts w:ascii="Times New Roman" w:hAnsi="Times New Roman" w:cs="Times New Roman"/>
                <w:color w:val="000000"/>
                <w:sz w:val="18"/>
                <w:szCs w:val="18"/>
              </w:rPr>
              <w:t>agg*</w:t>
            </w:r>
            <w:r w:rsidRPr="00693A23">
              <w:rPr>
                <w:rFonts w:ascii="Times New Roman" w:hAnsi="Times New Roman" w:cs="Times New Roman"/>
                <w:i/>
                <w:color w:val="000000"/>
                <w:sz w:val="18"/>
                <w:szCs w:val="18"/>
              </w:rPr>
              <w:t xml:space="preserve">, Q. pubescens* </w:t>
            </w:r>
            <w:r w:rsidRPr="00693A23">
              <w:rPr>
                <w:rFonts w:ascii="Times New Roman" w:hAnsi="Times New Roman" w:cs="Times New Roman"/>
                <w:color w:val="000000"/>
                <w:sz w:val="18"/>
                <w:szCs w:val="18"/>
              </w:rPr>
              <w:t xml:space="preserve">agg, </w:t>
            </w:r>
            <w:r w:rsidRPr="00693A23">
              <w:rPr>
                <w:rFonts w:ascii="Times New Roman" w:hAnsi="Times New Roman" w:cs="Times New Roman"/>
                <w:i/>
                <w:color w:val="000000"/>
                <w:sz w:val="18"/>
                <w:szCs w:val="18"/>
              </w:rPr>
              <w:t xml:space="preserve"> </w:t>
            </w:r>
            <w:r w:rsidRPr="00693A23">
              <w:rPr>
                <w:rFonts w:ascii="Times New Roman" w:hAnsi="Times New Roman" w:cs="Times New Roman"/>
                <w:b/>
                <w:i/>
                <w:color w:val="000000"/>
                <w:sz w:val="18"/>
                <w:szCs w:val="18"/>
              </w:rPr>
              <w:t xml:space="preserve">Q. robur </w:t>
            </w:r>
            <w:r w:rsidRPr="00693A23">
              <w:rPr>
                <w:rFonts w:ascii="Times New Roman" w:hAnsi="Times New Roman" w:cs="Times New Roman"/>
                <w:b/>
                <w:color w:val="000000"/>
                <w:sz w:val="18"/>
                <w:szCs w:val="18"/>
              </w:rPr>
              <w:t>agg*</w:t>
            </w:r>
            <w:r w:rsidRPr="00693A23">
              <w:rPr>
                <w:rFonts w:ascii="Times New Roman" w:hAnsi="Times New Roman" w:cs="Times New Roman"/>
                <w:color w:val="000000"/>
                <w:sz w:val="18"/>
                <w:szCs w:val="18"/>
              </w:rPr>
              <w:t>.,</w:t>
            </w:r>
            <w:r w:rsidRPr="00693A23">
              <w:rPr>
                <w:rFonts w:ascii="Times New Roman" w:hAnsi="Times New Roman" w:cs="Times New Roman"/>
                <w:i/>
                <w:color w:val="000000"/>
                <w:sz w:val="18"/>
                <w:szCs w:val="18"/>
              </w:rPr>
              <w:t xml:space="preserve"> Populus alba, Sorbus </w:t>
            </w:r>
            <w:r w:rsidRPr="00693A23">
              <w:rPr>
                <w:rFonts w:ascii="Times New Roman" w:hAnsi="Times New Roman" w:cs="Times New Roman"/>
                <w:color w:val="000000"/>
                <w:sz w:val="18"/>
                <w:szCs w:val="18"/>
              </w:rPr>
              <w:t>spp.,</w:t>
            </w:r>
            <w:r w:rsidRPr="00693A23">
              <w:rPr>
                <w:rFonts w:ascii="Times New Roman" w:hAnsi="Times New Roman" w:cs="Times New Roman"/>
                <w:i/>
                <w:color w:val="000000"/>
                <w:sz w:val="18"/>
                <w:szCs w:val="18"/>
              </w:rPr>
              <w:t xml:space="preserve"> Tilia cordata, T. platyphyllos, Ulmus laevis, Ulmus minor</w:t>
            </w:r>
            <w:r w:rsidRPr="00693A23">
              <w:rPr>
                <w:rFonts w:ascii="Times New Roman" w:hAnsi="Times New Roman" w:cs="Times New Roman"/>
                <w:color w:val="000000"/>
                <w:sz w:val="18"/>
                <w:szCs w:val="18"/>
              </w:rPr>
              <w:t>.</w:t>
            </w:r>
          </w:p>
          <w:p w14:paraId="2A72AC60" w14:textId="77777777" w:rsidR="003E77D5" w:rsidRPr="00693A23" w:rsidRDefault="003E77D5" w:rsidP="003001E9">
            <w:pPr>
              <w:autoSpaceDE w:val="0"/>
              <w:autoSpaceDN w:val="0"/>
              <w:adjustRightInd w:val="0"/>
              <w:rPr>
                <w:rFonts w:ascii="Times New Roman" w:hAnsi="Times New Roman" w:cs="Times New Roman"/>
                <w:i/>
                <w:color w:val="000000"/>
                <w:sz w:val="18"/>
                <w:szCs w:val="18"/>
              </w:rPr>
            </w:pPr>
            <w:r w:rsidRPr="00693A23">
              <w:rPr>
                <w:rFonts w:ascii="Times New Roman" w:hAnsi="Times New Roman" w:cs="Times New Roman"/>
                <w:i/>
                <w:color w:val="000000"/>
                <w:sz w:val="18"/>
                <w:szCs w:val="18"/>
              </w:rPr>
              <w:t>Cornus mas, Euonymus verrucosus, Ligustrum vulgare, Prunus spinosa.</w:t>
            </w:r>
          </w:p>
          <w:p w14:paraId="0C4BAB61" w14:textId="77777777" w:rsidR="003E77D5" w:rsidRPr="00693A23" w:rsidRDefault="003E77D5" w:rsidP="003001E9">
            <w:pPr>
              <w:autoSpaceDE w:val="0"/>
              <w:autoSpaceDN w:val="0"/>
              <w:adjustRightInd w:val="0"/>
              <w:rPr>
                <w:rFonts w:ascii="Times New Roman" w:hAnsi="Times New Roman" w:cs="Times New Roman"/>
                <w:color w:val="000000"/>
                <w:sz w:val="18"/>
                <w:szCs w:val="18"/>
              </w:rPr>
            </w:pPr>
            <w:r w:rsidRPr="00693A23">
              <w:rPr>
                <w:rFonts w:ascii="Times New Roman" w:hAnsi="Times New Roman" w:cs="Times New Roman"/>
                <w:color w:val="000000"/>
                <w:sz w:val="18"/>
                <w:szCs w:val="18"/>
              </w:rPr>
              <w:t>*(</w:t>
            </w:r>
            <w:r w:rsidRPr="00693A23">
              <w:rPr>
                <w:rFonts w:ascii="Times New Roman" w:hAnsi="Times New Roman" w:cs="Times New Roman"/>
                <w:b/>
                <w:i/>
                <w:color w:val="000000"/>
                <w:sz w:val="18"/>
                <w:szCs w:val="18"/>
              </w:rPr>
              <w:t>Quercus robur</w:t>
            </w:r>
            <w:r w:rsidRPr="00693A23">
              <w:rPr>
                <w:rFonts w:ascii="Times New Roman" w:hAnsi="Times New Roman" w:cs="Times New Roman"/>
                <w:color w:val="000000"/>
                <w:sz w:val="18"/>
                <w:szCs w:val="18"/>
              </w:rPr>
              <w:t xml:space="preserve"> a/alebo </w:t>
            </w:r>
            <w:r w:rsidRPr="00693A23">
              <w:rPr>
                <w:rFonts w:ascii="Times New Roman" w:hAnsi="Times New Roman" w:cs="Times New Roman"/>
                <w:i/>
                <w:color w:val="000000"/>
                <w:sz w:val="18"/>
                <w:szCs w:val="18"/>
              </w:rPr>
              <w:t xml:space="preserve">Quercus petraea </w:t>
            </w:r>
            <w:r w:rsidRPr="00693A23">
              <w:rPr>
                <w:rFonts w:ascii="Times New Roman" w:hAnsi="Times New Roman" w:cs="Times New Roman"/>
                <w:color w:val="000000"/>
                <w:sz w:val="18"/>
                <w:szCs w:val="18"/>
              </w:rPr>
              <w:t>a/alebo </w:t>
            </w:r>
            <w:r w:rsidRPr="00693A23">
              <w:rPr>
                <w:rFonts w:ascii="Times New Roman" w:hAnsi="Times New Roman" w:cs="Times New Roman"/>
                <w:i/>
                <w:color w:val="000000"/>
                <w:sz w:val="18"/>
                <w:szCs w:val="18"/>
              </w:rPr>
              <w:t xml:space="preserve">Quercus pubescens </w:t>
            </w:r>
            <w:r w:rsidRPr="00693A23">
              <w:rPr>
                <w:rFonts w:ascii="Times New Roman" w:hAnsi="Times New Roman" w:cs="Times New Roman"/>
                <w:color w:val="000000"/>
                <w:sz w:val="18"/>
                <w:szCs w:val="18"/>
              </w:rPr>
              <w:t xml:space="preserve">a/alebo </w:t>
            </w:r>
            <w:r w:rsidRPr="00693A23">
              <w:rPr>
                <w:rFonts w:ascii="Times New Roman" w:hAnsi="Times New Roman" w:cs="Times New Roman"/>
                <w:i/>
                <w:color w:val="000000"/>
                <w:sz w:val="18"/>
                <w:szCs w:val="18"/>
              </w:rPr>
              <w:t xml:space="preserve">Quercus cerris  </w:t>
            </w:r>
            <w:r w:rsidRPr="00693A23">
              <w:rPr>
                <w:rFonts w:ascii="Times New Roman" w:hAnsi="Times New Roman" w:cs="Times New Roman"/>
                <w:color w:val="000000"/>
                <w:sz w:val="18"/>
                <w:szCs w:val="18"/>
              </w:rPr>
              <w:t>minimálne 30%)</w:t>
            </w:r>
          </w:p>
          <w:p w14:paraId="4DFA6D2C" w14:textId="77777777" w:rsidR="003E77D5" w:rsidRPr="00693A23" w:rsidRDefault="003E77D5" w:rsidP="003001E9">
            <w:pPr>
              <w:rPr>
                <w:rFonts w:ascii="Times New Roman" w:hAnsi="Times New Roman" w:cs="Times New Roman"/>
                <w:i/>
                <w:color w:val="000000"/>
                <w:sz w:val="18"/>
                <w:szCs w:val="18"/>
              </w:rPr>
            </w:pPr>
            <w:r w:rsidRPr="00693A23">
              <w:rPr>
                <w:rFonts w:ascii="Times New Roman" w:hAnsi="Times New Roman" w:cs="Times New Roman"/>
                <w:b/>
                <w:color w:val="000000"/>
                <w:sz w:val="18"/>
                <w:szCs w:val="18"/>
              </w:rPr>
              <w:t>Pozn.:</w:t>
            </w:r>
            <w:r w:rsidRPr="00693A23">
              <w:rPr>
                <w:rFonts w:ascii="Times New Roman" w:hAnsi="Times New Roman" w:cs="Times New Roman"/>
                <w:color w:val="000000"/>
                <w:sz w:val="18"/>
                <w:szCs w:val="18"/>
              </w:rPr>
              <w:t xml:space="preserve"> </w:t>
            </w:r>
            <w:r w:rsidRPr="00693A23">
              <w:rPr>
                <w:rFonts w:ascii="Times New Roman" w:hAnsi="Times New Roman" w:cs="Times New Roman"/>
                <w:i/>
                <w:color w:val="000000"/>
                <w:sz w:val="18"/>
                <w:szCs w:val="18"/>
              </w:rPr>
              <w:t>Hrubším typom písma sú vyznačené dominantné druhy biotopu</w:t>
            </w:r>
          </w:p>
        </w:tc>
      </w:tr>
      <w:tr w:rsidR="003E77D5" w:rsidRPr="00693A23" w14:paraId="7D8B8F7F" w14:textId="77777777" w:rsidTr="003001E9">
        <w:trPr>
          <w:trHeight w:val="173"/>
          <w:jc w:val="center"/>
        </w:trPr>
        <w:tc>
          <w:tcPr>
            <w:tcW w:w="1753" w:type="dxa"/>
            <w:tcMar>
              <w:top w:w="100" w:type="dxa"/>
              <w:left w:w="100" w:type="dxa"/>
              <w:bottom w:w="100" w:type="dxa"/>
              <w:right w:w="100" w:type="dxa"/>
            </w:tcMar>
          </w:tcPr>
          <w:p w14:paraId="43BC0B15" w14:textId="77777777" w:rsidR="003E77D5" w:rsidRPr="00693A23" w:rsidRDefault="003E77D5" w:rsidP="003001E9">
            <w:pPr>
              <w:rPr>
                <w:rFonts w:ascii="Times New Roman" w:hAnsi="Times New Roman" w:cs="Times New Roman"/>
                <w:color w:val="000000"/>
                <w:sz w:val="18"/>
                <w:szCs w:val="18"/>
              </w:rPr>
            </w:pPr>
            <w:r w:rsidRPr="00693A23">
              <w:rPr>
                <w:rFonts w:ascii="Times New Roman" w:hAnsi="Times New Roman" w:cs="Times New Roman"/>
                <w:color w:val="000000"/>
                <w:sz w:val="18"/>
                <w:szCs w:val="18"/>
              </w:rPr>
              <w:t xml:space="preserve">Zastúpenie charakteristických </w:t>
            </w:r>
            <w:r w:rsidRPr="00693A23">
              <w:rPr>
                <w:rFonts w:ascii="Times New Roman" w:hAnsi="Times New Roman" w:cs="Times New Roman"/>
                <w:color w:val="000000"/>
                <w:sz w:val="18"/>
                <w:szCs w:val="18"/>
              </w:rPr>
              <w:lastRenderedPageBreak/>
              <w:t xml:space="preserve">druhov synúzie podrastu </w:t>
            </w:r>
          </w:p>
        </w:tc>
        <w:tc>
          <w:tcPr>
            <w:tcW w:w="1482" w:type="dxa"/>
            <w:tcMar>
              <w:top w:w="100" w:type="dxa"/>
              <w:left w:w="100" w:type="dxa"/>
              <w:bottom w:w="100" w:type="dxa"/>
              <w:right w:w="100" w:type="dxa"/>
            </w:tcMar>
          </w:tcPr>
          <w:p w14:paraId="2001FD6C" w14:textId="77777777" w:rsidR="003E77D5" w:rsidRPr="00693A23" w:rsidRDefault="003E77D5" w:rsidP="003001E9">
            <w:pPr>
              <w:rPr>
                <w:rFonts w:ascii="Times New Roman" w:hAnsi="Times New Roman" w:cs="Times New Roman"/>
                <w:color w:val="000000"/>
                <w:sz w:val="18"/>
                <w:szCs w:val="18"/>
              </w:rPr>
            </w:pPr>
            <w:r w:rsidRPr="00693A23">
              <w:rPr>
                <w:rFonts w:ascii="Times New Roman" w:hAnsi="Times New Roman" w:cs="Times New Roman"/>
                <w:color w:val="000000"/>
                <w:sz w:val="18"/>
                <w:szCs w:val="18"/>
              </w:rPr>
              <w:lastRenderedPageBreak/>
              <w:t>Počet druhov / ha</w:t>
            </w:r>
          </w:p>
        </w:tc>
        <w:tc>
          <w:tcPr>
            <w:tcW w:w="1333" w:type="dxa"/>
            <w:tcMar>
              <w:top w:w="100" w:type="dxa"/>
              <w:left w:w="100" w:type="dxa"/>
              <w:bottom w:w="100" w:type="dxa"/>
              <w:right w:w="100" w:type="dxa"/>
            </w:tcMar>
          </w:tcPr>
          <w:p w14:paraId="0763D514" w14:textId="77777777" w:rsidR="003E77D5" w:rsidRPr="00693A23" w:rsidRDefault="003E77D5" w:rsidP="003001E9">
            <w:pPr>
              <w:jc w:val="center"/>
              <w:rPr>
                <w:rFonts w:ascii="Times New Roman" w:hAnsi="Times New Roman" w:cs="Times New Roman"/>
                <w:color w:val="000000"/>
                <w:sz w:val="18"/>
                <w:szCs w:val="18"/>
              </w:rPr>
            </w:pPr>
            <w:r w:rsidRPr="00693A23">
              <w:rPr>
                <w:rFonts w:ascii="Times New Roman" w:hAnsi="Times New Roman" w:cs="Times New Roman"/>
                <w:color w:val="000000"/>
                <w:sz w:val="18"/>
                <w:szCs w:val="18"/>
              </w:rPr>
              <w:t>najmenej 3</w:t>
            </w:r>
          </w:p>
        </w:tc>
        <w:tc>
          <w:tcPr>
            <w:tcW w:w="4503" w:type="dxa"/>
            <w:tcMar>
              <w:top w:w="100" w:type="dxa"/>
              <w:left w:w="100" w:type="dxa"/>
              <w:bottom w:w="100" w:type="dxa"/>
              <w:right w:w="100" w:type="dxa"/>
            </w:tcMar>
          </w:tcPr>
          <w:p w14:paraId="1BF226A0" w14:textId="77777777" w:rsidR="003E77D5" w:rsidRPr="00693A23" w:rsidRDefault="003E77D5" w:rsidP="003001E9">
            <w:pPr>
              <w:rPr>
                <w:rFonts w:ascii="Times New Roman" w:hAnsi="Times New Roman" w:cs="Times New Roman"/>
                <w:color w:val="000000"/>
                <w:sz w:val="18"/>
                <w:szCs w:val="18"/>
              </w:rPr>
            </w:pPr>
            <w:r w:rsidRPr="00693A23">
              <w:rPr>
                <w:rFonts w:ascii="Times New Roman" w:hAnsi="Times New Roman" w:cs="Times New Roman"/>
                <w:color w:val="000000"/>
                <w:sz w:val="18"/>
                <w:szCs w:val="18"/>
              </w:rPr>
              <w:t>Charakteristická druhová skladba:</w:t>
            </w:r>
          </w:p>
          <w:p w14:paraId="33C0911B" w14:textId="77777777" w:rsidR="003E77D5" w:rsidRPr="00693A23" w:rsidRDefault="003E77D5" w:rsidP="003001E9">
            <w:pPr>
              <w:rPr>
                <w:rFonts w:ascii="Times New Roman" w:hAnsi="Times New Roman" w:cs="Times New Roman"/>
                <w:i/>
                <w:color w:val="000000"/>
                <w:sz w:val="18"/>
                <w:szCs w:val="18"/>
              </w:rPr>
            </w:pPr>
            <w:r w:rsidRPr="00693A23">
              <w:rPr>
                <w:rFonts w:ascii="Times New Roman" w:hAnsi="Times New Roman" w:cs="Times New Roman"/>
                <w:i/>
                <w:color w:val="000000"/>
                <w:sz w:val="18"/>
                <w:szCs w:val="18"/>
              </w:rPr>
              <w:t xml:space="preserve">Campanula trachelium, Convallaria majalis, Corydalis cava, Dactylis polygama, Galanthus nivalis, Lathyrus </w:t>
            </w:r>
            <w:r w:rsidRPr="00693A23">
              <w:rPr>
                <w:rFonts w:ascii="Times New Roman" w:hAnsi="Times New Roman" w:cs="Times New Roman"/>
                <w:i/>
                <w:color w:val="000000"/>
                <w:sz w:val="18"/>
                <w:szCs w:val="18"/>
              </w:rPr>
              <w:lastRenderedPageBreak/>
              <w:t>vernus, Melica uniflora, Melittis melissophyllum, Poa angustifolia, Polygonatum latifolium, Potentilla micrantha, Primula veris, Pulmonaria mollis, Scutellaria altissima, Viola mirabilis.</w:t>
            </w:r>
          </w:p>
        </w:tc>
      </w:tr>
      <w:tr w:rsidR="003E77D5" w:rsidRPr="00693A23" w14:paraId="779810A7" w14:textId="77777777" w:rsidTr="003001E9">
        <w:trPr>
          <w:trHeight w:val="114"/>
          <w:jc w:val="center"/>
        </w:trPr>
        <w:tc>
          <w:tcPr>
            <w:tcW w:w="1753" w:type="dxa"/>
            <w:tcMar>
              <w:top w:w="100" w:type="dxa"/>
              <w:left w:w="100" w:type="dxa"/>
              <w:bottom w:w="100" w:type="dxa"/>
              <w:right w:w="100" w:type="dxa"/>
            </w:tcMar>
          </w:tcPr>
          <w:p w14:paraId="6E0D0168" w14:textId="77777777" w:rsidR="003E77D5" w:rsidRPr="00693A23" w:rsidRDefault="003E77D5" w:rsidP="003001E9">
            <w:pPr>
              <w:rPr>
                <w:rFonts w:ascii="Times New Roman" w:hAnsi="Times New Roman" w:cs="Times New Roman"/>
                <w:color w:val="000000"/>
                <w:sz w:val="18"/>
                <w:szCs w:val="18"/>
              </w:rPr>
            </w:pPr>
            <w:r w:rsidRPr="00693A23">
              <w:rPr>
                <w:rFonts w:ascii="Times New Roman" w:hAnsi="Times New Roman" w:cs="Times New Roman"/>
                <w:color w:val="000000"/>
                <w:sz w:val="18"/>
                <w:szCs w:val="18"/>
              </w:rPr>
              <w:lastRenderedPageBreak/>
              <w:t>Zastúpenie alochtónnych druhov/inváznych druhov drevín</w:t>
            </w:r>
          </w:p>
        </w:tc>
        <w:tc>
          <w:tcPr>
            <w:tcW w:w="1482" w:type="dxa"/>
            <w:tcMar>
              <w:top w:w="100" w:type="dxa"/>
              <w:left w:w="100" w:type="dxa"/>
              <w:bottom w:w="100" w:type="dxa"/>
              <w:right w:w="100" w:type="dxa"/>
            </w:tcMar>
          </w:tcPr>
          <w:p w14:paraId="03FBDFCE" w14:textId="77777777" w:rsidR="003E77D5" w:rsidRPr="00693A23" w:rsidRDefault="003E77D5" w:rsidP="003001E9">
            <w:pPr>
              <w:rPr>
                <w:rFonts w:ascii="Times New Roman" w:hAnsi="Times New Roman" w:cs="Times New Roman"/>
                <w:color w:val="000000"/>
                <w:sz w:val="18"/>
                <w:szCs w:val="18"/>
              </w:rPr>
            </w:pPr>
            <w:r w:rsidRPr="00693A23">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70C5A066" w14:textId="77777777" w:rsidR="003E77D5" w:rsidRPr="00693A23" w:rsidRDefault="003E77D5" w:rsidP="003001E9">
            <w:pPr>
              <w:jc w:val="center"/>
              <w:rPr>
                <w:rFonts w:ascii="Times New Roman" w:hAnsi="Times New Roman" w:cs="Times New Roman"/>
                <w:color w:val="000000"/>
                <w:sz w:val="18"/>
                <w:szCs w:val="18"/>
              </w:rPr>
            </w:pPr>
            <w:r w:rsidRPr="00693A23">
              <w:rPr>
                <w:rFonts w:ascii="Times New Roman" w:hAnsi="Times New Roman" w:cs="Times New Roman"/>
                <w:color w:val="000000"/>
                <w:sz w:val="18"/>
                <w:szCs w:val="18"/>
              </w:rPr>
              <w:t>Menej ako 1</w:t>
            </w:r>
          </w:p>
        </w:tc>
        <w:tc>
          <w:tcPr>
            <w:tcW w:w="4503" w:type="dxa"/>
            <w:tcMar>
              <w:top w:w="100" w:type="dxa"/>
              <w:left w:w="100" w:type="dxa"/>
              <w:bottom w:w="100" w:type="dxa"/>
              <w:right w:w="100" w:type="dxa"/>
            </w:tcMar>
            <w:vAlign w:val="bottom"/>
          </w:tcPr>
          <w:p w14:paraId="68A75C98" w14:textId="77777777" w:rsidR="003E77D5" w:rsidRPr="00693A23" w:rsidRDefault="003E77D5" w:rsidP="003001E9">
            <w:pPr>
              <w:rPr>
                <w:rFonts w:ascii="Times New Roman" w:hAnsi="Times New Roman" w:cs="Times New Roman"/>
                <w:color w:val="000000"/>
                <w:sz w:val="18"/>
                <w:szCs w:val="18"/>
              </w:rPr>
            </w:pPr>
            <w:r w:rsidRPr="00693A23">
              <w:rPr>
                <w:rFonts w:ascii="Times New Roman" w:hAnsi="Times New Roman" w:cs="Times New Roman"/>
                <w:color w:val="000000"/>
                <w:sz w:val="18"/>
                <w:szCs w:val="18"/>
              </w:rPr>
              <w:t>Minimálne zastúpenie inváznych alebo nepôvodných druhov drevín v biotope (</w:t>
            </w:r>
            <w:r w:rsidRPr="00693A23">
              <w:rPr>
                <w:rFonts w:ascii="Times New Roman" w:hAnsi="Times New Roman" w:cs="Times New Roman"/>
                <w:i/>
                <w:color w:val="000000"/>
                <w:sz w:val="18"/>
                <w:szCs w:val="18"/>
              </w:rPr>
              <w:t>Negundo aceroides, Ailanthus altissima, Robinia pseudoacacia</w:t>
            </w:r>
            <w:r w:rsidRPr="00693A23">
              <w:rPr>
                <w:rFonts w:ascii="Times New Roman" w:hAnsi="Times New Roman" w:cs="Times New Roman"/>
                <w:color w:val="000000"/>
                <w:sz w:val="18"/>
                <w:szCs w:val="18"/>
              </w:rPr>
              <w:t>) a bylín (</w:t>
            </w:r>
            <w:r w:rsidRPr="00693A23">
              <w:rPr>
                <w:rFonts w:ascii="Times New Roman" w:hAnsi="Times New Roman" w:cs="Times New Roman"/>
                <w:i/>
                <w:color w:val="000000"/>
                <w:sz w:val="18"/>
                <w:szCs w:val="18"/>
              </w:rPr>
              <w:t>Aster sp., Solidago giganthea</w:t>
            </w:r>
            <w:r w:rsidRPr="00693A23">
              <w:rPr>
                <w:rFonts w:ascii="Times New Roman" w:hAnsi="Times New Roman" w:cs="Times New Roman"/>
                <w:color w:val="000000"/>
                <w:sz w:val="18"/>
                <w:szCs w:val="18"/>
              </w:rPr>
              <w:t>)</w:t>
            </w:r>
          </w:p>
        </w:tc>
      </w:tr>
      <w:tr w:rsidR="003E77D5" w:rsidRPr="00693A23" w14:paraId="527B3976" w14:textId="77777777" w:rsidTr="003001E9">
        <w:trPr>
          <w:trHeight w:val="114"/>
          <w:jc w:val="center"/>
        </w:trPr>
        <w:tc>
          <w:tcPr>
            <w:tcW w:w="1753" w:type="dxa"/>
            <w:tcMar>
              <w:top w:w="100" w:type="dxa"/>
              <w:left w:w="100" w:type="dxa"/>
              <w:bottom w:w="100" w:type="dxa"/>
              <w:right w:w="100" w:type="dxa"/>
            </w:tcMar>
          </w:tcPr>
          <w:p w14:paraId="1FC3C3EA" w14:textId="77777777" w:rsidR="003E77D5" w:rsidRPr="00693A23" w:rsidRDefault="003E77D5" w:rsidP="003001E9">
            <w:pPr>
              <w:rPr>
                <w:rFonts w:ascii="Times New Roman" w:hAnsi="Times New Roman" w:cs="Times New Roman"/>
                <w:color w:val="000000"/>
                <w:sz w:val="18"/>
                <w:szCs w:val="18"/>
              </w:rPr>
            </w:pPr>
            <w:r w:rsidRPr="00693A23">
              <w:rPr>
                <w:rFonts w:ascii="Times New Roman" w:hAnsi="Times New Roman" w:cs="Times New Roman"/>
                <w:color w:val="000000"/>
                <w:sz w:val="18"/>
                <w:szCs w:val="18"/>
              </w:rPr>
              <w:t>Odumreté drevo (stojace, ležiace kmene stromov hlavnej úrovne s limitnou hrúbkou d</w:t>
            </w:r>
            <w:r w:rsidRPr="00693A23">
              <w:rPr>
                <w:rFonts w:ascii="Times New Roman" w:hAnsi="Times New Roman" w:cs="Times New Roman"/>
                <w:color w:val="000000"/>
                <w:sz w:val="18"/>
                <w:szCs w:val="18"/>
                <w:vertAlign w:val="subscript"/>
              </w:rPr>
              <w:t>1,3</w:t>
            </w:r>
            <w:r w:rsidRPr="00693A23">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343FBB8E" w14:textId="77777777" w:rsidR="003E77D5" w:rsidRPr="00693A23" w:rsidRDefault="003E77D5" w:rsidP="003001E9">
            <w:pPr>
              <w:rPr>
                <w:rFonts w:ascii="Times New Roman" w:hAnsi="Times New Roman" w:cs="Times New Roman"/>
                <w:color w:val="000000"/>
                <w:sz w:val="18"/>
                <w:szCs w:val="18"/>
              </w:rPr>
            </w:pPr>
            <w:r w:rsidRPr="00693A23">
              <w:rPr>
                <w:rFonts w:ascii="Times New Roman" w:hAnsi="Times New Roman" w:cs="Times New Roman"/>
                <w:color w:val="000000"/>
                <w:sz w:val="18"/>
                <w:szCs w:val="18"/>
              </w:rPr>
              <w:t>m</w:t>
            </w:r>
            <w:r w:rsidRPr="00693A23">
              <w:rPr>
                <w:rFonts w:ascii="Times New Roman" w:hAnsi="Times New Roman" w:cs="Times New Roman"/>
                <w:color w:val="000000"/>
                <w:sz w:val="18"/>
                <w:szCs w:val="18"/>
                <w:vertAlign w:val="superscript"/>
              </w:rPr>
              <w:t>3</w:t>
            </w:r>
            <w:r w:rsidRPr="00693A23">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0C0AFE5F" w14:textId="77777777" w:rsidR="003E77D5" w:rsidRPr="00693A23" w:rsidRDefault="003E77D5" w:rsidP="003001E9">
            <w:pPr>
              <w:jc w:val="center"/>
              <w:rPr>
                <w:rFonts w:ascii="Times New Roman" w:hAnsi="Times New Roman" w:cs="Times New Roman"/>
                <w:color w:val="000000"/>
                <w:sz w:val="18"/>
                <w:szCs w:val="18"/>
              </w:rPr>
            </w:pPr>
            <w:r w:rsidRPr="00693A23">
              <w:rPr>
                <w:rFonts w:ascii="Times New Roman" w:hAnsi="Times New Roman" w:cs="Times New Roman"/>
                <w:color w:val="000000"/>
                <w:sz w:val="18"/>
                <w:szCs w:val="18"/>
              </w:rPr>
              <w:t>najmenej 40</w:t>
            </w:r>
          </w:p>
          <w:p w14:paraId="1CCD3671" w14:textId="77777777" w:rsidR="003E77D5" w:rsidRPr="00693A23" w:rsidRDefault="003E77D5" w:rsidP="003001E9">
            <w:pPr>
              <w:jc w:val="center"/>
              <w:rPr>
                <w:rFonts w:ascii="Times New Roman" w:hAnsi="Times New Roman" w:cs="Times New Roman"/>
                <w:color w:val="000000"/>
                <w:sz w:val="18"/>
                <w:szCs w:val="18"/>
              </w:rPr>
            </w:pPr>
          </w:p>
          <w:p w14:paraId="07AE3BCF" w14:textId="77777777" w:rsidR="003E77D5" w:rsidRPr="00693A23" w:rsidRDefault="003E77D5" w:rsidP="003001E9">
            <w:pPr>
              <w:jc w:val="center"/>
              <w:rPr>
                <w:rFonts w:ascii="Times New Roman" w:hAnsi="Times New Roman" w:cs="Times New Roman"/>
                <w:color w:val="000000"/>
                <w:sz w:val="18"/>
                <w:szCs w:val="18"/>
              </w:rPr>
            </w:pPr>
            <w:r w:rsidRPr="00693A23">
              <w:rPr>
                <w:rFonts w:ascii="Times New Roman" w:hAnsi="Times New Roman" w:cs="Times New Roman"/>
                <w:color w:val="000000"/>
                <w:sz w:val="18"/>
                <w:szCs w:val="18"/>
              </w:rPr>
              <w:t>rovnomerne po celej ploche</w:t>
            </w:r>
            <w:r w:rsidRPr="00693A23">
              <w:rPr>
                <w:rFonts w:ascii="Times New Roman" w:hAnsi="Times New Roman" w:cs="Times New Roman"/>
                <w:color w:val="000000"/>
                <w:sz w:val="18"/>
                <w:szCs w:val="18"/>
              </w:rPr>
              <w:tab/>
            </w:r>
          </w:p>
        </w:tc>
        <w:tc>
          <w:tcPr>
            <w:tcW w:w="4503" w:type="dxa"/>
            <w:tcMar>
              <w:top w:w="100" w:type="dxa"/>
              <w:left w:w="100" w:type="dxa"/>
              <w:bottom w:w="100" w:type="dxa"/>
              <w:right w:w="100" w:type="dxa"/>
            </w:tcMar>
            <w:vAlign w:val="bottom"/>
          </w:tcPr>
          <w:p w14:paraId="423934DD" w14:textId="77777777" w:rsidR="003E77D5" w:rsidRPr="00693A23" w:rsidRDefault="003E77D5" w:rsidP="003001E9">
            <w:pPr>
              <w:rPr>
                <w:rFonts w:ascii="Times New Roman" w:hAnsi="Times New Roman" w:cs="Times New Roman"/>
                <w:color w:val="000000"/>
                <w:sz w:val="18"/>
                <w:szCs w:val="18"/>
              </w:rPr>
            </w:pPr>
            <w:r w:rsidRPr="00693A23">
              <w:rPr>
                <w:rFonts w:ascii="Times New Roman" w:hAnsi="Times New Roman" w:cs="Times New Roman"/>
                <w:color w:val="000000"/>
                <w:sz w:val="18"/>
                <w:szCs w:val="18"/>
              </w:rPr>
              <w:t>Prítomnosť odumretého dreva udržiavaná na ploche biotopu v danom objeme.</w:t>
            </w:r>
          </w:p>
          <w:p w14:paraId="27ADD2C3" w14:textId="77777777" w:rsidR="003E77D5" w:rsidRPr="00693A23" w:rsidRDefault="003E77D5" w:rsidP="003001E9">
            <w:pPr>
              <w:rPr>
                <w:rFonts w:ascii="Times New Roman" w:hAnsi="Times New Roman" w:cs="Times New Roman"/>
                <w:color w:val="000000"/>
                <w:sz w:val="18"/>
                <w:szCs w:val="18"/>
              </w:rPr>
            </w:pPr>
          </w:p>
        </w:tc>
      </w:tr>
    </w:tbl>
    <w:p w14:paraId="5C584DAA" w14:textId="77777777" w:rsidR="003E77D5" w:rsidRDefault="003E77D5" w:rsidP="003E77D5">
      <w:pPr>
        <w:pStyle w:val="Zkladntext"/>
        <w:widowControl w:val="0"/>
        <w:spacing w:after="120"/>
        <w:jc w:val="both"/>
        <w:rPr>
          <w:b w:val="0"/>
        </w:rPr>
      </w:pPr>
    </w:p>
    <w:p w14:paraId="0EB05506" w14:textId="44B1FAD1" w:rsidR="008A7BFE" w:rsidRPr="00A85DA5" w:rsidRDefault="008A7BFE" w:rsidP="008A7BFE">
      <w:pPr>
        <w:pStyle w:val="Zkladntext"/>
        <w:widowControl w:val="0"/>
        <w:jc w:val="both"/>
        <w:rPr>
          <w:b w:val="0"/>
          <w:color w:val="000000" w:themeColor="text1"/>
          <w:shd w:val="clear" w:color="auto" w:fill="FFFFFF"/>
        </w:rPr>
      </w:pPr>
      <w:r w:rsidRPr="00A85DA5">
        <w:rPr>
          <w:b w:val="0"/>
          <w:color w:val="000000" w:themeColor="text1"/>
        </w:rPr>
        <w:t xml:space="preserve">Zlepšenie stavu biotopu </w:t>
      </w:r>
      <w:r w:rsidRPr="00A85DA5">
        <w:rPr>
          <w:color w:val="000000" w:themeColor="text1"/>
        </w:rPr>
        <w:t xml:space="preserve">Ls1.3 </w:t>
      </w:r>
      <w:r w:rsidRPr="00A85DA5">
        <w:rPr>
          <w:color w:val="000000" w:themeColor="text1"/>
          <w:shd w:val="clear" w:color="auto" w:fill="FFFFFF"/>
        </w:rPr>
        <w:t>(</w:t>
      </w:r>
      <w:r w:rsidRPr="00A85DA5">
        <w:rPr>
          <w:color w:val="000000" w:themeColor="text1"/>
          <w:lang w:eastAsia="sk-SK"/>
        </w:rPr>
        <w:t>91E0*</w:t>
      </w:r>
      <w:r w:rsidRPr="00A85DA5">
        <w:rPr>
          <w:color w:val="000000" w:themeColor="text1"/>
          <w:shd w:val="clear" w:color="auto" w:fill="FFFFFF"/>
        </w:rPr>
        <w:t>) Jaseňovo-jelšové podhorské lužné lesy</w:t>
      </w:r>
      <w:r w:rsidRPr="00A85DA5">
        <w:rPr>
          <w:b w:val="0"/>
          <w:color w:val="000000" w:themeColor="text1"/>
        </w:rPr>
        <w:t xml:space="preserve"> za splnenia nasledovných atribútov</w:t>
      </w:r>
      <w:r w:rsidRPr="00A85DA5">
        <w:rPr>
          <w:b w:val="0"/>
          <w:color w:val="000000" w:themeColor="text1"/>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8A7BFE" w:rsidRPr="00BC71B8" w14:paraId="1752DCE5" w14:textId="77777777" w:rsidTr="002A4AEE">
        <w:trPr>
          <w:jc w:val="center"/>
        </w:trPr>
        <w:tc>
          <w:tcPr>
            <w:tcW w:w="1838" w:type="dxa"/>
            <w:tcMar>
              <w:top w:w="100" w:type="dxa"/>
              <w:left w:w="100" w:type="dxa"/>
              <w:bottom w:w="100" w:type="dxa"/>
              <w:right w:w="100" w:type="dxa"/>
            </w:tcMar>
          </w:tcPr>
          <w:p w14:paraId="1DBA72B7" w14:textId="77777777" w:rsidR="008A7BFE" w:rsidRPr="00BC71B8" w:rsidRDefault="008A7BFE" w:rsidP="002A4AEE">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14CF9E6A" w14:textId="77777777" w:rsidR="008A7BFE" w:rsidRPr="00BC71B8" w:rsidRDefault="008A7BFE" w:rsidP="002A4AEE">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Merateľnosť</w:t>
            </w:r>
          </w:p>
        </w:tc>
        <w:tc>
          <w:tcPr>
            <w:tcW w:w="1276" w:type="dxa"/>
            <w:tcMar>
              <w:top w:w="100" w:type="dxa"/>
              <w:left w:w="100" w:type="dxa"/>
              <w:bottom w:w="100" w:type="dxa"/>
              <w:right w:w="100" w:type="dxa"/>
            </w:tcMar>
          </w:tcPr>
          <w:p w14:paraId="7BFD0A5E" w14:textId="77777777" w:rsidR="008A7BFE" w:rsidRPr="00BC71B8" w:rsidRDefault="008A7BFE" w:rsidP="002A4AEE">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Cieľová hodnota</w:t>
            </w:r>
          </w:p>
        </w:tc>
        <w:tc>
          <w:tcPr>
            <w:tcW w:w="4986" w:type="dxa"/>
            <w:tcMar>
              <w:top w:w="100" w:type="dxa"/>
              <w:left w:w="100" w:type="dxa"/>
              <w:bottom w:w="100" w:type="dxa"/>
              <w:right w:w="100" w:type="dxa"/>
            </w:tcMar>
          </w:tcPr>
          <w:p w14:paraId="3583AB64" w14:textId="77777777" w:rsidR="008A7BFE" w:rsidRPr="00BC71B8" w:rsidRDefault="008A7BFE" w:rsidP="002A4AEE">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Doplnkové informácie</w:t>
            </w:r>
          </w:p>
        </w:tc>
      </w:tr>
      <w:tr w:rsidR="008A7BFE" w:rsidRPr="00BC71B8" w14:paraId="4E01D420" w14:textId="77777777" w:rsidTr="002A4AEE">
        <w:trPr>
          <w:trHeight w:val="270"/>
          <w:jc w:val="center"/>
        </w:trPr>
        <w:tc>
          <w:tcPr>
            <w:tcW w:w="1838" w:type="dxa"/>
            <w:tcMar>
              <w:top w:w="100" w:type="dxa"/>
              <w:left w:w="100" w:type="dxa"/>
              <w:bottom w:w="100" w:type="dxa"/>
              <w:right w:w="100" w:type="dxa"/>
            </w:tcMar>
          </w:tcPr>
          <w:p w14:paraId="60F0EE31" w14:textId="77777777" w:rsidR="008A7BFE" w:rsidRPr="00BC71B8" w:rsidRDefault="008A7BFE" w:rsidP="002A4AEE">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15EEC610" w14:textId="77777777" w:rsidR="008A7BFE" w:rsidRPr="00BC71B8" w:rsidRDefault="008A7BFE" w:rsidP="002A4AEE">
            <w:pPr>
              <w:widowControl w:val="0"/>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ha</w:t>
            </w:r>
          </w:p>
        </w:tc>
        <w:tc>
          <w:tcPr>
            <w:tcW w:w="1276" w:type="dxa"/>
            <w:tcMar>
              <w:top w:w="100" w:type="dxa"/>
              <w:left w:w="100" w:type="dxa"/>
              <w:bottom w:w="100" w:type="dxa"/>
              <w:right w:w="100" w:type="dxa"/>
            </w:tcMar>
          </w:tcPr>
          <w:p w14:paraId="04311BBF" w14:textId="0EF597BC" w:rsidR="008A7BFE" w:rsidRPr="00BC71B8" w:rsidRDefault="008A7BFE" w:rsidP="002A4AEE">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9,58</w:t>
            </w:r>
            <w:r w:rsidRPr="00BC71B8">
              <w:rPr>
                <w:rFonts w:ascii="Times New Roman" w:hAnsi="Times New Roman" w:cs="Times New Roman"/>
                <w:color w:val="000000"/>
                <w:sz w:val="18"/>
                <w:szCs w:val="18"/>
              </w:rPr>
              <w:t xml:space="preserve"> ha</w:t>
            </w:r>
          </w:p>
        </w:tc>
        <w:tc>
          <w:tcPr>
            <w:tcW w:w="4986" w:type="dxa"/>
            <w:tcMar>
              <w:top w:w="100" w:type="dxa"/>
              <w:left w:w="100" w:type="dxa"/>
              <w:bottom w:w="100" w:type="dxa"/>
              <w:right w:w="100" w:type="dxa"/>
            </w:tcMar>
          </w:tcPr>
          <w:p w14:paraId="6B02303F" w14:textId="77777777" w:rsidR="008A7BFE" w:rsidRPr="00BC71B8" w:rsidRDefault="008A7BFE" w:rsidP="002A4AEE">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Min. udržanie existujúcej výmery biotopu v ÚEV. </w:t>
            </w:r>
          </w:p>
        </w:tc>
      </w:tr>
      <w:tr w:rsidR="008A7BFE" w:rsidRPr="00BC71B8" w14:paraId="799E5EA8" w14:textId="77777777" w:rsidTr="002A4AEE">
        <w:trPr>
          <w:trHeight w:val="179"/>
          <w:jc w:val="center"/>
        </w:trPr>
        <w:tc>
          <w:tcPr>
            <w:tcW w:w="1838" w:type="dxa"/>
            <w:tcMar>
              <w:top w:w="100" w:type="dxa"/>
              <w:left w:w="100" w:type="dxa"/>
              <w:bottom w:w="100" w:type="dxa"/>
              <w:right w:w="100" w:type="dxa"/>
            </w:tcMar>
            <w:vAlign w:val="bottom"/>
          </w:tcPr>
          <w:p w14:paraId="3733B78D" w14:textId="77777777" w:rsidR="008A7BFE" w:rsidRPr="00BC71B8" w:rsidRDefault="008A7BFE" w:rsidP="002A4AEE">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56157397" w14:textId="77777777" w:rsidR="008A7BFE" w:rsidRPr="00BC71B8" w:rsidRDefault="008A7BFE" w:rsidP="002A4AEE">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100039C1" w14:textId="77777777" w:rsidR="008A7BFE" w:rsidRPr="00BC71B8" w:rsidRDefault="008A7BFE" w:rsidP="002A4AEE">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80 %</w:t>
            </w:r>
          </w:p>
        </w:tc>
        <w:tc>
          <w:tcPr>
            <w:tcW w:w="4986" w:type="dxa"/>
            <w:tcMar>
              <w:top w:w="100" w:type="dxa"/>
              <w:left w:w="100" w:type="dxa"/>
              <w:bottom w:w="100" w:type="dxa"/>
              <w:right w:w="100" w:type="dxa"/>
            </w:tcMar>
            <w:vAlign w:val="bottom"/>
          </w:tcPr>
          <w:p w14:paraId="73B4690B" w14:textId="77777777" w:rsidR="008A7BFE" w:rsidRPr="00BC71B8" w:rsidRDefault="008A7BFE" w:rsidP="002A4AEE">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6B2EB338" w14:textId="77777777" w:rsidR="008A7BFE" w:rsidRPr="00BC71B8" w:rsidRDefault="008A7BFE" w:rsidP="002A4AEE">
            <w:pPr>
              <w:autoSpaceDE w:val="0"/>
              <w:autoSpaceDN w:val="0"/>
              <w:adjustRightInd w:val="0"/>
              <w:rPr>
                <w:rFonts w:ascii="Times New Roman" w:hAnsi="Times New Roman" w:cs="Times New Roman"/>
                <w:b/>
                <w:sz w:val="18"/>
                <w:szCs w:val="18"/>
              </w:rPr>
            </w:pPr>
            <w:r w:rsidRPr="00BC71B8">
              <w:rPr>
                <w:rFonts w:ascii="Times New Roman" w:hAnsi="Times New Roman" w:cs="Times New Roman"/>
                <w:i/>
                <w:sz w:val="18"/>
                <w:szCs w:val="18"/>
              </w:rPr>
              <w:t>Acer platanoides, A. pseudoplatanus, Alnus glutinosa, A. incana, Carpinus betulus,</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Fraxinus excelsior, Padus avium, Picea abies &lt;5%, Populus alba,  Populus x canescens, P. nigra,</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 xml:space="preserve"> Salix alba, S. caprea, S. fragilis, Sorbus aucuparia, Tilia cordata &lt;5%,, Ulmus glabra, U. laevis, U. minor</w:t>
            </w:r>
          </w:p>
        </w:tc>
      </w:tr>
      <w:tr w:rsidR="008A7BFE" w:rsidRPr="00BC71B8" w14:paraId="507F48A0" w14:textId="77777777" w:rsidTr="002A4AEE">
        <w:trPr>
          <w:trHeight w:val="173"/>
          <w:jc w:val="center"/>
        </w:trPr>
        <w:tc>
          <w:tcPr>
            <w:tcW w:w="1838" w:type="dxa"/>
            <w:tcMar>
              <w:top w:w="100" w:type="dxa"/>
              <w:left w:w="100" w:type="dxa"/>
              <w:bottom w:w="100" w:type="dxa"/>
              <w:right w:w="100" w:type="dxa"/>
            </w:tcMar>
            <w:vAlign w:val="bottom"/>
          </w:tcPr>
          <w:p w14:paraId="4BA241DA" w14:textId="77777777" w:rsidR="008A7BFE" w:rsidRPr="00BC71B8" w:rsidRDefault="008A7BFE" w:rsidP="002A4AEE">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2AC5148D" w14:textId="77777777" w:rsidR="008A7BFE" w:rsidRPr="00BC71B8" w:rsidRDefault="008A7BFE" w:rsidP="002A4AEE">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65B21C38" w14:textId="77777777" w:rsidR="008A7BFE" w:rsidRPr="00BC71B8" w:rsidRDefault="008A7BFE" w:rsidP="002A4AEE">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3</w:t>
            </w:r>
          </w:p>
        </w:tc>
        <w:tc>
          <w:tcPr>
            <w:tcW w:w="4986" w:type="dxa"/>
            <w:tcMar>
              <w:top w:w="100" w:type="dxa"/>
              <w:left w:w="100" w:type="dxa"/>
              <w:bottom w:w="100" w:type="dxa"/>
              <w:right w:w="100" w:type="dxa"/>
            </w:tcMar>
            <w:vAlign w:val="bottom"/>
          </w:tcPr>
          <w:p w14:paraId="7CF1769E" w14:textId="77777777" w:rsidR="008A7BFE" w:rsidRPr="00BC71B8" w:rsidRDefault="008A7BFE" w:rsidP="002A4AEE">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56608947" w14:textId="77777777" w:rsidR="008A7BFE" w:rsidRPr="00BC71B8" w:rsidRDefault="008A7BFE" w:rsidP="002A4AEE">
            <w:pPr>
              <w:rPr>
                <w:rFonts w:ascii="Times New Roman" w:hAnsi="Times New Roman" w:cs="Times New Roman"/>
                <w:i/>
                <w:color w:val="000000"/>
                <w:sz w:val="18"/>
                <w:szCs w:val="18"/>
              </w:rPr>
            </w:pPr>
            <w:r w:rsidRPr="00BC71B8">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8A7BFE" w:rsidRPr="00BC71B8" w14:paraId="642C857F" w14:textId="77777777" w:rsidTr="002A4AEE">
        <w:trPr>
          <w:trHeight w:val="114"/>
          <w:jc w:val="center"/>
        </w:trPr>
        <w:tc>
          <w:tcPr>
            <w:tcW w:w="1838" w:type="dxa"/>
            <w:tcMar>
              <w:top w:w="100" w:type="dxa"/>
              <w:left w:w="100" w:type="dxa"/>
              <w:bottom w:w="100" w:type="dxa"/>
              <w:right w:w="100" w:type="dxa"/>
            </w:tcMar>
            <w:vAlign w:val="bottom"/>
          </w:tcPr>
          <w:p w14:paraId="3E12082E" w14:textId="77777777" w:rsidR="008A7BFE" w:rsidRPr="00BC71B8" w:rsidRDefault="008A7BFE" w:rsidP="002A4AEE">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54D08F52" w14:textId="77777777" w:rsidR="008A7BFE" w:rsidRPr="00BC71B8" w:rsidRDefault="008A7BFE" w:rsidP="002A4AEE">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601728FC" w14:textId="77777777" w:rsidR="008A7BFE" w:rsidRPr="00BC71B8" w:rsidRDefault="008A7BFE" w:rsidP="002A4AEE">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menej ako 1 %</w:t>
            </w:r>
          </w:p>
        </w:tc>
        <w:tc>
          <w:tcPr>
            <w:tcW w:w="4986" w:type="dxa"/>
            <w:tcMar>
              <w:top w:w="100" w:type="dxa"/>
              <w:left w:w="100" w:type="dxa"/>
              <w:bottom w:w="100" w:type="dxa"/>
              <w:right w:w="100" w:type="dxa"/>
            </w:tcMar>
            <w:vAlign w:val="bottom"/>
          </w:tcPr>
          <w:p w14:paraId="738C3079" w14:textId="77777777" w:rsidR="008A7BFE" w:rsidRPr="00BC71B8" w:rsidRDefault="008A7BFE" w:rsidP="002A4AEE">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Minimálne zastúpenie alochtónnych/inváznych druhov drevín v biotope (</w:t>
            </w:r>
            <w:r w:rsidRPr="00BC71B8">
              <w:rPr>
                <w:rFonts w:ascii="Times New Roman" w:hAnsi="Times New Roman" w:cs="Times New Roman"/>
                <w:i/>
                <w:color w:val="000000"/>
                <w:sz w:val="18"/>
                <w:szCs w:val="18"/>
              </w:rPr>
              <w:t>Negundo aceroides, Robinia pseudoacacia</w:t>
            </w:r>
            <w:r w:rsidRPr="00BC71B8">
              <w:rPr>
                <w:rFonts w:ascii="Times New Roman" w:hAnsi="Times New Roman" w:cs="Times New Roman"/>
                <w:color w:val="000000"/>
                <w:sz w:val="18"/>
                <w:szCs w:val="18"/>
              </w:rPr>
              <w:t>)</w:t>
            </w:r>
            <w:r w:rsidRPr="00BC71B8">
              <w:rPr>
                <w:rFonts w:ascii="Times New Roman" w:hAnsi="Times New Roman" w:cs="Times New Roman"/>
                <w:i/>
                <w:color w:val="000000"/>
                <w:sz w:val="18"/>
                <w:szCs w:val="18"/>
              </w:rPr>
              <w:t xml:space="preserve"> </w:t>
            </w:r>
            <w:r w:rsidRPr="00BC71B8">
              <w:rPr>
                <w:rFonts w:ascii="Times New Roman" w:hAnsi="Times New Roman" w:cs="Times New Roman"/>
                <w:color w:val="000000"/>
                <w:sz w:val="18"/>
                <w:szCs w:val="18"/>
              </w:rPr>
              <w:t>a bylín (</w:t>
            </w:r>
            <w:r w:rsidRPr="00BC71B8">
              <w:rPr>
                <w:rFonts w:ascii="Times New Roman" w:hAnsi="Times New Roman" w:cs="Times New Roman"/>
                <w:i/>
                <w:color w:val="000000"/>
                <w:sz w:val="18"/>
                <w:szCs w:val="18"/>
              </w:rPr>
              <w:t>Fallopia sp., Impatiens glandulifera, I.parviflora, Heracleum mantegazzianum</w:t>
            </w:r>
            <w:r w:rsidRPr="00BC71B8">
              <w:rPr>
                <w:rFonts w:ascii="Times New Roman" w:hAnsi="Times New Roman" w:cs="Times New Roman"/>
                <w:color w:val="000000"/>
                <w:sz w:val="18"/>
                <w:szCs w:val="18"/>
              </w:rPr>
              <w:t>)</w:t>
            </w:r>
          </w:p>
        </w:tc>
      </w:tr>
      <w:tr w:rsidR="008A7BFE" w:rsidRPr="00BC71B8" w14:paraId="63331CDA" w14:textId="77777777" w:rsidTr="002A4AEE">
        <w:trPr>
          <w:trHeight w:val="114"/>
          <w:jc w:val="center"/>
        </w:trPr>
        <w:tc>
          <w:tcPr>
            <w:tcW w:w="1838" w:type="dxa"/>
            <w:tcMar>
              <w:top w:w="100" w:type="dxa"/>
              <w:left w:w="100" w:type="dxa"/>
              <w:bottom w:w="100" w:type="dxa"/>
              <w:right w:w="100" w:type="dxa"/>
            </w:tcMar>
            <w:vAlign w:val="bottom"/>
          </w:tcPr>
          <w:p w14:paraId="1B0A3693" w14:textId="77777777" w:rsidR="008A7BFE" w:rsidRPr="00BC71B8" w:rsidRDefault="008A7BFE" w:rsidP="002A4AEE">
            <w:pPr>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Mŕtve drevo </w:t>
            </w:r>
          </w:p>
          <w:p w14:paraId="71DC6C48" w14:textId="15A69E30" w:rsidR="008A7BFE" w:rsidRPr="00BC71B8" w:rsidRDefault="008A7BFE" w:rsidP="00A85DA5">
            <w:pPr>
              <w:rPr>
                <w:rFonts w:ascii="Times New Roman" w:hAnsi="Times New Roman" w:cs="Times New Roman"/>
                <w:color w:val="000000"/>
                <w:sz w:val="18"/>
                <w:szCs w:val="18"/>
              </w:rPr>
            </w:pPr>
            <w:r w:rsidRPr="00BC71B8">
              <w:rPr>
                <w:rFonts w:ascii="Times New Roman" w:hAnsi="Times New Roman" w:cs="Times New Roman"/>
                <w:color w:val="000000"/>
                <w:sz w:val="18"/>
                <w:szCs w:val="18"/>
              </w:rPr>
              <w:t>(stojace, ležiace kmene stromov hlavnej úrovne s limit</w:t>
            </w:r>
            <w:r w:rsidR="00A85DA5">
              <w:rPr>
                <w:rFonts w:ascii="Times New Roman" w:hAnsi="Times New Roman" w:cs="Times New Roman"/>
                <w:color w:val="000000"/>
                <w:sz w:val="18"/>
                <w:szCs w:val="18"/>
              </w:rPr>
              <w:t>nou hrúbkou d1,3 najmenej 30 cm</w:t>
            </w:r>
            <w:r w:rsidRPr="00BC71B8">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3032FFEB" w14:textId="77777777" w:rsidR="008A7BFE" w:rsidRPr="00BC71B8" w:rsidRDefault="008A7BFE" w:rsidP="002A4AEE">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w:t>
            </w:r>
            <w:r w:rsidRPr="00BC71B8">
              <w:rPr>
                <w:rFonts w:ascii="Times New Roman" w:hAnsi="Times New Roman" w:cs="Times New Roman"/>
                <w:color w:val="000000"/>
                <w:sz w:val="18"/>
                <w:szCs w:val="18"/>
                <w:vertAlign w:val="superscript"/>
              </w:rPr>
              <w:t>3</w:t>
            </w:r>
            <w:r w:rsidRPr="00BC71B8">
              <w:rPr>
                <w:rFonts w:ascii="Times New Roman" w:hAnsi="Times New Roman" w:cs="Times New Roman"/>
                <w:color w:val="000000"/>
                <w:sz w:val="18"/>
                <w:szCs w:val="18"/>
              </w:rPr>
              <w:t>/ha</w:t>
            </w:r>
          </w:p>
        </w:tc>
        <w:tc>
          <w:tcPr>
            <w:tcW w:w="1276" w:type="dxa"/>
            <w:tcMar>
              <w:top w:w="100" w:type="dxa"/>
              <w:left w:w="100" w:type="dxa"/>
              <w:bottom w:w="100" w:type="dxa"/>
              <w:right w:w="100" w:type="dxa"/>
            </w:tcMar>
            <w:vAlign w:val="bottom"/>
          </w:tcPr>
          <w:p w14:paraId="2F90944B" w14:textId="77777777" w:rsidR="008A7BFE" w:rsidRPr="00BC71B8" w:rsidRDefault="008A7BFE" w:rsidP="002A4AEE">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20</w:t>
            </w:r>
          </w:p>
          <w:p w14:paraId="5895C461" w14:textId="77777777" w:rsidR="008A7BFE" w:rsidRPr="00BC71B8" w:rsidRDefault="008A7BFE" w:rsidP="002A4AEE">
            <w:pPr>
              <w:jc w:val="center"/>
              <w:rPr>
                <w:rFonts w:ascii="Times New Roman" w:hAnsi="Times New Roman" w:cs="Times New Roman"/>
                <w:color w:val="000000"/>
                <w:sz w:val="18"/>
                <w:szCs w:val="18"/>
              </w:rPr>
            </w:pPr>
          </w:p>
          <w:p w14:paraId="049BB3DB" w14:textId="77777777" w:rsidR="008A7BFE" w:rsidRPr="00BC71B8" w:rsidRDefault="008A7BFE" w:rsidP="002A4AEE">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rovnomerne po celej ploche</w:t>
            </w:r>
          </w:p>
        </w:tc>
        <w:tc>
          <w:tcPr>
            <w:tcW w:w="4986" w:type="dxa"/>
            <w:tcMar>
              <w:top w:w="100" w:type="dxa"/>
              <w:left w:w="100" w:type="dxa"/>
              <w:bottom w:w="100" w:type="dxa"/>
              <w:right w:w="100" w:type="dxa"/>
            </w:tcMar>
            <w:vAlign w:val="bottom"/>
          </w:tcPr>
          <w:p w14:paraId="644F7A46" w14:textId="77777777" w:rsidR="008A7BFE" w:rsidRPr="00BC71B8" w:rsidRDefault="008A7BFE" w:rsidP="002A4AEE">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Zabezpečenie prítomnosti odumretého dreva na ploche biotopu v danom objeme.</w:t>
            </w:r>
          </w:p>
          <w:p w14:paraId="5812C597" w14:textId="77777777" w:rsidR="008A7BFE" w:rsidRPr="00BC71B8" w:rsidRDefault="008A7BFE" w:rsidP="002A4AEE">
            <w:pPr>
              <w:rPr>
                <w:rFonts w:ascii="Times New Roman" w:hAnsi="Times New Roman" w:cs="Times New Roman"/>
                <w:color w:val="000000"/>
                <w:sz w:val="18"/>
                <w:szCs w:val="18"/>
              </w:rPr>
            </w:pPr>
          </w:p>
        </w:tc>
      </w:tr>
    </w:tbl>
    <w:p w14:paraId="187653C9" w14:textId="7DC20B0B" w:rsidR="00F15BA9" w:rsidRDefault="00F15BA9" w:rsidP="00A97885">
      <w:pPr>
        <w:spacing w:line="240" w:lineRule="auto"/>
        <w:jc w:val="both"/>
        <w:rPr>
          <w:rFonts w:ascii="Times New Roman" w:hAnsi="Times New Roman" w:cs="Times New Roman"/>
        </w:rPr>
      </w:pPr>
    </w:p>
    <w:p w14:paraId="22881BEC" w14:textId="77777777" w:rsidR="00E76BD8" w:rsidRPr="00E76BD8" w:rsidRDefault="00E76BD8" w:rsidP="00E76BD8">
      <w:pPr>
        <w:rPr>
          <w:rFonts w:ascii="Times New Roman" w:hAnsi="Times New Roman" w:cs="Times New Roman"/>
        </w:rPr>
      </w:pPr>
      <w:r w:rsidRPr="00E76BD8">
        <w:rPr>
          <w:rFonts w:ascii="Times New Roman" w:hAnsi="Times New Roman" w:cs="Times New Roman"/>
          <w:color w:val="000000"/>
        </w:rPr>
        <w:t xml:space="preserve">Zlepšenie stavu </w:t>
      </w:r>
      <w:r w:rsidRPr="00E76BD8">
        <w:rPr>
          <w:rFonts w:ascii="Times New Roman" w:hAnsi="Times New Roman" w:cs="Times New Roman"/>
          <w:b/>
          <w:color w:val="000000"/>
        </w:rPr>
        <w:t xml:space="preserve">druhu </w:t>
      </w:r>
      <w:r w:rsidRPr="00E76BD8">
        <w:rPr>
          <w:rFonts w:ascii="Times New Roman" w:eastAsia="Times New Roman" w:hAnsi="Times New Roman" w:cs="Times New Roman"/>
          <w:b/>
          <w:i/>
          <w:color w:val="000000"/>
        </w:rPr>
        <w:t xml:space="preserve">Lucanus cervus </w:t>
      </w:r>
      <w:r w:rsidRPr="00E76BD8">
        <w:rPr>
          <w:rFonts w:ascii="Times New Roman" w:hAnsi="Times New Roman" w:cs="Times New Roman"/>
          <w:color w:val="000000"/>
        </w:rPr>
        <w:t>za splnenia nasledovných atribútov:</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E76BD8" w:rsidRPr="00E76BD8" w14:paraId="29F31D81" w14:textId="77777777" w:rsidTr="002A4AEE">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3EB86" w14:textId="77777777" w:rsidR="00E76BD8" w:rsidRPr="00E76BD8" w:rsidRDefault="00E76BD8" w:rsidP="002A4AEE">
            <w:pPr>
              <w:spacing w:line="240" w:lineRule="auto"/>
              <w:rPr>
                <w:rFonts w:ascii="Times New Roman" w:eastAsia="Times New Roman" w:hAnsi="Times New Roman" w:cs="Times New Roman"/>
                <w:b/>
                <w:color w:val="000000"/>
                <w:sz w:val="20"/>
                <w:szCs w:val="20"/>
              </w:rPr>
            </w:pPr>
            <w:r w:rsidRPr="00E76BD8">
              <w:rPr>
                <w:rFonts w:ascii="Times New Roman" w:eastAsia="Times New Roman" w:hAnsi="Times New Roman" w:cs="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D8F55C2" w14:textId="77777777" w:rsidR="00E76BD8" w:rsidRPr="00E76BD8" w:rsidRDefault="00E76BD8" w:rsidP="002A4AEE">
            <w:pPr>
              <w:spacing w:line="240" w:lineRule="auto"/>
              <w:rPr>
                <w:rFonts w:ascii="Times New Roman" w:eastAsia="Times New Roman" w:hAnsi="Times New Roman" w:cs="Times New Roman"/>
                <w:b/>
                <w:color w:val="000000"/>
                <w:sz w:val="20"/>
                <w:szCs w:val="20"/>
              </w:rPr>
            </w:pPr>
            <w:r w:rsidRPr="00E76BD8">
              <w:rPr>
                <w:rFonts w:ascii="Times New Roman" w:eastAsia="Times New Roman" w:hAnsi="Times New Roman" w:cs="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ED9EAC3" w14:textId="77777777" w:rsidR="00E76BD8" w:rsidRPr="00E76BD8" w:rsidRDefault="00E76BD8" w:rsidP="002A4AEE">
            <w:pPr>
              <w:spacing w:line="240" w:lineRule="auto"/>
              <w:rPr>
                <w:rFonts w:ascii="Times New Roman" w:eastAsia="Times New Roman" w:hAnsi="Times New Roman" w:cs="Times New Roman"/>
                <w:b/>
                <w:color w:val="000000"/>
                <w:sz w:val="20"/>
                <w:szCs w:val="20"/>
              </w:rPr>
            </w:pPr>
            <w:r w:rsidRPr="00E76BD8">
              <w:rPr>
                <w:rFonts w:ascii="Times New Roman" w:eastAsia="Times New Roman" w:hAnsi="Times New Roman" w:cs="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69101B45" w14:textId="77777777" w:rsidR="00E76BD8" w:rsidRPr="00E76BD8" w:rsidRDefault="00E76BD8" w:rsidP="002A4AEE">
            <w:pPr>
              <w:spacing w:line="240" w:lineRule="auto"/>
              <w:rPr>
                <w:rFonts w:ascii="Times New Roman" w:eastAsia="Times New Roman" w:hAnsi="Times New Roman" w:cs="Times New Roman"/>
                <w:b/>
                <w:color w:val="000000"/>
                <w:sz w:val="20"/>
                <w:szCs w:val="20"/>
              </w:rPr>
            </w:pPr>
            <w:r w:rsidRPr="00E76BD8">
              <w:rPr>
                <w:rFonts w:ascii="Times New Roman" w:eastAsia="Times New Roman" w:hAnsi="Times New Roman" w:cs="Times New Roman"/>
                <w:b/>
                <w:color w:val="000000"/>
                <w:sz w:val="20"/>
                <w:szCs w:val="20"/>
              </w:rPr>
              <w:t>Doplnkové informácie</w:t>
            </w:r>
          </w:p>
        </w:tc>
      </w:tr>
      <w:tr w:rsidR="00E76BD8" w:rsidRPr="00E76BD8" w14:paraId="34BA7AD5" w14:textId="77777777" w:rsidTr="002A4AEE">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FA5DE" w14:textId="77777777" w:rsidR="00E76BD8" w:rsidRPr="00E76BD8" w:rsidRDefault="00E76BD8" w:rsidP="002A4AEE">
            <w:pPr>
              <w:spacing w:line="240" w:lineRule="auto"/>
              <w:rPr>
                <w:rFonts w:ascii="Times New Roman" w:eastAsia="Times New Roman" w:hAnsi="Times New Roman" w:cs="Times New Roman"/>
                <w:color w:val="000000"/>
                <w:sz w:val="20"/>
                <w:szCs w:val="20"/>
              </w:rPr>
            </w:pPr>
            <w:r w:rsidRPr="00E76BD8">
              <w:rPr>
                <w:rFonts w:ascii="Times New Roman" w:eastAsia="Times New Roman" w:hAnsi="Times New Roman" w:cs="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94B24D7" w14:textId="77777777" w:rsidR="00E76BD8" w:rsidRPr="00E76BD8" w:rsidRDefault="00E76BD8" w:rsidP="002A4AEE">
            <w:pPr>
              <w:spacing w:line="240" w:lineRule="auto"/>
              <w:rPr>
                <w:rFonts w:ascii="Times New Roman" w:eastAsia="Times New Roman" w:hAnsi="Times New Roman" w:cs="Times New Roman"/>
                <w:color w:val="000000"/>
                <w:sz w:val="20"/>
                <w:szCs w:val="20"/>
              </w:rPr>
            </w:pPr>
            <w:r w:rsidRPr="00E76BD8">
              <w:rPr>
                <w:rFonts w:ascii="Times New Roman" w:eastAsia="Times New Roman" w:hAnsi="Times New Roman" w:cs="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2D13B39" w14:textId="77777777" w:rsidR="00E76BD8" w:rsidRPr="00E76BD8" w:rsidRDefault="00E76BD8" w:rsidP="002A4AEE">
            <w:pPr>
              <w:spacing w:line="240" w:lineRule="auto"/>
              <w:rPr>
                <w:rFonts w:ascii="Times New Roman" w:eastAsia="Times New Roman" w:hAnsi="Times New Roman" w:cs="Times New Roman"/>
                <w:color w:val="000000"/>
                <w:sz w:val="20"/>
                <w:szCs w:val="20"/>
              </w:rPr>
            </w:pPr>
            <w:r w:rsidRPr="00E76BD8">
              <w:rPr>
                <w:rFonts w:ascii="Times New Roman" w:eastAsia="Times New Roman" w:hAnsi="Times New Roman" w:cs="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FD9E1DC" w14:textId="77777777" w:rsidR="00E76BD8" w:rsidRPr="00E76BD8" w:rsidRDefault="00E76BD8" w:rsidP="002A4AEE">
            <w:pPr>
              <w:spacing w:line="240" w:lineRule="auto"/>
              <w:rPr>
                <w:rFonts w:ascii="Times New Roman" w:eastAsia="Times New Roman" w:hAnsi="Times New Roman" w:cs="Times New Roman"/>
                <w:color w:val="000000"/>
                <w:sz w:val="20"/>
                <w:szCs w:val="20"/>
              </w:rPr>
            </w:pPr>
            <w:r w:rsidRPr="00E76BD8">
              <w:rPr>
                <w:rFonts w:ascii="Times New Roman" w:eastAsia="Times New Roman" w:hAnsi="Times New Roman" w:cs="Times New Roman"/>
                <w:color w:val="000000"/>
                <w:sz w:val="20"/>
                <w:szCs w:val="20"/>
              </w:rPr>
              <w:t xml:space="preserve">Udržiavaná veľkosť populácie, odhaduje sa na 500 – 2000 jedincov </w:t>
            </w:r>
          </w:p>
        </w:tc>
      </w:tr>
      <w:tr w:rsidR="00E76BD8" w:rsidRPr="00E76BD8" w14:paraId="6E783875" w14:textId="77777777" w:rsidTr="002A4AEE">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702E9" w14:textId="77777777" w:rsidR="00E76BD8" w:rsidRPr="00E76BD8" w:rsidRDefault="00E76BD8" w:rsidP="002A4AEE">
            <w:pPr>
              <w:spacing w:line="240" w:lineRule="auto"/>
              <w:rPr>
                <w:rFonts w:ascii="Times New Roman" w:eastAsia="Times New Roman" w:hAnsi="Times New Roman" w:cs="Times New Roman"/>
                <w:color w:val="000000"/>
                <w:sz w:val="20"/>
                <w:szCs w:val="20"/>
              </w:rPr>
            </w:pPr>
            <w:r w:rsidRPr="00E76BD8">
              <w:rPr>
                <w:rFonts w:ascii="Times New Roman" w:eastAsia="Times New Roman" w:hAnsi="Times New Roman" w:cs="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5079410" w14:textId="77777777" w:rsidR="00E76BD8" w:rsidRPr="00E76BD8" w:rsidRDefault="00E76BD8" w:rsidP="002A4AEE">
            <w:pPr>
              <w:spacing w:line="240" w:lineRule="auto"/>
              <w:rPr>
                <w:rFonts w:ascii="Times New Roman" w:eastAsia="Times New Roman" w:hAnsi="Times New Roman" w:cs="Times New Roman"/>
                <w:color w:val="000000"/>
                <w:sz w:val="20"/>
                <w:szCs w:val="20"/>
              </w:rPr>
            </w:pPr>
            <w:r w:rsidRPr="00E76BD8">
              <w:rPr>
                <w:rFonts w:ascii="Times New Roman" w:eastAsia="Times New Roman" w:hAnsi="Times New Roman" w:cs="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C8078B" w14:textId="5EA77445" w:rsidR="00E76BD8" w:rsidRPr="00E76BD8" w:rsidRDefault="00E16B42"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5AD6689D" w14:textId="77777777" w:rsidR="00E76BD8" w:rsidRPr="00E76BD8" w:rsidRDefault="00E76BD8" w:rsidP="002A4AEE">
            <w:pPr>
              <w:spacing w:line="240" w:lineRule="auto"/>
              <w:rPr>
                <w:rFonts w:ascii="Times New Roman" w:eastAsia="Times New Roman" w:hAnsi="Times New Roman" w:cs="Times New Roman"/>
                <w:color w:val="000000"/>
                <w:sz w:val="20"/>
                <w:szCs w:val="20"/>
              </w:rPr>
            </w:pPr>
            <w:r w:rsidRPr="00E76BD8">
              <w:rPr>
                <w:rFonts w:ascii="Times New Roman" w:eastAsia="Times New Roman" w:hAnsi="Times New Roman" w:cs="Times New Roman"/>
                <w:color w:val="000000"/>
                <w:sz w:val="20"/>
                <w:szCs w:val="20"/>
              </w:rPr>
              <w:t xml:space="preserve">Staršie lesy poloprírodného až pralesovitého charakteru. </w:t>
            </w:r>
          </w:p>
        </w:tc>
      </w:tr>
      <w:tr w:rsidR="00A85DA5" w:rsidRPr="00E76BD8" w14:paraId="628D4953" w14:textId="77777777" w:rsidTr="001E3E5B">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AD026" w14:textId="77777777" w:rsidR="00A85DA5" w:rsidRPr="00E76BD8" w:rsidRDefault="00A85DA5" w:rsidP="00A85DA5">
            <w:pPr>
              <w:spacing w:line="240" w:lineRule="auto"/>
              <w:rPr>
                <w:rFonts w:ascii="Times New Roman" w:eastAsia="Times New Roman" w:hAnsi="Times New Roman" w:cs="Times New Roman"/>
                <w:color w:val="000000"/>
                <w:sz w:val="20"/>
                <w:szCs w:val="20"/>
              </w:rPr>
            </w:pPr>
            <w:r w:rsidRPr="00E76BD8">
              <w:rPr>
                <w:rFonts w:ascii="Times New Roman" w:eastAsia="Times New Roman" w:hAnsi="Times New Roman" w:cs="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0B00E28" w14:textId="4CCB7F5B" w:rsidR="00A85DA5" w:rsidRPr="00E76BD8" w:rsidRDefault="00A85DA5" w:rsidP="00A85DA5">
            <w:pPr>
              <w:spacing w:line="240" w:lineRule="auto"/>
              <w:rPr>
                <w:rFonts w:ascii="Times New Roman" w:eastAsia="Times New Roman" w:hAnsi="Times New Roman" w:cs="Times New Roman"/>
                <w:color w:val="000000"/>
                <w:sz w:val="20"/>
                <w:szCs w:val="20"/>
              </w:rPr>
            </w:pPr>
            <w:r w:rsidRPr="00E76BD8">
              <w:rPr>
                <w:rFonts w:ascii="Times New Roman" w:eastAsia="Times New Roman" w:hAnsi="Times New Roman" w:cs="Times New Roman"/>
                <w:sz w:val="20"/>
                <w:szCs w:val="20"/>
              </w:rPr>
              <w:t>Počet ponechaných starších jedincov drevín nad 80 rokov/ha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D1BF1E4" w14:textId="2A391DD1" w:rsidR="00A85DA5" w:rsidRPr="00E76BD8" w:rsidRDefault="00A85DA5" w:rsidP="00A85DA5">
            <w:pPr>
              <w:spacing w:line="240" w:lineRule="auto"/>
              <w:rPr>
                <w:rFonts w:ascii="Times New Roman" w:eastAsia="Times New Roman" w:hAnsi="Times New Roman" w:cs="Times New Roman"/>
                <w:color w:val="000000"/>
                <w:sz w:val="20"/>
                <w:szCs w:val="20"/>
              </w:rPr>
            </w:pPr>
            <w:r w:rsidRPr="00E76BD8">
              <w:rPr>
                <w:rFonts w:ascii="Times New Roman" w:eastAsia="Times New Roman" w:hAnsi="Times New Roman" w:cs="Times New Roman"/>
                <w:sz w:val="20"/>
                <w:szCs w:val="20"/>
              </w:rPr>
              <w:t>min. 20 stromov/ha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741B9E1A" w14:textId="7A886F83" w:rsidR="00A85DA5" w:rsidRPr="00E76BD8" w:rsidRDefault="00A85DA5" w:rsidP="00A85DA5">
            <w:pPr>
              <w:spacing w:line="240" w:lineRule="auto"/>
              <w:rPr>
                <w:rFonts w:ascii="Times New Roman" w:eastAsia="Times New Roman" w:hAnsi="Times New Roman" w:cs="Times New Roman"/>
                <w:color w:val="000000"/>
                <w:sz w:val="20"/>
                <w:szCs w:val="20"/>
              </w:rPr>
            </w:pPr>
            <w:r w:rsidRPr="00E76BD8">
              <w:rPr>
                <w:rFonts w:ascii="Times New Roman" w:eastAsia="Times New Roman" w:hAnsi="Times New Roman" w:cs="Times New Roman"/>
                <w:sz w:val="20"/>
                <w:szCs w:val="20"/>
              </w:rPr>
              <w:t>Dosiahnuť považovaný počet starších stromov na ha.</w:t>
            </w:r>
          </w:p>
        </w:tc>
      </w:tr>
    </w:tbl>
    <w:p w14:paraId="572E33DA" w14:textId="77777777" w:rsidR="00E76BD8" w:rsidRDefault="00E76BD8" w:rsidP="00E76BD8">
      <w:pPr>
        <w:spacing w:line="240" w:lineRule="auto"/>
        <w:jc w:val="both"/>
        <w:rPr>
          <w:rFonts w:ascii="Times New Roman" w:hAnsi="Times New Roman" w:cs="Times New Roman"/>
        </w:rPr>
      </w:pPr>
    </w:p>
    <w:p w14:paraId="1F7004EE" w14:textId="03D9D788" w:rsidR="00E76BD8" w:rsidRPr="00E76BD8" w:rsidRDefault="00E76BD8" w:rsidP="00E76BD8">
      <w:pPr>
        <w:spacing w:line="240" w:lineRule="auto"/>
        <w:jc w:val="both"/>
        <w:rPr>
          <w:rFonts w:ascii="Times New Roman" w:eastAsia="Times New Roman" w:hAnsi="Times New Roman" w:cs="Times New Roman"/>
          <w:i/>
          <w:color w:val="000000"/>
        </w:rPr>
      </w:pPr>
      <w:r w:rsidRPr="00E76BD8">
        <w:rPr>
          <w:rFonts w:ascii="Times New Roman" w:hAnsi="Times New Roman" w:cs="Times New Roman"/>
        </w:rPr>
        <w:t xml:space="preserve">Zlepšenie stavu druhu </w:t>
      </w:r>
      <w:r w:rsidRPr="00E76BD8">
        <w:rPr>
          <w:rFonts w:ascii="Times New Roman" w:eastAsia="Times New Roman" w:hAnsi="Times New Roman" w:cs="Times New Roman"/>
          <w:b/>
          <w:i/>
          <w:color w:val="000000"/>
        </w:rPr>
        <w:t>Cerambyx cerdo</w:t>
      </w:r>
      <w:r w:rsidRPr="00E76BD8">
        <w:rPr>
          <w:rFonts w:ascii="Times New Roman" w:eastAsia="Times New Roman" w:hAnsi="Times New Roman" w:cs="Times New Roman"/>
          <w:i/>
          <w:color w:val="000000"/>
        </w:rPr>
        <w:t xml:space="preserve"> </w:t>
      </w:r>
      <w:r w:rsidRPr="00E76BD8">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E76BD8" w:rsidRPr="00E76BD8" w14:paraId="03E418BF"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9F47B" w14:textId="77777777" w:rsidR="00E76BD8" w:rsidRPr="00E76BD8" w:rsidRDefault="00E76BD8" w:rsidP="002A4AEE">
            <w:pPr>
              <w:spacing w:line="240" w:lineRule="auto"/>
              <w:jc w:val="center"/>
              <w:rPr>
                <w:rFonts w:ascii="Times New Roman" w:eastAsia="Times New Roman" w:hAnsi="Times New Roman" w:cs="Times New Roman"/>
                <w:b/>
                <w:sz w:val="20"/>
                <w:szCs w:val="20"/>
              </w:rPr>
            </w:pPr>
            <w:r w:rsidRPr="00E76BD8">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0CA4DA3E" w14:textId="77777777" w:rsidR="00E76BD8" w:rsidRPr="00E76BD8" w:rsidRDefault="00E76BD8" w:rsidP="002A4AEE">
            <w:pPr>
              <w:spacing w:line="240" w:lineRule="auto"/>
              <w:jc w:val="center"/>
              <w:rPr>
                <w:rFonts w:ascii="Times New Roman" w:eastAsia="Times New Roman" w:hAnsi="Times New Roman" w:cs="Times New Roman"/>
                <w:b/>
                <w:sz w:val="20"/>
                <w:szCs w:val="20"/>
              </w:rPr>
            </w:pPr>
            <w:r w:rsidRPr="00E76BD8">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B5541E9" w14:textId="77777777" w:rsidR="00E76BD8" w:rsidRPr="00E76BD8" w:rsidRDefault="00E76BD8" w:rsidP="002A4AEE">
            <w:pPr>
              <w:spacing w:line="240" w:lineRule="auto"/>
              <w:jc w:val="center"/>
              <w:rPr>
                <w:rFonts w:ascii="Times New Roman" w:eastAsia="Times New Roman" w:hAnsi="Times New Roman" w:cs="Times New Roman"/>
                <w:b/>
                <w:sz w:val="20"/>
                <w:szCs w:val="20"/>
              </w:rPr>
            </w:pPr>
            <w:r w:rsidRPr="00E76BD8">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00CE42C4" w14:textId="77777777" w:rsidR="00E76BD8" w:rsidRPr="00E76BD8" w:rsidRDefault="00E76BD8" w:rsidP="002A4AEE">
            <w:pPr>
              <w:spacing w:line="240" w:lineRule="auto"/>
              <w:jc w:val="center"/>
              <w:rPr>
                <w:rFonts w:ascii="Times New Roman" w:eastAsia="Times New Roman" w:hAnsi="Times New Roman" w:cs="Times New Roman"/>
                <w:b/>
                <w:sz w:val="20"/>
                <w:szCs w:val="20"/>
              </w:rPr>
            </w:pPr>
            <w:r w:rsidRPr="00E76BD8">
              <w:rPr>
                <w:rFonts w:ascii="Times New Roman" w:eastAsia="Times New Roman" w:hAnsi="Times New Roman" w:cs="Times New Roman"/>
                <w:b/>
                <w:sz w:val="20"/>
                <w:szCs w:val="20"/>
              </w:rPr>
              <w:t>Doplnkové informácie</w:t>
            </w:r>
          </w:p>
        </w:tc>
      </w:tr>
      <w:tr w:rsidR="00E76BD8" w:rsidRPr="00E76BD8" w14:paraId="39E5C11A"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60C10" w14:textId="77777777" w:rsidR="00E76BD8" w:rsidRPr="00E76BD8" w:rsidRDefault="00E76BD8" w:rsidP="002A4AEE">
            <w:pPr>
              <w:spacing w:line="240" w:lineRule="auto"/>
              <w:jc w:val="center"/>
              <w:rPr>
                <w:rFonts w:ascii="Times New Roman" w:eastAsia="Times New Roman" w:hAnsi="Times New Roman" w:cs="Times New Roman"/>
                <w:sz w:val="20"/>
                <w:szCs w:val="20"/>
              </w:rPr>
            </w:pPr>
            <w:r w:rsidRPr="00E76BD8">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77599B62" w14:textId="77777777" w:rsidR="00E76BD8" w:rsidRPr="00E76BD8" w:rsidRDefault="00E76BD8" w:rsidP="002A4AEE">
            <w:pPr>
              <w:spacing w:line="240" w:lineRule="auto"/>
              <w:jc w:val="center"/>
              <w:rPr>
                <w:rFonts w:ascii="Times New Roman" w:eastAsia="Times New Roman" w:hAnsi="Times New Roman" w:cs="Times New Roman"/>
                <w:sz w:val="20"/>
                <w:szCs w:val="20"/>
              </w:rPr>
            </w:pPr>
            <w:r w:rsidRPr="00E76BD8">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3AAE9D3" w14:textId="77777777" w:rsidR="00E76BD8" w:rsidRPr="00E76BD8" w:rsidRDefault="00E76BD8" w:rsidP="002A4AEE">
            <w:pPr>
              <w:spacing w:line="240" w:lineRule="auto"/>
              <w:jc w:val="center"/>
              <w:rPr>
                <w:rFonts w:ascii="Times New Roman" w:eastAsia="Times New Roman" w:hAnsi="Times New Roman" w:cs="Times New Roman"/>
                <w:sz w:val="20"/>
                <w:szCs w:val="20"/>
              </w:rPr>
            </w:pPr>
            <w:r w:rsidRPr="00E76BD8">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0ED91ACC" w14:textId="77777777" w:rsidR="00E76BD8" w:rsidRPr="00E76BD8" w:rsidRDefault="00E76BD8" w:rsidP="002A4AEE">
            <w:pPr>
              <w:spacing w:line="240" w:lineRule="auto"/>
              <w:jc w:val="center"/>
              <w:rPr>
                <w:rFonts w:ascii="Times New Roman" w:eastAsia="Times New Roman" w:hAnsi="Times New Roman" w:cs="Times New Roman"/>
                <w:sz w:val="20"/>
                <w:szCs w:val="20"/>
              </w:rPr>
            </w:pPr>
            <w:r w:rsidRPr="00E76BD8">
              <w:rPr>
                <w:rFonts w:ascii="Times New Roman" w:eastAsia="Times New Roman" w:hAnsi="Times New Roman" w:cs="Times New Roman"/>
                <w:sz w:val="20"/>
                <w:szCs w:val="20"/>
              </w:rPr>
              <w:t>Udržiavaná veľkosť populácie, v súčasnosti odhadovaná na  veľkosť populácie 100 – 500 jedincov (údaj z SDF)</w:t>
            </w:r>
          </w:p>
        </w:tc>
      </w:tr>
      <w:tr w:rsidR="00E76BD8" w:rsidRPr="00E76BD8" w14:paraId="5EEB9366" w14:textId="77777777" w:rsidTr="002A4AEE">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E2DD6BD" w14:textId="77777777" w:rsidR="00E76BD8" w:rsidRPr="00E76BD8" w:rsidRDefault="00E76BD8" w:rsidP="002A4AEE">
            <w:pPr>
              <w:spacing w:line="240" w:lineRule="auto"/>
              <w:jc w:val="center"/>
              <w:rPr>
                <w:rFonts w:ascii="Times New Roman" w:eastAsia="Times New Roman" w:hAnsi="Times New Roman" w:cs="Times New Roman"/>
                <w:sz w:val="20"/>
                <w:szCs w:val="20"/>
              </w:rPr>
            </w:pPr>
            <w:r w:rsidRPr="00E76BD8">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7F93F7C2" w14:textId="77777777" w:rsidR="00E76BD8" w:rsidRPr="00E76BD8" w:rsidRDefault="00E76BD8" w:rsidP="002A4AEE">
            <w:pPr>
              <w:spacing w:line="240" w:lineRule="auto"/>
              <w:jc w:val="center"/>
              <w:rPr>
                <w:rFonts w:ascii="Times New Roman" w:eastAsia="Times New Roman" w:hAnsi="Times New Roman" w:cs="Times New Roman"/>
                <w:sz w:val="20"/>
                <w:szCs w:val="20"/>
              </w:rPr>
            </w:pPr>
            <w:r w:rsidRPr="00E76BD8">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6A94CB47" w14:textId="20C99244" w:rsidR="00E76BD8" w:rsidRPr="00E76BD8" w:rsidRDefault="00E76BD8" w:rsidP="00E16B42">
            <w:pPr>
              <w:spacing w:line="240" w:lineRule="auto"/>
              <w:jc w:val="center"/>
              <w:rPr>
                <w:rFonts w:ascii="Times New Roman" w:eastAsia="Times New Roman" w:hAnsi="Times New Roman" w:cs="Times New Roman"/>
                <w:sz w:val="20"/>
                <w:szCs w:val="20"/>
              </w:rPr>
            </w:pPr>
            <w:r w:rsidRPr="00E76BD8">
              <w:rPr>
                <w:rFonts w:ascii="Times New Roman" w:hAnsi="Times New Roman" w:cs="Times New Roman"/>
                <w:color w:val="000000"/>
                <w:sz w:val="20"/>
                <w:szCs w:val="20"/>
              </w:rPr>
              <w:t>Min.</w:t>
            </w:r>
            <w:r w:rsidR="00E16B42">
              <w:rPr>
                <w:rFonts w:ascii="Times New Roman" w:hAnsi="Times New Roman" w:cs="Times New Roman"/>
                <w:color w:val="000000"/>
                <w:sz w:val="20"/>
                <w:szCs w:val="20"/>
              </w:rPr>
              <w:t>50 ha</w:t>
            </w:r>
          </w:p>
        </w:tc>
        <w:tc>
          <w:tcPr>
            <w:tcW w:w="3670" w:type="dxa"/>
            <w:tcBorders>
              <w:top w:val="nil"/>
              <w:left w:val="nil"/>
              <w:bottom w:val="single" w:sz="4" w:space="0" w:color="auto"/>
              <w:right w:val="single" w:sz="4" w:space="0" w:color="auto"/>
            </w:tcBorders>
            <w:shd w:val="clear" w:color="auto" w:fill="auto"/>
            <w:noWrap/>
            <w:vAlign w:val="center"/>
            <w:hideMark/>
          </w:tcPr>
          <w:p w14:paraId="69476218" w14:textId="77777777" w:rsidR="00E76BD8" w:rsidRPr="00E76BD8" w:rsidRDefault="00E76BD8" w:rsidP="002A4AEE">
            <w:pPr>
              <w:spacing w:line="240" w:lineRule="auto"/>
              <w:jc w:val="both"/>
              <w:rPr>
                <w:rFonts w:ascii="Times New Roman" w:eastAsia="Times New Roman" w:hAnsi="Times New Roman" w:cs="Times New Roman"/>
                <w:sz w:val="20"/>
                <w:szCs w:val="20"/>
              </w:rPr>
            </w:pPr>
            <w:r w:rsidRPr="00E76BD8">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728B23DC" w14:textId="77777777" w:rsidR="00E76BD8" w:rsidRPr="00E76BD8" w:rsidRDefault="00E76BD8" w:rsidP="002A4AEE">
            <w:pPr>
              <w:spacing w:line="240" w:lineRule="auto"/>
              <w:jc w:val="both"/>
              <w:rPr>
                <w:rFonts w:ascii="Times New Roman" w:eastAsia="Times New Roman" w:hAnsi="Times New Roman" w:cs="Times New Roman"/>
                <w:sz w:val="20"/>
                <w:szCs w:val="20"/>
              </w:rPr>
            </w:pPr>
            <w:r w:rsidRPr="00E76BD8">
              <w:rPr>
                <w:rFonts w:ascii="Times New Roman" w:eastAsia="Times New Roman" w:hAnsi="Times New Roman" w:cs="Times New Roman"/>
                <w:sz w:val="20"/>
                <w:szCs w:val="20"/>
              </w:rPr>
              <w:t>Potrebné dosiahnuť zastúpenie starších porastov na väčšine územia.</w:t>
            </w:r>
          </w:p>
        </w:tc>
      </w:tr>
      <w:tr w:rsidR="00E76BD8" w:rsidRPr="00E76BD8" w14:paraId="5CBCB99D" w14:textId="77777777" w:rsidTr="002A4AE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E82A03A" w14:textId="77777777" w:rsidR="00E76BD8" w:rsidRPr="00E76BD8" w:rsidRDefault="00E76BD8" w:rsidP="002A4AEE">
            <w:pPr>
              <w:spacing w:line="240" w:lineRule="auto"/>
              <w:jc w:val="center"/>
              <w:rPr>
                <w:rFonts w:ascii="Times New Roman" w:eastAsia="Times New Roman" w:hAnsi="Times New Roman" w:cs="Times New Roman"/>
                <w:sz w:val="20"/>
                <w:szCs w:val="20"/>
              </w:rPr>
            </w:pPr>
            <w:r w:rsidRPr="00E76BD8">
              <w:rPr>
                <w:rFonts w:ascii="Times New Roman" w:eastAsia="Times New Roman" w:hAnsi="Times New Roman" w:cs="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44498153" w14:textId="77777777" w:rsidR="00E76BD8" w:rsidRPr="00E76BD8" w:rsidRDefault="00E76BD8" w:rsidP="002A4AEE">
            <w:pPr>
              <w:spacing w:line="240" w:lineRule="auto"/>
              <w:jc w:val="center"/>
              <w:rPr>
                <w:rFonts w:ascii="Times New Roman" w:eastAsia="Times New Roman" w:hAnsi="Times New Roman" w:cs="Times New Roman"/>
                <w:sz w:val="20"/>
                <w:szCs w:val="20"/>
              </w:rPr>
            </w:pPr>
            <w:r w:rsidRPr="00E76BD8">
              <w:rPr>
                <w:rFonts w:ascii="Times New Roman" w:eastAsia="Times New Roman" w:hAnsi="Times New Roman" w:cs="Times New Roman"/>
                <w:sz w:val="20"/>
                <w:szCs w:val="20"/>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52F32617" w14:textId="77777777" w:rsidR="00E76BD8" w:rsidRPr="00E76BD8" w:rsidRDefault="00E76BD8" w:rsidP="002A4AEE">
            <w:pPr>
              <w:spacing w:line="240" w:lineRule="auto"/>
              <w:jc w:val="center"/>
              <w:rPr>
                <w:rFonts w:ascii="Times New Roman" w:eastAsia="Times New Roman" w:hAnsi="Times New Roman" w:cs="Times New Roman"/>
                <w:sz w:val="20"/>
                <w:szCs w:val="20"/>
              </w:rPr>
            </w:pPr>
            <w:r w:rsidRPr="00E76BD8">
              <w:rPr>
                <w:rFonts w:ascii="Times New Roman" w:eastAsia="Times New Roman" w:hAnsi="Times New Roman" w:cs="Times New Roman"/>
                <w:sz w:val="20"/>
                <w:szCs w:val="20"/>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5509317F" w14:textId="77777777" w:rsidR="00E76BD8" w:rsidRPr="00E76BD8" w:rsidRDefault="00E76BD8" w:rsidP="002A4AEE">
            <w:pPr>
              <w:spacing w:line="240" w:lineRule="auto"/>
              <w:rPr>
                <w:rFonts w:ascii="Times New Roman" w:eastAsia="Times New Roman" w:hAnsi="Times New Roman" w:cs="Times New Roman"/>
                <w:sz w:val="20"/>
                <w:szCs w:val="20"/>
              </w:rPr>
            </w:pPr>
            <w:r w:rsidRPr="00E76BD8">
              <w:rPr>
                <w:rFonts w:ascii="Times New Roman" w:eastAsia="Times New Roman" w:hAnsi="Times New Roman" w:cs="Times New Roman"/>
                <w:sz w:val="20"/>
                <w:szCs w:val="20"/>
              </w:rPr>
              <w:t>Dosiahnuť považovaný počet starších stromov na ha.</w:t>
            </w:r>
          </w:p>
        </w:tc>
      </w:tr>
    </w:tbl>
    <w:p w14:paraId="1AD2AE28" w14:textId="77777777" w:rsidR="00E76BD8" w:rsidRDefault="00E76BD8" w:rsidP="00395723">
      <w:pPr>
        <w:spacing w:line="240" w:lineRule="auto"/>
        <w:jc w:val="both"/>
        <w:rPr>
          <w:rFonts w:ascii="Times New Roman" w:hAnsi="Times New Roman" w:cs="Times New Roman"/>
        </w:rPr>
      </w:pPr>
    </w:p>
    <w:p w14:paraId="3DE8EA72" w14:textId="75DC2DB7" w:rsidR="00241CF3" w:rsidRDefault="00241CF3" w:rsidP="00395723">
      <w:pPr>
        <w:spacing w:line="240" w:lineRule="auto"/>
        <w:jc w:val="both"/>
        <w:rPr>
          <w:rFonts w:ascii="Times New Roman" w:hAnsi="Times New Roman" w:cs="Times New Roman"/>
        </w:rPr>
      </w:pPr>
      <w:r>
        <w:rPr>
          <w:rFonts w:ascii="Times New Roman" w:hAnsi="Times New Roman" w:cs="Times New Roman"/>
        </w:rPr>
        <w:t xml:space="preserve">Zlepšenie stavu druhu </w:t>
      </w:r>
      <w:r w:rsidRPr="00241CF3">
        <w:rPr>
          <w:rFonts w:ascii="Times New Roman" w:hAnsi="Times New Roman" w:cs="Times New Roman"/>
          <w:b/>
          <w:i/>
        </w:rPr>
        <w:t xml:space="preserve">Osmoderma eremita </w:t>
      </w:r>
      <w:r>
        <w:rPr>
          <w:rFonts w:ascii="Times New Roman" w:hAnsi="Times New Roman" w:cs="Times New Roman"/>
        </w:rPr>
        <w:t>v súlade s nasledovnými atribútmi a cieľovými hodnotami:</w:t>
      </w:r>
    </w:p>
    <w:tbl>
      <w:tblPr>
        <w:tblW w:w="5169" w:type="pct"/>
        <w:tblInd w:w="137" w:type="dxa"/>
        <w:tblCellMar>
          <w:left w:w="70" w:type="dxa"/>
          <w:right w:w="70" w:type="dxa"/>
        </w:tblCellMar>
        <w:tblLook w:val="04A0" w:firstRow="1" w:lastRow="0" w:firstColumn="1" w:lastColumn="0" w:noHBand="0" w:noVBand="1"/>
      </w:tblPr>
      <w:tblGrid>
        <w:gridCol w:w="1288"/>
        <w:gridCol w:w="1390"/>
        <w:gridCol w:w="1535"/>
        <w:gridCol w:w="5155"/>
      </w:tblGrid>
      <w:tr w:rsidR="00241CF3" w:rsidRPr="00870D1F" w14:paraId="5FD69E86" w14:textId="77777777" w:rsidTr="00A85DA5">
        <w:trPr>
          <w:trHeight w:val="354"/>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BE16D" w14:textId="77777777" w:rsidR="00241CF3" w:rsidRPr="00870D1F" w:rsidRDefault="00241CF3"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0843C4CE" w14:textId="77777777" w:rsidR="00241CF3" w:rsidRPr="00870D1F" w:rsidRDefault="00241CF3"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2AE1BAC6" w14:textId="77777777" w:rsidR="00241CF3" w:rsidRPr="00870D1F" w:rsidRDefault="00241CF3"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55" w:type="dxa"/>
            <w:tcBorders>
              <w:top w:val="single" w:sz="4" w:space="0" w:color="auto"/>
              <w:left w:val="nil"/>
              <w:bottom w:val="single" w:sz="4" w:space="0" w:color="auto"/>
              <w:right w:val="single" w:sz="4" w:space="0" w:color="auto"/>
            </w:tcBorders>
            <w:shd w:val="clear" w:color="auto" w:fill="auto"/>
            <w:noWrap/>
            <w:vAlign w:val="center"/>
          </w:tcPr>
          <w:p w14:paraId="30C710A7" w14:textId="77777777" w:rsidR="00241CF3" w:rsidRPr="00870D1F" w:rsidRDefault="00241CF3"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241CF3" w:rsidRPr="00870D1F" w14:paraId="1999126B" w14:textId="77777777" w:rsidTr="00A85DA5">
        <w:trPr>
          <w:trHeight w:val="620"/>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C5BF0" w14:textId="77777777" w:rsidR="00241CF3" w:rsidRPr="00870D1F" w:rsidRDefault="00241CF3"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EAFD72F" w14:textId="77777777" w:rsidR="00241CF3" w:rsidRDefault="00241CF3"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Druhom obsadené stromy – počet stromov/ha</w:t>
            </w:r>
          </w:p>
          <w:p w14:paraId="6ADF0D79" w14:textId="77777777" w:rsidR="00241CF3" w:rsidRPr="00870D1F" w:rsidRDefault="00241CF3"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alebo počet jedincov</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14:paraId="0A14CE46" w14:textId="77777777" w:rsidR="00241CF3" w:rsidRDefault="00241CF3"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w:t>
            </w:r>
            <w:r>
              <w:rPr>
                <w:rFonts w:ascii="Times New Roman" w:eastAsia="Times New Roman" w:hAnsi="Times New Roman" w:cs="Times New Roman"/>
                <w:color w:val="000000"/>
                <w:sz w:val="20"/>
                <w:szCs w:val="20"/>
                <w:lang w:eastAsia="sk-SK"/>
              </w:rPr>
              <w:t>n. 2</w:t>
            </w:r>
            <w:r w:rsidRPr="00870D1F">
              <w:rPr>
                <w:rFonts w:ascii="Times New Roman" w:eastAsia="Times New Roman" w:hAnsi="Times New Roman" w:cs="Times New Roman"/>
                <w:color w:val="000000"/>
                <w:sz w:val="20"/>
                <w:szCs w:val="20"/>
                <w:lang w:eastAsia="sk-SK"/>
              </w:rPr>
              <w:t xml:space="preserve"> strom</w:t>
            </w:r>
            <w:r>
              <w:rPr>
                <w:rFonts w:ascii="Times New Roman" w:eastAsia="Times New Roman" w:hAnsi="Times New Roman" w:cs="Times New Roman"/>
                <w:color w:val="000000"/>
                <w:sz w:val="20"/>
                <w:szCs w:val="20"/>
                <w:lang w:eastAsia="sk-SK"/>
              </w:rPr>
              <w:t>y</w:t>
            </w:r>
            <w:r w:rsidRPr="00870D1F">
              <w:rPr>
                <w:rFonts w:ascii="Times New Roman" w:eastAsia="Times New Roman" w:hAnsi="Times New Roman" w:cs="Times New Roman"/>
                <w:color w:val="000000"/>
                <w:sz w:val="20"/>
                <w:szCs w:val="20"/>
                <w:lang w:eastAsia="sk-SK"/>
              </w:rPr>
              <w:t>/ha</w:t>
            </w:r>
          </w:p>
          <w:p w14:paraId="5B3A1BE2" w14:textId="7391E0DB" w:rsidR="00241CF3" w:rsidRPr="00870D1F" w:rsidRDefault="00241CF3"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alebo min. 20 jedincov</w:t>
            </w:r>
          </w:p>
        </w:tc>
        <w:tc>
          <w:tcPr>
            <w:tcW w:w="5155" w:type="dxa"/>
            <w:tcBorders>
              <w:top w:val="single" w:sz="4" w:space="0" w:color="auto"/>
              <w:left w:val="nil"/>
              <w:bottom w:val="single" w:sz="4" w:space="0" w:color="auto"/>
              <w:right w:val="single" w:sz="4" w:space="0" w:color="auto"/>
            </w:tcBorders>
            <w:shd w:val="clear" w:color="auto" w:fill="auto"/>
            <w:noWrap/>
            <w:vAlign w:val="center"/>
            <w:hideMark/>
          </w:tcPr>
          <w:p w14:paraId="5F4C9FBE" w14:textId="615431AF" w:rsidR="00241CF3" w:rsidRPr="00870D1F" w:rsidRDefault="00241CF3" w:rsidP="00241CF3">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v súčasnosti odhadovaná na  veľkosť populácie </w:t>
            </w:r>
            <w:r>
              <w:rPr>
                <w:rFonts w:ascii="Times New Roman" w:eastAsia="Times New Roman" w:hAnsi="Times New Roman" w:cs="Times New Roman"/>
                <w:color w:val="000000"/>
                <w:sz w:val="20"/>
                <w:szCs w:val="20"/>
                <w:lang w:eastAsia="sk-SK"/>
              </w:rPr>
              <w:t xml:space="preserve">do 20 </w:t>
            </w:r>
            <w:r w:rsidRPr="00870D1F">
              <w:rPr>
                <w:rFonts w:ascii="Times New Roman" w:eastAsia="Times New Roman" w:hAnsi="Times New Roman" w:cs="Times New Roman"/>
                <w:color w:val="000000"/>
                <w:sz w:val="20"/>
                <w:szCs w:val="20"/>
                <w:lang w:eastAsia="sk-SK"/>
              </w:rPr>
              <w:t xml:space="preserve">jedincov </w:t>
            </w:r>
          </w:p>
        </w:tc>
      </w:tr>
      <w:tr w:rsidR="00241CF3" w:rsidRPr="00870D1F" w14:paraId="72F978E7" w14:textId="77777777" w:rsidTr="00A85DA5">
        <w:trPr>
          <w:trHeight w:val="930"/>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206456E9" w14:textId="77777777" w:rsidR="00241CF3" w:rsidRPr="00870D1F" w:rsidRDefault="00241CF3"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390" w:type="dxa"/>
            <w:tcBorders>
              <w:top w:val="nil"/>
              <w:left w:val="nil"/>
              <w:bottom w:val="single" w:sz="4" w:space="0" w:color="auto"/>
              <w:right w:val="single" w:sz="4" w:space="0" w:color="auto"/>
            </w:tcBorders>
            <w:shd w:val="clear" w:color="auto" w:fill="auto"/>
            <w:noWrap/>
            <w:vAlign w:val="center"/>
            <w:hideMark/>
          </w:tcPr>
          <w:p w14:paraId="4466D96C" w14:textId="77777777" w:rsidR="00241CF3" w:rsidRPr="00870D1F" w:rsidRDefault="00241CF3"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35" w:type="dxa"/>
            <w:tcBorders>
              <w:top w:val="nil"/>
              <w:left w:val="nil"/>
              <w:bottom w:val="single" w:sz="4" w:space="0" w:color="auto"/>
              <w:right w:val="single" w:sz="4" w:space="0" w:color="auto"/>
            </w:tcBorders>
            <w:shd w:val="clear" w:color="auto" w:fill="auto"/>
            <w:noWrap/>
            <w:vAlign w:val="center"/>
          </w:tcPr>
          <w:p w14:paraId="38AFE797" w14:textId="1E3EDE58" w:rsidR="00241CF3" w:rsidRPr="00870D1F" w:rsidRDefault="00E16B42"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25 ha</w:t>
            </w:r>
          </w:p>
        </w:tc>
        <w:tc>
          <w:tcPr>
            <w:tcW w:w="5155" w:type="dxa"/>
            <w:tcBorders>
              <w:top w:val="nil"/>
              <w:left w:val="nil"/>
              <w:bottom w:val="single" w:sz="4" w:space="0" w:color="auto"/>
              <w:right w:val="single" w:sz="4" w:space="0" w:color="auto"/>
            </w:tcBorders>
            <w:shd w:val="clear" w:color="auto" w:fill="auto"/>
            <w:noWrap/>
            <w:vAlign w:val="center"/>
            <w:hideMark/>
          </w:tcPr>
          <w:p w14:paraId="4F546026" w14:textId="77777777" w:rsidR="00241CF3" w:rsidRPr="00870D1F" w:rsidRDefault="00241CF3"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Staršie lesy poloprírodného až pralesovitého charakteru. Vyskytuje sa </w:t>
            </w:r>
            <w:r>
              <w:rPr>
                <w:rFonts w:ascii="Times New Roman" w:eastAsia="Times New Roman" w:hAnsi="Times New Roman" w:cs="Times New Roman"/>
                <w:color w:val="000000"/>
                <w:sz w:val="20"/>
                <w:szCs w:val="20"/>
                <w:lang w:eastAsia="sk-SK"/>
              </w:rPr>
              <w:t>v práchne, dutinách starých, prevažne živých stromov – dub (</w:t>
            </w:r>
            <w:r>
              <w:rPr>
                <w:rFonts w:ascii="Times New Roman" w:eastAsia="Times New Roman" w:hAnsi="Times New Roman" w:cs="Times New Roman"/>
                <w:i/>
                <w:color w:val="000000"/>
                <w:sz w:val="20"/>
                <w:szCs w:val="20"/>
                <w:lang w:eastAsia="sk-SK"/>
              </w:rPr>
              <w:t>Quercus sp.</w:t>
            </w:r>
            <w:r>
              <w:rPr>
                <w:rFonts w:ascii="Times New Roman" w:eastAsia="Times New Roman" w:hAnsi="Times New Roman" w:cs="Times New Roman"/>
                <w:color w:val="000000"/>
                <w:sz w:val="20"/>
                <w:szCs w:val="20"/>
                <w:lang w:eastAsia="sk-SK"/>
              </w:rPr>
              <w:t>),buk (</w:t>
            </w:r>
            <w:r>
              <w:rPr>
                <w:rFonts w:ascii="Times New Roman" w:eastAsia="Times New Roman" w:hAnsi="Times New Roman" w:cs="Times New Roman"/>
                <w:i/>
                <w:color w:val="000000"/>
                <w:sz w:val="20"/>
                <w:szCs w:val="20"/>
                <w:lang w:eastAsia="sk-SK"/>
              </w:rPr>
              <w:t>Fagus sylvatica</w:t>
            </w:r>
            <w:r>
              <w:rPr>
                <w:rFonts w:ascii="Times New Roman" w:eastAsia="Times New Roman" w:hAnsi="Times New Roman" w:cs="Times New Roman"/>
                <w:color w:val="000000"/>
                <w:sz w:val="20"/>
                <w:szCs w:val="20"/>
                <w:lang w:eastAsia="sk-SK"/>
              </w:rPr>
              <w:t>), jasene (</w:t>
            </w:r>
            <w:r>
              <w:rPr>
                <w:rFonts w:ascii="Times New Roman" w:eastAsia="Times New Roman" w:hAnsi="Times New Roman" w:cs="Times New Roman"/>
                <w:i/>
                <w:color w:val="000000"/>
                <w:sz w:val="20"/>
                <w:szCs w:val="20"/>
                <w:lang w:eastAsia="sk-SK"/>
              </w:rPr>
              <w:t>Fraxinus sp.</w:t>
            </w:r>
            <w:r>
              <w:rPr>
                <w:rFonts w:ascii="Times New Roman" w:eastAsia="Times New Roman" w:hAnsi="Times New Roman" w:cs="Times New Roman"/>
                <w:color w:val="000000"/>
                <w:sz w:val="20"/>
                <w:szCs w:val="20"/>
                <w:lang w:eastAsia="sk-SK"/>
              </w:rPr>
              <w:t>), vŕby (</w:t>
            </w:r>
            <w:r w:rsidRPr="00F83C41">
              <w:rPr>
                <w:rFonts w:ascii="Times New Roman" w:eastAsia="Times New Roman" w:hAnsi="Times New Roman" w:cs="Times New Roman"/>
                <w:i/>
                <w:color w:val="000000"/>
                <w:sz w:val="20"/>
                <w:szCs w:val="20"/>
                <w:lang w:eastAsia="sk-SK"/>
              </w:rPr>
              <w:t xml:space="preserve">Salix </w:t>
            </w:r>
            <w:r>
              <w:rPr>
                <w:rFonts w:ascii="Times New Roman" w:eastAsia="Times New Roman" w:hAnsi="Times New Roman" w:cs="Times New Roman"/>
                <w:color w:val="000000"/>
                <w:sz w:val="20"/>
                <w:szCs w:val="20"/>
                <w:lang w:eastAsia="sk-SK"/>
              </w:rPr>
              <w:t>sp.), hrab (</w:t>
            </w:r>
            <w:r>
              <w:rPr>
                <w:rFonts w:ascii="Times New Roman" w:eastAsia="Times New Roman" w:hAnsi="Times New Roman" w:cs="Times New Roman"/>
                <w:i/>
                <w:color w:val="000000"/>
                <w:sz w:val="20"/>
                <w:szCs w:val="20"/>
                <w:lang w:eastAsia="sk-SK"/>
              </w:rPr>
              <w:t>Carpinus betulus</w:t>
            </w:r>
            <w:r>
              <w:rPr>
                <w:rFonts w:ascii="Times New Roman" w:eastAsia="Times New Roman" w:hAnsi="Times New Roman" w:cs="Times New Roman"/>
                <w:color w:val="000000"/>
                <w:sz w:val="20"/>
                <w:szCs w:val="20"/>
                <w:lang w:eastAsia="sk-SK"/>
              </w:rPr>
              <w:t>) – v solitérnych alejách orechov, líp.</w:t>
            </w:r>
          </w:p>
        </w:tc>
      </w:tr>
      <w:tr w:rsidR="00241CF3" w:rsidRPr="00870D1F" w14:paraId="1A785B67" w14:textId="77777777" w:rsidTr="00A85DA5">
        <w:trPr>
          <w:trHeight w:val="620"/>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14:paraId="67A033B8" w14:textId="77777777" w:rsidR="00241CF3" w:rsidRPr="00870D1F" w:rsidRDefault="00241CF3"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Kvalita biotopu </w:t>
            </w:r>
          </w:p>
        </w:tc>
        <w:tc>
          <w:tcPr>
            <w:tcW w:w="1390" w:type="dxa"/>
            <w:tcBorders>
              <w:top w:val="nil"/>
              <w:left w:val="nil"/>
              <w:bottom w:val="single" w:sz="4" w:space="0" w:color="auto"/>
              <w:right w:val="single" w:sz="4" w:space="0" w:color="auto"/>
            </w:tcBorders>
            <w:shd w:val="clear" w:color="auto" w:fill="auto"/>
            <w:noWrap/>
            <w:vAlign w:val="center"/>
            <w:hideMark/>
          </w:tcPr>
          <w:p w14:paraId="07ED1927" w14:textId="77777777" w:rsidR="00241CF3" w:rsidRPr="00870D1F" w:rsidRDefault="00241CF3"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w:t>
            </w:r>
            <w:r>
              <w:rPr>
                <w:rFonts w:ascii="Times New Roman" w:eastAsia="Times New Roman" w:hAnsi="Times New Roman" w:cs="Times New Roman"/>
                <w:color w:val="000000"/>
                <w:sz w:val="20"/>
                <w:szCs w:val="20"/>
                <w:lang w:eastAsia="sk-SK"/>
              </w:rPr>
              <w:t xml:space="preserve"> odumierajúcich a odumretých</w:t>
            </w:r>
            <w:r w:rsidRPr="00870D1F">
              <w:rPr>
                <w:rFonts w:ascii="Times New Roman" w:eastAsia="Times New Roman" w:hAnsi="Times New Roman" w:cs="Times New Roman"/>
                <w:color w:val="000000"/>
                <w:sz w:val="20"/>
                <w:szCs w:val="20"/>
                <w:lang w:eastAsia="sk-SK"/>
              </w:rPr>
              <w:t xml:space="preserve">  stromy väčších rozmerov </w:t>
            </w:r>
            <w:r>
              <w:rPr>
                <w:rFonts w:ascii="Times New Roman" w:eastAsia="Times New Roman" w:hAnsi="Times New Roman" w:cs="Times New Roman"/>
                <w:color w:val="000000"/>
                <w:sz w:val="20"/>
                <w:szCs w:val="20"/>
                <w:lang w:eastAsia="sk-SK"/>
              </w:rPr>
              <w:t xml:space="preserve">na </w:t>
            </w:r>
            <w:r w:rsidRPr="00870D1F">
              <w:rPr>
                <w:rFonts w:ascii="Times New Roman" w:eastAsia="Times New Roman" w:hAnsi="Times New Roman" w:cs="Times New Roman"/>
                <w:color w:val="000000"/>
                <w:sz w:val="20"/>
                <w:szCs w:val="20"/>
                <w:lang w:eastAsia="sk-SK"/>
              </w:rPr>
              <w:t>ha</w:t>
            </w:r>
          </w:p>
        </w:tc>
        <w:tc>
          <w:tcPr>
            <w:tcW w:w="1535" w:type="dxa"/>
            <w:tcBorders>
              <w:top w:val="nil"/>
              <w:left w:val="nil"/>
              <w:bottom w:val="single" w:sz="4" w:space="0" w:color="auto"/>
              <w:right w:val="single" w:sz="4" w:space="0" w:color="auto"/>
            </w:tcBorders>
            <w:shd w:val="clear" w:color="auto" w:fill="auto"/>
            <w:noWrap/>
            <w:vAlign w:val="center"/>
            <w:hideMark/>
          </w:tcPr>
          <w:p w14:paraId="2DEA9196" w14:textId="77777777" w:rsidR="00241CF3" w:rsidRPr="00870D1F" w:rsidRDefault="00241CF3"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5 strom/ha</w:t>
            </w:r>
          </w:p>
        </w:tc>
        <w:tc>
          <w:tcPr>
            <w:tcW w:w="5155" w:type="dxa"/>
            <w:tcBorders>
              <w:top w:val="nil"/>
              <w:left w:val="nil"/>
              <w:bottom w:val="single" w:sz="4" w:space="0" w:color="auto"/>
              <w:right w:val="single" w:sz="4" w:space="0" w:color="auto"/>
            </w:tcBorders>
            <w:shd w:val="clear" w:color="auto" w:fill="auto"/>
            <w:vAlign w:val="center"/>
            <w:hideMark/>
          </w:tcPr>
          <w:p w14:paraId="1ADFE59C" w14:textId="77777777" w:rsidR="00241CF3" w:rsidRPr="00870D1F" w:rsidRDefault="00241CF3"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5F95787B" w14:textId="77777777" w:rsidR="00241CF3" w:rsidRPr="00241CF3" w:rsidRDefault="00241CF3" w:rsidP="00395723">
      <w:pPr>
        <w:spacing w:line="240" w:lineRule="auto"/>
        <w:jc w:val="both"/>
        <w:rPr>
          <w:rFonts w:ascii="Times New Roman" w:hAnsi="Times New Roman" w:cs="Times New Roman"/>
        </w:rPr>
      </w:pPr>
    </w:p>
    <w:p w14:paraId="0CB3408E" w14:textId="77777777" w:rsidR="00241CF3" w:rsidRDefault="00241CF3" w:rsidP="00395723">
      <w:pPr>
        <w:spacing w:line="240" w:lineRule="auto"/>
        <w:jc w:val="both"/>
        <w:rPr>
          <w:rFonts w:ascii="Times New Roman" w:hAnsi="Times New Roman" w:cs="Times New Roman"/>
        </w:rPr>
      </w:pPr>
    </w:p>
    <w:p w14:paraId="7414D212" w14:textId="2B76EEC8" w:rsidR="00395723" w:rsidRPr="00395723" w:rsidRDefault="00395723" w:rsidP="00395723">
      <w:pPr>
        <w:spacing w:line="240" w:lineRule="auto"/>
        <w:jc w:val="both"/>
        <w:rPr>
          <w:rFonts w:ascii="Times New Roman" w:eastAsia="Times New Roman" w:hAnsi="Times New Roman" w:cs="Times New Roman"/>
          <w:i/>
          <w:color w:val="000000"/>
        </w:rPr>
      </w:pPr>
      <w:r w:rsidRPr="00395723">
        <w:rPr>
          <w:rFonts w:ascii="Times New Roman" w:hAnsi="Times New Roman" w:cs="Times New Roman"/>
        </w:rPr>
        <w:t xml:space="preserve">Zlepšenie stavu druhu </w:t>
      </w:r>
      <w:r w:rsidRPr="00395723">
        <w:rPr>
          <w:rFonts w:ascii="Times New Roman" w:eastAsia="Times New Roman" w:hAnsi="Times New Roman" w:cs="Times New Roman"/>
          <w:b/>
          <w:i/>
          <w:color w:val="000000"/>
        </w:rPr>
        <w:t>Cucujus cinnaberinus</w:t>
      </w:r>
      <w:r w:rsidRPr="00395723">
        <w:rPr>
          <w:rFonts w:ascii="Times New Roman" w:eastAsia="Times New Roman" w:hAnsi="Times New Roman" w:cs="Times New Roman"/>
          <w:i/>
          <w:color w:val="000000"/>
        </w:rPr>
        <w:t xml:space="preserve"> </w:t>
      </w:r>
      <w:r w:rsidRPr="00395723">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395723" w:rsidRPr="00395723" w14:paraId="7759167E" w14:textId="77777777" w:rsidTr="003001E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BFDDD" w14:textId="77777777" w:rsidR="00395723" w:rsidRPr="00A85DA5" w:rsidRDefault="00395723" w:rsidP="003001E9">
            <w:pPr>
              <w:spacing w:line="240" w:lineRule="auto"/>
              <w:jc w:val="center"/>
              <w:rPr>
                <w:rFonts w:ascii="Times New Roman" w:eastAsia="Times New Roman" w:hAnsi="Times New Roman" w:cs="Times New Roman"/>
                <w:b/>
                <w:sz w:val="20"/>
                <w:szCs w:val="20"/>
              </w:rPr>
            </w:pPr>
            <w:r w:rsidRPr="00A85DA5">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5D6F4E7" w14:textId="77777777" w:rsidR="00395723" w:rsidRPr="00A85DA5" w:rsidRDefault="00395723" w:rsidP="003001E9">
            <w:pPr>
              <w:spacing w:line="240" w:lineRule="auto"/>
              <w:jc w:val="center"/>
              <w:rPr>
                <w:rFonts w:ascii="Times New Roman" w:eastAsia="Times New Roman" w:hAnsi="Times New Roman" w:cs="Times New Roman"/>
                <w:b/>
                <w:sz w:val="20"/>
                <w:szCs w:val="20"/>
              </w:rPr>
            </w:pPr>
            <w:r w:rsidRPr="00A85DA5">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7E3827" w14:textId="77777777" w:rsidR="00395723" w:rsidRPr="00A85DA5" w:rsidRDefault="00395723" w:rsidP="003001E9">
            <w:pPr>
              <w:spacing w:line="240" w:lineRule="auto"/>
              <w:jc w:val="center"/>
              <w:rPr>
                <w:rFonts w:ascii="Times New Roman" w:eastAsia="Times New Roman" w:hAnsi="Times New Roman" w:cs="Times New Roman"/>
                <w:b/>
                <w:sz w:val="20"/>
                <w:szCs w:val="20"/>
              </w:rPr>
            </w:pPr>
            <w:r w:rsidRPr="00A85DA5">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4F3D2248" w14:textId="77777777" w:rsidR="00395723" w:rsidRPr="00A85DA5" w:rsidRDefault="00395723" w:rsidP="003001E9">
            <w:pPr>
              <w:spacing w:line="240" w:lineRule="auto"/>
              <w:jc w:val="center"/>
              <w:rPr>
                <w:rFonts w:ascii="Times New Roman" w:eastAsia="Times New Roman" w:hAnsi="Times New Roman" w:cs="Times New Roman"/>
                <w:b/>
                <w:sz w:val="20"/>
                <w:szCs w:val="20"/>
              </w:rPr>
            </w:pPr>
            <w:r w:rsidRPr="00A85DA5">
              <w:rPr>
                <w:rFonts w:ascii="Times New Roman" w:eastAsia="Times New Roman" w:hAnsi="Times New Roman" w:cs="Times New Roman"/>
                <w:b/>
                <w:sz w:val="20"/>
                <w:szCs w:val="20"/>
              </w:rPr>
              <w:t>Doplnkové informácie</w:t>
            </w:r>
          </w:p>
        </w:tc>
      </w:tr>
      <w:tr w:rsidR="00395723" w:rsidRPr="00395723" w14:paraId="158424B1" w14:textId="77777777" w:rsidTr="003001E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0E705" w14:textId="77777777" w:rsidR="00395723" w:rsidRPr="00395723" w:rsidRDefault="00395723" w:rsidP="003001E9">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66B7F6A" w14:textId="77777777" w:rsidR="00395723" w:rsidRPr="00395723" w:rsidRDefault="00395723" w:rsidP="003001E9">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03BBC2" w14:textId="77777777" w:rsidR="00395723" w:rsidRPr="00395723" w:rsidRDefault="00395723" w:rsidP="003001E9">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B46C86E" w14:textId="6AAFF96C" w:rsidR="00395723" w:rsidRPr="00395723" w:rsidRDefault="00395723" w:rsidP="00A85DA5">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Zvýšiť veľkosť populácie, v súčasnosti odhadovaná na  veľkosť populácie 1</w:t>
            </w:r>
            <w:r w:rsidR="005B35D0">
              <w:rPr>
                <w:rFonts w:ascii="Times New Roman" w:eastAsia="Times New Roman" w:hAnsi="Times New Roman" w:cs="Times New Roman"/>
                <w:sz w:val="20"/>
                <w:szCs w:val="20"/>
              </w:rPr>
              <w:t>00 – 5</w:t>
            </w:r>
            <w:r w:rsidR="00A85DA5">
              <w:rPr>
                <w:rFonts w:ascii="Times New Roman" w:eastAsia="Times New Roman" w:hAnsi="Times New Roman" w:cs="Times New Roman"/>
                <w:sz w:val="20"/>
                <w:szCs w:val="20"/>
              </w:rPr>
              <w:t> 000 jedincov</w:t>
            </w:r>
            <w:bookmarkStart w:id="0" w:name="_GoBack"/>
            <w:bookmarkEnd w:id="0"/>
          </w:p>
        </w:tc>
      </w:tr>
      <w:tr w:rsidR="00395723" w:rsidRPr="00395723" w14:paraId="534C773E" w14:textId="77777777" w:rsidTr="003001E9">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980502E" w14:textId="77777777" w:rsidR="00395723" w:rsidRPr="00395723" w:rsidRDefault="00395723" w:rsidP="003001E9">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A9098D4" w14:textId="77777777" w:rsidR="00395723" w:rsidRPr="00395723" w:rsidRDefault="00395723" w:rsidP="003001E9">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843C59F" w14:textId="607AFAB8" w:rsidR="00395723" w:rsidRPr="00395723" w:rsidRDefault="00395723" w:rsidP="00E16B42">
            <w:pPr>
              <w:spacing w:line="240" w:lineRule="auto"/>
              <w:jc w:val="center"/>
              <w:rPr>
                <w:rFonts w:ascii="Times New Roman" w:eastAsia="Times New Roman" w:hAnsi="Times New Roman" w:cs="Times New Roman"/>
                <w:sz w:val="20"/>
                <w:szCs w:val="20"/>
              </w:rPr>
            </w:pPr>
            <w:r w:rsidRPr="00395723">
              <w:rPr>
                <w:rFonts w:ascii="Times New Roman" w:hAnsi="Times New Roman" w:cs="Times New Roman"/>
                <w:color w:val="000000"/>
                <w:sz w:val="20"/>
                <w:szCs w:val="20"/>
              </w:rPr>
              <w:t xml:space="preserve">Min. </w:t>
            </w:r>
            <w:r w:rsidR="00E16B42">
              <w:rPr>
                <w:rFonts w:ascii="Times New Roman" w:hAnsi="Times New Roman" w:cs="Times New Roman"/>
                <w:color w:val="000000"/>
                <w:sz w:val="20"/>
                <w:szCs w:val="20"/>
              </w:rPr>
              <w:t>80 ha</w:t>
            </w:r>
          </w:p>
        </w:tc>
        <w:tc>
          <w:tcPr>
            <w:tcW w:w="3670" w:type="dxa"/>
            <w:tcBorders>
              <w:top w:val="nil"/>
              <w:left w:val="nil"/>
              <w:bottom w:val="single" w:sz="4" w:space="0" w:color="auto"/>
              <w:right w:val="single" w:sz="4" w:space="0" w:color="auto"/>
            </w:tcBorders>
            <w:shd w:val="clear" w:color="auto" w:fill="auto"/>
            <w:noWrap/>
            <w:vAlign w:val="center"/>
            <w:hideMark/>
          </w:tcPr>
          <w:p w14:paraId="1B013EFA" w14:textId="77777777" w:rsidR="00395723" w:rsidRPr="00395723" w:rsidRDefault="00395723" w:rsidP="003001E9">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19D9CAF9" w14:textId="77777777" w:rsidR="00395723" w:rsidRPr="00395723" w:rsidRDefault="00395723" w:rsidP="003001E9">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Potrebné dosiahnuť zastúpenie starších porastov na väčšine územia.</w:t>
            </w:r>
          </w:p>
        </w:tc>
      </w:tr>
      <w:tr w:rsidR="00395723" w:rsidRPr="00395723" w14:paraId="61AA36A7" w14:textId="77777777" w:rsidTr="003001E9">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787559F" w14:textId="77777777" w:rsidR="00395723" w:rsidRPr="00395723" w:rsidRDefault="00395723" w:rsidP="003001E9">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5DEC9545" w14:textId="77777777" w:rsidR="00395723" w:rsidRPr="00395723" w:rsidRDefault="00395723" w:rsidP="003001E9">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5827501B" w14:textId="77777777" w:rsidR="00395723" w:rsidRPr="00395723" w:rsidRDefault="00395723" w:rsidP="003001E9">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7739060E" w14:textId="77777777" w:rsidR="00395723" w:rsidRPr="00395723" w:rsidRDefault="00395723" w:rsidP="003001E9">
            <w:pPr>
              <w:spacing w:line="240" w:lineRule="auto"/>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 xml:space="preserve">  Zachovať alebo dosiahnuť minimálny požadovaný počet stromov na ha.</w:t>
            </w:r>
          </w:p>
        </w:tc>
      </w:tr>
    </w:tbl>
    <w:p w14:paraId="3EF9112D" w14:textId="77777777" w:rsidR="00395723" w:rsidRPr="00395723" w:rsidRDefault="00395723" w:rsidP="00F263CD">
      <w:pPr>
        <w:pStyle w:val="Zkladntext"/>
        <w:jc w:val="both"/>
        <w:rPr>
          <w:b w:val="0"/>
        </w:rPr>
      </w:pPr>
    </w:p>
    <w:sectPr w:rsidR="00395723" w:rsidRPr="00395723"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2428"/>
    <w:rsid w:val="00057D02"/>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44F17"/>
    <w:rsid w:val="00165F46"/>
    <w:rsid w:val="00170B55"/>
    <w:rsid w:val="0017392E"/>
    <w:rsid w:val="00174B21"/>
    <w:rsid w:val="0017659C"/>
    <w:rsid w:val="00194EF9"/>
    <w:rsid w:val="001A77ED"/>
    <w:rsid w:val="001B4A5C"/>
    <w:rsid w:val="001D51FF"/>
    <w:rsid w:val="001E4826"/>
    <w:rsid w:val="00201434"/>
    <w:rsid w:val="002147C9"/>
    <w:rsid w:val="002206F0"/>
    <w:rsid w:val="00235204"/>
    <w:rsid w:val="002377A5"/>
    <w:rsid w:val="002378BD"/>
    <w:rsid w:val="00241CF3"/>
    <w:rsid w:val="00247CEF"/>
    <w:rsid w:val="00257424"/>
    <w:rsid w:val="00260D76"/>
    <w:rsid w:val="00262932"/>
    <w:rsid w:val="00275645"/>
    <w:rsid w:val="00286C9F"/>
    <w:rsid w:val="0029101B"/>
    <w:rsid w:val="00294945"/>
    <w:rsid w:val="00297658"/>
    <w:rsid w:val="002A0A63"/>
    <w:rsid w:val="002B3C46"/>
    <w:rsid w:val="002C7340"/>
    <w:rsid w:val="002C7B3F"/>
    <w:rsid w:val="002D2E53"/>
    <w:rsid w:val="002D311A"/>
    <w:rsid w:val="002F11FB"/>
    <w:rsid w:val="002F2ED0"/>
    <w:rsid w:val="00305635"/>
    <w:rsid w:val="00313AD3"/>
    <w:rsid w:val="00317ADD"/>
    <w:rsid w:val="003302C8"/>
    <w:rsid w:val="00342CE7"/>
    <w:rsid w:val="00344403"/>
    <w:rsid w:val="00346369"/>
    <w:rsid w:val="00350B5F"/>
    <w:rsid w:val="00362AB6"/>
    <w:rsid w:val="00366DB1"/>
    <w:rsid w:val="00384120"/>
    <w:rsid w:val="00387E24"/>
    <w:rsid w:val="00395723"/>
    <w:rsid w:val="003972FC"/>
    <w:rsid w:val="003B34AF"/>
    <w:rsid w:val="003C0AED"/>
    <w:rsid w:val="003C2090"/>
    <w:rsid w:val="003C2459"/>
    <w:rsid w:val="003C29B9"/>
    <w:rsid w:val="003D3424"/>
    <w:rsid w:val="003D54E3"/>
    <w:rsid w:val="003E28BB"/>
    <w:rsid w:val="003E77D5"/>
    <w:rsid w:val="003F71B7"/>
    <w:rsid w:val="00403089"/>
    <w:rsid w:val="00404E72"/>
    <w:rsid w:val="00411DC8"/>
    <w:rsid w:val="00420AC5"/>
    <w:rsid w:val="004234CB"/>
    <w:rsid w:val="004330F2"/>
    <w:rsid w:val="00437F58"/>
    <w:rsid w:val="004502A3"/>
    <w:rsid w:val="0045480E"/>
    <w:rsid w:val="0045559D"/>
    <w:rsid w:val="00455620"/>
    <w:rsid w:val="00461DD0"/>
    <w:rsid w:val="0046690B"/>
    <w:rsid w:val="004767B7"/>
    <w:rsid w:val="0048574A"/>
    <w:rsid w:val="004B2CB9"/>
    <w:rsid w:val="004C3A31"/>
    <w:rsid w:val="004C5D19"/>
    <w:rsid w:val="004D1828"/>
    <w:rsid w:val="004D6644"/>
    <w:rsid w:val="004D6E0D"/>
    <w:rsid w:val="004E38C9"/>
    <w:rsid w:val="004E56E0"/>
    <w:rsid w:val="004F39A6"/>
    <w:rsid w:val="004F3DCF"/>
    <w:rsid w:val="005010FB"/>
    <w:rsid w:val="00507328"/>
    <w:rsid w:val="00513CA9"/>
    <w:rsid w:val="00517F52"/>
    <w:rsid w:val="00553C56"/>
    <w:rsid w:val="00567493"/>
    <w:rsid w:val="00581137"/>
    <w:rsid w:val="00582857"/>
    <w:rsid w:val="005B0663"/>
    <w:rsid w:val="005B1589"/>
    <w:rsid w:val="005B23E6"/>
    <w:rsid w:val="005B35D0"/>
    <w:rsid w:val="005C1397"/>
    <w:rsid w:val="005C5A74"/>
    <w:rsid w:val="005C6FE0"/>
    <w:rsid w:val="005D7B29"/>
    <w:rsid w:val="005F2417"/>
    <w:rsid w:val="00603E07"/>
    <w:rsid w:val="00604939"/>
    <w:rsid w:val="0062795D"/>
    <w:rsid w:val="0064147B"/>
    <w:rsid w:val="00652933"/>
    <w:rsid w:val="006723BA"/>
    <w:rsid w:val="00690F8D"/>
    <w:rsid w:val="00696243"/>
    <w:rsid w:val="006A44FD"/>
    <w:rsid w:val="006A7FF1"/>
    <w:rsid w:val="006C0E08"/>
    <w:rsid w:val="006C3FEA"/>
    <w:rsid w:val="00707499"/>
    <w:rsid w:val="00710333"/>
    <w:rsid w:val="00725110"/>
    <w:rsid w:val="00731CAD"/>
    <w:rsid w:val="00735411"/>
    <w:rsid w:val="00754F13"/>
    <w:rsid w:val="00776252"/>
    <w:rsid w:val="00791978"/>
    <w:rsid w:val="007920A8"/>
    <w:rsid w:val="007B1AD9"/>
    <w:rsid w:val="007B7FCF"/>
    <w:rsid w:val="007C6741"/>
    <w:rsid w:val="007D40A6"/>
    <w:rsid w:val="007D40D2"/>
    <w:rsid w:val="007E26B8"/>
    <w:rsid w:val="007E67EA"/>
    <w:rsid w:val="007E6C9D"/>
    <w:rsid w:val="0082510D"/>
    <w:rsid w:val="008343C9"/>
    <w:rsid w:val="00846A90"/>
    <w:rsid w:val="008570EA"/>
    <w:rsid w:val="00866232"/>
    <w:rsid w:val="00867CB1"/>
    <w:rsid w:val="00872553"/>
    <w:rsid w:val="008740E0"/>
    <w:rsid w:val="008836D0"/>
    <w:rsid w:val="0088508D"/>
    <w:rsid w:val="00885272"/>
    <w:rsid w:val="00885F62"/>
    <w:rsid w:val="00891E37"/>
    <w:rsid w:val="00891FD6"/>
    <w:rsid w:val="0089735D"/>
    <w:rsid w:val="008A37C1"/>
    <w:rsid w:val="008A7BFE"/>
    <w:rsid w:val="008B115B"/>
    <w:rsid w:val="008C5C16"/>
    <w:rsid w:val="008C7D99"/>
    <w:rsid w:val="008D5C26"/>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57C9C"/>
    <w:rsid w:val="00961303"/>
    <w:rsid w:val="00977527"/>
    <w:rsid w:val="00990354"/>
    <w:rsid w:val="009B0621"/>
    <w:rsid w:val="009C675A"/>
    <w:rsid w:val="009D71B8"/>
    <w:rsid w:val="009E03C2"/>
    <w:rsid w:val="00A01510"/>
    <w:rsid w:val="00A041B3"/>
    <w:rsid w:val="00A156DD"/>
    <w:rsid w:val="00A22209"/>
    <w:rsid w:val="00A3012A"/>
    <w:rsid w:val="00A32EFF"/>
    <w:rsid w:val="00A40F48"/>
    <w:rsid w:val="00A421CB"/>
    <w:rsid w:val="00A455BC"/>
    <w:rsid w:val="00A737D5"/>
    <w:rsid w:val="00A74B0F"/>
    <w:rsid w:val="00A85DA5"/>
    <w:rsid w:val="00A97885"/>
    <w:rsid w:val="00AA7ABF"/>
    <w:rsid w:val="00AC50BC"/>
    <w:rsid w:val="00AD7C96"/>
    <w:rsid w:val="00AE0B49"/>
    <w:rsid w:val="00AE4272"/>
    <w:rsid w:val="00AF498E"/>
    <w:rsid w:val="00AF5EF4"/>
    <w:rsid w:val="00B02BEF"/>
    <w:rsid w:val="00B035A7"/>
    <w:rsid w:val="00B11641"/>
    <w:rsid w:val="00B13020"/>
    <w:rsid w:val="00B26052"/>
    <w:rsid w:val="00B27A97"/>
    <w:rsid w:val="00B31B3C"/>
    <w:rsid w:val="00B471E3"/>
    <w:rsid w:val="00B55A5C"/>
    <w:rsid w:val="00B62F17"/>
    <w:rsid w:val="00B901BE"/>
    <w:rsid w:val="00B960E4"/>
    <w:rsid w:val="00BB4BFD"/>
    <w:rsid w:val="00BC2408"/>
    <w:rsid w:val="00BC7E07"/>
    <w:rsid w:val="00BD5ACF"/>
    <w:rsid w:val="00BD6C68"/>
    <w:rsid w:val="00BE3E35"/>
    <w:rsid w:val="00BF0D2F"/>
    <w:rsid w:val="00C01B21"/>
    <w:rsid w:val="00C1417E"/>
    <w:rsid w:val="00C329BB"/>
    <w:rsid w:val="00C3326A"/>
    <w:rsid w:val="00C36ADC"/>
    <w:rsid w:val="00C4229A"/>
    <w:rsid w:val="00C448C0"/>
    <w:rsid w:val="00C45DDC"/>
    <w:rsid w:val="00C5187F"/>
    <w:rsid w:val="00C60625"/>
    <w:rsid w:val="00C60A70"/>
    <w:rsid w:val="00C641E4"/>
    <w:rsid w:val="00C80ABC"/>
    <w:rsid w:val="00C94B05"/>
    <w:rsid w:val="00C97F7F"/>
    <w:rsid w:val="00CB2CDE"/>
    <w:rsid w:val="00CB6056"/>
    <w:rsid w:val="00CB6F34"/>
    <w:rsid w:val="00CC34CB"/>
    <w:rsid w:val="00CE7469"/>
    <w:rsid w:val="00CE7D5C"/>
    <w:rsid w:val="00CF57E4"/>
    <w:rsid w:val="00D029EB"/>
    <w:rsid w:val="00D12282"/>
    <w:rsid w:val="00D214A5"/>
    <w:rsid w:val="00D3074D"/>
    <w:rsid w:val="00D33372"/>
    <w:rsid w:val="00D3463D"/>
    <w:rsid w:val="00D349B2"/>
    <w:rsid w:val="00D35C02"/>
    <w:rsid w:val="00D4167A"/>
    <w:rsid w:val="00D52383"/>
    <w:rsid w:val="00D63747"/>
    <w:rsid w:val="00D67A86"/>
    <w:rsid w:val="00D74DEC"/>
    <w:rsid w:val="00D92646"/>
    <w:rsid w:val="00D974CA"/>
    <w:rsid w:val="00DA71C9"/>
    <w:rsid w:val="00DB03FE"/>
    <w:rsid w:val="00DB0B5E"/>
    <w:rsid w:val="00DB2654"/>
    <w:rsid w:val="00DD10E0"/>
    <w:rsid w:val="00DD6161"/>
    <w:rsid w:val="00DD7BDA"/>
    <w:rsid w:val="00DF58DF"/>
    <w:rsid w:val="00DF5B7A"/>
    <w:rsid w:val="00E02466"/>
    <w:rsid w:val="00E1627A"/>
    <w:rsid w:val="00E16B42"/>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76BD8"/>
    <w:rsid w:val="00E846AE"/>
    <w:rsid w:val="00EA29B9"/>
    <w:rsid w:val="00EA308D"/>
    <w:rsid w:val="00EA66FE"/>
    <w:rsid w:val="00EA781E"/>
    <w:rsid w:val="00ED4007"/>
    <w:rsid w:val="00ED5B54"/>
    <w:rsid w:val="00ED60C7"/>
    <w:rsid w:val="00EE5BFD"/>
    <w:rsid w:val="00EF4C93"/>
    <w:rsid w:val="00F031B8"/>
    <w:rsid w:val="00F15BA9"/>
    <w:rsid w:val="00F263CD"/>
    <w:rsid w:val="00F31552"/>
    <w:rsid w:val="00F363B6"/>
    <w:rsid w:val="00F3725D"/>
    <w:rsid w:val="00F405B3"/>
    <w:rsid w:val="00F410A3"/>
    <w:rsid w:val="00F416AB"/>
    <w:rsid w:val="00F71EF9"/>
    <w:rsid w:val="00F762FE"/>
    <w:rsid w:val="00F842E5"/>
    <w:rsid w:val="00F852E1"/>
    <w:rsid w:val="00F9346A"/>
    <w:rsid w:val="00F93C13"/>
    <w:rsid w:val="00F9735A"/>
    <w:rsid w:val="00FA021F"/>
    <w:rsid w:val="00FA03B9"/>
    <w:rsid w:val="00FA66FD"/>
    <w:rsid w:val="00FB34E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621839944">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2578492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1167</Words>
  <Characters>6653</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3</cp:revision>
  <dcterms:created xsi:type="dcterms:W3CDTF">2023-12-13T10:01:00Z</dcterms:created>
  <dcterms:modified xsi:type="dcterms:W3CDTF">2023-12-13T10:03:00Z</dcterms:modified>
</cp:coreProperties>
</file>