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1CE8EA65" w:rsidR="000E05DA" w:rsidRDefault="00ED18B4" w:rsidP="009B17CF">
      <w:pPr>
        <w:spacing w:line="240" w:lineRule="auto"/>
        <w:jc w:val="both"/>
        <w:rPr>
          <w:b/>
          <w:sz w:val="28"/>
          <w:szCs w:val="28"/>
          <w:lang w:eastAsia="cs-CZ"/>
        </w:rPr>
      </w:pPr>
      <w:r>
        <w:rPr>
          <w:b/>
          <w:sz w:val="28"/>
          <w:szCs w:val="28"/>
          <w:lang w:eastAsia="cs-CZ"/>
        </w:rPr>
        <w:t>SKUEV0</w:t>
      </w:r>
      <w:r w:rsidR="00F33349">
        <w:rPr>
          <w:b/>
          <w:sz w:val="28"/>
          <w:szCs w:val="28"/>
          <w:lang w:eastAsia="cs-CZ"/>
        </w:rPr>
        <w:t>125</w:t>
      </w:r>
      <w:r w:rsidR="000E05DA">
        <w:rPr>
          <w:b/>
          <w:sz w:val="28"/>
          <w:szCs w:val="28"/>
          <w:lang w:eastAsia="cs-CZ"/>
        </w:rPr>
        <w:t xml:space="preserve"> </w:t>
      </w:r>
      <w:r w:rsidR="00F33349">
        <w:rPr>
          <w:b/>
          <w:sz w:val="28"/>
          <w:szCs w:val="28"/>
          <w:lang w:eastAsia="cs-CZ"/>
        </w:rPr>
        <w:t>Gajarské alúvium Moravy</w:t>
      </w:r>
    </w:p>
    <w:p w14:paraId="6DE8C982" w14:textId="4307ACAF" w:rsidR="00D76319" w:rsidRDefault="00D76319" w:rsidP="000560C8">
      <w:pPr>
        <w:pStyle w:val="Zkladntext"/>
        <w:widowControl w:val="0"/>
        <w:jc w:val="both"/>
        <w:rPr>
          <w:b/>
          <w:lang w:val="sk-SK"/>
        </w:rPr>
      </w:pPr>
      <w:r w:rsidRPr="00D76319">
        <w:rPr>
          <w:b/>
        </w:rPr>
        <w:t>Ciele ochrany</w:t>
      </w:r>
      <w:r w:rsidRPr="00D76319">
        <w:rPr>
          <w:b/>
          <w:lang w:val="sk-SK"/>
        </w:rPr>
        <w:t>:</w:t>
      </w:r>
    </w:p>
    <w:p w14:paraId="656D384E" w14:textId="77777777" w:rsidR="00E34D87" w:rsidRPr="0000010E" w:rsidRDefault="00E34D87" w:rsidP="00E34D87">
      <w:pPr>
        <w:pStyle w:val="Zkladntext"/>
        <w:widowControl w:val="0"/>
        <w:jc w:val="both"/>
        <w:rPr>
          <w:b/>
          <w:color w:val="000000" w:themeColor="text1"/>
          <w:shd w:val="clear" w:color="auto" w:fill="FFFFFF"/>
        </w:rPr>
      </w:pPr>
      <w:r>
        <w:rPr>
          <w:color w:val="000000" w:themeColor="text1"/>
        </w:rPr>
        <w:t xml:space="preserve">Zachovanie stavu biotopu </w:t>
      </w:r>
      <w:r w:rsidRPr="00E34D87">
        <w:rPr>
          <w:b/>
          <w:color w:val="000000" w:themeColor="text1"/>
        </w:rPr>
        <w:t xml:space="preserve">Ls1.1 </w:t>
      </w:r>
      <w:r w:rsidRPr="00E34D87">
        <w:rPr>
          <w:b/>
          <w:color w:val="000000" w:themeColor="text1"/>
          <w:shd w:val="clear" w:color="auto" w:fill="FFFFFF"/>
        </w:rPr>
        <w:t>(</w:t>
      </w:r>
      <w:r w:rsidRPr="00E34D87">
        <w:rPr>
          <w:b/>
          <w:color w:val="000000" w:themeColor="text1"/>
          <w:lang w:eastAsia="sk-SK"/>
        </w:rPr>
        <w:t>91E0*</w:t>
      </w:r>
      <w:r w:rsidRPr="00E34D87">
        <w:rPr>
          <w:b/>
          <w:color w:val="000000" w:themeColor="text1"/>
          <w:shd w:val="clear" w:color="auto" w:fill="FFFFFF"/>
        </w:rPr>
        <w:t xml:space="preserve">) </w:t>
      </w:r>
      <w:r w:rsidRPr="00E34D87">
        <w:rPr>
          <w:b/>
          <w:shd w:val="clear" w:color="auto" w:fill="FFFFFF"/>
        </w:rPr>
        <w:t>Vŕbovo-topoľové nížinné lužné lesy</w:t>
      </w:r>
      <w:r w:rsidRPr="0000010E">
        <w:rPr>
          <w:color w:val="000000" w:themeColor="text1"/>
        </w:rPr>
        <w:t xml:space="preserve"> za splnenia nasledovných atribútov</w:t>
      </w:r>
      <w:r w:rsidRPr="0000010E">
        <w:rPr>
          <w:color w:val="000000" w:themeColor="text1"/>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E34D87" w:rsidRPr="0000010E" w14:paraId="48837B5C" w14:textId="77777777" w:rsidTr="00805C75">
        <w:trPr>
          <w:jc w:val="center"/>
        </w:trPr>
        <w:tc>
          <w:tcPr>
            <w:tcW w:w="2122" w:type="dxa"/>
            <w:tcMar>
              <w:top w:w="100" w:type="dxa"/>
              <w:left w:w="100" w:type="dxa"/>
              <w:bottom w:w="100" w:type="dxa"/>
              <w:right w:w="100" w:type="dxa"/>
            </w:tcMar>
          </w:tcPr>
          <w:p w14:paraId="2A15FA87" w14:textId="77777777" w:rsidR="00E34D87" w:rsidRPr="0000010E" w:rsidRDefault="00E34D87" w:rsidP="00805C75">
            <w:pPr>
              <w:widowControl w:val="0"/>
              <w:spacing w:line="240" w:lineRule="auto"/>
              <w:jc w:val="center"/>
              <w:rPr>
                <w:b/>
                <w:color w:val="000000" w:themeColor="text1"/>
                <w:sz w:val="18"/>
                <w:szCs w:val="18"/>
              </w:rPr>
            </w:pPr>
            <w:r w:rsidRPr="0000010E">
              <w:rPr>
                <w:b/>
                <w:color w:val="000000" w:themeColor="text1"/>
                <w:sz w:val="18"/>
                <w:szCs w:val="18"/>
              </w:rPr>
              <w:t>Parameter</w:t>
            </w:r>
          </w:p>
        </w:tc>
        <w:tc>
          <w:tcPr>
            <w:tcW w:w="1275" w:type="dxa"/>
            <w:tcMar>
              <w:top w:w="100" w:type="dxa"/>
              <w:left w:w="100" w:type="dxa"/>
              <w:bottom w:w="100" w:type="dxa"/>
              <w:right w:w="100" w:type="dxa"/>
            </w:tcMar>
          </w:tcPr>
          <w:p w14:paraId="2838DFFE" w14:textId="77777777" w:rsidR="00E34D87" w:rsidRPr="0000010E" w:rsidRDefault="00E34D87" w:rsidP="00805C75">
            <w:pPr>
              <w:widowControl w:val="0"/>
              <w:spacing w:line="240" w:lineRule="auto"/>
              <w:jc w:val="center"/>
              <w:rPr>
                <w:b/>
                <w:color w:val="000000" w:themeColor="text1"/>
                <w:sz w:val="18"/>
                <w:szCs w:val="18"/>
              </w:rPr>
            </w:pPr>
            <w:r w:rsidRPr="0000010E">
              <w:rPr>
                <w:b/>
                <w:color w:val="000000" w:themeColor="text1"/>
                <w:sz w:val="18"/>
                <w:szCs w:val="18"/>
              </w:rPr>
              <w:t>Merateľnosť</w:t>
            </w:r>
          </w:p>
        </w:tc>
        <w:tc>
          <w:tcPr>
            <w:tcW w:w="1276" w:type="dxa"/>
            <w:tcMar>
              <w:top w:w="100" w:type="dxa"/>
              <w:left w:w="100" w:type="dxa"/>
              <w:bottom w:w="100" w:type="dxa"/>
              <w:right w:w="100" w:type="dxa"/>
            </w:tcMar>
          </w:tcPr>
          <w:p w14:paraId="28F5C9AC" w14:textId="77777777" w:rsidR="00E34D87" w:rsidRPr="0000010E" w:rsidRDefault="00E34D87" w:rsidP="00805C75">
            <w:pPr>
              <w:widowControl w:val="0"/>
              <w:spacing w:line="240" w:lineRule="auto"/>
              <w:jc w:val="center"/>
              <w:rPr>
                <w:b/>
                <w:color w:val="000000" w:themeColor="text1"/>
                <w:sz w:val="18"/>
                <w:szCs w:val="18"/>
              </w:rPr>
            </w:pPr>
            <w:r w:rsidRPr="0000010E">
              <w:rPr>
                <w:b/>
                <w:color w:val="000000" w:themeColor="text1"/>
                <w:sz w:val="18"/>
                <w:szCs w:val="18"/>
              </w:rPr>
              <w:t>Cieľová hodnota</w:t>
            </w:r>
          </w:p>
        </w:tc>
        <w:tc>
          <w:tcPr>
            <w:tcW w:w="4703" w:type="dxa"/>
            <w:tcMar>
              <w:top w:w="100" w:type="dxa"/>
              <w:left w:w="100" w:type="dxa"/>
              <w:bottom w:w="100" w:type="dxa"/>
              <w:right w:w="100" w:type="dxa"/>
            </w:tcMar>
          </w:tcPr>
          <w:p w14:paraId="7846A060" w14:textId="77777777" w:rsidR="00E34D87" w:rsidRPr="0000010E" w:rsidRDefault="00E34D87" w:rsidP="00805C75">
            <w:pPr>
              <w:widowControl w:val="0"/>
              <w:spacing w:line="240" w:lineRule="auto"/>
              <w:jc w:val="center"/>
              <w:rPr>
                <w:b/>
                <w:color w:val="000000" w:themeColor="text1"/>
                <w:sz w:val="18"/>
                <w:szCs w:val="18"/>
              </w:rPr>
            </w:pPr>
            <w:r w:rsidRPr="0000010E">
              <w:rPr>
                <w:b/>
                <w:color w:val="000000" w:themeColor="text1"/>
                <w:sz w:val="18"/>
                <w:szCs w:val="18"/>
              </w:rPr>
              <w:t>Doplnkové informácie</w:t>
            </w:r>
          </w:p>
        </w:tc>
      </w:tr>
      <w:tr w:rsidR="00E34D87" w:rsidRPr="0000010E" w14:paraId="7A5EE6EF" w14:textId="77777777" w:rsidTr="00805C75">
        <w:trPr>
          <w:trHeight w:val="270"/>
          <w:jc w:val="center"/>
        </w:trPr>
        <w:tc>
          <w:tcPr>
            <w:tcW w:w="2122" w:type="dxa"/>
            <w:tcMar>
              <w:top w:w="100" w:type="dxa"/>
              <w:left w:w="100" w:type="dxa"/>
              <w:bottom w:w="100" w:type="dxa"/>
              <w:right w:w="100" w:type="dxa"/>
            </w:tcMar>
          </w:tcPr>
          <w:p w14:paraId="77205541" w14:textId="77777777" w:rsidR="00E34D87" w:rsidRPr="0000010E" w:rsidRDefault="00E34D87" w:rsidP="00805C75">
            <w:pPr>
              <w:widowControl w:val="0"/>
              <w:spacing w:line="240" w:lineRule="auto"/>
              <w:rPr>
                <w:color w:val="000000" w:themeColor="text1"/>
                <w:sz w:val="18"/>
                <w:szCs w:val="18"/>
              </w:rPr>
            </w:pPr>
            <w:r w:rsidRPr="0000010E">
              <w:rPr>
                <w:color w:val="000000" w:themeColor="text1"/>
                <w:sz w:val="18"/>
                <w:szCs w:val="18"/>
              </w:rPr>
              <w:t xml:space="preserve">Výmera biotopu </w:t>
            </w:r>
          </w:p>
        </w:tc>
        <w:tc>
          <w:tcPr>
            <w:tcW w:w="1275" w:type="dxa"/>
            <w:tcMar>
              <w:top w:w="100" w:type="dxa"/>
              <w:left w:w="100" w:type="dxa"/>
              <w:bottom w:w="100" w:type="dxa"/>
              <w:right w:w="100" w:type="dxa"/>
            </w:tcMar>
          </w:tcPr>
          <w:p w14:paraId="2E73A0D7" w14:textId="77777777" w:rsidR="00E34D87" w:rsidRPr="0000010E" w:rsidRDefault="00E34D87" w:rsidP="00805C75">
            <w:pPr>
              <w:widowControl w:val="0"/>
              <w:spacing w:line="240" w:lineRule="auto"/>
              <w:jc w:val="center"/>
              <w:rPr>
                <w:color w:val="000000" w:themeColor="text1"/>
                <w:sz w:val="18"/>
                <w:szCs w:val="18"/>
              </w:rPr>
            </w:pPr>
            <w:r w:rsidRPr="0000010E">
              <w:rPr>
                <w:color w:val="000000" w:themeColor="text1"/>
                <w:sz w:val="18"/>
                <w:szCs w:val="18"/>
              </w:rPr>
              <w:t>ha</w:t>
            </w:r>
          </w:p>
        </w:tc>
        <w:tc>
          <w:tcPr>
            <w:tcW w:w="1276" w:type="dxa"/>
            <w:tcMar>
              <w:top w:w="100" w:type="dxa"/>
              <w:left w:w="100" w:type="dxa"/>
              <w:bottom w:w="100" w:type="dxa"/>
              <w:right w:w="100" w:type="dxa"/>
            </w:tcMar>
          </w:tcPr>
          <w:p w14:paraId="24EE2642" w14:textId="77777777" w:rsidR="00E34D87" w:rsidRPr="0000010E" w:rsidRDefault="00E34D87" w:rsidP="00805C75">
            <w:pPr>
              <w:widowControl w:val="0"/>
              <w:spacing w:line="240" w:lineRule="auto"/>
              <w:jc w:val="center"/>
              <w:rPr>
                <w:color w:val="000000" w:themeColor="text1"/>
                <w:sz w:val="18"/>
                <w:szCs w:val="18"/>
              </w:rPr>
            </w:pPr>
            <w:r>
              <w:rPr>
                <w:color w:val="000000" w:themeColor="text1"/>
                <w:sz w:val="18"/>
                <w:szCs w:val="18"/>
              </w:rPr>
              <w:t>min. 102</w:t>
            </w:r>
            <w:r w:rsidRPr="0000010E">
              <w:rPr>
                <w:color w:val="000000" w:themeColor="text1"/>
                <w:sz w:val="18"/>
                <w:szCs w:val="18"/>
              </w:rPr>
              <w:t xml:space="preserve"> ha</w:t>
            </w:r>
          </w:p>
        </w:tc>
        <w:tc>
          <w:tcPr>
            <w:tcW w:w="4703" w:type="dxa"/>
            <w:tcMar>
              <w:top w:w="100" w:type="dxa"/>
              <w:left w:w="100" w:type="dxa"/>
              <w:bottom w:w="100" w:type="dxa"/>
              <w:right w:w="100" w:type="dxa"/>
            </w:tcMar>
          </w:tcPr>
          <w:p w14:paraId="5F3E76C2" w14:textId="77777777" w:rsidR="00E34D87" w:rsidRPr="0000010E" w:rsidRDefault="00E34D87" w:rsidP="00805C75">
            <w:pPr>
              <w:widowControl w:val="0"/>
              <w:spacing w:line="240" w:lineRule="auto"/>
              <w:jc w:val="both"/>
              <w:rPr>
                <w:color w:val="000000" w:themeColor="text1"/>
                <w:sz w:val="18"/>
                <w:szCs w:val="18"/>
              </w:rPr>
            </w:pPr>
            <w:r>
              <w:rPr>
                <w:color w:val="000000" w:themeColor="text1"/>
                <w:sz w:val="18"/>
                <w:szCs w:val="18"/>
              </w:rPr>
              <w:t>Udržanie súčasnej výmery biotopu.</w:t>
            </w:r>
          </w:p>
        </w:tc>
      </w:tr>
      <w:tr w:rsidR="00E34D87" w:rsidRPr="0000010E" w14:paraId="510F28F0" w14:textId="77777777" w:rsidTr="00805C75">
        <w:trPr>
          <w:trHeight w:val="179"/>
          <w:jc w:val="center"/>
        </w:trPr>
        <w:tc>
          <w:tcPr>
            <w:tcW w:w="2122" w:type="dxa"/>
            <w:tcMar>
              <w:top w:w="100" w:type="dxa"/>
              <w:left w:w="100" w:type="dxa"/>
              <w:bottom w:w="100" w:type="dxa"/>
              <w:right w:w="100" w:type="dxa"/>
            </w:tcMar>
            <w:vAlign w:val="bottom"/>
          </w:tcPr>
          <w:p w14:paraId="25CE65B2"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7A2035B4"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Percento pokrytia / ha</w:t>
            </w:r>
          </w:p>
        </w:tc>
        <w:tc>
          <w:tcPr>
            <w:tcW w:w="1276" w:type="dxa"/>
            <w:tcMar>
              <w:top w:w="100" w:type="dxa"/>
              <w:left w:w="100" w:type="dxa"/>
              <w:bottom w:w="100" w:type="dxa"/>
              <w:right w:w="100" w:type="dxa"/>
            </w:tcMar>
            <w:vAlign w:val="bottom"/>
          </w:tcPr>
          <w:p w14:paraId="40B924A4" w14:textId="77777777" w:rsidR="00E34D87" w:rsidRPr="0000010E" w:rsidRDefault="00E34D87" w:rsidP="00805C75">
            <w:pPr>
              <w:spacing w:line="240" w:lineRule="auto"/>
              <w:jc w:val="center"/>
              <w:rPr>
                <w:color w:val="000000" w:themeColor="text1"/>
                <w:sz w:val="18"/>
                <w:szCs w:val="18"/>
              </w:rPr>
            </w:pPr>
            <w:r w:rsidRPr="0000010E">
              <w:rPr>
                <w:color w:val="000000" w:themeColor="text1"/>
                <w:sz w:val="18"/>
                <w:szCs w:val="18"/>
              </w:rPr>
              <w:t>najmenej 80 %</w:t>
            </w:r>
          </w:p>
        </w:tc>
        <w:tc>
          <w:tcPr>
            <w:tcW w:w="4703" w:type="dxa"/>
            <w:tcMar>
              <w:top w:w="100" w:type="dxa"/>
              <w:left w:w="100" w:type="dxa"/>
              <w:bottom w:w="100" w:type="dxa"/>
              <w:right w:w="100" w:type="dxa"/>
            </w:tcMar>
            <w:vAlign w:val="bottom"/>
          </w:tcPr>
          <w:p w14:paraId="19BF70F0" w14:textId="77777777" w:rsidR="00E34D87" w:rsidRPr="00513CA9" w:rsidRDefault="00E34D87" w:rsidP="00805C75">
            <w:pPr>
              <w:spacing w:line="240" w:lineRule="auto"/>
              <w:rPr>
                <w:i/>
                <w:color w:val="000000" w:themeColor="text1"/>
                <w:sz w:val="18"/>
                <w:szCs w:val="18"/>
              </w:rPr>
            </w:pPr>
            <w:r w:rsidRPr="0000010E">
              <w:rPr>
                <w:color w:val="000000" w:themeColor="text1"/>
                <w:sz w:val="18"/>
                <w:szCs w:val="18"/>
              </w:rPr>
              <w:t>Charakteristická druhová skladba:</w:t>
            </w:r>
          </w:p>
          <w:p w14:paraId="605C53FE" w14:textId="77777777" w:rsidR="00E34D87" w:rsidRPr="00513CA9" w:rsidRDefault="00E34D87" w:rsidP="00805C75">
            <w:pPr>
              <w:spacing w:line="240" w:lineRule="auto"/>
              <w:rPr>
                <w:sz w:val="20"/>
                <w:szCs w:val="20"/>
              </w:rPr>
            </w:pPr>
            <w:r w:rsidRPr="00513CA9">
              <w:rPr>
                <w:i/>
                <w:sz w:val="18"/>
                <w:szCs w:val="18"/>
              </w:rPr>
              <w:t>Alnus glutinosa &lt;30%, A. incana</w:t>
            </w:r>
            <w:r>
              <w:rPr>
                <w:i/>
                <w:sz w:val="18"/>
                <w:szCs w:val="18"/>
              </w:rPr>
              <w:t xml:space="preserve"> </w:t>
            </w:r>
            <w:r w:rsidRPr="00513CA9">
              <w:rPr>
                <w:i/>
                <w:sz w:val="18"/>
                <w:szCs w:val="18"/>
              </w:rPr>
              <w:t xml:space="preserve">&lt;5%, Fraxinus angustifolia, Padus racemosa, Populus alba, Populus x canescens, P. nigra, Salix alba, S. caprea, S. fragilis, S. </w:t>
            </w:r>
            <w:r w:rsidRPr="00513CA9">
              <w:rPr>
                <w:i/>
                <w:sz w:val="18"/>
                <w:szCs w:val="18"/>
              </w:rPr>
              <w:sym w:font="Symbol" w:char="F0B4"/>
            </w:r>
            <w:r w:rsidRPr="00513CA9">
              <w:rPr>
                <w:i/>
                <w:sz w:val="18"/>
                <w:szCs w:val="18"/>
              </w:rPr>
              <w:t xml:space="preserve"> rubens, S. triandra, Ulmus laevis, U. minor</w:t>
            </w:r>
          </w:p>
        </w:tc>
      </w:tr>
      <w:tr w:rsidR="00E34D87" w:rsidRPr="0000010E" w14:paraId="1497C8FB" w14:textId="77777777" w:rsidTr="00805C75">
        <w:trPr>
          <w:trHeight w:val="173"/>
          <w:jc w:val="center"/>
        </w:trPr>
        <w:tc>
          <w:tcPr>
            <w:tcW w:w="2122" w:type="dxa"/>
            <w:tcMar>
              <w:top w:w="100" w:type="dxa"/>
              <w:left w:w="100" w:type="dxa"/>
              <w:bottom w:w="100" w:type="dxa"/>
              <w:right w:w="100" w:type="dxa"/>
            </w:tcMar>
            <w:vAlign w:val="bottom"/>
          </w:tcPr>
          <w:p w14:paraId="4DA26E15"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6B65EEDF"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4089D9A6" w14:textId="77777777" w:rsidR="00E34D87" w:rsidRPr="0000010E" w:rsidRDefault="00E34D87" w:rsidP="00805C75">
            <w:pPr>
              <w:spacing w:line="240" w:lineRule="auto"/>
              <w:jc w:val="center"/>
              <w:rPr>
                <w:color w:val="000000" w:themeColor="text1"/>
                <w:sz w:val="18"/>
                <w:szCs w:val="18"/>
              </w:rPr>
            </w:pPr>
            <w:r w:rsidRPr="0000010E">
              <w:rPr>
                <w:color w:val="000000" w:themeColor="text1"/>
                <w:sz w:val="18"/>
                <w:szCs w:val="18"/>
              </w:rPr>
              <w:t>najmenej 3</w:t>
            </w:r>
          </w:p>
        </w:tc>
        <w:tc>
          <w:tcPr>
            <w:tcW w:w="4703" w:type="dxa"/>
            <w:tcMar>
              <w:top w:w="100" w:type="dxa"/>
              <w:left w:w="100" w:type="dxa"/>
              <w:bottom w:w="100" w:type="dxa"/>
              <w:right w:w="100" w:type="dxa"/>
            </w:tcMar>
            <w:vAlign w:val="bottom"/>
          </w:tcPr>
          <w:p w14:paraId="036F79DE"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Charakteristická druhová skladba:</w:t>
            </w:r>
          </w:p>
          <w:p w14:paraId="66A2F4D7" w14:textId="77777777" w:rsidR="00E34D87" w:rsidRPr="00513CA9" w:rsidRDefault="00E34D87" w:rsidP="00805C75">
            <w:pPr>
              <w:spacing w:line="240" w:lineRule="auto"/>
              <w:rPr>
                <w:i/>
                <w:color w:val="000000" w:themeColor="text1"/>
                <w:sz w:val="18"/>
                <w:szCs w:val="18"/>
              </w:rPr>
            </w:pPr>
            <w:r w:rsidRPr="00513CA9">
              <w:rPr>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E34D87" w:rsidRPr="0000010E" w14:paraId="495F8048" w14:textId="77777777" w:rsidTr="00805C75">
        <w:trPr>
          <w:trHeight w:val="114"/>
          <w:jc w:val="center"/>
        </w:trPr>
        <w:tc>
          <w:tcPr>
            <w:tcW w:w="2122" w:type="dxa"/>
            <w:tcMar>
              <w:top w:w="100" w:type="dxa"/>
              <w:left w:w="100" w:type="dxa"/>
              <w:bottom w:w="100" w:type="dxa"/>
              <w:right w:w="100" w:type="dxa"/>
            </w:tcMar>
            <w:vAlign w:val="bottom"/>
          </w:tcPr>
          <w:p w14:paraId="1E05F5BD"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 xml:space="preserve">Zastúpenie </w:t>
            </w:r>
            <w:r>
              <w:rPr>
                <w:color w:val="000000" w:themeColor="text1"/>
                <w:sz w:val="18"/>
                <w:szCs w:val="18"/>
              </w:rPr>
              <w:t xml:space="preserve">nepôvodných </w:t>
            </w:r>
            <w:r w:rsidRPr="0000010E">
              <w:rPr>
                <w:color w:val="000000" w:themeColor="text1"/>
                <w:sz w:val="18"/>
                <w:szCs w:val="18"/>
              </w:rPr>
              <w:t>inváznych druhov drevín</w:t>
            </w:r>
            <w:r>
              <w:rPr>
                <w:color w:val="000000" w:themeColor="text1"/>
                <w:sz w:val="18"/>
                <w:szCs w:val="18"/>
              </w:rPr>
              <w:t xml:space="preserve"> a bylín</w:t>
            </w:r>
          </w:p>
        </w:tc>
        <w:tc>
          <w:tcPr>
            <w:tcW w:w="1275" w:type="dxa"/>
            <w:tcMar>
              <w:top w:w="100" w:type="dxa"/>
              <w:left w:w="100" w:type="dxa"/>
              <w:bottom w:w="100" w:type="dxa"/>
              <w:right w:w="100" w:type="dxa"/>
            </w:tcMar>
            <w:vAlign w:val="bottom"/>
          </w:tcPr>
          <w:p w14:paraId="65B1221C"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Percento pokrytia / ha</w:t>
            </w:r>
          </w:p>
        </w:tc>
        <w:tc>
          <w:tcPr>
            <w:tcW w:w="1276" w:type="dxa"/>
            <w:tcMar>
              <w:top w:w="100" w:type="dxa"/>
              <w:left w:w="100" w:type="dxa"/>
              <w:bottom w:w="100" w:type="dxa"/>
              <w:right w:w="100" w:type="dxa"/>
            </w:tcMar>
            <w:vAlign w:val="bottom"/>
          </w:tcPr>
          <w:p w14:paraId="57766CD4" w14:textId="77777777" w:rsidR="00E34D87" w:rsidRPr="0000010E" w:rsidRDefault="00E34D87" w:rsidP="00805C75">
            <w:pPr>
              <w:spacing w:line="240" w:lineRule="auto"/>
              <w:jc w:val="center"/>
              <w:rPr>
                <w:color w:val="000000" w:themeColor="text1"/>
                <w:sz w:val="18"/>
                <w:szCs w:val="18"/>
              </w:rPr>
            </w:pPr>
            <w:r w:rsidRPr="0000010E">
              <w:rPr>
                <w:color w:val="000000" w:themeColor="text1"/>
                <w:sz w:val="18"/>
                <w:szCs w:val="18"/>
              </w:rPr>
              <w:t xml:space="preserve">menej ako </w:t>
            </w:r>
            <w:r>
              <w:rPr>
                <w:color w:val="000000" w:themeColor="text1"/>
                <w:sz w:val="18"/>
                <w:szCs w:val="18"/>
              </w:rPr>
              <w:t>1</w:t>
            </w:r>
            <w:r w:rsidRPr="0000010E">
              <w:rPr>
                <w:color w:val="000000" w:themeColor="text1"/>
                <w:sz w:val="18"/>
                <w:szCs w:val="18"/>
              </w:rPr>
              <w:t xml:space="preserve"> %</w:t>
            </w:r>
          </w:p>
        </w:tc>
        <w:tc>
          <w:tcPr>
            <w:tcW w:w="4703" w:type="dxa"/>
            <w:tcMar>
              <w:top w:w="100" w:type="dxa"/>
              <w:left w:w="100" w:type="dxa"/>
              <w:bottom w:w="100" w:type="dxa"/>
              <w:right w:w="100" w:type="dxa"/>
            </w:tcMar>
            <w:vAlign w:val="bottom"/>
          </w:tcPr>
          <w:p w14:paraId="7539E6FD" w14:textId="77777777" w:rsidR="00E34D87" w:rsidRPr="00362AB6" w:rsidRDefault="00E34D87" w:rsidP="00805C75">
            <w:pPr>
              <w:spacing w:line="240" w:lineRule="auto"/>
              <w:rPr>
                <w:color w:val="000000" w:themeColor="text1"/>
                <w:sz w:val="18"/>
                <w:szCs w:val="18"/>
              </w:rPr>
            </w:pPr>
            <w:r>
              <w:rPr>
                <w:color w:val="000000" w:themeColor="text1"/>
                <w:sz w:val="18"/>
                <w:szCs w:val="18"/>
              </w:rPr>
              <w:t>Minimálne zastúpenie</w:t>
            </w:r>
            <w:r w:rsidRPr="0000010E">
              <w:rPr>
                <w:color w:val="000000" w:themeColor="text1"/>
                <w:sz w:val="18"/>
                <w:szCs w:val="18"/>
              </w:rPr>
              <w:t xml:space="preserve"> alochtónnych</w:t>
            </w:r>
            <w:r>
              <w:rPr>
                <w:color w:val="000000" w:themeColor="text1"/>
                <w:sz w:val="18"/>
                <w:szCs w:val="18"/>
              </w:rPr>
              <w:t xml:space="preserve"> druhov – klony topoľov a </w:t>
            </w:r>
            <w:r w:rsidRPr="0000010E">
              <w:rPr>
                <w:color w:val="000000" w:themeColor="text1"/>
                <w:sz w:val="18"/>
                <w:szCs w:val="18"/>
              </w:rPr>
              <w:t>inváznych druhov drevín v biotope</w:t>
            </w:r>
            <w:r>
              <w:rPr>
                <w:color w:val="000000" w:themeColor="text1"/>
                <w:sz w:val="18"/>
                <w:szCs w:val="18"/>
              </w:rPr>
              <w:t xml:space="preserve"> </w:t>
            </w:r>
            <w:r w:rsidRPr="0000010E">
              <w:rPr>
                <w:color w:val="000000" w:themeColor="text1"/>
                <w:sz w:val="18"/>
                <w:szCs w:val="18"/>
              </w:rPr>
              <w:t>(</w:t>
            </w:r>
            <w:r w:rsidRPr="0000010E">
              <w:rPr>
                <w:i/>
                <w:color w:val="000000" w:themeColor="text1"/>
                <w:sz w:val="18"/>
                <w:szCs w:val="18"/>
              </w:rPr>
              <w:t xml:space="preserve">Negundo aceroides, </w:t>
            </w:r>
            <w:r>
              <w:rPr>
                <w:i/>
                <w:color w:val="000000" w:themeColor="text1"/>
                <w:sz w:val="18"/>
                <w:szCs w:val="18"/>
              </w:rPr>
              <w:t>Aulanthus altissima</w:t>
            </w:r>
            <w:r w:rsidRPr="0000010E">
              <w:rPr>
                <w:color w:val="000000" w:themeColor="text1"/>
                <w:sz w:val="18"/>
                <w:szCs w:val="18"/>
              </w:rPr>
              <w:t>)</w:t>
            </w:r>
            <w:r>
              <w:rPr>
                <w:color w:val="000000" w:themeColor="text1"/>
                <w:sz w:val="18"/>
                <w:szCs w:val="18"/>
              </w:rPr>
              <w:t xml:space="preserve"> a bylín (</w:t>
            </w:r>
            <w:r>
              <w:rPr>
                <w:i/>
                <w:color w:val="000000" w:themeColor="text1"/>
                <w:sz w:val="18"/>
                <w:szCs w:val="18"/>
              </w:rPr>
              <w:t>Fallopia sp., Impatiens glandulifera, Aster sp., Solidago giganthea</w:t>
            </w:r>
            <w:r>
              <w:rPr>
                <w:color w:val="000000" w:themeColor="text1"/>
                <w:sz w:val="18"/>
                <w:szCs w:val="18"/>
              </w:rPr>
              <w:t>)</w:t>
            </w:r>
          </w:p>
        </w:tc>
      </w:tr>
      <w:tr w:rsidR="00E34D87" w:rsidRPr="0000010E" w14:paraId="1FCBC2F8" w14:textId="77777777" w:rsidTr="00805C75">
        <w:trPr>
          <w:trHeight w:val="114"/>
          <w:jc w:val="center"/>
        </w:trPr>
        <w:tc>
          <w:tcPr>
            <w:tcW w:w="2122" w:type="dxa"/>
            <w:tcMar>
              <w:top w:w="100" w:type="dxa"/>
              <w:left w:w="100" w:type="dxa"/>
              <w:bottom w:w="100" w:type="dxa"/>
              <w:right w:w="100" w:type="dxa"/>
            </w:tcMar>
            <w:vAlign w:val="bottom"/>
          </w:tcPr>
          <w:p w14:paraId="10155ABB" w14:textId="3230C6DE" w:rsidR="00E34D87" w:rsidRPr="0000010E" w:rsidRDefault="00E34D87" w:rsidP="00E34D87">
            <w:pPr>
              <w:spacing w:line="240" w:lineRule="auto"/>
              <w:rPr>
                <w:color w:val="000000" w:themeColor="text1"/>
                <w:sz w:val="18"/>
                <w:szCs w:val="18"/>
              </w:rPr>
            </w:pPr>
            <w:r w:rsidRPr="0000010E">
              <w:rPr>
                <w:color w:val="000000" w:themeColor="text1"/>
                <w:sz w:val="18"/>
                <w:szCs w:val="18"/>
              </w:rPr>
              <w:t>Mŕtve drevo (stojace, ležiace kmene stromov hlavnej úrovne s limitnou hrúbkou d1,3 najmenej 50 cm)</w:t>
            </w:r>
          </w:p>
        </w:tc>
        <w:tc>
          <w:tcPr>
            <w:tcW w:w="1275" w:type="dxa"/>
            <w:tcMar>
              <w:top w:w="100" w:type="dxa"/>
              <w:left w:w="100" w:type="dxa"/>
              <w:bottom w:w="100" w:type="dxa"/>
              <w:right w:w="100" w:type="dxa"/>
            </w:tcMar>
            <w:vAlign w:val="bottom"/>
          </w:tcPr>
          <w:p w14:paraId="1E46626C" w14:textId="77777777" w:rsidR="00E34D87" w:rsidRPr="0000010E" w:rsidRDefault="00E34D87" w:rsidP="00805C75">
            <w:pPr>
              <w:spacing w:line="240" w:lineRule="auto"/>
              <w:rPr>
                <w:color w:val="000000" w:themeColor="text1"/>
                <w:sz w:val="18"/>
                <w:szCs w:val="18"/>
              </w:rPr>
            </w:pPr>
            <w:r w:rsidRPr="0000010E">
              <w:rPr>
                <w:color w:val="000000" w:themeColor="text1"/>
                <w:sz w:val="18"/>
                <w:szCs w:val="18"/>
              </w:rPr>
              <w:t>m</w:t>
            </w:r>
            <w:r w:rsidRPr="00C641E4">
              <w:rPr>
                <w:color w:val="000000" w:themeColor="text1"/>
                <w:sz w:val="18"/>
                <w:szCs w:val="18"/>
                <w:vertAlign w:val="superscript"/>
              </w:rPr>
              <w:t>3</w:t>
            </w:r>
            <w:r w:rsidRPr="0000010E">
              <w:rPr>
                <w:color w:val="000000" w:themeColor="text1"/>
                <w:sz w:val="18"/>
                <w:szCs w:val="18"/>
              </w:rPr>
              <w:t>/ha</w:t>
            </w:r>
          </w:p>
        </w:tc>
        <w:tc>
          <w:tcPr>
            <w:tcW w:w="1276" w:type="dxa"/>
            <w:tcMar>
              <w:top w:w="100" w:type="dxa"/>
              <w:left w:w="100" w:type="dxa"/>
              <w:bottom w:w="100" w:type="dxa"/>
              <w:right w:w="100" w:type="dxa"/>
            </w:tcMar>
            <w:vAlign w:val="bottom"/>
          </w:tcPr>
          <w:p w14:paraId="0D3A7C57" w14:textId="77777777" w:rsidR="00E34D87" w:rsidRPr="0000010E" w:rsidRDefault="00E34D87" w:rsidP="00805C75">
            <w:pPr>
              <w:spacing w:line="240" w:lineRule="auto"/>
              <w:jc w:val="center"/>
              <w:rPr>
                <w:color w:val="000000" w:themeColor="text1"/>
                <w:sz w:val="18"/>
                <w:szCs w:val="18"/>
              </w:rPr>
            </w:pPr>
            <w:r w:rsidRPr="0000010E">
              <w:rPr>
                <w:color w:val="000000" w:themeColor="text1"/>
                <w:sz w:val="18"/>
                <w:szCs w:val="18"/>
              </w:rPr>
              <w:t>najmenej 20</w:t>
            </w:r>
          </w:p>
          <w:p w14:paraId="593CC451" w14:textId="77777777" w:rsidR="00E34D87" w:rsidRPr="0000010E" w:rsidRDefault="00E34D87" w:rsidP="00805C75">
            <w:pPr>
              <w:spacing w:line="240" w:lineRule="auto"/>
              <w:jc w:val="center"/>
              <w:rPr>
                <w:color w:val="000000" w:themeColor="text1"/>
                <w:sz w:val="18"/>
                <w:szCs w:val="18"/>
              </w:rPr>
            </w:pPr>
            <w:r w:rsidRPr="0000010E">
              <w:rPr>
                <w:color w:val="000000" w:themeColor="text1"/>
                <w:sz w:val="18"/>
                <w:szCs w:val="18"/>
              </w:rPr>
              <w:t>rovnomerne po celej ploche</w:t>
            </w:r>
          </w:p>
        </w:tc>
        <w:tc>
          <w:tcPr>
            <w:tcW w:w="4703" w:type="dxa"/>
            <w:tcMar>
              <w:top w:w="100" w:type="dxa"/>
              <w:left w:w="100" w:type="dxa"/>
              <w:bottom w:w="100" w:type="dxa"/>
              <w:right w:w="100" w:type="dxa"/>
            </w:tcMar>
            <w:vAlign w:val="bottom"/>
          </w:tcPr>
          <w:p w14:paraId="0B444A25" w14:textId="77777777" w:rsidR="00E34D87" w:rsidRPr="0000010E" w:rsidRDefault="00E34D87" w:rsidP="00805C75">
            <w:pPr>
              <w:spacing w:line="240" w:lineRule="auto"/>
              <w:rPr>
                <w:color w:val="000000" w:themeColor="text1"/>
                <w:sz w:val="18"/>
                <w:szCs w:val="18"/>
              </w:rPr>
            </w:pPr>
            <w:r>
              <w:rPr>
                <w:color w:val="000000" w:themeColor="text1"/>
                <w:sz w:val="18"/>
                <w:szCs w:val="18"/>
              </w:rPr>
              <w:t>Prítomnosť</w:t>
            </w:r>
            <w:r w:rsidRPr="0000010E">
              <w:rPr>
                <w:color w:val="000000" w:themeColor="text1"/>
                <w:sz w:val="18"/>
                <w:szCs w:val="18"/>
              </w:rPr>
              <w:t xml:space="preserve"> odumretého dreva na ploche biotopu v danom objeme.</w:t>
            </w:r>
          </w:p>
          <w:p w14:paraId="55DD2470" w14:textId="77777777" w:rsidR="00E34D87" w:rsidRPr="0000010E" w:rsidRDefault="00E34D87" w:rsidP="00805C75">
            <w:pPr>
              <w:spacing w:line="240" w:lineRule="auto"/>
              <w:rPr>
                <w:color w:val="000000" w:themeColor="text1"/>
                <w:sz w:val="18"/>
                <w:szCs w:val="18"/>
              </w:rPr>
            </w:pPr>
          </w:p>
        </w:tc>
      </w:tr>
      <w:tr w:rsidR="00E34D87" w:rsidRPr="0000010E" w14:paraId="30107675" w14:textId="77777777" w:rsidTr="00805C75">
        <w:trPr>
          <w:trHeight w:val="114"/>
          <w:jc w:val="center"/>
        </w:trPr>
        <w:tc>
          <w:tcPr>
            <w:tcW w:w="2122" w:type="dxa"/>
            <w:tcMar>
              <w:top w:w="100" w:type="dxa"/>
              <w:left w:w="100" w:type="dxa"/>
              <w:bottom w:w="100" w:type="dxa"/>
              <w:right w:w="100" w:type="dxa"/>
            </w:tcMar>
            <w:vAlign w:val="center"/>
          </w:tcPr>
          <w:p w14:paraId="6703553F" w14:textId="77777777" w:rsidR="00E34D87" w:rsidRPr="00075EFA" w:rsidRDefault="00E34D87" w:rsidP="00805C75">
            <w:pPr>
              <w:spacing w:line="240" w:lineRule="auto"/>
              <w:rPr>
                <w:color w:val="000000" w:themeColor="text1"/>
                <w:sz w:val="18"/>
                <w:szCs w:val="18"/>
              </w:rPr>
            </w:pPr>
            <w:r w:rsidRPr="00075EFA">
              <w:rPr>
                <w:rFonts w:eastAsia="Times New Roman"/>
                <w:sz w:val="18"/>
                <w:szCs w:val="18"/>
              </w:rPr>
              <w:t>Zachovalá prirodzená dynamika toku</w:t>
            </w:r>
          </w:p>
        </w:tc>
        <w:tc>
          <w:tcPr>
            <w:tcW w:w="1275" w:type="dxa"/>
            <w:tcMar>
              <w:top w:w="100" w:type="dxa"/>
              <w:left w:w="100" w:type="dxa"/>
              <w:bottom w:w="100" w:type="dxa"/>
              <w:right w:w="100" w:type="dxa"/>
            </w:tcMar>
            <w:vAlign w:val="center"/>
          </w:tcPr>
          <w:p w14:paraId="05EA31B9" w14:textId="77777777" w:rsidR="00E34D87" w:rsidRPr="00075EFA" w:rsidRDefault="00E34D87" w:rsidP="00805C75">
            <w:pPr>
              <w:spacing w:line="240" w:lineRule="auto"/>
              <w:rPr>
                <w:color w:val="000000" w:themeColor="text1"/>
                <w:sz w:val="18"/>
                <w:szCs w:val="18"/>
              </w:rPr>
            </w:pPr>
            <w:r w:rsidRPr="00075EFA">
              <w:rPr>
                <w:rFonts w:eastAsia="Times New Roman"/>
                <w:sz w:val="18"/>
                <w:szCs w:val="18"/>
              </w:rPr>
              <w:t> Výskyt prirodzených úsekov tokov</w:t>
            </w:r>
          </w:p>
        </w:tc>
        <w:tc>
          <w:tcPr>
            <w:tcW w:w="1276" w:type="dxa"/>
            <w:tcMar>
              <w:top w:w="100" w:type="dxa"/>
              <w:left w:w="100" w:type="dxa"/>
              <w:bottom w:w="100" w:type="dxa"/>
              <w:right w:w="100" w:type="dxa"/>
            </w:tcMar>
            <w:vAlign w:val="center"/>
          </w:tcPr>
          <w:p w14:paraId="048245E6" w14:textId="77777777" w:rsidR="00E34D87" w:rsidRPr="00075EFA" w:rsidRDefault="00E34D87" w:rsidP="00805C75">
            <w:pPr>
              <w:spacing w:line="240" w:lineRule="auto"/>
              <w:jc w:val="center"/>
              <w:rPr>
                <w:color w:val="000000" w:themeColor="text1"/>
                <w:sz w:val="18"/>
                <w:szCs w:val="18"/>
              </w:rPr>
            </w:pPr>
            <w:r w:rsidRPr="00075EFA">
              <w:rPr>
                <w:rFonts w:eastAsia="Times New Roman"/>
                <w:sz w:val="18"/>
                <w:szCs w:val="18"/>
              </w:rPr>
              <w:t>Na celom toku v UEV a v jeho bezprostrednom okolí</w:t>
            </w:r>
          </w:p>
        </w:tc>
        <w:tc>
          <w:tcPr>
            <w:tcW w:w="4703" w:type="dxa"/>
            <w:tcMar>
              <w:top w:w="100" w:type="dxa"/>
              <w:left w:w="100" w:type="dxa"/>
              <w:bottom w:w="100" w:type="dxa"/>
              <w:right w:w="100" w:type="dxa"/>
            </w:tcMar>
            <w:vAlign w:val="center"/>
          </w:tcPr>
          <w:p w14:paraId="14C04B2B" w14:textId="77777777" w:rsidR="00E34D87" w:rsidRPr="00075EFA" w:rsidRDefault="00E34D87" w:rsidP="00805C75">
            <w:pPr>
              <w:spacing w:line="240" w:lineRule="auto"/>
              <w:rPr>
                <w:color w:val="000000" w:themeColor="text1"/>
                <w:sz w:val="18"/>
                <w:szCs w:val="18"/>
              </w:rPr>
            </w:pPr>
            <w:r w:rsidRPr="00075EFA">
              <w:rPr>
                <w:rFonts w:eastAsia="Times New Roman"/>
                <w:sz w:val="18"/>
                <w:szCs w:val="18"/>
              </w:rPr>
              <w:t>Tok bez prekážok spôsobujúcich spomalenie vodného toku, odklonenie toku, hrádze, zníženie prietočnosti.</w:t>
            </w:r>
          </w:p>
        </w:tc>
      </w:tr>
    </w:tbl>
    <w:p w14:paraId="029D2513" w14:textId="77777777" w:rsidR="00E34D87" w:rsidRDefault="00E34D87" w:rsidP="00E34D87">
      <w:pPr>
        <w:spacing w:line="240" w:lineRule="auto"/>
        <w:jc w:val="both"/>
        <w:rPr>
          <w:b/>
          <w:szCs w:val="24"/>
        </w:rPr>
      </w:pPr>
    </w:p>
    <w:p w14:paraId="47160435" w14:textId="76723412" w:rsidR="007C19AA" w:rsidRDefault="007C19AA" w:rsidP="007C19AA">
      <w:pPr>
        <w:pStyle w:val="Zkladntext"/>
        <w:widowControl w:val="0"/>
        <w:jc w:val="both"/>
        <w:rPr>
          <w:b/>
          <w:color w:val="000000"/>
          <w:shd w:val="clear" w:color="auto" w:fill="FFFFFF"/>
        </w:rPr>
      </w:pPr>
      <w:r>
        <w:rPr>
          <w:lang w:val="sk-SK"/>
        </w:rPr>
        <w:t xml:space="preserve">Zachovanie </w:t>
      </w:r>
      <w:r>
        <w:t xml:space="preserve">stavu </w:t>
      </w:r>
      <w:r w:rsidRPr="007E67EA">
        <w:t xml:space="preserve">biotopu </w:t>
      </w:r>
      <w:r w:rsidRPr="007C19AA">
        <w:rPr>
          <w:b/>
          <w:shd w:val="clear" w:color="auto" w:fill="FFFFFF"/>
        </w:rPr>
        <w:t>Ls1.2 (</w:t>
      </w:r>
      <w:r w:rsidRPr="007C19AA">
        <w:rPr>
          <w:b/>
          <w:lang w:eastAsia="sk-SK"/>
        </w:rPr>
        <w:t>91F0</w:t>
      </w:r>
      <w:r w:rsidRPr="007C19AA">
        <w:rPr>
          <w:b/>
          <w:shd w:val="clear" w:color="auto" w:fill="FFFFFF"/>
        </w:rPr>
        <w:t>) Dubovo-brestovo-jaseňové nížinné lužné lesy</w:t>
      </w:r>
      <w:r>
        <w:rPr>
          <w:shd w:val="clear" w:color="auto" w:fill="FFFFFF"/>
        </w:rPr>
        <w:t xml:space="preserve"> za splnenia nasledovných parametrov</w:t>
      </w:r>
      <w:r>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C19AA" w:rsidRPr="0054151D" w14:paraId="281D244A" w14:textId="77777777" w:rsidTr="00953FCF">
        <w:trPr>
          <w:jc w:val="center"/>
        </w:trPr>
        <w:tc>
          <w:tcPr>
            <w:tcW w:w="2420" w:type="dxa"/>
            <w:tcMar>
              <w:top w:w="100" w:type="dxa"/>
              <w:left w:w="100" w:type="dxa"/>
              <w:bottom w:w="100" w:type="dxa"/>
              <w:right w:w="100" w:type="dxa"/>
            </w:tcMar>
          </w:tcPr>
          <w:p w14:paraId="32AC4563" w14:textId="77777777" w:rsidR="007C19AA" w:rsidRPr="0054151D" w:rsidRDefault="007C19AA" w:rsidP="00953FCF">
            <w:pPr>
              <w:widowControl w:val="0"/>
              <w:spacing w:line="240" w:lineRule="auto"/>
              <w:jc w:val="center"/>
              <w:rPr>
                <w:b/>
                <w:sz w:val="18"/>
                <w:szCs w:val="18"/>
              </w:rPr>
            </w:pPr>
            <w:r w:rsidRPr="0054151D">
              <w:rPr>
                <w:b/>
                <w:sz w:val="18"/>
                <w:szCs w:val="18"/>
              </w:rPr>
              <w:t>Parameter</w:t>
            </w:r>
          </w:p>
        </w:tc>
        <w:tc>
          <w:tcPr>
            <w:tcW w:w="1276" w:type="dxa"/>
            <w:tcMar>
              <w:top w:w="100" w:type="dxa"/>
              <w:left w:w="100" w:type="dxa"/>
              <w:bottom w:w="100" w:type="dxa"/>
              <w:right w:w="100" w:type="dxa"/>
            </w:tcMar>
          </w:tcPr>
          <w:p w14:paraId="15EEC288" w14:textId="77777777" w:rsidR="007C19AA" w:rsidRPr="0054151D" w:rsidRDefault="007C19AA" w:rsidP="00953FCF">
            <w:pPr>
              <w:widowControl w:val="0"/>
              <w:spacing w:line="240" w:lineRule="auto"/>
              <w:jc w:val="center"/>
              <w:rPr>
                <w:b/>
                <w:sz w:val="18"/>
                <w:szCs w:val="18"/>
              </w:rPr>
            </w:pPr>
            <w:r w:rsidRPr="0054151D">
              <w:rPr>
                <w:b/>
                <w:sz w:val="18"/>
                <w:szCs w:val="18"/>
              </w:rPr>
              <w:t>Merateľnosť</w:t>
            </w:r>
          </w:p>
        </w:tc>
        <w:tc>
          <w:tcPr>
            <w:tcW w:w="1559" w:type="dxa"/>
            <w:tcMar>
              <w:top w:w="100" w:type="dxa"/>
              <w:left w:w="100" w:type="dxa"/>
              <w:bottom w:w="100" w:type="dxa"/>
              <w:right w:w="100" w:type="dxa"/>
            </w:tcMar>
          </w:tcPr>
          <w:p w14:paraId="03A98D8A" w14:textId="77777777" w:rsidR="007C19AA" w:rsidRPr="0054151D" w:rsidRDefault="007C19AA" w:rsidP="00953FCF">
            <w:pPr>
              <w:widowControl w:val="0"/>
              <w:spacing w:line="240" w:lineRule="auto"/>
              <w:jc w:val="center"/>
              <w:rPr>
                <w:b/>
                <w:sz w:val="18"/>
                <w:szCs w:val="18"/>
              </w:rPr>
            </w:pPr>
            <w:r w:rsidRPr="0054151D">
              <w:rPr>
                <w:b/>
                <w:sz w:val="18"/>
                <w:szCs w:val="18"/>
              </w:rPr>
              <w:t>Cieľová hodnota</w:t>
            </w:r>
          </w:p>
        </w:tc>
        <w:tc>
          <w:tcPr>
            <w:tcW w:w="4121" w:type="dxa"/>
            <w:tcMar>
              <w:top w:w="100" w:type="dxa"/>
              <w:left w:w="100" w:type="dxa"/>
              <w:bottom w:w="100" w:type="dxa"/>
              <w:right w:w="100" w:type="dxa"/>
            </w:tcMar>
          </w:tcPr>
          <w:p w14:paraId="1AA7881B" w14:textId="77777777" w:rsidR="007C19AA" w:rsidRPr="0054151D" w:rsidRDefault="007C19AA" w:rsidP="00953FCF">
            <w:pPr>
              <w:widowControl w:val="0"/>
              <w:spacing w:line="240" w:lineRule="auto"/>
              <w:jc w:val="center"/>
              <w:rPr>
                <w:b/>
                <w:sz w:val="18"/>
                <w:szCs w:val="18"/>
              </w:rPr>
            </w:pPr>
            <w:r w:rsidRPr="0054151D">
              <w:rPr>
                <w:b/>
                <w:sz w:val="18"/>
                <w:szCs w:val="18"/>
              </w:rPr>
              <w:t>Doplnkové informácie</w:t>
            </w:r>
          </w:p>
        </w:tc>
      </w:tr>
      <w:tr w:rsidR="007C19AA" w:rsidRPr="0054151D" w14:paraId="578E478B" w14:textId="77777777" w:rsidTr="00953FCF">
        <w:trPr>
          <w:trHeight w:val="339"/>
          <w:jc w:val="center"/>
        </w:trPr>
        <w:tc>
          <w:tcPr>
            <w:tcW w:w="2420" w:type="dxa"/>
            <w:tcMar>
              <w:top w:w="100" w:type="dxa"/>
              <w:left w:w="100" w:type="dxa"/>
              <w:bottom w:w="100" w:type="dxa"/>
              <w:right w:w="100" w:type="dxa"/>
            </w:tcMar>
          </w:tcPr>
          <w:p w14:paraId="0105F25E" w14:textId="77777777" w:rsidR="007C19AA" w:rsidRPr="0054151D" w:rsidRDefault="007C19AA" w:rsidP="00953FCF">
            <w:pPr>
              <w:widowControl w:val="0"/>
              <w:spacing w:line="240" w:lineRule="auto"/>
              <w:rPr>
                <w:sz w:val="18"/>
                <w:szCs w:val="18"/>
              </w:rPr>
            </w:pPr>
            <w:r w:rsidRPr="0054151D">
              <w:rPr>
                <w:sz w:val="18"/>
                <w:szCs w:val="18"/>
              </w:rPr>
              <w:t xml:space="preserve">Výmera biotopu </w:t>
            </w:r>
          </w:p>
        </w:tc>
        <w:tc>
          <w:tcPr>
            <w:tcW w:w="1276" w:type="dxa"/>
            <w:tcMar>
              <w:top w:w="100" w:type="dxa"/>
              <w:left w:w="100" w:type="dxa"/>
              <w:bottom w:w="100" w:type="dxa"/>
              <w:right w:w="100" w:type="dxa"/>
            </w:tcMar>
          </w:tcPr>
          <w:p w14:paraId="5C2FBE90" w14:textId="77777777" w:rsidR="007C19AA" w:rsidRPr="0054151D" w:rsidRDefault="007C19AA" w:rsidP="00953FCF">
            <w:pPr>
              <w:widowControl w:val="0"/>
              <w:spacing w:line="240" w:lineRule="auto"/>
              <w:jc w:val="center"/>
              <w:rPr>
                <w:sz w:val="18"/>
                <w:szCs w:val="18"/>
              </w:rPr>
            </w:pPr>
            <w:r w:rsidRPr="0054151D">
              <w:rPr>
                <w:sz w:val="18"/>
                <w:szCs w:val="18"/>
              </w:rPr>
              <w:t>ha</w:t>
            </w:r>
          </w:p>
        </w:tc>
        <w:tc>
          <w:tcPr>
            <w:tcW w:w="1559" w:type="dxa"/>
            <w:tcMar>
              <w:top w:w="100" w:type="dxa"/>
              <w:left w:w="100" w:type="dxa"/>
              <w:bottom w:w="100" w:type="dxa"/>
              <w:right w:w="100" w:type="dxa"/>
            </w:tcMar>
          </w:tcPr>
          <w:p w14:paraId="2EAE7FEB" w14:textId="7C304697" w:rsidR="007C19AA" w:rsidRPr="0054151D" w:rsidRDefault="007C19AA" w:rsidP="007C19AA">
            <w:pPr>
              <w:widowControl w:val="0"/>
              <w:spacing w:line="240" w:lineRule="auto"/>
              <w:jc w:val="center"/>
              <w:rPr>
                <w:sz w:val="18"/>
                <w:szCs w:val="18"/>
              </w:rPr>
            </w:pPr>
            <w:r>
              <w:rPr>
                <w:sz w:val="18"/>
                <w:szCs w:val="18"/>
              </w:rPr>
              <w:t xml:space="preserve">min. </w:t>
            </w:r>
            <w:r w:rsidR="00E34D87">
              <w:rPr>
                <w:sz w:val="18"/>
                <w:szCs w:val="18"/>
              </w:rPr>
              <w:t>368</w:t>
            </w:r>
            <w:r>
              <w:rPr>
                <w:sz w:val="18"/>
                <w:szCs w:val="18"/>
              </w:rPr>
              <w:t xml:space="preserve"> </w:t>
            </w:r>
            <w:r w:rsidRPr="0054151D">
              <w:rPr>
                <w:sz w:val="18"/>
                <w:szCs w:val="18"/>
              </w:rPr>
              <w:t>ha</w:t>
            </w:r>
          </w:p>
        </w:tc>
        <w:tc>
          <w:tcPr>
            <w:tcW w:w="4121" w:type="dxa"/>
            <w:tcMar>
              <w:top w:w="100" w:type="dxa"/>
              <w:left w:w="100" w:type="dxa"/>
              <w:bottom w:w="100" w:type="dxa"/>
              <w:right w:w="100" w:type="dxa"/>
            </w:tcMar>
          </w:tcPr>
          <w:p w14:paraId="776E24FF" w14:textId="19A32FD7" w:rsidR="007C19AA" w:rsidRPr="0054151D" w:rsidRDefault="007C19AA" w:rsidP="00CB1FFE">
            <w:pPr>
              <w:widowControl w:val="0"/>
              <w:spacing w:line="240" w:lineRule="auto"/>
              <w:jc w:val="both"/>
              <w:rPr>
                <w:sz w:val="18"/>
                <w:szCs w:val="18"/>
              </w:rPr>
            </w:pPr>
            <w:r>
              <w:rPr>
                <w:color w:val="000000" w:themeColor="text1"/>
                <w:sz w:val="18"/>
                <w:szCs w:val="18"/>
              </w:rPr>
              <w:t>Udržani</w:t>
            </w:r>
            <w:r w:rsidR="00EE6908">
              <w:rPr>
                <w:color w:val="000000" w:themeColor="text1"/>
                <w:sz w:val="18"/>
                <w:szCs w:val="18"/>
              </w:rPr>
              <w:t>e súčasnej výmery biotopu</w:t>
            </w:r>
            <w:r>
              <w:rPr>
                <w:color w:val="000000" w:themeColor="text1"/>
                <w:sz w:val="18"/>
                <w:szCs w:val="18"/>
              </w:rPr>
              <w:t>.</w:t>
            </w:r>
          </w:p>
        </w:tc>
      </w:tr>
      <w:tr w:rsidR="007C19AA" w:rsidRPr="0054151D" w14:paraId="368A2B33" w14:textId="77777777" w:rsidTr="00953FCF">
        <w:trPr>
          <w:trHeight w:val="179"/>
          <w:jc w:val="center"/>
        </w:trPr>
        <w:tc>
          <w:tcPr>
            <w:tcW w:w="2420" w:type="dxa"/>
            <w:tcMar>
              <w:top w:w="100" w:type="dxa"/>
              <w:left w:w="100" w:type="dxa"/>
              <w:bottom w:w="100" w:type="dxa"/>
              <w:right w:w="100" w:type="dxa"/>
            </w:tcMar>
          </w:tcPr>
          <w:p w14:paraId="085B718C" w14:textId="77777777" w:rsidR="007C19AA" w:rsidRPr="0054151D" w:rsidRDefault="007C19AA" w:rsidP="00953FCF">
            <w:pPr>
              <w:spacing w:line="240" w:lineRule="auto"/>
              <w:rPr>
                <w:sz w:val="18"/>
                <w:szCs w:val="18"/>
              </w:rPr>
            </w:pPr>
            <w:r w:rsidRPr="0054151D">
              <w:rPr>
                <w:sz w:val="18"/>
                <w:szCs w:val="18"/>
              </w:rPr>
              <w:t>Zastúpenie charakteristických drevín</w:t>
            </w:r>
          </w:p>
        </w:tc>
        <w:tc>
          <w:tcPr>
            <w:tcW w:w="1276" w:type="dxa"/>
            <w:tcMar>
              <w:top w:w="100" w:type="dxa"/>
              <w:left w:w="100" w:type="dxa"/>
              <w:bottom w:w="100" w:type="dxa"/>
              <w:right w:w="100" w:type="dxa"/>
            </w:tcMar>
          </w:tcPr>
          <w:p w14:paraId="371FB75D" w14:textId="77777777" w:rsidR="007C19AA" w:rsidRPr="0054151D" w:rsidRDefault="007C19AA" w:rsidP="00953FCF">
            <w:pPr>
              <w:spacing w:line="240" w:lineRule="auto"/>
              <w:jc w:val="center"/>
              <w:rPr>
                <w:sz w:val="18"/>
                <w:szCs w:val="18"/>
                <w:vertAlign w:val="superscript"/>
              </w:rPr>
            </w:pPr>
            <w:r w:rsidRPr="0054151D">
              <w:rPr>
                <w:sz w:val="18"/>
                <w:szCs w:val="18"/>
              </w:rPr>
              <w:t>Percento pokrytia / ha</w:t>
            </w:r>
          </w:p>
        </w:tc>
        <w:tc>
          <w:tcPr>
            <w:tcW w:w="1559" w:type="dxa"/>
            <w:tcMar>
              <w:top w:w="100" w:type="dxa"/>
              <w:left w:w="100" w:type="dxa"/>
              <w:bottom w:w="100" w:type="dxa"/>
              <w:right w:w="100" w:type="dxa"/>
            </w:tcMar>
          </w:tcPr>
          <w:p w14:paraId="56CA4AC4" w14:textId="77777777" w:rsidR="007C19AA" w:rsidRPr="0054151D" w:rsidRDefault="007C19AA" w:rsidP="00953FCF">
            <w:pPr>
              <w:spacing w:line="240" w:lineRule="auto"/>
              <w:jc w:val="center"/>
              <w:rPr>
                <w:sz w:val="18"/>
                <w:szCs w:val="18"/>
              </w:rPr>
            </w:pPr>
            <w:r w:rsidRPr="0054151D">
              <w:rPr>
                <w:sz w:val="18"/>
                <w:szCs w:val="18"/>
              </w:rPr>
              <w:t>najmenej 85 %</w:t>
            </w:r>
          </w:p>
          <w:p w14:paraId="29A33532" w14:textId="77777777" w:rsidR="007C19AA" w:rsidRPr="0054151D" w:rsidRDefault="007C19AA" w:rsidP="00953FCF">
            <w:pPr>
              <w:spacing w:line="240" w:lineRule="auto"/>
              <w:jc w:val="center"/>
              <w:rPr>
                <w:sz w:val="18"/>
                <w:szCs w:val="18"/>
                <w:vertAlign w:val="superscript"/>
              </w:rPr>
            </w:pPr>
          </w:p>
        </w:tc>
        <w:tc>
          <w:tcPr>
            <w:tcW w:w="4121" w:type="dxa"/>
            <w:tcMar>
              <w:top w:w="100" w:type="dxa"/>
              <w:left w:w="100" w:type="dxa"/>
              <w:bottom w:w="100" w:type="dxa"/>
              <w:right w:w="100" w:type="dxa"/>
            </w:tcMar>
          </w:tcPr>
          <w:p w14:paraId="753C7988" w14:textId="77777777" w:rsidR="007C19AA" w:rsidRDefault="007C19AA" w:rsidP="00953FCF">
            <w:pPr>
              <w:spacing w:line="240" w:lineRule="auto"/>
              <w:rPr>
                <w:sz w:val="18"/>
                <w:szCs w:val="18"/>
              </w:rPr>
            </w:pPr>
            <w:r w:rsidRPr="0054151D">
              <w:rPr>
                <w:sz w:val="18"/>
                <w:szCs w:val="18"/>
              </w:rPr>
              <w:t>Charakteristická druhová skladba:</w:t>
            </w:r>
            <w:r>
              <w:rPr>
                <w:sz w:val="18"/>
                <w:szCs w:val="18"/>
              </w:rPr>
              <w:t xml:space="preserve"> </w:t>
            </w:r>
          </w:p>
          <w:p w14:paraId="2C0F435B" w14:textId="77777777" w:rsidR="007C19AA" w:rsidRPr="0054151D" w:rsidRDefault="007C19AA" w:rsidP="00953FCF">
            <w:pPr>
              <w:spacing w:line="240" w:lineRule="auto"/>
              <w:rPr>
                <w:sz w:val="18"/>
                <w:szCs w:val="18"/>
              </w:rPr>
            </w:pPr>
            <w:r w:rsidRPr="0054151D">
              <w:rPr>
                <w:i/>
                <w:sz w:val="18"/>
                <w:szCs w:val="18"/>
              </w:rPr>
              <w:t>Acer campestre, Carpinus betulus, Cerasus avium, Crataegus monogyna,</w:t>
            </w:r>
            <w:r w:rsidRPr="0054151D">
              <w:rPr>
                <w:b/>
                <w:i/>
                <w:sz w:val="18"/>
                <w:szCs w:val="18"/>
              </w:rPr>
              <w:t xml:space="preserve"> Fraxinus angustifolia </w:t>
            </w:r>
            <w:r w:rsidRPr="0054151D">
              <w:rPr>
                <w:b/>
                <w:sz w:val="18"/>
                <w:szCs w:val="18"/>
              </w:rPr>
              <w:t>subsp.</w:t>
            </w:r>
            <w:r w:rsidRPr="0054151D">
              <w:rPr>
                <w:b/>
                <w:i/>
                <w:sz w:val="18"/>
                <w:szCs w:val="18"/>
              </w:rPr>
              <w:t xml:space="preserve"> </w:t>
            </w:r>
            <w:r w:rsidRPr="0054151D">
              <w:rPr>
                <w:b/>
                <w:i/>
                <w:sz w:val="18"/>
                <w:szCs w:val="18"/>
              </w:rPr>
              <w:lastRenderedPageBreak/>
              <w:t>danubialis, F. excelsior</w:t>
            </w:r>
            <w:r w:rsidRPr="0054151D">
              <w:rPr>
                <w:i/>
                <w:sz w:val="18"/>
                <w:szCs w:val="18"/>
              </w:rPr>
              <w:t>, Padus avium, Populus alba, Populus x canescens,  P. nigra,</w:t>
            </w:r>
            <w:r w:rsidRPr="0054151D">
              <w:rPr>
                <w:b/>
                <w:i/>
                <w:sz w:val="18"/>
                <w:szCs w:val="18"/>
              </w:rPr>
              <w:t xml:space="preserve"> Quercus robur </w:t>
            </w:r>
            <w:r w:rsidRPr="0054151D">
              <w:rPr>
                <w:b/>
                <w:sz w:val="18"/>
                <w:szCs w:val="18"/>
              </w:rPr>
              <w:t>agg.</w:t>
            </w:r>
            <w:r w:rsidRPr="0054151D">
              <w:rPr>
                <w:b/>
                <w:i/>
                <w:sz w:val="18"/>
                <w:szCs w:val="18"/>
              </w:rPr>
              <w:t xml:space="preserve"> , </w:t>
            </w:r>
            <w:r w:rsidRPr="0054151D">
              <w:rPr>
                <w:i/>
                <w:sz w:val="18"/>
                <w:szCs w:val="18"/>
              </w:rPr>
              <w:t>Salix alba,</w:t>
            </w:r>
            <w:r w:rsidRPr="0054151D">
              <w:rPr>
                <w:b/>
                <w:i/>
                <w:sz w:val="18"/>
                <w:szCs w:val="18"/>
              </w:rPr>
              <w:t xml:space="preserve"> </w:t>
            </w:r>
            <w:r w:rsidRPr="0054151D">
              <w:rPr>
                <w:i/>
                <w:sz w:val="18"/>
                <w:szCs w:val="18"/>
              </w:rPr>
              <w:t>S. fragilis,</w:t>
            </w:r>
            <w:r w:rsidRPr="0054151D">
              <w:rPr>
                <w:b/>
                <w:i/>
                <w:sz w:val="18"/>
                <w:szCs w:val="18"/>
              </w:rPr>
              <w:t xml:space="preserve"> </w:t>
            </w:r>
            <w:r w:rsidRPr="0054151D">
              <w:rPr>
                <w:i/>
                <w:sz w:val="18"/>
                <w:szCs w:val="18"/>
              </w:rPr>
              <w:t xml:space="preserve">Tilia cordata, </w:t>
            </w:r>
            <w:r w:rsidRPr="0054151D">
              <w:rPr>
                <w:b/>
                <w:i/>
                <w:sz w:val="18"/>
                <w:szCs w:val="18"/>
              </w:rPr>
              <w:t>Ulmus laevis</w:t>
            </w:r>
            <w:r w:rsidRPr="0054151D">
              <w:rPr>
                <w:i/>
                <w:sz w:val="18"/>
                <w:szCs w:val="18"/>
              </w:rPr>
              <w:t xml:space="preserve">, </w:t>
            </w:r>
            <w:r w:rsidRPr="0054151D">
              <w:rPr>
                <w:b/>
                <w:i/>
                <w:sz w:val="18"/>
                <w:szCs w:val="18"/>
              </w:rPr>
              <w:t>Ulmus minor</w:t>
            </w:r>
            <w:r w:rsidRPr="0054151D">
              <w:rPr>
                <w:sz w:val="18"/>
                <w:szCs w:val="18"/>
              </w:rPr>
              <w:t>.</w:t>
            </w:r>
          </w:p>
          <w:p w14:paraId="6097B1BB" w14:textId="77777777" w:rsidR="007C19AA" w:rsidRPr="0054151D" w:rsidRDefault="007C19AA" w:rsidP="00953FCF">
            <w:pPr>
              <w:spacing w:line="240" w:lineRule="auto"/>
              <w:jc w:val="both"/>
              <w:rPr>
                <w:sz w:val="18"/>
                <w:szCs w:val="18"/>
              </w:rPr>
            </w:pPr>
            <w:r w:rsidRPr="0054151D">
              <w:rPr>
                <w:b/>
                <w:sz w:val="18"/>
                <w:szCs w:val="18"/>
              </w:rPr>
              <w:t>Pozn.:</w:t>
            </w:r>
            <w:r w:rsidRPr="0054151D">
              <w:rPr>
                <w:sz w:val="18"/>
                <w:szCs w:val="18"/>
              </w:rPr>
              <w:t xml:space="preserve"> </w:t>
            </w:r>
            <w:r w:rsidRPr="0054151D">
              <w:rPr>
                <w:i/>
                <w:sz w:val="18"/>
                <w:szCs w:val="18"/>
              </w:rPr>
              <w:t>Hrubším typom písma sú vyznačené dominantné druhy biotopu</w:t>
            </w:r>
          </w:p>
        </w:tc>
      </w:tr>
      <w:tr w:rsidR="007C19AA" w:rsidRPr="0054151D" w14:paraId="18595347" w14:textId="77777777" w:rsidTr="00953FCF">
        <w:trPr>
          <w:trHeight w:val="173"/>
          <w:jc w:val="center"/>
        </w:trPr>
        <w:tc>
          <w:tcPr>
            <w:tcW w:w="2420" w:type="dxa"/>
            <w:tcMar>
              <w:top w:w="100" w:type="dxa"/>
              <w:left w:w="100" w:type="dxa"/>
              <w:bottom w:w="100" w:type="dxa"/>
              <w:right w:w="100" w:type="dxa"/>
            </w:tcMar>
            <w:vAlign w:val="bottom"/>
          </w:tcPr>
          <w:p w14:paraId="6DA81C51" w14:textId="77777777" w:rsidR="007C19AA" w:rsidRPr="0054151D" w:rsidRDefault="007C19AA" w:rsidP="00953FCF">
            <w:pPr>
              <w:spacing w:line="240" w:lineRule="auto"/>
              <w:rPr>
                <w:sz w:val="18"/>
                <w:szCs w:val="18"/>
              </w:rPr>
            </w:pPr>
            <w:r w:rsidRPr="0000010E">
              <w:rPr>
                <w:color w:val="000000" w:themeColor="text1"/>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55332A1" w14:textId="77777777" w:rsidR="007C19AA" w:rsidRPr="0054151D" w:rsidRDefault="007C19AA" w:rsidP="00953FCF">
            <w:pPr>
              <w:widowControl w:val="0"/>
              <w:spacing w:before="240" w:line="240" w:lineRule="auto"/>
              <w:jc w:val="center"/>
              <w:rPr>
                <w:sz w:val="18"/>
                <w:szCs w:val="18"/>
              </w:rPr>
            </w:pPr>
            <w:r w:rsidRPr="0054151D">
              <w:rPr>
                <w:sz w:val="18"/>
                <w:szCs w:val="18"/>
              </w:rPr>
              <w:t>Počet druhov / ha</w:t>
            </w:r>
          </w:p>
        </w:tc>
        <w:tc>
          <w:tcPr>
            <w:tcW w:w="1559" w:type="dxa"/>
            <w:shd w:val="clear" w:color="auto" w:fill="auto"/>
            <w:tcMar>
              <w:top w:w="100" w:type="dxa"/>
              <w:left w:w="100" w:type="dxa"/>
              <w:bottom w:w="100" w:type="dxa"/>
              <w:right w:w="100" w:type="dxa"/>
            </w:tcMar>
          </w:tcPr>
          <w:p w14:paraId="43CA3736" w14:textId="77777777" w:rsidR="007C19AA" w:rsidRPr="0054151D" w:rsidRDefault="007C19AA" w:rsidP="00953FCF">
            <w:pPr>
              <w:widowControl w:val="0"/>
              <w:spacing w:before="240" w:line="240" w:lineRule="auto"/>
              <w:jc w:val="center"/>
              <w:rPr>
                <w:sz w:val="18"/>
                <w:szCs w:val="18"/>
              </w:rPr>
            </w:pPr>
            <w:r w:rsidRPr="0054151D">
              <w:rPr>
                <w:sz w:val="18"/>
                <w:szCs w:val="18"/>
              </w:rPr>
              <w:t>najmenej 3</w:t>
            </w:r>
          </w:p>
        </w:tc>
        <w:tc>
          <w:tcPr>
            <w:tcW w:w="4121" w:type="dxa"/>
            <w:tcMar>
              <w:top w:w="100" w:type="dxa"/>
              <w:left w:w="100" w:type="dxa"/>
              <w:bottom w:w="100" w:type="dxa"/>
              <w:right w:w="100" w:type="dxa"/>
            </w:tcMar>
          </w:tcPr>
          <w:p w14:paraId="3FB4DB99" w14:textId="77777777" w:rsidR="007C19AA" w:rsidRPr="0054151D" w:rsidRDefault="007C19AA" w:rsidP="00953FCF">
            <w:pPr>
              <w:spacing w:line="240" w:lineRule="auto"/>
              <w:jc w:val="both"/>
              <w:rPr>
                <w:i/>
                <w:sz w:val="18"/>
                <w:szCs w:val="18"/>
              </w:rPr>
            </w:pPr>
            <w:r w:rsidRPr="0054151D">
              <w:rPr>
                <w:sz w:val="18"/>
                <w:szCs w:val="18"/>
              </w:rPr>
              <w:t>Charakteristická druhová skladba:</w:t>
            </w:r>
            <w:r>
              <w:rPr>
                <w:sz w:val="18"/>
                <w:szCs w:val="18"/>
              </w:rPr>
              <w:t xml:space="preserve"> </w:t>
            </w:r>
            <w:r w:rsidRPr="0054151D">
              <w:rPr>
                <w:b/>
                <w:i/>
                <w:sz w:val="18"/>
                <w:szCs w:val="18"/>
              </w:rPr>
              <w:t>Aegopodium podagraria</w:t>
            </w:r>
            <w:r w:rsidRPr="0054151D">
              <w:rPr>
                <w:i/>
                <w:sz w:val="18"/>
                <w:szCs w:val="18"/>
              </w:rPr>
              <w:t>,</w:t>
            </w:r>
            <w:r w:rsidRPr="0054151D">
              <w:rPr>
                <w:b/>
                <w:i/>
                <w:sz w:val="18"/>
                <w:szCs w:val="18"/>
              </w:rPr>
              <w:t xml:space="preserve"> Alliaria petiolata</w:t>
            </w:r>
            <w:r w:rsidRPr="0054151D">
              <w:rPr>
                <w:i/>
                <w:sz w:val="18"/>
                <w:szCs w:val="18"/>
              </w:rPr>
              <w:t>, Allium ursinum, Anemone ranunculoides, Campanula trachelium, Clematis vitalba, Corydalis cava, Ficaria bulbifera, Gagea lutea, Galium aparine, Glechoma hederacea, Humulus lupulus, Lamium maculatum, Leucojum vernum subsp. carpaticum (endemit), Phalaro</w:t>
            </w:r>
            <w:r>
              <w:rPr>
                <w:i/>
                <w:sz w:val="18"/>
                <w:szCs w:val="18"/>
              </w:rPr>
              <w:t>ides arundinacea, Rubus caesius</w:t>
            </w:r>
            <w:r w:rsidRPr="0054151D">
              <w:rPr>
                <w:i/>
                <w:sz w:val="18"/>
                <w:szCs w:val="18"/>
              </w:rPr>
              <w:t>.</w:t>
            </w:r>
          </w:p>
        </w:tc>
      </w:tr>
      <w:tr w:rsidR="007C19AA" w:rsidRPr="0054151D" w14:paraId="4C294CEB" w14:textId="77777777" w:rsidTr="00953FCF">
        <w:trPr>
          <w:trHeight w:val="114"/>
          <w:jc w:val="center"/>
        </w:trPr>
        <w:tc>
          <w:tcPr>
            <w:tcW w:w="2420" w:type="dxa"/>
            <w:tcMar>
              <w:top w:w="100" w:type="dxa"/>
              <w:left w:w="100" w:type="dxa"/>
              <w:bottom w:w="100" w:type="dxa"/>
              <w:right w:w="100" w:type="dxa"/>
            </w:tcMar>
          </w:tcPr>
          <w:p w14:paraId="35DC8457" w14:textId="77777777" w:rsidR="007C19AA" w:rsidRPr="0054151D" w:rsidRDefault="007C19AA" w:rsidP="00953FCF">
            <w:pPr>
              <w:spacing w:line="240" w:lineRule="auto"/>
              <w:rPr>
                <w:sz w:val="18"/>
                <w:szCs w:val="18"/>
              </w:rPr>
            </w:pPr>
            <w:r w:rsidRPr="0054151D">
              <w:rPr>
                <w:sz w:val="18"/>
                <w:szCs w:val="18"/>
              </w:rPr>
              <w:t xml:space="preserve">Zastúpenie </w:t>
            </w:r>
            <w:r>
              <w:rPr>
                <w:sz w:val="18"/>
                <w:szCs w:val="18"/>
              </w:rPr>
              <w:t xml:space="preserve">nepôvodných </w:t>
            </w:r>
            <w:r w:rsidRPr="0054151D">
              <w:rPr>
                <w:sz w:val="18"/>
                <w:szCs w:val="18"/>
              </w:rPr>
              <w:t>/inváznych druhov drevín</w:t>
            </w:r>
          </w:p>
        </w:tc>
        <w:tc>
          <w:tcPr>
            <w:tcW w:w="1276" w:type="dxa"/>
            <w:tcMar>
              <w:top w:w="100" w:type="dxa"/>
              <w:left w:w="100" w:type="dxa"/>
              <w:bottom w:w="100" w:type="dxa"/>
              <w:right w:w="100" w:type="dxa"/>
            </w:tcMar>
          </w:tcPr>
          <w:p w14:paraId="67CDC443" w14:textId="77777777" w:rsidR="007C19AA" w:rsidRPr="0054151D" w:rsidRDefault="007C19AA" w:rsidP="00953FCF">
            <w:pPr>
              <w:spacing w:line="240" w:lineRule="auto"/>
              <w:jc w:val="center"/>
              <w:rPr>
                <w:sz w:val="18"/>
                <w:szCs w:val="18"/>
              </w:rPr>
            </w:pPr>
            <w:r w:rsidRPr="0054151D">
              <w:rPr>
                <w:sz w:val="18"/>
                <w:szCs w:val="18"/>
              </w:rPr>
              <w:t>Percento pokrytia / ha</w:t>
            </w:r>
          </w:p>
        </w:tc>
        <w:tc>
          <w:tcPr>
            <w:tcW w:w="1559" w:type="dxa"/>
            <w:tcMar>
              <w:top w:w="100" w:type="dxa"/>
              <w:left w:w="100" w:type="dxa"/>
              <w:bottom w:w="100" w:type="dxa"/>
              <w:right w:w="100" w:type="dxa"/>
            </w:tcMar>
          </w:tcPr>
          <w:p w14:paraId="5BEF2331" w14:textId="77777777" w:rsidR="007C19AA" w:rsidRPr="0054151D" w:rsidRDefault="007C19AA" w:rsidP="00953FCF">
            <w:pPr>
              <w:spacing w:line="240" w:lineRule="auto"/>
              <w:jc w:val="center"/>
              <w:rPr>
                <w:sz w:val="18"/>
                <w:szCs w:val="18"/>
              </w:rPr>
            </w:pPr>
            <w:r w:rsidRPr="0054151D">
              <w:rPr>
                <w:sz w:val="18"/>
                <w:szCs w:val="18"/>
              </w:rPr>
              <w:t>Menej ako 1</w:t>
            </w:r>
            <w:r>
              <w:rPr>
                <w:sz w:val="18"/>
                <w:szCs w:val="18"/>
              </w:rPr>
              <w:t xml:space="preserve"> %</w:t>
            </w:r>
          </w:p>
        </w:tc>
        <w:tc>
          <w:tcPr>
            <w:tcW w:w="4121" w:type="dxa"/>
            <w:tcMar>
              <w:top w:w="100" w:type="dxa"/>
              <w:left w:w="100" w:type="dxa"/>
              <w:bottom w:w="100" w:type="dxa"/>
              <w:right w:w="100" w:type="dxa"/>
            </w:tcMar>
            <w:vAlign w:val="bottom"/>
          </w:tcPr>
          <w:p w14:paraId="0025FB60" w14:textId="77777777" w:rsidR="007C19AA" w:rsidRPr="0054151D" w:rsidRDefault="007C19AA" w:rsidP="00953FCF">
            <w:pPr>
              <w:spacing w:line="240" w:lineRule="auto"/>
              <w:jc w:val="both"/>
              <w:rPr>
                <w:sz w:val="18"/>
                <w:szCs w:val="18"/>
              </w:rPr>
            </w:pPr>
            <w:r>
              <w:rPr>
                <w:color w:val="000000" w:themeColor="text1"/>
                <w:sz w:val="18"/>
                <w:szCs w:val="18"/>
              </w:rPr>
              <w:t>Minimálne zastúpenie</w:t>
            </w:r>
            <w:r w:rsidRPr="0000010E">
              <w:rPr>
                <w:color w:val="000000" w:themeColor="text1"/>
                <w:sz w:val="18"/>
                <w:szCs w:val="18"/>
              </w:rPr>
              <w:t xml:space="preserve"> alochtónnych</w:t>
            </w:r>
            <w:r>
              <w:rPr>
                <w:color w:val="000000" w:themeColor="text1"/>
                <w:sz w:val="18"/>
                <w:szCs w:val="18"/>
              </w:rPr>
              <w:t xml:space="preserve"> – klony topoľov a </w:t>
            </w:r>
            <w:r w:rsidRPr="0000010E">
              <w:rPr>
                <w:color w:val="000000" w:themeColor="text1"/>
                <w:sz w:val="18"/>
                <w:szCs w:val="18"/>
              </w:rPr>
              <w:t>inváznych druhov drevín v biotope</w:t>
            </w:r>
            <w:r>
              <w:rPr>
                <w:color w:val="000000" w:themeColor="text1"/>
                <w:sz w:val="18"/>
                <w:szCs w:val="18"/>
              </w:rPr>
              <w:t xml:space="preserve"> </w:t>
            </w:r>
            <w:r w:rsidRPr="0000010E">
              <w:rPr>
                <w:color w:val="000000" w:themeColor="text1"/>
                <w:sz w:val="18"/>
                <w:szCs w:val="18"/>
              </w:rPr>
              <w:t>(</w:t>
            </w:r>
            <w:r w:rsidRPr="0000010E">
              <w:rPr>
                <w:i/>
                <w:color w:val="000000" w:themeColor="text1"/>
                <w:sz w:val="18"/>
                <w:szCs w:val="18"/>
              </w:rPr>
              <w:t xml:space="preserve">Negundo aceroides, </w:t>
            </w:r>
            <w:r>
              <w:rPr>
                <w:i/>
                <w:color w:val="000000" w:themeColor="text1"/>
                <w:sz w:val="18"/>
                <w:szCs w:val="18"/>
              </w:rPr>
              <w:t>Aulanthus altissima</w:t>
            </w:r>
            <w:r w:rsidRPr="0000010E">
              <w:rPr>
                <w:color w:val="000000" w:themeColor="text1"/>
                <w:sz w:val="18"/>
                <w:szCs w:val="18"/>
              </w:rPr>
              <w:t>)</w:t>
            </w:r>
            <w:r>
              <w:rPr>
                <w:color w:val="000000" w:themeColor="text1"/>
                <w:sz w:val="18"/>
                <w:szCs w:val="18"/>
              </w:rPr>
              <w:t xml:space="preserve"> a bylín (</w:t>
            </w:r>
            <w:r>
              <w:rPr>
                <w:i/>
                <w:color w:val="000000" w:themeColor="text1"/>
                <w:sz w:val="18"/>
                <w:szCs w:val="18"/>
              </w:rPr>
              <w:t>Fallopia sp., Impatiens glandulifera, Aster sp., Solidago giganthea</w:t>
            </w:r>
            <w:r>
              <w:rPr>
                <w:color w:val="000000" w:themeColor="text1"/>
                <w:sz w:val="18"/>
                <w:szCs w:val="18"/>
              </w:rPr>
              <w:t>)</w:t>
            </w:r>
          </w:p>
        </w:tc>
      </w:tr>
      <w:tr w:rsidR="007C19AA" w:rsidRPr="0054151D" w14:paraId="569B0B0F" w14:textId="77777777" w:rsidTr="009B17CF">
        <w:trPr>
          <w:trHeight w:val="615"/>
          <w:jc w:val="center"/>
        </w:trPr>
        <w:tc>
          <w:tcPr>
            <w:tcW w:w="2420" w:type="dxa"/>
            <w:tcMar>
              <w:top w:w="100" w:type="dxa"/>
              <w:left w:w="100" w:type="dxa"/>
              <w:bottom w:w="100" w:type="dxa"/>
              <w:right w:w="100" w:type="dxa"/>
            </w:tcMar>
          </w:tcPr>
          <w:p w14:paraId="6778B24E" w14:textId="77777777" w:rsidR="007C19AA" w:rsidRPr="0054151D" w:rsidRDefault="007C19AA" w:rsidP="00953FCF">
            <w:pPr>
              <w:spacing w:line="240" w:lineRule="auto"/>
              <w:rPr>
                <w:sz w:val="18"/>
                <w:szCs w:val="18"/>
              </w:rPr>
            </w:pPr>
            <w:r w:rsidRPr="0054151D">
              <w:rPr>
                <w:sz w:val="18"/>
                <w:szCs w:val="18"/>
              </w:rPr>
              <w:t>Odumreté drevo (stojace, ležiace kmene stromov hlavnej úrovne)</w:t>
            </w:r>
          </w:p>
        </w:tc>
        <w:tc>
          <w:tcPr>
            <w:tcW w:w="1276" w:type="dxa"/>
            <w:tcMar>
              <w:top w:w="100" w:type="dxa"/>
              <w:left w:w="100" w:type="dxa"/>
              <w:bottom w:w="100" w:type="dxa"/>
              <w:right w:w="100" w:type="dxa"/>
            </w:tcMar>
          </w:tcPr>
          <w:p w14:paraId="1C5D47E2" w14:textId="77777777" w:rsidR="007C19AA" w:rsidRPr="0054151D" w:rsidRDefault="007C19AA" w:rsidP="00953FCF">
            <w:pPr>
              <w:spacing w:line="240" w:lineRule="auto"/>
              <w:jc w:val="center"/>
              <w:rPr>
                <w:sz w:val="18"/>
                <w:szCs w:val="18"/>
              </w:rPr>
            </w:pPr>
            <w:r w:rsidRPr="0054151D">
              <w:rPr>
                <w:sz w:val="18"/>
                <w:szCs w:val="18"/>
              </w:rPr>
              <w:t>m</w:t>
            </w:r>
            <w:r w:rsidRPr="0054151D">
              <w:rPr>
                <w:sz w:val="18"/>
                <w:szCs w:val="18"/>
                <w:vertAlign w:val="superscript"/>
              </w:rPr>
              <w:t>3</w:t>
            </w:r>
            <w:r w:rsidRPr="0054151D">
              <w:rPr>
                <w:sz w:val="18"/>
                <w:szCs w:val="18"/>
              </w:rPr>
              <w:t>/ha</w:t>
            </w:r>
          </w:p>
        </w:tc>
        <w:tc>
          <w:tcPr>
            <w:tcW w:w="1559" w:type="dxa"/>
            <w:tcMar>
              <w:top w:w="100" w:type="dxa"/>
              <w:left w:w="100" w:type="dxa"/>
              <w:bottom w:w="100" w:type="dxa"/>
              <w:right w:w="100" w:type="dxa"/>
            </w:tcMar>
          </w:tcPr>
          <w:p w14:paraId="03718674" w14:textId="16A43DF2" w:rsidR="007C19AA" w:rsidRPr="0054151D" w:rsidRDefault="007C19AA" w:rsidP="009B17CF">
            <w:pPr>
              <w:spacing w:line="240" w:lineRule="auto"/>
              <w:jc w:val="center"/>
              <w:rPr>
                <w:sz w:val="18"/>
                <w:szCs w:val="18"/>
              </w:rPr>
            </w:pPr>
            <w:r>
              <w:rPr>
                <w:sz w:val="18"/>
                <w:szCs w:val="18"/>
              </w:rPr>
              <w:t>najmenej 2</w:t>
            </w:r>
            <w:r w:rsidRPr="0054151D">
              <w:rPr>
                <w:sz w:val="18"/>
                <w:szCs w:val="18"/>
              </w:rPr>
              <w:t>0</w:t>
            </w:r>
            <w:r w:rsidR="009B17CF">
              <w:rPr>
                <w:sz w:val="18"/>
                <w:szCs w:val="18"/>
              </w:rPr>
              <w:t xml:space="preserve"> </w:t>
            </w:r>
            <w:r w:rsidRPr="0054151D">
              <w:rPr>
                <w:sz w:val="18"/>
                <w:szCs w:val="18"/>
              </w:rPr>
              <w:t>rovnomerne po celej ploche</w:t>
            </w:r>
          </w:p>
        </w:tc>
        <w:tc>
          <w:tcPr>
            <w:tcW w:w="4121" w:type="dxa"/>
            <w:tcMar>
              <w:top w:w="100" w:type="dxa"/>
              <w:left w:w="100" w:type="dxa"/>
              <w:bottom w:w="100" w:type="dxa"/>
              <w:right w:w="100" w:type="dxa"/>
            </w:tcMar>
            <w:vAlign w:val="bottom"/>
          </w:tcPr>
          <w:p w14:paraId="6BC7447B" w14:textId="64240957" w:rsidR="007C19AA" w:rsidRPr="009B17CF" w:rsidRDefault="007C19AA" w:rsidP="009B17CF">
            <w:pPr>
              <w:spacing w:line="240" w:lineRule="auto"/>
              <w:rPr>
                <w:color w:val="000000" w:themeColor="text1"/>
                <w:sz w:val="18"/>
                <w:szCs w:val="18"/>
              </w:rPr>
            </w:pPr>
            <w:r>
              <w:rPr>
                <w:color w:val="000000" w:themeColor="text1"/>
                <w:sz w:val="18"/>
                <w:szCs w:val="18"/>
              </w:rPr>
              <w:t>Prítomnosť</w:t>
            </w:r>
            <w:r w:rsidRPr="0000010E">
              <w:rPr>
                <w:color w:val="000000" w:themeColor="text1"/>
                <w:sz w:val="18"/>
                <w:szCs w:val="18"/>
              </w:rPr>
              <w:t xml:space="preserve"> odumretého dreva na ploche biotopu v danom objeme.</w:t>
            </w:r>
          </w:p>
        </w:tc>
      </w:tr>
      <w:tr w:rsidR="007C19AA" w:rsidRPr="0054151D" w14:paraId="697DB06D" w14:textId="77777777" w:rsidTr="009B17CF">
        <w:trPr>
          <w:trHeight w:val="771"/>
          <w:jc w:val="center"/>
        </w:trPr>
        <w:tc>
          <w:tcPr>
            <w:tcW w:w="2420" w:type="dxa"/>
            <w:tcMar>
              <w:top w:w="100" w:type="dxa"/>
              <w:left w:w="100" w:type="dxa"/>
              <w:bottom w:w="100" w:type="dxa"/>
              <w:right w:w="100" w:type="dxa"/>
            </w:tcMar>
            <w:vAlign w:val="center"/>
          </w:tcPr>
          <w:p w14:paraId="15041957" w14:textId="77777777" w:rsidR="007C19AA" w:rsidRPr="00075EFA" w:rsidRDefault="007C19AA" w:rsidP="00953FCF">
            <w:pPr>
              <w:spacing w:line="240" w:lineRule="auto"/>
              <w:rPr>
                <w:sz w:val="18"/>
                <w:szCs w:val="18"/>
              </w:rPr>
            </w:pPr>
            <w:r w:rsidRPr="00075EFA">
              <w:rPr>
                <w:rFonts w:eastAsia="Times New Roman"/>
                <w:sz w:val="18"/>
                <w:szCs w:val="18"/>
              </w:rPr>
              <w:t>Zachovalá prirodzená dynamika toku</w:t>
            </w:r>
          </w:p>
        </w:tc>
        <w:tc>
          <w:tcPr>
            <w:tcW w:w="1276" w:type="dxa"/>
            <w:tcMar>
              <w:top w:w="100" w:type="dxa"/>
              <w:left w:w="100" w:type="dxa"/>
              <w:bottom w:w="100" w:type="dxa"/>
              <w:right w:w="100" w:type="dxa"/>
            </w:tcMar>
            <w:vAlign w:val="center"/>
          </w:tcPr>
          <w:p w14:paraId="594CDEBE" w14:textId="77777777" w:rsidR="007C19AA" w:rsidRPr="00075EFA" w:rsidRDefault="007C19AA" w:rsidP="00953FCF">
            <w:pPr>
              <w:spacing w:line="240" w:lineRule="auto"/>
              <w:jc w:val="center"/>
              <w:rPr>
                <w:sz w:val="18"/>
                <w:szCs w:val="18"/>
              </w:rPr>
            </w:pPr>
            <w:r w:rsidRPr="00075EFA">
              <w:rPr>
                <w:rFonts w:eastAsia="Times New Roman"/>
                <w:sz w:val="18"/>
                <w:szCs w:val="18"/>
              </w:rPr>
              <w:t> Výskyt prirodzených úsekov tokov</w:t>
            </w:r>
          </w:p>
        </w:tc>
        <w:tc>
          <w:tcPr>
            <w:tcW w:w="1559" w:type="dxa"/>
            <w:tcMar>
              <w:top w:w="100" w:type="dxa"/>
              <w:left w:w="100" w:type="dxa"/>
              <w:bottom w:w="100" w:type="dxa"/>
              <w:right w:w="100" w:type="dxa"/>
            </w:tcMar>
            <w:vAlign w:val="center"/>
          </w:tcPr>
          <w:p w14:paraId="750A0B71" w14:textId="77777777" w:rsidR="007C19AA" w:rsidRPr="00075EFA" w:rsidRDefault="007C19AA" w:rsidP="00953FCF">
            <w:pPr>
              <w:spacing w:line="240" w:lineRule="auto"/>
              <w:jc w:val="center"/>
              <w:rPr>
                <w:sz w:val="18"/>
                <w:szCs w:val="18"/>
              </w:rPr>
            </w:pPr>
            <w:r w:rsidRPr="00075EFA">
              <w:rPr>
                <w:rFonts w:eastAsia="Times New Roman"/>
                <w:sz w:val="18"/>
                <w:szCs w:val="18"/>
              </w:rPr>
              <w:t>Na celom toku v UEV a v jeho bezprostrednom okolí</w:t>
            </w:r>
          </w:p>
        </w:tc>
        <w:tc>
          <w:tcPr>
            <w:tcW w:w="4121" w:type="dxa"/>
            <w:tcMar>
              <w:top w:w="100" w:type="dxa"/>
              <w:left w:w="100" w:type="dxa"/>
              <w:bottom w:w="100" w:type="dxa"/>
              <w:right w:w="100" w:type="dxa"/>
            </w:tcMar>
            <w:vAlign w:val="center"/>
          </w:tcPr>
          <w:p w14:paraId="1D65E7E3" w14:textId="77777777" w:rsidR="007C19AA" w:rsidRPr="00075EFA" w:rsidRDefault="007C19AA" w:rsidP="00953FCF">
            <w:pPr>
              <w:spacing w:line="240" w:lineRule="auto"/>
              <w:rPr>
                <w:color w:val="000000" w:themeColor="text1"/>
                <w:sz w:val="18"/>
                <w:szCs w:val="18"/>
              </w:rPr>
            </w:pPr>
            <w:r w:rsidRPr="00075EFA">
              <w:rPr>
                <w:rFonts w:eastAsia="Times New Roman"/>
                <w:sz w:val="18"/>
                <w:szCs w:val="18"/>
              </w:rPr>
              <w:t>Tok bez prekážok spôsobujúcich spomalenie vodného toku, odklonenie toku, hrádze, zníženie prietočnosti.</w:t>
            </w:r>
          </w:p>
        </w:tc>
      </w:tr>
    </w:tbl>
    <w:p w14:paraId="15E631F2" w14:textId="77777777" w:rsidR="007C19AA" w:rsidRDefault="007C19AA" w:rsidP="007C19AA">
      <w:pPr>
        <w:spacing w:line="240" w:lineRule="auto"/>
        <w:jc w:val="both"/>
        <w:rPr>
          <w:b/>
          <w:szCs w:val="24"/>
        </w:rPr>
      </w:pPr>
    </w:p>
    <w:p w14:paraId="5E4852BF" w14:textId="543614C8" w:rsidR="007C19AA" w:rsidRDefault="007C19AA" w:rsidP="007C19AA">
      <w:pPr>
        <w:pStyle w:val="Zkladntext"/>
        <w:widowControl w:val="0"/>
        <w:jc w:val="both"/>
        <w:rPr>
          <w:b/>
          <w:bCs/>
          <w:shd w:val="clear" w:color="auto" w:fill="FFFFFF"/>
        </w:rPr>
      </w:pPr>
      <w:r>
        <w:rPr>
          <w:lang w:val="sk-SK"/>
        </w:rPr>
        <w:t xml:space="preserve">Zachovanie </w:t>
      </w:r>
      <w:r>
        <w:t xml:space="preserve">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7C19AA" w:rsidRPr="00626A09" w14:paraId="6CE5E486" w14:textId="77777777" w:rsidTr="00953FC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D62ADC" w:rsidRDefault="007C19AA" w:rsidP="00953FCF">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D62ADC" w:rsidRDefault="007C19AA" w:rsidP="00953FCF">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D62ADC" w:rsidRDefault="007C19AA" w:rsidP="00953FCF">
            <w:pPr>
              <w:spacing w:after="120" w:line="240" w:lineRule="auto"/>
              <w:jc w:val="center"/>
              <w:rPr>
                <w:rFonts w:eastAsia="Times New Roman"/>
                <w:b/>
                <w:sz w:val="20"/>
                <w:szCs w:val="20"/>
              </w:rPr>
            </w:pPr>
            <w:r w:rsidRPr="00D62ADC">
              <w:rPr>
                <w:b/>
                <w:color w:val="000000"/>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46BA1C8B" w14:textId="77777777" w:rsidR="007C19AA" w:rsidRPr="00D62ADC" w:rsidRDefault="007C19AA" w:rsidP="00953FCF">
            <w:pPr>
              <w:spacing w:after="120" w:line="240" w:lineRule="auto"/>
              <w:rPr>
                <w:rFonts w:eastAsia="Times New Roman"/>
                <w:b/>
                <w:sz w:val="20"/>
                <w:szCs w:val="20"/>
              </w:rPr>
            </w:pPr>
            <w:r w:rsidRPr="00D62ADC">
              <w:rPr>
                <w:b/>
                <w:color w:val="000000"/>
                <w:sz w:val="20"/>
                <w:szCs w:val="20"/>
              </w:rPr>
              <w:t>Poznámky/Doplňujúce informácie</w:t>
            </w:r>
          </w:p>
        </w:tc>
      </w:tr>
      <w:tr w:rsidR="007C19AA" w:rsidRPr="00626A09" w14:paraId="23746062" w14:textId="77777777" w:rsidTr="00953FCF">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903DA4" w:rsidRDefault="007C19AA" w:rsidP="00953FCF">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903DA4" w:rsidRDefault="007C19AA" w:rsidP="00953FCF">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20282806" w:rsidR="007C19AA" w:rsidRPr="00903DA4" w:rsidRDefault="00F92039" w:rsidP="00953FCF">
            <w:pPr>
              <w:spacing w:after="0" w:line="240" w:lineRule="auto"/>
              <w:jc w:val="center"/>
              <w:rPr>
                <w:rFonts w:eastAsia="Times New Roman"/>
                <w:sz w:val="20"/>
                <w:szCs w:val="20"/>
              </w:rPr>
            </w:pPr>
            <w:r>
              <w:rPr>
                <w:sz w:val="20"/>
                <w:szCs w:val="20"/>
              </w:rPr>
              <w:t>8</w:t>
            </w:r>
            <w:r w:rsidR="00E34D87">
              <w:rPr>
                <w:sz w:val="20"/>
                <w:szCs w:val="20"/>
              </w:rPr>
              <w:t>3</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70D12B3B" w14:textId="77777777" w:rsidR="007C19AA" w:rsidRPr="00903DA4" w:rsidRDefault="007C19AA" w:rsidP="00953FCF">
            <w:pPr>
              <w:spacing w:after="0" w:line="240" w:lineRule="auto"/>
              <w:rPr>
                <w:rFonts w:eastAsia="Times New Roman"/>
                <w:sz w:val="20"/>
                <w:szCs w:val="20"/>
              </w:rPr>
            </w:pPr>
            <w:r w:rsidRPr="00BC4D7E">
              <w:rPr>
                <w:sz w:val="20"/>
                <w:szCs w:val="20"/>
              </w:rPr>
              <w:t xml:space="preserve">Udržať výmeru biotopu </w:t>
            </w:r>
          </w:p>
        </w:tc>
      </w:tr>
      <w:tr w:rsidR="007C19AA" w:rsidRPr="00626A09" w14:paraId="4BB86D61" w14:textId="77777777" w:rsidTr="00953FCF">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903DA4" w:rsidRDefault="007C19AA" w:rsidP="00953FCF">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903DA4" w:rsidRDefault="007C19AA" w:rsidP="00953FCF">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184411" w:rsidRDefault="007C19AA" w:rsidP="00953FCF">
            <w:pPr>
              <w:spacing w:after="0" w:line="240" w:lineRule="auto"/>
              <w:jc w:val="center"/>
              <w:rPr>
                <w:rFonts w:eastAsia="Times New Roman"/>
                <w:sz w:val="20"/>
                <w:szCs w:val="20"/>
              </w:rPr>
            </w:pPr>
            <w:r w:rsidRPr="00BC4D7E">
              <w:rPr>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320382A9" w14:textId="77777777" w:rsidR="007C19AA" w:rsidRPr="00903DA4" w:rsidRDefault="007C19AA" w:rsidP="00953FCF">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7C19AA" w:rsidRPr="00626A09" w14:paraId="68B64FA4" w14:textId="77777777" w:rsidTr="00953FCF">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903DA4" w:rsidRDefault="007C19AA" w:rsidP="00953FCF">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903DA4" w:rsidRDefault="007C19AA" w:rsidP="00953FCF">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903DA4" w:rsidRDefault="007C19AA" w:rsidP="00953FCF">
            <w:pPr>
              <w:spacing w:after="0" w:line="240" w:lineRule="auto"/>
              <w:jc w:val="center"/>
              <w:rPr>
                <w:rFonts w:eastAsia="Times New Roman"/>
                <w:sz w:val="20"/>
                <w:szCs w:val="20"/>
              </w:rPr>
            </w:pPr>
            <w:r>
              <w:rPr>
                <w:sz w:val="20"/>
                <w:szCs w:val="20"/>
              </w:rPr>
              <w:t>menej ako 1</w:t>
            </w:r>
            <w:r w:rsidRPr="00184411">
              <w:rPr>
                <w:sz w:val="20"/>
                <w:szCs w:val="20"/>
              </w:rPr>
              <w:t>%</w:t>
            </w:r>
          </w:p>
        </w:tc>
        <w:tc>
          <w:tcPr>
            <w:tcW w:w="5790" w:type="dxa"/>
            <w:tcBorders>
              <w:top w:val="nil"/>
              <w:left w:val="nil"/>
              <w:bottom w:val="single" w:sz="4" w:space="0" w:color="auto"/>
              <w:right w:val="single" w:sz="4" w:space="0" w:color="auto"/>
            </w:tcBorders>
            <w:shd w:val="clear" w:color="auto" w:fill="auto"/>
            <w:vAlign w:val="bottom"/>
            <w:hideMark/>
          </w:tcPr>
          <w:p w14:paraId="687196E2" w14:textId="77777777" w:rsidR="007C19AA" w:rsidRPr="00D62ADC" w:rsidRDefault="007C19AA" w:rsidP="00953FCF">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7C19AA" w:rsidRPr="00626A09" w14:paraId="797A8606" w14:textId="77777777" w:rsidTr="00953FCF">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D62ADC" w:rsidRDefault="007C19AA" w:rsidP="00953FCF">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D62ADC" w:rsidRDefault="007C19AA" w:rsidP="00953FCF">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D62ADC" w:rsidRDefault="007C19AA" w:rsidP="00953FCF">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1CEADF05" w14:textId="77777777" w:rsidR="007C19AA" w:rsidRPr="00D62ADC" w:rsidRDefault="007C19AA" w:rsidP="00953FCF">
            <w:pPr>
              <w:spacing w:after="0" w:line="240" w:lineRule="auto"/>
              <w:jc w:val="both"/>
              <w:rPr>
                <w:rFonts w:eastAsia="Times New Roman"/>
                <w:sz w:val="20"/>
                <w:szCs w:val="20"/>
              </w:rPr>
            </w:pPr>
            <w:r w:rsidRPr="00D62ADC">
              <w:rPr>
                <w:sz w:val="20"/>
                <w:szCs w:val="20"/>
              </w:rPr>
              <w:t>V zmysle výsledkov sledovania stavu kvality vody v toku Moravy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30B65785" w14:textId="0FD29FF0" w:rsidR="007C19AA" w:rsidRDefault="007C19AA" w:rsidP="003A6881">
      <w:pPr>
        <w:pStyle w:val="Zkladntext"/>
        <w:widowControl w:val="0"/>
        <w:jc w:val="both"/>
        <w:rPr>
          <w:lang w:val="sk-SK"/>
        </w:rPr>
      </w:pPr>
    </w:p>
    <w:p w14:paraId="28F36DA5" w14:textId="77777777" w:rsidR="00E34D87" w:rsidRPr="00911FBF" w:rsidRDefault="00E34D87" w:rsidP="00E34D87">
      <w:pPr>
        <w:pStyle w:val="Zkladntext"/>
        <w:widowControl w:val="0"/>
        <w:jc w:val="both"/>
        <w:rPr>
          <w:b/>
        </w:rPr>
      </w:pPr>
      <w:r>
        <w:rPr>
          <w:lang w:val="sk-SK"/>
        </w:rPr>
        <w:t xml:space="preserve">Zachovanie </w:t>
      </w:r>
      <w:r w:rsidRPr="005E58E4">
        <w:t>stavu</w:t>
      </w:r>
      <w:r w:rsidRPr="00B6615B">
        <w:t xml:space="preserve"> biotopu</w:t>
      </w:r>
      <w:r>
        <w:rPr>
          <w:lang w:val="sk-SK"/>
        </w:rPr>
        <w:t xml:space="preserve"> </w:t>
      </w:r>
      <w:r>
        <w:rPr>
          <w:b/>
          <w:lang w:val="sk-SK"/>
        </w:rPr>
        <w:t>Vo4</w:t>
      </w:r>
      <w:r w:rsidRPr="00F436A8">
        <w:rPr>
          <w:b/>
        </w:rPr>
        <w:t xml:space="preserve"> </w:t>
      </w:r>
      <w:r w:rsidRPr="00F436A8">
        <w:rPr>
          <w:b/>
          <w:lang w:val="sk-SK"/>
        </w:rPr>
        <w:t>(</w:t>
      </w:r>
      <w:r>
        <w:rPr>
          <w:b/>
          <w:lang w:val="sk-SK"/>
        </w:rPr>
        <w:t>32</w:t>
      </w:r>
      <w:r>
        <w:rPr>
          <w:b/>
        </w:rPr>
        <w:t>6</w:t>
      </w:r>
      <w:r w:rsidRPr="00F436A8">
        <w:rPr>
          <w:b/>
        </w:rPr>
        <w:t>0</w:t>
      </w:r>
      <w:r w:rsidRPr="00F436A8">
        <w:rPr>
          <w:b/>
          <w:lang w:val="sk-SK"/>
        </w:rPr>
        <w:t>)</w:t>
      </w:r>
      <w:r w:rsidRPr="00F436A8">
        <w:rPr>
          <w:b/>
        </w:rPr>
        <w:t xml:space="preserve"> Nížinné a</w:t>
      </w:r>
      <w:r>
        <w:rPr>
          <w:b/>
          <w:lang w:val="sk-SK"/>
        </w:rPr>
        <w:t>ž</w:t>
      </w:r>
      <w:r w:rsidRPr="00F436A8">
        <w:rPr>
          <w:b/>
        </w:rPr>
        <w:t xml:space="preserve"> horské </w:t>
      </w:r>
      <w:r>
        <w:rPr>
          <w:b/>
          <w:lang w:val="sk-SK"/>
        </w:rPr>
        <w:t xml:space="preserve">vodné toky s vegetáciou zväzu Ranunculion fluitantis a aCallitricho-Batrachion </w:t>
      </w:r>
      <w:r w:rsidRPr="00911FBF">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2328"/>
        <w:gridCol w:w="1390"/>
        <w:gridCol w:w="3450"/>
      </w:tblGrid>
      <w:tr w:rsidR="00E34D87" w:rsidRPr="00782109" w14:paraId="72907129" w14:textId="77777777" w:rsidTr="00805C75">
        <w:trPr>
          <w:trHeight w:val="312"/>
        </w:trPr>
        <w:tc>
          <w:tcPr>
            <w:tcW w:w="2517" w:type="dxa"/>
            <w:vAlign w:val="center"/>
          </w:tcPr>
          <w:p w14:paraId="1DC214A8" w14:textId="77777777" w:rsidR="00E34D87" w:rsidRPr="00782109" w:rsidRDefault="00E34D87" w:rsidP="00805C75">
            <w:pPr>
              <w:spacing w:line="240" w:lineRule="auto"/>
              <w:rPr>
                <w:b/>
                <w:color w:val="000000"/>
                <w:sz w:val="20"/>
                <w:szCs w:val="20"/>
              </w:rPr>
            </w:pPr>
            <w:r w:rsidRPr="00782109">
              <w:rPr>
                <w:b/>
                <w:color w:val="000000"/>
                <w:sz w:val="20"/>
                <w:szCs w:val="20"/>
              </w:rPr>
              <w:t>Parameter</w:t>
            </w:r>
          </w:p>
        </w:tc>
        <w:tc>
          <w:tcPr>
            <w:tcW w:w="2328" w:type="dxa"/>
            <w:vAlign w:val="center"/>
          </w:tcPr>
          <w:p w14:paraId="399F2FF9" w14:textId="77777777" w:rsidR="00E34D87" w:rsidRPr="00782109" w:rsidRDefault="00E34D87" w:rsidP="00805C75">
            <w:pPr>
              <w:spacing w:line="240" w:lineRule="auto"/>
              <w:rPr>
                <w:b/>
                <w:color w:val="000000"/>
                <w:sz w:val="20"/>
                <w:szCs w:val="20"/>
              </w:rPr>
            </w:pPr>
            <w:r w:rsidRPr="00782109">
              <w:rPr>
                <w:b/>
                <w:sz w:val="20"/>
                <w:szCs w:val="20"/>
              </w:rPr>
              <w:t>Merateľnosť</w:t>
            </w:r>
          </w:p>
        </w:tc>
        <w:tc>
          <w:tcPr>
            <w:tcW w:w="1390" w:type="dxa"/>
            <w:vAlign w:val="center"/>
          </w:tcPr>
          <w:p w14:paraId="2B002D1D" w14:textId="77777777" w:rsidR="00E34D87" w:rsidRPr="00782109" w:rsidRDefault="00E34D87" w:rsidP="00805C75">
            <w:pPr>
              <w:spacing w:line="240" w:lineRule="auto"/>
              <w:rPr>
                <w:b/>
                <w:color w:val="000000"/>
                <w:sz w:val="20"/>
                <w:szCs w:val="20"/>
              </w:rPr>
            </w:pPr>
            <w:r w:rsidRPr="00782109">
              <w:rPr>
                <w:b/>
                <w:color w:val="000000"/>
                <w:sz w:val="20"/>
                <w:szCs w:val="20"/>
              </w:rPr>
              <w:t>Cieľová hodnota</w:t>
            </w:r>
          </w:p>
        </w:tc>
        <w:tc>
          <w:tcPr>
            <w:tcW w:w="3450" w:type="dxa"/>
            <w:vAlign w:val="center"/>
          </w:tcPr>
          <w:p w14:paraId="40CF7A37" w14:textId="77777777" w:rsidR="00E34D87" w:rsidRPr="00782109" w:rsidRDefault="00E34D87" w:rsidP="00805C75">
            <w:pPr>
              <w:spacing w:line="240" w:lineRule="auto"/>
              <w:rPr>
                <w:b/>
                <w:color w:val="000000"/>
                <w:sz w:val="20"/>
                <w:szCs w:val="20"/>
              </w:rPr>
            </w:pPr>
            <w:r w:rsidRPr="00782109">
              <w:rPr>
                <w:b/>
                <w:sz w:val="20"/>
                <w:szCs w:val="20"/>
              </w:rPr>
              <w:t>Doplnkové informácie</w:t>
            </w:r>
          </w:p>
        </w:tc>
      </w:tr>
      <w:tr w:rsidR="00E34D87" w:rsidRPr="00782109" w14:paraId="70A5C13F" w14:textId="77777777" w:rsidTr="00805C75">
        <w:trPr>
          <w:trHeight w:val="290"/>
        </w:trPr>
        <w:tc>
          <w:tcPr>
            <w:tcW w:w="2517" w:type="dxa"/>
            <w:vAlign w:val="center"/>
          </w:tcPr>
          <w:p w14:paraId="2A52224A" w14:textId="77777777" w:rsidR="00E34D87" w:rsidRPr="00782109" w:rsidRDefault="00E34D87" w:rsidP="00805C75">
            <w:pPr>
              <w:spacing w:line="240" w:lineRule="auto"/>
              <w:rPr>
                <w:color w:val="000000"/>
                <w:sz w:val="20"/>
                <w:szCs w:val="20"/>
              </w:rPr>
            </w:pPr>
            <w:r w:rsidRPr="00782109">
              <w:rPr>
                <w:color w:val="000000"/>
                <w:sz w:val="20"/>
                <w:szCs w:val="20"/>
              </w:rPr>
              <w:t>Výmera biotopu</w:t>
            </w:r>
          </w:p>
        </w:tc>
        <w:tc>
          <w:tcPr>
            <w:tcW w:w="2328" w:type="dxa"/>
            <w:vAlign w:val="center"/>
          </w:tcPr>
          <w:p w14:paraId="2BFA360B" w14:textId="77777777" w:rsidR="00E34D87" w:rsidRPr="00782109" w:rsidRDefault="00E34D87" w:rsidP="00805C75">
            <w:pPr>
              <w:spacing w:line="240" w:lineRule="auto"/>
              <w:rPr>
                <w:sz w:val="20"/>
                <w:szCs w:val="20"/>
              </w:rPr>
            </w:pPr>
            <w:r w:rsidRPr="00782109">
              <w:rPr>
                <w:sz w:val="20"/>
                <w:szCs w:val="20"/>
              </w:rPr>
              <w:t xml:space="preserve">ha </w:t>
            </w:r>
          </w:p>
        </w:tc>
        <w:tc>
          <w:tcPr>
            <w:tcW w:w="1390" w:type="dxa"/>
            <w:vAlign w:val="center"/>
          </w:tcPr>
          <w:p w14:paraId="38F81093" w14:textId="77777777" w:rsidR="00E34D87" w:rsidRPr="00782109" w:rsidRDefault="00E34D87" w:rsidP="00805C75">
            <w:pPr>
              <w:spacing w:line="240" w:lineRule="auto"/>
              <w:rPr>
                <w:sz w:val="20"/>
                <w:szCs w:val="20"/>
              </w:rPr>
            </w:pPr>
            <w:r>
              <w:rPr>
                <w:sz w:val="20"/>
                <w:szCs w:val="20"/>
              </w:rPr>
              <w:t>Min. 0,2</w:t>
            </w:r>
          </w:p>
        </w:tc>
        <w:tc>
          <w:tcPr>
            <w:tcW w:w="3450" w:type="dxa"/>
            <w:vAlign w:val="center"/>
          </w:tcPr>
          <w:p w14:paraId="1FA0A34F" w14:textId="77777777" w:rsidR="00E34D87" w:rsidRPr="00782109" w:rsidRDefault="00E34D87" w:rsidP="00805C75">
            <w:pPr>
              <w:spacing w:line="240" w:lineRule="auto"/>
              <w:rPr>
                <w:sz w:val="20"/>
                <w:szCs w:val="20"/>
              </w:rPr>
            </w:pPr>
            <w:r>
              <w:rPr>
                <w:sz w:val="20"/>
                <w:szCs w:val="20"/>
              </w:rPr>
              <w:t xml:space="preserve">Min. udržať výmeru biotopu  </w:t>
            </w:r>
          </w:p>
        </w:tc>
      </w:tr>
      <w:tr w:rsidR="00E34D87" w:rsidRPr="00782109" w14:paraId="65F56AC6" w14:textId="77777777" w:rsidTr="00805C75">
        <w:trPr>
          <w:trHeight w:val="2030"/>
        </w:trPr>
        <w:tc>
          <w:tcPr>
            <w:tcW w:w="2517" w:type="dxa"/>
            <w:vAlign w:val="center"/>
          </w:tcPr>
          <w:p w14:paraId="21F38CE4" w14:textId="77777777" w:rsidR="00E34D87" w:rsidRPr="00782109" w:rsidRDefault="00E34D87" w:rsidP="00805C75">
            <w:pPr>
              <w:spacing w:line="240" w:lineRule="auto"/>
              <w:rPr>
                <w:sz w:val="20"/>
                <w:szCs w:val="20"/>
              </w:rPr>
            </w:pPr>
            <w:r w:rsidRPr="00782109">
              <w:rPr>
                <w:sz w:val="20"/>
                <w:szCs w:val="20"/>
              </w:rPr>
              <w:t>Zastúpenie charakteristických druhov</w:t>
            </w:r>
          </w:p>
        </w:tc>
        <w:tc>
          <w:tcPr>
            <w:tcW w:w="2328" w:type="dxa"/>
            <w:vAlign w:val="center"/>
          </w:tcPr>
          <w:p w14:paraId="1770DC2D" w14:textId="77777777" w:rsidR="00E34D87" w:rsidRPr="00782109" w:rsidRDefault="00E34D87" w:rsidP="00805C75">
            <w:pPr>
              <w:spacing w:line="240" w:lineRule="auto"/>
              <w:rPr>
                <w:sz w:val="20"/>
                <w:szCs w:val="20"/>
              </w:rPr>
            </w:pPr>
            <w:r w:rsidRPr="00782109">
              <w:rPr>
                <w:sz w:val="20"/>
                <w:szCs w:val="20"/>
              </w:rPr>
              <w:t>počet druhov/16 m2</w:t>
            </w:r>
            <w:r>
              <w:rPr>
                <w:sz w:val="20"/>
                <w:szCs w:val="20"/>
              </w:rPr>
              <w:t>, príp. 100 m úsek toku</w:t>
            </w:r>
          </w:p>
        </w:tc>
        <w:tc>
          <w:tcPr>
            <w:tcW w:w="1390" w:type="dxa"/>
            <w:vAlign w:val="center"/>
          </w:tcPr>
          <w:p w14:paraId="5FBB598D" w14:textId="77777777" w:rsidR="00E34D87" w:rsidRPr="00782109" w:rsidRDefault="00E34D87" w:rsidP="00805C75">
            <w:pPr>
              <w:spacing w:line="240" w:lineRule="auto"/>
              <w:rPr>
                <w:sz w:val="20"/>
                <w:szCs w:val="20"/>
              </w:rPr>
            </w:pPr>
            <w:r w:rsidRPr="00782109">
              <w:rPr>
                <w:sz w:val="20"/>
                <w:szCs w:val="20"/>
              </w:rPr>
              <w:t>na</w:t>
            </w:r>
            <w:r>
              <w:rPr>
                <w:sz w:val="20"/>
                <w:szCs w:val="20"/>
              </w:rPr>
              <w:t>jmenej 1 druh</w:t>
            </w:r>
          </w:p>
        </w:tc>
        <w:tc>
          <w:tcPr>
            <w:tcW w:w="3450" w:type="dxa"/>
            <w:vAlign w:val="center"/>
          </w:tcPr>
          <w:p w14:paraId="316760B2" w14:textId="77777777" w:rsidR="00E34D87" w:rsidRPr="00782109" w:rsidRDefault="00E34D87" w:rsidP="00805C75">
            <w:pPr>
              <w:spacing w:line="240" w:lineRule="auto"/>
              <w:rPr>
                <w:sz w:val="20"/>
                <w:szCs w:val="20"/>
              </w:rPr>
            </w:pPr>
            <w:r w:rsidRPr="0078210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E34D87" w:rsidRPr="00782109" w14:paraId="78B6A3A5" w14:textId="77777777" w:rsidTr="00805C75">
        <w:trPr>
          <w:trHeight w:val="850"/>
        </w:trPr>
        <w:tc>
          <w:tcPr>
            <w:tcW w:w="2517" w:type="dxa"/>
            <w:vAlign w:val="center"/>
          </w:tcPr>
          <w:p w14:paraId="130E0D2B" w14:textId="77777777" w:rsidR="00E34D87" w:rsidRPr="00782109" w:rsidRDefault="00E34D87" w:rsidP="00805C75">
            <w:pPr>
              <w:spacing w:line="240" w:lineRule="auto"/>
              <w:rPr>
                <w:sz w:val="20"/>
                <w:szCs w:val="20"/>
              </w:rPr>
            </w:pPr>
            <w:r w:rsidRPr="00782109">
              <w:rPr>
                <w:sz w:val="20"/>
                <w:szCs w:val="20"/>
              </w:rPr>
              <w:t>Zastúpenie alochtónnych/</w:t>
            </w:r>
          </w:p>
          <w:p w14:paraId="1D1BD8EE" w14:textId="77777777" w:rsidR="00E34D87" w:rsidRPr="00782109" w:rsidRDefault="00E34D87" w:rsidP="00805C75">
            <w:pPr>
              <w:spacing w:line="240" w:lineRule="auto"/>
              <w:rPr>
                <w:sz w:val="20"/>
                <w:szCs w:val="20"/>
              </w:rPr>
            </w:pPr>
            <w:r w:rsidRPr="00782109">
              <w:rPr>
                <w:sz w:val="20"/>
                <w:szCs w:val="20"/>
              </w:rPr>
              <w:t>inváznych/invázne sa správajúcich druhov</w:t>
            </w:r>
          </w:p>
        </w:tc>
        <w:tc>
          <w:tcPr>
            <w:tcW w:w="2328" w:type="dxa"/>
            <w:vAlign w:val="center"/>
          </w:tcPr>
          <w:p w14:paraId="505DDFAD" w14:textId="77777777" w:rsidR="00E34D87" w:rsidRPr="00782109" w:rsidRDefault="00E34D87" w:rsidP="00805C75">
            <w:pPr>
              <w:spacing w:line="240" w:lineRule="auto"/>
              <w:rPr>
                <w:sz w:val="20"/>
                <w:szCs w:val="20"/>
              </w:rPr>
            </w:pPr>
            <w:r>
              <w:rPr>
                <w:sz w:val="20"/>
                <w:szCs w:val="20"/>
              </w:rPr>
              <w:t>percento pokrytia/</w:t>
            </w:r>
            <w:r w:rsidRPr="00782109">
              <w:rPr>
                <w:sz w:val="20"/>
                <w:szCs w:val="20"/>
              </w:rPr>
              <w:t>16 m2</w:t>
            </w:r>
            <w:r>
              <w:rPr>
                <w:sz w:val="20"/>
                <w:szCs w:val="20"/>
              </w:rPr>
              <w:t>, príp. 100 m úsek toku</w:t>
            </w:r>
          </w:p>
        </w:tc>
        <w:tc>
          <w:tcPr>
            <w:tcW w:w="1390" w:type="dxa"/>
            <w:vAlign w:val="center"/>
          </w:tcPr>
          <w:p w14:paraId="3C5AD90C" w14:textId="77777777" w:rsidR="00E34D87" w:rsidRPr="00782109" w:rsidRDefault="00E34D87" w:rsidP="00805C75">
            <w:pPr>
              <w:spacing w:line="240" w:lineRule="auto"/>
              <w:rPr>
                <w:sz w:val="20"/>
                <w:szCs w:val="20"/>
              </w:rPr>
            </w:pPr>
            <w:r>
              <w:rPr>
                <w:sz w:val="20"/>
                <w:szCs w:val="20"/>
              </w:rPr>
              <w:t xml:space="preserve">0 </w:t>
            </w:r>
            <w:r w:rsidRPr="00782109">
              <w:rPr>
                <w:sz w:val="20"/>
                <w:szCs w:val="20"/>
              </w:rPr>
              <w:t>%</w:t>
            </w:r>
          </w:p>
        </w:tc>
        <w:tc>
          <w:tcPr>
            <w:tcW w:w="3450" w:type="dxa"/>
            <w:vAlign w:val="center"/>
          </w:tcPr>
          <w:p w14:paraId="04457C1A" w14:textId="77777777" w:rsidR="00E34D87" w:rsidRPr="00782109" w:rsidRDefault="00E34D87" w:rsidP="00805C75">
            <w:pPr>
              <w:spacing w:line="240" w:lineRule="auto"/>
              <w:rPr>
                <w:sz w:val="20"/>
                <w:szCs w:val="20"/>
              </w:rPr>
            </w:pPr>
            <w:r w:rsidRPr="00782109">
              <w:rPr>
                <w:sz w:val="20"/>
                <w:szCs w:val="20"/>
              </w:rPr>
              <w:t>Žiadny výskyt inváznych druhov</w:t>
            </w:r>
          </w:p>
        </w:tc>
      </w:tr>
      <w:tr w:rsidR="00E34D87" w:rsidRPr="00782109" w14:paraId="7879D247" w14:textId="77777777" w:rsidTr="00805C75">
        <w:trPr>
          <w:trHeight w:val="290"/>
        </w:trPr>
        <w:tc>
          <w:tcPr>
            <w:tcW w:w="2517" w:type="dxa"/>
            <w:vAlign w:val="center"/>
          </w:tcPr>
          <w:p w14:paraId="11B0E59C" w14:textId="77777777" w:rsidR="00E34D87" w:rsidRPr="00782109" w:rsidRDefault="00E34D87" w:rsidP="00805C75">
            <w:pPr>
              <w:spacing w:line="240" w:lineRule="auto"/>
              <w:rPr>
                <w:sz w:val="20"/>
                <w:szCs w:val="20"/>
              </w:rPr>
            </w:pPr>
            <w:r w:rsidRPr="00782109">
              <w:rPr>
                <w:sz w:val="20"/>
                <w:szCs w:val="20"/>
              </w:rPr>
              <w:t>Zachovalá prirodzená dynamika toku</w:t>
            </w:r>
          </w:p>
        </w:tc>
        <w:tc>
          <w:tcPr>
            <w:tcW w:w="2328" w:type="dxa"/>
            <w:vAlign w:val="center"/>
          </w:tcPr>
          <w:p w14:paraId="4A653E1B" w14:textId="77777777" w:rsidR="00E34D87" w:rsidRPr="00782109" w:rsidRDefault="00E34D87" w:rsidP="00805C75">
            <w:pPr>
              <w:spacing w:line="240" w:lineRule="auto"/>
              <w:rPr>
                <w:sz w:val="20"/>
                <w:szCs w:val="20"/>
              </w:rPr>
            </w:pPr>
            <w:r w:rsidRPr="00782109">
              <w:rPr>
                <w:sz w:val="20"/>
                <w:szCs w:val="20"/>
              </w:rPr>
              <w:t> Výskyt prirodzených úsekov tokov</w:t>
            </w:r>
          </w:p>
        </w:tc>
        <w:tc>
          <w:tcPr>
            <w:tcW w:w="1390" w:type="dxa"/>
            <w:vAlign w:val="center"/>
          </w:tcPr>
          <w:p w14:paraId="290C60A3" w14:textId="77777777" w:rsidR="00E34D87" w:rsidRPr="00782109" w:rsidRDefault="00E34D87" w:rsidP="00805C75">
            <w:pPr>
              <w:spacing w:line="240" w:lineRule="auto"/>
              <w:rPr>
                <w:sz w:val="20"/>
                <w:szCs w:val="20"/>
              </w:rPr>
            </w:pPr>
            <w:r w:rsidRPr="00782109">
              <w:rPr>
                <w:sz w:val="20"/>
                <w:szCs w:val="20"/>
              </w:rPr>
              <w:t>Na celom toku </w:t>
            </w:r>
          </w:p>
        </w:tc>
        <w:tc>
          <w:tcPr>
            <w:tcW w:w="3450" w:type="dxa"/>
            <w:vAlign w:val="center"/>
          </w:tcPr>
          <w:p w14:paraId="5AE403FC" w14:textId="77777777" w:rsidR="00E34D87" w:rsidRPr="00782109" w:rsidRDefault="00E34D87" w:rsidP="00805C75">
            <w:pPr>
              <w:spacing w:line="240" w:lineRule="auto"/>
              <w:rPr>
                <w:sz w:val="20"/>
                <w:szCs w:val="20"/>
              </w:rPr>
            </w:pPr>
            <w:r w:rsidRPr="00782109">
              <w:rPr>
                <w:sz w:val="20"/>
                <w:szCs w:val="20"/>
              </w:rPr>
              <w:t>Tok bez prekážok spôsobujúcich spomalenie vodného toku, odklonenie toku, hrádze, zníženie prietočnosti.</w:t>
            </w:r>
          </w:p>
        </w:tc>
      </w:tr>
    </w:tbl>
    <w:p w14:paraId="4B6CD34F" w14:textId="77777777" w:rsidR="00E34D87" w:rsidRDefault="00E34D87" w:rsidP="007C19AA">
      <w:pPr>
        <w:spacing w:line="240" w:lineRule="auto"/>
        <w:ind w:left="-284"/>
        <w:rPr>
          <w:color w:val="000000"/>
          <w:szCs w:val="24"/>
        </w:rPr>
      </w:pPr>
    </w:p>
    <w:p w14:paraId="059CA38A" w14:textId="4EDE90FB" w:rsidR="007C19AA" w:rsidRDefault="007C19AA" w:rsidP="007C19AA">
      <w:pPr>
        <w:spacing w:line="240" w:lineRule="auto"/>
        <w:ind w:left="-284"/>
        <w:rPr>
          <w:color w:val="000000"/>
          <w:szCs w:val="24"/>
        </w:rPr>
      </w:pPr>
      <w:r>
        <w:rPr>
          <w:color w:val="000000"/>
          <w:szCs w:val="24"/>
        </w:rPr>
        <w:t xml:space="preserve">Zachovanie stavu biotopu </w:t>
      </w:r>
      <w:r w:rsidRPr="008570EA">
        <w:rPr>
          <w:b/>
          <w:color w:val="000000"/>
          <w:szCs w:val="24"/>
        </w:rPr>
        <w:t>Br5</w:t>
      </w:r>
      <w:r>
        <w:rPr>
          <w:b/>
          <w:color w:val="000000"/>
          <w:szCs w:val="24"/>
        </w:rPr>
        <w:t xml:space="preserve"> (327</w:t>
      </w:r>
      <w:r w:rsidRPr="007657C5">
        <w:rPr>
          <w:b/>
          <w:color w:val="000000"/>
          <w:szCs w:val="24"/>
        </w:rPr>
        <w:t xml:space="preserve">0) </w:t>
      </w:r>
      <w:r>
        <w:rPr>
          <w:b/>
          <w:color w:val="000000"/>
          <w:szCs w:val="24"/>
        </w:rPr>
        <w:t xml:space="preserve">Rieky s bahnitými až piesočnatými brehmi s vegetáciou zväzov </w:t>
      </w:r>
      <w:r>
        <w:rPr>
          <w:b/>
          <w:i/>
          <w:color w:val="000000"/>
          <w:szCs w:val="24"/>
        </w:rPr>
        <w:t xml:space="preserve">Chenopodion rubri p.p. </w:t>
      </w:r>
      <w:r>
        <w:rPr>
          <w:b/>
          <w:color w:val="000000"/>
          <w:szCs w:val="24"/>
        </w:rPr>
        <w:t xml:space="preserve">a </w:t>
      </w:r>
      <w:r>
        <w:rPr>
          <w:b/>
          <w:i/>
          <w:color w:val="000000"/>
          <w:szCs w:val="24"/>
        </w:rPr>
        <w:t xml:space="preserve">Bidentition p.p. </w:t>
      </w:r>
      <w:r>
        <w:rPr>
          <w:color w:val="000000"/>
          <w:szCs w:val="24"/>
        </w:rPr>
        <w:t>za splnenia nasledovných atribútov:</w:t>
      </w:r>
    </w:p>
    <w:tbl>
      <w:tblPr>
        <w:tblW w:w="5708" w:type="pct"/>
        <w:tblInd w:w="-3" w:type="dxa"/>
        <w:tblCellMar>
          <w:left w:w="70" w:type="dxa"/>
          <w:right w:w="70" w:type="dxa"/>
        </w:tblCellMar>
        <w:tblLook w:val="00A0" w:firstRow="1" w:lastRow="0" w:firstColumn="1" w:lastColumn="0" w:noHBand="0" w:noVBand="0"/>
      </w:tblPr>
      <w:tblGrid>
        <w:gridCol w:w="1640"/>
        <w:gridCol w:w="1335"/>
        <w:gridCol w:w="1276"/>
        <w:gridCol w:w="6094"/>
      </w:tblGrid>
      <w:tr w:rsidR="007C19AA" w:rsidRPr="008570EA" w14:paraId="1638B976" w14:textId="77777777" w:rsidTr="009B17CF">
        <w:trPr>
          <w:trHeight w:val="290"/>
        </w:trPr>
        <w:tc>
          <w:tcPr>
            <w:tcW w:w="1640" w:type="dxa"/>
            <w:tcBorders>
              <w:top w:val="single" w:sz="4" w:space="0" w:color="auto"/>
              <w:left w:val="single" w:sz="4" w:space="0" w:color="auto"/>
              <w:bottom w:val="single" w:sz="4" w:space="0" w:color="auto"/>
              <w:right w:val="single" w:sz="4" w:space="0" w:color="auto"/>
            </w:tcBorders>
          </w:tcPr>
          <w:p w14:paraId="653A90AB" w14:textId="77777777" w:rsidR="007C19AA" w:rsidRPr="008570EA" w:rsidRDefault="007C19AA" w:rsidP="00953FCF">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2CCCF0D" w14:textId="77777777" w:rsidR="007C19AA" w:rsidRPr="008570EA" w:rsidRDefault="007C19AA" w:rsidP="00953FCF">
            <w:pPr>
              <w:spacing w:line="240" w:lineRule="auto"/>
              <w:rPr>
                <w:color w:val="000000"/>
                <w:sz w:val="20"/>
                <w:szCs w:val="20"/>
              </w:rPr>
            </w:pPr>
            <w:r w:rsidRPr="008570EA">
              <w:rPr>
                <w:b/>
                <w:color w:val="000000"/>
                <w:sz w:val="20"/>
                <w:szCs w:val="20"/>
              </w:rPr>
              <w:t>Merateľnosť</w:t>
            </w:r>
          </w:p>
        </w:tc>
        <w:tc>
          <w:tcPr>
            <w:tcW w:w="1276" w:type="dxa"/>
            <w:tcBorders>
              <w:top w:val="single" w:sz="4" w:space="0" w:color="auto"/>
              <w:left w:val="nil"/>
              <w:bottom w:val="single" w:sz="4" w:space="0" w:color="auto"/>
              <w:right w:val="single" w:sz="4" w:space="0" w:color="auto"/>
            </w:tcBorders>
          </w:tcPr>
          <w:p w14:paraId="562FCF3B" w14:textId="77777777" w:rsidR="007C19AA" w:rsidRPr="008570EA" w:rsidRDefault="007C19AA" w:rsidP="00953FCF">
            <w:pPr>
              <w:spacing w:line="240" w:lineRule="auto"/>
              <w:jc w:val="center"/>
              <w:rPr>
                <w:color w:val="000000"/>
                <w:sz w:val="20"/>
                <w:szCs w:val="20"/>
              </w:rPr>
            </w:pPr>
            <w:r w:rsidRPr="008570EA">
              <w:rPr>
                <w:b/>
                <w:color w:val="000000"/>
                <w:sz w:val="20"/>
                <w:szCs w:val="20"/>
              </w:rPr>
              <w:t>Cieľová hodnota</w:t>
            </w:r>
          </w:p>
        </w:tc>
        <w:tc>
          <w:tcPr>
            <w:tcW w:w="6094" w:type="dxa"/>
            <w:tcBorders>
              <w:top w:val="single" w:sz="4" w:space="0" w:color="auto"/>
              <w:left w:val="nil"/>
              <w:bottom w:val="single" w:sz="4" w:space="0" w:color="auto"/>
              <w:right w:val="single" w:sz="4" w:space="0" w:color="auto"/>
            </w:tcBorders>
          </w:tcPr>
          <w:p w14:paraId="032DFC67" w14:textId="77777777" w:rsidR="007C19AA" w:rsidRPr="008570EA" w:rsidRDefault="007C19AA" w:rsidP="00953FCF">
            <w:pPr>
              <w:spacing w:line="240" w:lineRule="auto"/>
              <w:rPr>
                <w:color w:val="000000"/>
                <w:sz w:val="20"/>
                <w:szCs w:val="20"/>
              </w:rPr>
            </w:pPr>
            <w:r w:rsidRPr="008570EA">
              <w:rPr>
                <w:b/>
                <w:color w:val="000000"/>
                <w:sz w:val="20"/>
                <w:szCs w:val="20"/>
              </w:rPr>
              <w:t>Doplnkové informácie</w:t>
            </w:r>
          </w:p>
        </w:tc>
      </w:tr>
      <w:tr w:rsidR="007C19AA" w:rsidRPr="008570EA" w14:paraId="69C31310" w14:textId="77777777" w:rsidTr="009B17CF">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192FA6A2" w14:textId="77777777" w:rsidR="007C19AA" w:rsidRPr="008570EA" w:rsidRDefault="007C19AA" w:rsidP="00953FCF">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4185943" w14:textId="77777777" w:rsidR="007C19AA" w:rsidRPr="008570EA" w:rsidRDefault="007C19AA" w:rsidP="00953FCF">
            <w:pPr>
              <w:spacing w:line="240" w:lineRule="auto"/>
              <w:rPr>
                <w:color w:val="000000"/>
                <w:sz w:val="20"/>
                <w:szCs w:val="20"/>
              </w:rPr>
            </w:pPr>
            <w:r w:rsidRPr="008570EA">
              <w:rPr>
                <w:color w:val="000000"/>
                <w:sz w:val="20"/>
                <w:szCs w:val="20"/>
              </w:rPr>
              <w:t xml:space="preserve">ha </w:t>
            </w:r>
          </w:p>
        </w:tc>
        <w:tc>
          <w:tcPr>
            <w:tcW w:w="1276" w:type="dxa"/>
            <w:tcBorders>
              <w:top w:val="single" w:sz="4" w:space="0" w:color="auto"/>
              <w:left w:val="nil"/>
              <w:bottom w:val="single" w:sz="4" w:space="0" w:color="auto"/>
              <w:right w:val="single" w:sz="4" w:space="0" w:color="auto"/>
            </w:tcBorders>
            <w:vAlign w:val="bottom"/>
          </w:tcPr>
          <w:p w14:paraId="452532F6" w14:textId="7484F808" w:rsidR="007C19AA" w:rsidRPr="008570EA" w:rsidRDefault="00E34D87" w:rsidP="00953FCF">
            <w:pPr>
              <w:spacing w:line="240" w:lineRule="auto"/>
              <w:jc w:val="center"/>
              <w:rPr>
                <w:color w:val="000000"/>
                <w:sz w:val="20"/>
                <w:szCs w:val="20"/>
              </w:rPr>
            </w:pPr>
            <w:r>
              <w:rPr>
                <w:color w:val="000000"/>
                <w:sz w:val="20"/>
                <w:szCs w:val="20"/>
              </w:rPr>
              <w:t>2</w:t>
            </w:r>
            <w:r w:rsidR="00DF4B1B">
              <w:rPr>
                <w:color w:val="000000"/>
                <w:sz w:val="20"/>
                <w:szCs w:val="20"/>
              </w:rPr>
              <w:t>5</w:t>
            </w:r>
          </w:p>
        </w:tc>
        <w:tc>
          <w:tcPr>
            <w:tcW w:w="6094" w:type="dxa"/>
            <w:tcBorders>
              <w:top w:val="single" w:sz="4" w:space="0" w:color="auto"/>
              <w:left w:val="nil"/>
              <w:bottom w:val="single" w:sz="4" w:space="0" w:color="auto"/>
              <w:right w:val="single" w:sz="4" w:space="0" w:color="auto"/>
            </w:tcBorders>
            <w:vAlign w:val="bottom"/>
          </w:tcPr>
          <w:p w14:paraId="3F20D61E" w14:textId="77777777" w:rsidR="007C19AA" w:rsidRPr="008570EA" w:rsidRDefault="007C19AA" w:rsidP="00953FCF">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7C19AA" w:rsidRPr="008570EA" w14:paraId="2190DF6F" w14:textId="77777777" w:rsidTr="009B17CF">
        <w:trPr>
          <w:trHeight w:val="2320"/>
        </w:trPr>
        <w:tc>
          <w:tcPr>
            <w:tcW w:w="1640" w:type="dxa"/>
            <w:tcBorders>
              <w:top w:val="nil"/>
              <w:left w:val="single" w:sz="4" w:space="0" w:color="auto"/>
              <w:bottom w:val="single" w:sz="4" w:space="0" w:color="auto"/>
              <w:right w:val="single" w:sz="4" w:space="0" w:color="auto"/>
            </w:tcBorders>
            <w:vAlign w:val="bottom"/>
          </w:tcPr>
          <w:p w14:paraId="7BBF48AA" w14:textId="77777777" w:rsidR="007C19AA" w:rsidRPr="008570EA" w:rsidRDefault="007C19AA" w:rsidP="00953FCF">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7453AB9F" w14:textId="77777777" w:rsidR="007C19AA" w:rsidRPr="008570EA" w:rsidRDefault="007C19AA" w:rsidP="00953FCF">
            <w:pPr>
              <w:spacing w:line="240" w:lineRule="auto"/>
              <w:rPr>
                <w:color w:val="000000"/>
                <w:sz w:val="20"/>
                <w:szCs w:val="20"/>
              </w:rPr>
            </w:pPr>
            <w:r w:rsidRPr="008570EA">
              <w:rPr>
                <w:color w:val="000000"/>
                <w:sz w:val="20"/>
                <w:szCs w:val="20"/>
              </w:rPr>
              <w:t>počet druhov/16 m2</w:t>
            </w:r>
          </w:p>
        </w:tc>
        <w:tc>
          <w:tcPr>
            <w:tcW w:w="1276" w:type="dxa"/>
            <w:tcBorders>
              <w:top w:val="nil"/>
              <w:left w:val="nil"/>
              <w:bottom w:val="single" w:sz="4" w:space="0" w:color="auto"/>
              <w:right w:val="single" w:sz="4" w:space="0" w:color="auto"/>
            </w:tcBorders>
            <w:vAlign w:val="bottom"/>
          </w:tcPr>
          <w:p w14:paraId="48EBFB5B" w14:textId="77777777" w:rsidR="007C19AA" w:rsidRPr="008570EA" w:rsidRDefault="007C19AA" w:rsidP="00953FCF">
            <w:pPr>
              <w:spacing w:line="240" w:lineRule="auto"/>
              <w:jc w:val="center"/>
              <w:rPr>
                <w:color w:val="000000"/>
                <w:sz w:val="20"/>
                <w:szCs w:val="20"/>
              </w:rPr>
            </w:pPr>
            <w:r w:rsidRPr="008570EA">
              <w:rPr>
                <w:color w:val="000000"/>
                <w:sz w:val="20"/>
                <w:szCs w:val="20"/>
              </w:rPr>
              <w:t>najmenej 5 druhov</w:t>
            </w:r>
          </w:p>
        </w:tc>
        <w:tc>
          <w:tcPr>
            <w:tcW w:w="6094" w:type="dxa"/>
            <w:tcBorders>
              <w:top w:val="nil"/>
              <w:left w:val="nil"/>
              <w:bottom w:val="single" w:sz="4" w:space="0" w:color="auto"/>
              <w:right w:val="single" w:sz="4" w:space="0" w:color="auto"/>
            </w:tcBorders>
            <w:shd w:val="clear" w:color="000000" w:fill="FFFFFF"/>
            <w:vAlign w:val="bottom"/>
          </w:tcPr>
          <w:p w14:paraId="2016B0FF" w14:textId="77777777" w:rsidR="007C19AA" w:rsidRPr="008570EA" w:rsidRDefault="007C19AA" w:rsidP="00953FCF">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7C19AA" w:rsidRPr="008570EA" w14:paraId="01B5BC37" w14:textId="77777777" w:rsidTr="009B17CF">
        <w:trPr>
          <w:trHeight w:val="290"/>
        </w:trPr>
        <w:tc>
          <w:tcPr>
            <w:tcW w:w="1640" w:type="dxa"/>
            <w:tcBorders>
              <w:top w:val="nil"/>
              <w:left w:val="single" w:sz="4" w:space="0" w:color="auto"/>
              <w:bottom w:val="single" w:sz="4" w:space="0" w:color="auto"/>
              <w:right w:val="single" w:sz="4" w:space="0" w:color="auto"/>
            </w:tcBorders>
            <w:vAlign w:val="bottom"/>
          </w:tcPr>
          <w:p w14:paraId="4DD87306" w14:textId="77777777" w:rsidR="007C19AA" w:rsidRPr="008570EA" w:rsidRDefault="007C19AA" w:rsidP="00953FCF">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03C194E2" w14:textId="77777777" w:rsidR="007C19AA" w:rsidRPr="008570EA" w:rsidRDefault="007C19AA" w:rsidP="00953FCF">
            <w:pPr>
              <w:spacing w:line="240" w:lineRule="auto"/>
              <w:rPr>
                <w:color w:val="000000"/>
                <w:sz w:val="20"/>
                <w:szCs w:val="20"/>
              </w:rPr>
            </w:pPr>
            <w:r w:rsidRPr="008570EA">
              <w:rPr>
                <w:color w:val="000000"/>
                <w:sz w:val="20"/>
                <w:szCs w:val="20"/>
              </w:rPr>
              <w:t>percento pokrytia drevín a krovín/plocha biotopu</w:t>
            </w:r>
          </w:p>
        </w:tc>
        <w:tc>
          <w:tcPr>
            <w:tcW w:w="1276" w:type="dxa"/>
            <w:tcBorders>
              <w:top w:val="nil"/>
              <w:left w:val="nil"/>
              <w:bottom w:val="single" w:sz="4" w:space="0" w:color="auto"/>
              <w:right w:val="single" w:sz="4" w:space="0" w:color="auto"/>
            </w:tcBorders>
            <w:vAlign w:val="bottom"/>
          </w:tcPr>
          <w:p w14:paraId="34796490" w14:textId="77777777" w:rsidR="007C19AA" w:rsidRPr="008570EA" w:rsidRDefault="007C19AA" w:rsidP="00953FCF">
            <w:pPr>
              <w:spacing w:line="240" w:lineRule="auto"/>
              <w:jc w:val="center"/>
              <w:rPr>
                <w:color w:val="000000"/>
                <w:sz w:val="20"/>
                <w:szCs w:val="20"/>
              </w:rPr>
            </w:pPr>
            <w:r w:rsidRPr="008570EA">
              <w:rPr>
                <w:color w:val="000000"/>
                <w:sz w:val="20"/>
                <w:szCs w:val="20"/>
              </w:rPr>
              <w:t>menej ako 2 %</w:t>
            </w:r>
          </w:p>
        </w:tc>
        <w:tc>
          <w:tcPr>
            <w:tcW w:w="6094" w:type="dxa"/>
            <w:tcBorders>
              <w:top w:val="nil"/>
              <w:left w:val="nil"/>
              <w:bottom w:val="single" w:sz="4" w:space="0" w:color="auto"/>
              <w:right w:val="single" w:sz="4" w:space="0" w:color="auto"/>
            </w:tcBorders>
            <w:vAlign w:val="bottom"/>
          </w:tcPr>
          <w:p w14:paraId="3013C693" w14:textId="77777777" w:rsidR="007C19AA" w:rsidRPr="008570EA" w:rsidRDefault="007C19AA" w:rsidP="00953FCF">
            <w:pPr>
              <w:spacing w:line="240" w:lineRule="auto"/>
              <w:rPr>
                <w:color w:val="000000"/>
                <w:sz w:val="20"/>
                <w:szCs w:val="20"/>
              </w:rPr>
            </w:pPr>
            <w:r w:rsidRPr="008570EA">
              <w:rPr>
                <w:color w:val="000000"/>
                <w:sz w:val="20"/>
                <w:szCs w:val="20"/>
              </w:rPr>
              <w:t>Udržiavané len nízke zastúpenie drevín a krovín</w:t>
            </w:r>
          </w:p>
        </w:tc>
      </w:tr>
      <w:tr w:rsidR="007C19AA" w:rsidRPr="008570EA" w14:paraId="79FCF399" w14:textId="77777777" w:rsidTr="009B17CF">
        <w:trPr>
          <w:trHeight w:val="850"/>
        </w:trPr>
        <w:tc>
          <w:tcPr>
            <w:tcW w:w="1640" w:type="dxa"/>
            <w:tcBorders>
              <w:top w:val="nil"/>
              <w:left w:val="single" w:sz="4" w:space="0" w:color="auto"/>
              <w:bottom w:val="single" w:sz="4" w:space="0" w:color="auto"/>
              <w:right w:val="single" w:sz="4" w:space="0" w:color="auto"/>
            </w:tcBorders>
            <w:vAlign w:val="bottom"/>
          </w:tcPr>
          <w:p w14:paraId="3402300C" w14:textId="77777777" w:rsidR="007C19AA" w:rsidRPr="008570EA" w:rsidRDefault="007C19AA" w:rsidP="00953FCF">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2F9FA54" w14:textId="77777777" w:rsidR="007C19AA" w:rsidRPr="008570EA" w:rsidRDefault="007C19AA" w:rsidP="00953FCF">
            <w:pPr>
              <w:spacing w:line="240" w:lineRule="auto"/>
              <w:rPr>
                <w:color w:val="000000"/>
                <w:sz w:val="20"/>
                <w:szCs w:val="20"/>
              </w:rPr>
            </w:pPr>
            <w:r w:rsidRPr="008570EA">
              <w:rPr>
                <w:color w:val="000000"/>
                <w:sz w:val="20"/>
                <w:szCs w:val="20"/>
              </w:rPr>
              <w:t>percento pokrytia/16 m2</w:t>
            </w:r>
          </w:p>
        </w:tc>
        <w:tc>
          <w:tcPr>
            <w:tcW w:w="1276" w:type="dxa"/>
            <w:tcBorders>
              <w:top w:val="nil"/>
              <w:left w:val="nil"/>
              <w:bottom w:val="single" w:sz="4" w:space="0" w:color="auto"/>
              <w:right w:val="single" w:sz="4" w:space="0" w:color="auto"/>
            </w:tcBorders>
            <w:vAlign w:val="bottom"/>
          </w:tcPr>
          <w:p w14:paraId="5B053B4F" w14:textId="77777777" w:rsidR="007C19AA" w:rsidRPr="008570EA" w:rsidRDefault="007C19AA" w:rsidP="00953FCF">
            <w:pPr>
              <w:spacing w:line="240" w:lineRule="auto"/>
              <w:jc w:val="center"/>
              <w:rPr>
                <w:color w:val="000000"/>
                <w:sz w:val="20"/>
                <w:szCs w:val="20"/>
              </w:rPr>
            </w:pPr>
            <w:r w:rsidRPr="008570EA">
              <w:rPr>
                <w:color w:val="000000"/>
                <w:sz w:val="20"/>
                <w:szCs w:val="20"/>
              </w:rPr>
              <w:t>menej ako 1 %</w:t>
            </w:r>
          </w:p>
        </w:tc>
        <w:tc>
          <w:tcPr>
            <w:tcW w:w="6094" w:type="dxa"/>
            <w:tcBorders>
              <w:top w:val="nil"/>
              <w:left w:val="nil"/>
              <w:bottom w:val="single" w:sz="4" w:space="0" w:color="auto"/>
              <w:right w:val="single" w:sz="4" w:space="0" w:color="auto"/>
            </w:tcBorders>
            <w:shd w:val="clear" w:color="000000" w:fill="FFFFFF"/>
            <w:vAlign w:val="bottom"/>
          </w:tcPr>
          <w:p w14:paraId="72C13AE2" w14:textId="7947A36D" w:rsidR="007C19AA" w:rsidRPr="00BB62AB" w:rsidRDefault="009B17CF" w:rsidP="00BB62AB">
            <w:pPr>
              <w:spacing w:line="240" w:lineRule="auto"/>
              <w:rPr>
                <w:color w:val="000000"/>
                <w:sz w:val="20"/>
                <w:szCs w:val="20"/>
              </w:rPr>
            </w:pPr>
            <w:r w:rsidRPr="008570EA">
              <w:rPr>
                <w:color w:val="000000"/>
                <w:sz w:val="20"/>
                <w:szCs w:val="20"/>
              </w:rPr>
              <w:t xml:space="preserve">Udržiavané len nízke zastúpenie </w:t>
            </w:r>
            <w:r w:rsidR="00BB62AB">
              <w:rPr>
                <w:color w:val="000000"/>
                <w:sz w:val="20"/>
                <w:szCs w:val="20"/>
              </w:rPr>
              <w:t>alochtónnych</w:t>
            </w:r>
            <w:r>
              <w:rPr>
                <w:color w:val="000000"/>
                <w:sz w:val="20"/>
                <w:szCs w:val="20"/>
              </w:rPr>
              <w:t xml:space="preserve"> druhov </w:t>
            </w:r>
            <w:r w:rsidR="007C19AA" w:rsidRPr="008570EA">
              <w:rPr>
                <w:i/>
                <w:color w:val="000000"/>
                <w:sz w:val="20"/>
                <w:szCs w:val="20"/>
              </w:rPr>
              <w:t>Bidens frondosa, Phalaris arundinacea</w:t>
            </w:r>
            <w:r w:rsidR="00BB62AB">
              <w:rPr>
                <w:i/>
                <w:color w:val="000000"/>
                <w:sz w:val="20"/>
                <w:szCs w:val="20"/>
              </w:rPr>
              <w:t xml:space="preserve">, </w:t>
            </w:r>
            <w:r w:rsidR="00BB62AB">
              <w:rPr>
                <w:color w:val="000000"/>
                <w:sz w:val="20"/>
                <w:szCs w:val="20"/>
              </w:rPr>
              <w:t>min. zastúpenie nepôvodných druhov</w:t>
            </w:r>
          </w:p>
        </w:tc>
      </w:tr>
    </w:tbl>
    <w:p w14:paraId="01AA8428" w14:textId="0A977671" w:rsidR="007C19AA" w:rsidRDefault="007C19AA" w:rsidP="00F436A8">
      <w:pPr>
        <w:pStyle w:val="Zkladntext"/>
        <w:widowControl w:val="0"/>
        <w:jc w:val="both"/>
        <w:rPr>
          <w:lang w:val="sk-SK"/>
        </w:rPr>
      </w:pPr>
    </w:p>
    <w:p w14:paraId="37A56509" w14:textId="77777777" w:rsidR="00E34D87" w:rsidRPr="00911FBF" w:rsidRDefault="00E34D87" w:rsidP="00E34D87">
      <w:pPr>
        <w:pStyle w:val="Zkladntext"/>
        <w:widowControl w:val="0"/>
        <w:jc w:val="both"/>
        <w:rPr>
          <w:b/>
        </w:rPr>
      </w:pPr>
      <w:r>
        <w:rPr>
          <w:lang w:val="sk-SK"/>
        </w:rPr>
        <w:t xml:space="preserve">Zachovanie </w:t>
      </w:r>
      <w:r w:rsidRPr="005E58E4">
        <w:t>stavu</w:t>
      </w:r>
      <w:r w:rsidRPr="00B6615B">
        <w:t xml:space="preserve"> biotopu</w:t>
      </w:r>
      <w:r>
        <w:rPr>
          <w:lang w:val="sk-SK"/>
        </w:rPr>
        <w:t xml:space="preserve"> </w:t>
      </w:r>
      <w:r w:rsidRPr="00434D87">
        <w:rPr>
          <w:b/>
          <w:lang w:val="sk-SK"/>
        </w:rPr>
        <w:t>Tr4</w:t>
      </w:r>
      <w:r w:rsidRPr="00F436A8">
        <w:rPr>
          <w:b/>
        </w:rPr>
        <w:t xml:space="preserve"> </w:t>
      </w:r>
      <w:r w:rsidRPr="00F436A8">
        <w:rPr>
          <w:b/>
          <w:lang w:val="sk-SK"/>
        </w:rPr>
        <w:t>(</w:t>
      </w:r>
      <w:r w:rsidRPr="00F436A8">
        <w:rPr>
          <w:b/>
        </w:rPr>
        <w:t>6</w:t>
      </w:r>
      <w:r>
        <w:rPr>
          <w:b/>
          <w:lang w:val="sk-SK"/>
        </w:rPr>
        <w:t>26</w:t>
      </w:r>
      <w:r w:rsidRPr="00F436A8">
        <w:rPr>
          <w:b/>
        </w:rPr>
        <w:t>0</w:t>
      </w:r>
      <w:r>
        <w:rPr>
          <w:b/>
        </w:rPr>
        <w:t>*</w:t>
      </w:r>
      <w:r w:rsidRPr="00F436A8">
        <w:rPr>
          <w:b/>
          <w:lang w:val="sk-SK"/>
        </w:rPr>
        <w:t>)</w:t>
      </w:r>
      <w:r w:rsidRPr="00F436A8">
        <w:rPr>
          <w:b/>
        </w:rPr>
        <w:t xml:space="preserve"> </w:t>
      </w:r>
      <w:r>
        <w:rPr>
          <w:b/>
          <w:lang w:val="sk-SK"/>
        </w:rPr>
        <w:t xml:space="preserve">Panónske travinnobylinné porasty na pieskoch </w:t>
      </w:r>
      <w:r w:rsidRPr="00911FBF">
        <w:t>za splnenia nasledovných atribútov:</w:t>
      </w:r>
    </w:p>
    <w:tbl>
      <w:tblPr>
        <w:tblW w:w="531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73"/>
        <w:gridCol w:w="1251"/>
        <w:gridCol w:w="1268"/>
        <w:gridCol w:w="4345"/>
      </w:tblGrid>
      <w:tr w:rsidR="00E34D87" w:rsidRPr="00434D87" w14:paraId="6BDF4B31" w14:textId="77777777" w:rsidTr="00805C75">
        <w:trPr>
          <w:trHeight w:val="290"/>
        </w:trPr>
        <w:tc>
          <w:tcPr>
            <w:tcW w:w="2773" w:type="dxa"/>
          </w:tcPr>
          <w:p w14:paraId="5F21DDBD" w14:textId="77777777" w:rsidR="00E34D87" w:rsidRPr="00434D87" w:rsidRDefault="00E34D87" w:rsidP="00805C75">
            <w:pPr>
              <w:spacing w:after="0" w:line="240" w:lineRule="auto"/>
              <w:rPr>
                <w:b/>
                <w:color w:val="000000"/>
                <w:sz w:val="20"/>
                <w:szCs w:val="20"/>
              </w:rPr>
            </w:pPr>
            <w:r w:rsidRPr="00434D87">
              <w:rPr>
                <w:b/>
                <w:color w:val="000000"/>
                <w:sz w:val="20"/>
                <w:szCs w:val="20"/>
              </w:rPr>
              <w:t>Parameter</w:t>
            </w:r>
          </w:p>
        </w:tc>
        <w:tc>
          <w:tcPr>
            <w:tcW w:w="1251" w:type="dxa"/>
          </w:tcPr>
          <w:p w14:paraId="314482D6" w14:textId="77777777" w:rsidR="00E34D87" w:rsidRPr="00434D87" w:rsidRDefault="00E34D87" w:rsidP="00805C75">
            <w:pPr>
              <w:spacing w:after="0" w:line="240" w:lineRule="auto"/>
              <w:rPr>
                <w:b/>
                <w:color w:val="000000"/>
                <w:sz w:val="20"/>
                <w:szCs w:val="20"/>
              </w:rPr>
            </w:pPr>
            <w:r w:rsidRPr="00434D87">
              <w:rPr>
                <w:b/>
                <w:color w:val="000000"/>
                <w:sz w:val="20"/>
                <w:szCs w:val="20"/>
              </w:rPr>
              <w:t>Merateľný indikátor</w:t>
            </w:r>
          </w:p>
        </w:tc>
        <w:tc>
          <w:tcPr>
            <w:tcW w:w="1268" w:type="dxa"/>
          </w:tcPr>
          <w:p w14:paraId="2C5C2A27" w14:textId="77777777" w:rsidR="00E34D87" w:rsidRPr="00434D87" w:rsidRDefault="00E34D87" w:rsidP="00805C75">
            <w:pPr>
              <w:spacing w:after="0" w:line="240" w:lineRule="auto"/>
              <w:jc w:val="center"/>
              <w:rPr>
                <w:b/>
                <w:color w:val="000000"/>
                <w:sz w:val="20"/>
                <w:szCs w:val="20"/>
              </w:rPr>
            </w:pPr>
            <w:r w:rsidRPr="00434D87">
              <w:rPr>
                <w:b/>
                <w:color w:val="000000"/>
                <w:sz w:val="20"/>
                <w:szCs w:val="20"/>
              </w:rPr>
              <w:t>Cieľová hodnota</w:t>
            </w:r>
          </w:p>
        </w:tc>
        <w:tc>
          <w:tcPr>
            <w:tcW w:w="4345" w:type="dxa"/>
          </w:tcPr>
          <w:p w14:paraId="66C9EEE9" w14:textId="77777777" w:rsidR="00E34D87" w:rsidRPr="00434D87" w:rsidRDefault="00E34D87" w:rsidP="00805C75">
            <w:pPr>
              <w:spacing w:after="0" w:line="240" w:lineRule="auto"/>
              <w:rPr>
                <w:b/>
                <w:color w:val="000000"/>
                <w:sz w:val="20"/>
                <w:szCs w:val="20"/>
              </w:rPr>
            </w:pPr>
            <w:r w:rsidRPr="00434D87">
              <w:rPr>
                <w:b/>
                <w:color w:val="000000"/>
                <w:sz w:val="20"/>
                <w:szCs w:val="20"/>
              </w:rPr>
              <w:t>Poznámky/Doplňujúce informácie</w:t>
            </w:r>
          </w:p>
        </w:tc>
      </w:tr>
      <w:tr w:rsidR="00E34D87" w:rsidRPr="00434D87" w14:paraId="68EA0BE6" w14:textId="77777777" w:rsidTr="00805C75">
        <w:trPr>
          <w:trHeight w:val="290"/>
        </w:trPr>
        <w:tc>
          <w:tcPr>
            <w:tcW w:w="2773" w:type="dxa"/>
            <w:vAlign w:val="bottom"/>
          </w:tcPr>
          <w:p w14:paraId="70547BE0" w14:textId="77777777" w:rsidR="00E34D87" w:rsidRPr="00434D87" w:rsidRDefault="00E34D87" w:rsidP="00805C75">
            <w:pPr>
              <w:spacing w:after="0" w:line="240" w:lineRule="auto"/>
              <w:rPr>
                <w:color w:val="000000"/>
                <w:sz w:val="20"/>
                <w:szCs w:val="20"/>
              </w:rPr>
            </w:pPr>
            <w:r w:rsidRPr="00434D87">
              <w:rPr>
                <w:color w:val="000000"/>
                <w:sz w:val="20"/>
                <w:szCs w:val="20"/>
              </w:rPr>
              <w:t>Výmera biotopu</w:t>
            </w:r>
          </w:p>
        </w:tc>
        <w:tc>
          <w:tcPr>
            <w:tcW w:w="1251" w:type="dxa"/>
            <w:vAlign w:val="bottom"/>
          </w:tcPr>
          <w:p w14:paraId="742141EC" w14:textId="77777777" w:rsidR="00E34D87" w:rsidRPr="00434D87" w:rsidRDefault="00E34D87" w:rsidP="00805C75">
            <w:pPr>
              <w:spacing w:after="0" w:line="240" w:lineRule="auto"/>
              <w:rPr>
                <w:color w:val="000000"/>
                <w:sz w:val="20"/>
                <w:szCs w:val="20"/>
              </w:rPr>
            </w:pPr>
            <w:r w:rsidRPr="00434D87">
              <w:rPr>
                <w:color w:val="000000"/>
                <w:sz w:val="20"/>
                <w:szCs w:val="20"/>
              </w:rPr>
              <w:t xml:space="preserve">ha </w:t>
            </w:r>
          </w:p>
        </w:tc>
        <w:tc>
          <w:tcPr>
            <w:tcW w:w="1268" w:type="dxa"/>
            <w:vAlign w:val="bottom"/>
          </w:tcPr>
          <w:p w14:paraId="3AEAFD2F" w14:textId="77777777" w:rsidR="00E34D87" w:rsidRPr="00434D87" w:rsidRDefault="00E34D87" w:rsidP="00805C75">
            <w:pPr>
              <w:spacing w:after="0" w:line="240" w:lineRule="auto"/>
              <w:jc w:val="center"/>
              <w:rPr>
                <w:color w:val="000000"/>
                <w:sz w:val="20"/>
                <w:szCs w:val="20"/>
              </w:rPr>
            </w:pPr>
            <w:r>
              <w:rPr>
                <w:color w:val="000000"/>
                <w:sz w:val="20"/>
                <w:szCs w:val="20"/>
              </w:rPr>
              <w:t>5,5</w:t>
            </w:r>
          </w:p>
        </w:tc>
        <w:tc>
          <w:tcPr>
            <w:tcW w:w="4345" w:type="dxa"/>
            <w:vAlign w:val="bottom"/>
          </w:tcPr>
          <w:p w14:paraId="63FFD70D" w14:textId="77777777" w:rsidR="00E34D87" w:rsidRPr="00434D87" w:rsidRDefault="00E34D87" w:rsidP="00805C75">
            <w:pPr>
              <w:spacing w:after="0" w:line="240" w:lineRule="auto"/>
              <w:rPr>
                <w:color w:val="000000"/>
                <w:sz w:val="20"/>
                <w:szCs w:val="20"/>
              </w:rPr>
            </w:pPr>
            <w:r w:rsidRPr="00434D87">
              <w:rPr>
                <w:color w:val="000000"/>
                <w:sz w:val="20"/>
                <w:szCs w:val="20"/>
              </w:rPr>
              <w:t xml:space="preserve">Udržať výmeru biotopu </w:t>
            </w:r>
          </w:p>
        </w:tc>
      </w:tr>
      <w:tr w:rsidR="00E34D87" w:rsidRPr="00434D87" w14:paraId="3E1EAADF" w14:textId="77777777" w:rsidTr="00805C75">
        <w:trPr>
          <w:trHeight w:val="2170"/>
        </w:trPr>
        <w:tc>
          <w:tcPr>
            <w:tcW w:w="2773" w:type="dxa"/>
            <w:vAlign w:val="bottom"/>
          </w:tcPr>
          <w:p w14:paraId="75D77242" w14:textId="77777777" w:rsidR="00E34D87" w:rsidRPr="00434D87" w:rsidRDefault="00E34D87" w:rsidP="00805C75">
            <w:pPr>
              <w:spacing w:after="0" w:line="240" w:lineRule="auto"/>
              <w:rPr>
                <w:color w:val="000000"/>
                <w:sz w:val="20"/>
                <w:szCs w:val="20"/>
              </w:rPr>
            </w:pPr>
            <w:r w:rsidRPr="00434D87">
              <w:rPr>
                <w:color w:val="000000"/>
                <w:sz w:val="20"/>
                <w:szCs w:val="20"/>
              </w:rPr>
              <w:t>Zastúpenie charakteristických druhov</w:t>
            </w:r>
          </w:p>
        </w:tc>
        <w:tc>
          <w:tcPr>
            <w:tcW w:w="1251" w:type="dxa"/>
            <w:vAlign w:val="bottom"/>
          </w:tcPr>
          <w:p w14:paraId="654749E8" w14:textId="77777777" w:rsidR="00E34D87" w:rsidRPr="00434D87" w:rsidRDefault="00E34D87" w:rsidP="00805C75">
            <w:pPr>
              <w:spacing w:after="0" w:line="240" w:lineRule="auto"/>
              <w:rPr>
                <w:color w:val="000000"/>
                <w:sz w:val="20"/>
                <w:szCs w:val="20"/>
              </w:rPr>
            </w:pPr>
            <w:r w:rsidRPr="00434D87">
              <w:rPr>
                <w:color w:val="000000"/>
                <w:sz w:val="20"/>
                <w:szCs w:val="20"/>
              </w:rPr>
              <w:t>počet druhov/16 m2</w:t>
            </w:r>
          </w:p>
        </w:tc>
        <w:tc>
          <w:tcPr>
            <w:tcW w:w="1268" w:type="dxa"/>
            <w:vAlign w:val="bottom"/>
          </w:tcPr>
          <w:p w14:paraId="7AEB33E7" w14:textId="77777777" w:rsidR="00E34D87" w:rsidRPr="00434D87" w:rsidRDefault="00E34D87" w:rsidP="00805C75">
            <w:pPr>
              <w:spacing w:after="0" w:line="240" w:lineRule="auto"/>
              <w:jc w:val="center"/>
              <w:rPr>
                <w:color w:val="000000"/>
                <w:sz w:val="20"/>
                <w:szCs w:val="20"/>
              </w:rPr>
            </w:pPr>
            <w:r w:rsidRPr="00434D87">
              <w:rPr>
                <w:color w:val="000000"/>
                <w:sz w:val="20"/>
                <w:szCs w:val="20"/>
              </w:rPr>
              <w:t>najmenej 9 druhov</w:t>
            </w:r>
          </w:p>
        </w:tc>
        <w:tc>
          <w:tcPr>
            <w:tcW w:w="4345" w:type="dxa"/>
            <w:vAlign w:val="bottom"/>
          </w:tcPr>
          <w:p w14:paraId="2C3310F7" w14:textId="77777777" w:rsidR="00E34D87" w:rsidRPr="00434D87" w:rsidRDefault="00E34D87" w:rsidP="00805C75">
            <w:pPr>
              <w:spacing w:after="0" w:line="240" w:lineRule="auto"/>
              <w:rPr>
                <w:color w:val="000000"/>
                <w:sz w:val="20"/>
                <w:szCs w:val="20"/>
              </w:rPr>
            </w:pPr>
            <w:r w:rsidRPr="00434D87">
              <w:rPr>
                <w:color w:val="000000"/>
                <w:sz w:val="20"/>
                <w:szCs w:val="20"/>
              </w:rPr>
              <w:t xml:space="preserve">Charakteristické/typické druhy: </w:t>
            </w:r>
            <w:r w:rsidRPr="00434D87">
              <w:rPr>
                <w:sz w:val="20"/>
                <w:szCs w:val="20"/>
              </w:rPr>
              <w:t>Achillea ochroleuca, Achillea pannonica, Alkanna tinctoria, Alyssum tortuosum, Arenaria serpyllifolia, Bassia laniflora, Bromus hordeaceus, Bromus squarrosus, Bromus tectorum, Calamagrostis epigejos, Carex praecox, Carex stenophylla, Chondrilla juncea, Colchicum arenarium, Corispermum nitidum, Cynodon dactylon, Dianthus serotinus, Ephedra distachya, Erysimum diffusum, Festuca pseudovina, Festuca vaginata, Fumana procumbens, Galium verum, Gypsophila fastigiata subsp. arenaria, Gypsophila paniculata, Iris arenaria, Koeleria macrantha, Lotus corniculatus, Minuartia glaucina, Onosma pseudoarenarium subsp. tuberculatum, Peucedanum arenarium, Phleum phleoides, Polygonum arenarium, Pulsatilla zimmermannii, Scabiosa ochroleuca, Silene conica, Silene otites, Stipa borysthenica, Syrenia cana, Tithymalus seguierianus subsp. seguierianus, Tragus racemosus, Tribulus terrestris</w:t>
            </w:r>
          </w:p>
        </w:tc>
      </w:tr>
      <w:tr w:rsidR="00E34D87" w:rsidRPr="00434D87" w14:paraId="4414749D" w14:textId="77777777" w:rsidTr="00805C75">
        <w:trPr>
          <w:trHeight w:val="490"/>
        </w:trPr>
        <w:tc>
          <w:tcPr>
            <w:tcW w:w="2773" w:type="dxa"/>
            <w:vAlign w:val="bottom"/>
          </w:tcPr>
          <w:p w14:paraId="398E105E" w14:textId="77777777" w:rsidR="00E34D87" w:rsidRPr="00434D87" w:rsidRDefault="00E34D87" w:rsidP="00805C75">
            <w:pPr>
              <w:spacing w:after="0" w:line="240" w:lineRule="auto"/>
              <w:rPr>
                <w:color w:val="000000"/>
                <w:sz w:val="20"/>
                <w:szCs w:val="20"/>
              </w:rPr>
            </w:pPr>
            <w:r w:rsidRPr="00434D87">
              <w:rPr>
                <w:color w:val="000000"/>
                <w:sz w:val="20"/>
                <w:szCs w:val="20"/>
              </w:rPr>
              <w:t>Vertikálna štruktúra biotopu</w:t>
            </w:r>
          </w:p>
        </w:tc>
        <w:tc>
          <w:tcPr>
            <w:tcW w:w="1251" w:type="dxa"/>
            <w:vAlign w:val="bottom"/>
          </w:tcPr>
          <w:p w14:paraId="1A16BA72" w14:textId="77777777" w:rsidR="00E34D87" w:rsidRPr="00434D87" w:rsidRDefault="00E34D87" w:rsidP="00805C75">
            <w:pPr>
              <w:spacing w:after="0" w:line="240" w:lineRule="auto"/>
              <w:rPr>
                <w:color w:val="000000"/>
                <w:sz w:val="20"/>
                <w:szCs w:val="20"/>
              </w:rPr>
            </w:pPr>
            <w:r w:rsidRPr="00434D87">
              <w:rPr>
                <w:color w:val="000000"/>
                <w:sz w:val="20"/>
                <w:szCs w:val="20"/>
              </w:rPr>
              <w:t>percento pokrytia drevín a krovín/plocha biotopu</w:t>
            </w:r>
          </w:p>
        </w:tc>
        <w:tc>
          <w:tcPr>
            <w:tcW w:w="1268" w:type="dxa"/>
            <w:vAlign w:val="bottom"/>
          </w:tcPr>
          <w:p w14:paraId="74FB6826" w14:textId="77777777" w:rsidR="00E34D87" w:rsidRPr="00434D87" w:rsidRDefault="00E34D87" w:rsidP="00805C75">
            <w:pPr>
              <w:spacing w:after="0" w:line="240" w:lineRule="auto"/>
              <w:jc w:val="center"/>
              <w:rPr>
                <w:color w:val="000000"/>
                <w:sz w:val="20"/>
                <w:szCs w:val="20"/>
              </w:rPr>
            </w:pPr>
            <w:r w:rsidRPr="00434D87">
              <w:rPr>
                <w:color w:val="000000"/>
                <w:sz w:val="20"/>
                <w:szCs w:val="20"/>
              </w:rPr>
              <w:t>menej ako 10 %</w:t>
            </w:r>
          </w:p>
        </w:tc>
        <w:tc>
          <w:tcPr>
            <w:tcW w:w="4345" w:type="dxa"/>
            <w:vAlign w:val="bottom"/>
          </w:tcPr>
          <w:p w14:paraId="6BD7779B" w14:textId="77777777" w:rsidR="00E34D87" w:rsidRPr="00434D87" w:rsidRDefault="00E34D87" w:rsidP="00805C75">
            <w:pPr>
              <w:spacing w:after="0" w:line="240" w:lineRule="auto"/>
              <w:rPr>
                <w:color w:val="000000"/>
                <w:sz w:val="20"/>
                <w:szCs w:val="20"/>
              </w:rPr>
            </w:pPr>
            <w:r w:rsidRPr="00434D87">
              <w:rPr>
                <w:color w:val="000000"/>
                <w:sz w:val="20"/>
                <w:szCs w:val="20"/>
              </w:rPr>
              <w:t>Eliminovať zastúpenie drevín a krovín</w:t>
            </w:r>
          </w:p>
        </w:tc>
      </w:tr>
      <w:tr w:rsidR="00E34D87" w:rsidRPr="00434D87" w14:paraId="2E7B87B8" w14:textId="77777777" w:rsidTr="00805C75">
        <w:trPr>
          <w:trHeight w:val="970"/>
        </w:trPr>
        <w:tc>
          <w:tcPr>
            <w:tcW w:w="2773" w:type="dxa"/>
            <w:vAlign w:val="bottom"/>
          </w:tcPr>
          <w:p w14:paraId="5FCA75E3" w14:textId="77777777" w:rsidR="00E34D87" w:rsidRPr="00434D87" w:rsidRDefault="00E34D87" w:rsidP="00805C75">
            <w:pPr>
              <w:spacing w:after="0" w:line="240" w:lineRule="auto"/>
              <w:rPr>
                <w:color w:val="000000"/>
                <w:sz w:val="20"/>
                <w:szCs w:val="20"/>
              </w:rPr>
            </w:pPr>
            <w:r w:rsidRPr="00434D87">
              <w:rPr>
                <w:color w:val="000000"/>
                <w:sz w:val="20"/>
                <w:szCs w:val="20"/>
              </w:rPr>
              <w:t>Zastúpenie alochtónnych/inváznych/invázne sa správajúcich druhov</w:t>
            </w:r>
          </w:p>
        </w:tc>
        <w:tc>
          <w:tcPr>
            <w:tcW w:w="1251" w:type="dxa"/>
            <w:vAlign w:val="bottom"/>
          </w:tcPr>
          <w:p w14:paraId="751970E9" w14:textId="77777777" w:rsidR="00E34D87" w:rsidRPr="00434D87" w:rsidRDefault="00E34D87" w:rsidP="00805C75">
            <w:pPr>
              <w:spacing w:after="0" w:line="240" w:lineRule="auto"/>
              <w:rPr>
                <w:color w:val="000000"/>
                <w:sz w:val="20"/>
                <w:szCs w:val="20"/>
              </w:rPr>
            </w:pPr>
            <w:r w:rsidRPr="00434D87">
              <w:rPr>
                <w:color w:val="000000"/>
                <w:sz w:val="20"/>
                <w:szCs w:val="20"/>
              </w:rPr>
              <w:t>percento pokrytia/25 m2</w:t>
            </w:r>
          </w:p>
        </w:tc>
        <w:tc>
          <w:tcPr>
            <w:tcW w:w="1268" w:type="dxa"/>
            <w:vAlign w:val="bottom"/>
          </w:tcPr>
          <w:p w14:paraId="6C0D869D" w14:textId="77777777" w:rsidR="00E34D87" w:rsidRPr="00434D87" w:rsidRDefault="00E34D87" w:rsidP="00805C75">
            <w:pPr>
              <w:spacing w:after="0" w:line="240" w:lineRule="auto"/>
              <w:jc w:val="center"/>
              <w:rPr>
                <w:color w:val="000000"/>
                <w:sz w:val="20"/>
                <w:szCs w:val="20"/>
              </w:rPr>
            </w:pPr>
            <w:r w:rsidRPr="00434D87">
              <w:rPr>
                <w:color w:val="000000"/>
                <w:sz w:val="20"/>
                <w:szCs w:val="20"/>
              </w:rPr>
              <w:t>menej ako 15% alochtónnych, menej ako 1 % inváznych</w:t>
            </w:r>
          </w:p>
        </w:tc>
        <w:tc>
          <w:tcPr>
            <w:tcW w:w="4345" w:type="dxa"/>
            <w:vAlign w:val="bottom"/>
          </w:tcPr>
          <w:p w14:paraId="5DF22B7F" w14:textId="01772856" w:rsidR="00E34D87" w:rsidRPr="00434D87" w:rsidRDefault="00E34D87" w:rsidP="00E34D87">
            <w:pPr>
              <w:spacing w:after="0" w:line="240" w:lineRule="auto"/>
              <w:rPr>
                <w:color w:val="000000"/>
                <w:sz w:val="20"/>
                <w:szCs w:val="20"/>
              </w:rPr>
            </w:pPr>
            <w:r w:rsidRPr="00434D87">
              <w:rPr>
                <w:color w:val="000000"/>
                <w:sz w:val="20"/>
                <w:szCs w:val="20"/>
              </w:rPr>
              <w:t xml:space="preserve">Eliminovať zastúpenie </w:t>
            </w:r>
            <w:r>
              <w:rPr>
                <w:color w:val="000000"/>
                <w:sz w:val="20"/>
                <w:szCs w:val="20"/>
              </w:rPr>
              <w:t>nepôvodných druhov.</w:t>
            </w:r>
          </w:p>
        </w:tc>
      </w:tr>
    </w:tbl>
    <w:p w14:paraId="54127CDA" w14:textId="77777777" w:rsidR="00E34D87" w:rsidRDefault="00E34D87" w:rsidP="00E34D87">
      <w:pPr>
        <w:pStyle w:val="Zkladntext"/>
        <w:widowControl w:val="0"/>
        <w:jc w:val="both"/>
        <w:rPr>
          <w:lang w:val="sk-SK"/>
        </w:rPr>
      </w:pPr>
    </w:p>
    <w:p w14:paraId="6492A01A" w14:textId="0CFBB876"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6083"/>
      </w:tblGrid>
      <w:tr w:rsidR="00F436A8" w:rsidRPr="00B6615B" w14:paraId="6C0A9016" w14:textId="77777777" w:rsidTr="00BB62AB">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60"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3"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6083"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BB62AB">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60"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3" w:type="dxa"/>
            <w:tcBorders>
              <w:top w:val="single" w:sz="4" w:space="0" w:color="00000A"/>
              <w:bottom w:val="single" w:sz="4" w:space="0" w:color="00000A"/>
              <w:right w:val="single" w:sz="4" w:space="0" w:color="00000A"/>
            </w:tcBorders>
            <w:shd w:val="clear" w:color="auto" w:fill="auto"/>
            <w:vAlign w:val="center"/>
          </w:tcPr>
          <w:p w14:paraId="78AEC24F" w14:textId="1F3FC6AE" w:rsidR="00F436A8" w:rsidRPr="00B6615B" w:rsidRDefault="00E34D87" w:rsidP="00C9571F">
            <w:pPr>
              <w:jc w:val="center"/>
              <w:rPr>
                <w:rFonts w:eastAsia="Times New Roman"/>
                <w:sz w:val="20"/>
                <w:szCs w:val="20"/>
              </w:rPr>
            </w:pPr>
            <w:r>
              <w:rPr>
                <w:rFonts w:eastAsia="Times New Roman"/>
                <w:sz w:val="20"/>
                <w:szCs w:val="20"/>
              </w:rPr>
              <w:t>18</w:t>
            </w:r>
            <w:r w:rsidR="00CB532D">
              <w:rPr>
                <w:rFonts w:eastAsia="Times New Roman"/>
                <w:sz w:val="20"/>
                <w:szCs w:val="20"/>
              </w:rPr>
              <w:t>0</w:t>
            </w:r>
            <w:r w:rsidR="00F436A8">
              <w:rPr>
                <w:rFonts w:eastAsia="Times New Roman"/>
                <w:sz w:val="20"/>
                <w:szCs w:val="20"/>
              </w:rPr>
              <w:t xml:space="preserve"> ha</w:t>
            </w:r>
          </w:p>
        </w:tc>
        <w:tc>
          <w:tcPr>
            <w:tcW w:w="6083"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BB62AB">
        <w:trPr>
          <w:trHeight w:val="46"/>
        </w:trPr>
        <w:tc>
          <w:tcPr>
            <w:tcW w:w="1690"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60"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6083"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BB62AB">
        <w:trPr>
          <w:trHeight w:val="290"/>
        </w:trPr>
        <w:tc>
          <w:tcPr>
            <w:tcW w:w="1690"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60"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3"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6083"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BB62AB">
        <w:trPr>
          <w:trHeight w:val="850"/>
        </w:trPr>
        <w:tc>
          <w:tcPr>
            <w:tcW w:w="1690"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60"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3"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6083"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42D4FEC0" w:rsidR="00F436A8" w:rsidRDefault="00F436A8" w:rsidP="000E05DA">
      <w:pPr>
        <w:pStyle w:val="Zkladntext"/>
        <w:widowControl w:val="0"/>
        <w:ind w:left="360"/>
        <w:jc w:val="both"/>
        <w:rPr>
          <w:lang w:val="sk-SK"/>
        </w:rPr>
      </w:pPr>
    </w:p>
    <w:p w14:paraId="624FDB82" w14:textId="3C68875C" w:rsidR="00E34D87" w:rsidRDefault="00E34D87" w:rsidP="00E34D87">
      <w:pPr>
        <w:spacing w:line="240" w:lineRule="auto"/>
        <w:rPr>
          <w:color w:val="000000"/>
          <w:szCs w:val="24"/>
        </w:rPr>
      </w:pPr>
      <w:r>
        <w:rPr>
          <w:color w:val="000000"/>
          <w:szCs w:val="24"/>
        </w:rPr>
        <w:t xml:space="preserve">Zlepšenie </w:t>
      </w:r>
      <w:r>
        <w:rPr>
          <w:color w:val="000000"/>
          <w:szCs w:val="24"/>
        </w:rPr>
        <w:t xml:space="preserve">stavu biotopu </w:t>
      </w:r>
      <w:r>
        <w:rPr>
          <w:b/>
          <w:color w:val="000000"/>
          <w:szCs w:val="24"/>
        </w:rPr>
        <w:t>Br7</w:t>
      </w:r>
      <w:r w:rsidRPr="007657C5">
        <w:rPr>
          <w:b/>
          <w:color w:val="000000"/>
          <w:szCs w:val="24"/>
        </w:rPr>
        <w:t xml:space="preserve"> (6430</w:t>
      </w:r>
      <w:r w:rsidRPr="00E34D87">
        <w:rPr>
          <w:color w:val="000000"/>
          <w:szCs w:val="24"/>
        </w:rPr>
        <w:t xml:space="preserve">) </w:t>
      </w:r>
      <w:r w:rsidRPr="00E34D87">
        <w:rPr>
          <w:rStyle w:val="Odkaznakomentr"/>
          <w:b/>
          <w:sz w:val="24"/>
          <w:szCs w:val="24"/>
        </w:rPr>
        <w:t>Bylinné lemové spoločenstvá nížinných riek</w:t>
      </w:r>
      <w:r w:rsidRPr="00E34D87">
        <w:rPr>
          <w:rStyle w:val="Odkaznakomentr"/>
          <w:sz w:val="24"/>
          <w:szCs w:val="24"/>
        </w:rPr>
        <w:t xml:space="preserve"> </w:t>
      </w:r>
      <w:r>
        <w:rPr>
          <w:color w:val="000000"/>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34D87" w:rsidRPr="0000010E" w14:paraId="601ED47F" w14:textId="77777777" w:rsidTr="00805C7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CA4F0A8" w14:textId="77777777" w:rsidR="00E34D87" w:rsidRPr="00775056" w:rsidRDefault="00E34D87" w:rsidP="00805C75">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4EB12A82" w14:textId="77777777" w:rsidR="00E34D87" w:rsidRPr="00775056" w:rsidRDefault="00E34D87" w:rsidP="00805C75">
            <w:pPr>
              <w:spacing w:line="240" w:lineRule="auto"/>
              <w:rPr>
                <w:rFonts w:eastAsia="Times New Roman"/>
                <w:color w:val="000000"/>
                <w:sz w:val="20"/>
                <w:szCs w:val="20"/>
              </w:rPr>
            </w:pPr>
            <w:r w:rsidRPr="00775056">
              <w:rPr>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7DB89005" w14:textId="77777777" w:rsidR="00E34D87" w:rsidRPr="00775056" w:rsidRDefault="00E34D87" w:rsidP="00805C75">
            <w:pPr>
              <w:spacing w:line="240" w:lineRule="auto"/>
              <w:jc w:val="center"/>
              <w:rPr>
                <w:rFonts w:eastAsia="Times New Roman"/>
                <w:color w:val="000000"/>
                <w:sz w:val="20"/>
                <w:szCs w:val="20"/>
              </w:rPr>
            </w:pPr>
            <w:r w:rsidRPr="00775056">
              <w:rPr>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C7A0501" w14:textId="77777777" w:rsidR="00E34D87" w:rsidRPr="00775056" w:rsidRDefault="00E34D87" w:rsidP="00805C75">
            <w:pPr>
              <w:spacing w:line="240" w:lineRule="auto"/>
              <w:rPr>
                <w:rFonts w:eastAsia="Times New Roman"/>
                <w:color w:val="000000"/>
                <w:sz w:val="20"/>
                <w:szCs w:val="20"/>
              </w:rPr>
            </w:pPr>
            <w:r w:rsidRPr="00775056">
              <w:rPr>
                <w:b/>
                <w:color w:val="000000"/>
                <w:sz w:val="20"/>
                <w:szCs w:val="20"/>
              </w:rPr>
              <w:t>Doplnkové informácie</w:t>
            </w:r>
          </w:p>
        </w:tc>
      </w:tr>
      <w:tr w:rsidR="00E34D87" w:rsidRPr="0000010E" w14:paraId="52715207" w14:textId="77777777" w:rsidTr="00805C7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B03E0" w14:textId="77777777" w:rsidR="00E34D87" w:rsidRPr="00775056" w:rsidRDefault="00E34D87" w:rsidP="00805C75">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C6065E5" w14:textId="77777777" w:rsidR="00E34D87" w:rsidRPr="00775056" w:rsidRDefault="00E34D87" w:rsidP="00805C75">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931BA8A" w14:textId="77777777" w:rsidR="00E34D87" w:rsidRPr="00775056" w:rsidRDefault="00E34D87" w:rsidP="00805C75">
            <w:pPr>
              <w:spacing w:line="240" w:lineRule="auto"/>
              <w:jc w:val="center"/>
              <w:rPr>
                <w:rFonts w:eastAsia="Times New Roman"/>
                <w:color w:val="000000"/>
                <w:sz w:val="20"/>
                <w:szCs w:val="20"/>
              </w:rPr>
            </w:pPr>
            <w:r>
              <w:rPr>
                <w:rFonts w:eastAsia="Times New Roman"/>
                <w:color w:val="000000"/>
                <w:sz w:val="20"/>
                <w:szCs w:val="20"/>
              </w:rPr>
              <w:t>3,7</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43CE0A63" w14:textId="6501FC57" w:rsidR="00E34D87" w:rsidRPr="00775056" w:rsidRDefault="00E34D87" w:rsidP="00805C75">
            <w:pPr>
              <w:spacing w:line="240" w:lineRule="auto"/>
              <w:rPr>
                <w:rFonts w:eastAsia="Times New Roman"/>
                <w:color w:val="000000"/>
                <w:sz w:val="20"/>
                <w:szCs w:val="20"/>
              </w:rPr>
            </w:pPr>
            <w:r>
              <w:rPr>
                <w:rFonts w:eastAsia="Times New Roman"/>
                <w:color w:val="000000"/>
                <w:sz w:val="20"/>
                <w:szCs w:val="20"/>
              </w:rPr>
              <w:t>Udržať existujúcu vý</w:t>
            </w:r>
            <w:r>
              <w:rPr>
                <w:rFonts w:eastAsia="Times New Roman"/>
                <w:color w:val="000000"/>
                <w:sz w:val="20"/>
                <w:szCs w:val="20"/>
              </w:rPr>
              <w:t>meru biotopu</w:t>
            </w:r>
          </w:p>
        </w:tc>
      </w:tr>
      <w:tr w:rsidR="00E34D87" w:rsidRPr="0000010E" w14:paraId="298EC170" w14:textId="77777777" w:rsidTr="00805C75">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064BD1E" w14:textId="77777777" w:rsidR="00E34D87" w:rsidRPr="00775056" w:rsidRDefault="00E34D87" w:rsidP="00805C75">
            <w:pPr>
              <w:spacing w:line="240" w:lineRule="auto"/>
              <w:rPr>
                <w:rFonts w:eastAsia="Times New Roman"/>
                <w:color w:val="000000"/>
                <w:sz w:val="20"/>
                <w:szCs w:val="20"/>
              </w:rPr>
            </w:pPr>
            <w:r w:rsidRPr="00775056">
              <w:rPr>
                <w:rFonts w:eastAsia="Times New Roman"/>
                <w:color w:val="000000"/>
                <w:sz w:val="20"/>
                <w:szCs w:val="20"/>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B81B4B" w14:textId="77777777" w:rsidR="00E34D87" w:rsidRPr="00775056" w:rsidRDefault="00E34D87" w:rsidP="00805C75">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18FBB53C" w14:textId="77777777" w:rsidR="00E34D87" w:rsidRPr="00775056" w:rsidRDefault="00E34D87" w:rsidP="00805C75">
            <w:pPr>
              <w:spacing w:line="240" w:lineRule="auto"/>
              <w:jc w:val="center"/>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0B647FFD" w14:textId="1A7E054C" w:rsidR="00E34D87" w:rsidRPr="00775056" w:rsidRDefault="00E34D87" w:rsidP="00E34D87">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Pr>
                <w:rFonts w:eastAsia="Times New Roman"/>
                <w:i/>
                <w:color w:val="0D0D0D"/>
                <w:sz w:val="20"/>
                <w:szCs w:val="20"/>
              </w:rPr>
              <w:t xml:space="preserve">Aristolochia clematitis, Calystegia sepium, Cuscuta europaea, Humulus lupulus, </w:t>
            </w:r>
            <w:r w:rsidR="00615048">
              <w:rPr>
                <w:rFonts w:eastAsia="Times New Roman"/>
                <w:i/>
                <w:color w:val="0D0D0D"/>
                <w:sz w:val="20"/>
                <w:szCs w:val="20"/>
              </w:rPr>
              <w:t>Epilobium hirsutum, Rubus caesius, Solanum dulcamara, Fallopia dumetorum, Poa palustris, Poa trivialis, CHerophyllum bulbosum, Cucubalus baccifer</w:t>
            </w:r>
            <w:r>
              <w:rPr>
                <w:rFonts w:eastAsia="Times New Roman"/>
                <w:i/>
                <w:color w:val="000000"/>
                <w:sz w:val="20"/>
                <w:szCs w:val="20"/>
              </w:rPr>
              <w:t xml:space="preserve"> </w:t>
            </w:r>
          </w:p>
        </w:tc>
      </w:tr>
      <w:tr w:rsidR="00E34D87" w:rsidRPr="0000010E" w14:paraId="07AE6D5A" w14:textId="77777777" w:rsidTr="00805C7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49FA5D3" w14:textId="77777777" w:rsidR="00E34D87" w:rsidRPr="00775056" w:rsidRDefault="00E34D87" w:rsidP="00805C75">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BA97C12" w14:textId="77777777" w:rsidR="00E34D87" w:rsidRPr="00775056" w:rsidRDefault="00E34D87" w:rsidP="00805C75">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1009B860" w14:textId="77777777" w:rsidR="00E34D87" w:rsidRPr="00775056" w:rsidRDefault="00E34D87" w:rsidP="00805C75">
            <w:pPr>
              <w:spacing w:line="240" w:lineRule="auto"/>
              <w:jc w:val="center"/>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4677" w:type="dxa"/>
            <w:tcBorders>
              <w:top w:val="nil"/>
              <w:left w:val="nil"/>
              <w:bottom w:val="single" w:sz="4" w:space="0" w:color="auto"/>
              <w:right w:val="single" w:sz="4" w:space="0" w:color="auto"/>
            </w:tcBorders>
            <w:shd w:val="clear" w:color="auto" w:fill="auto"/>
            <w:vAlign w:val="bottom"/>
            <w:hideMark/>
          </w:tcPr>
          <w:p w14:paraId="5FF2FBB0" w14:textId="77777777" w:rsidR="00E34D87" w:rsidRPr="00775056" w:rsidRDefault="00E34D87" w:rsidP="00805C75">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E34D87" w:rsidRPr="0000010E" w14:paraId="0D67EA67" w14:textId="77777777" w:rsidTr="00805C7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9A5C413" w14:textId="77777777" w:rsidR="00E34D87" w:rsidRPr="00775056" w:rsidRDefault="00E34D87" w:rsidP="00805C75">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75FF773" w14:textId="77777777" w:rsidR="00E34D87" w:rsidRPr="00775056" w:rsidRDefault="00E34D87" w:rsidP="00805C75">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843" w:type="dxa"/>
            <w:tcBorders>
              <w:top w:val="nil"/>
              <w:left w:val="nil"/>
              <w:bottom w:val="single" w:sz="4" w:space="0" w:color="auto"/>
              <w:right w:val="single" w:sz="4" w:space="0" w:color="auto"/>
            </w:tcBorders>
            <w:shd w:val="clear" w:color="auto" w:fill="auto"/>
            <w:vAlign w:val="bottom"/>
            <w:hideMark/>
          </w:tcPr>
          <w:p w14:paraId="37A4DBDB" w14:textId="04297424" w:rsidR="00E34D87" w:rsidRPr="00775056" w:rsidRDefault="00E34D87" w:rsidP="00805C75">
            <w:pPr>
              <w:spacing w:line="240" w:lineRule="auto"/>
              <w:jc w:val="center"/>
              <w:rPr>
                <w:rFonts w:eastAsia="Times New Roman"/>
                <w:color w:val="000000"/>
                <w:sz w:val="20"/>
                <w:szCs w:val="20"/>
              </w:rPr>
            </w:pPr>
            <w:r>
              <w:rPr>
                <w:rFonts w:eastAsia="Times New Roman"/>
                <w:color w:val="000000"/>
                <w:sz w:val="20"/>
                <w:szCs w:val="20"/>
              </w:rPr>
              <w:t xml:space="preserve">menej ako </w:t>
            </w:r>
            <w:r w:rsidR="00615048">
              <w:rPr>
                <w:rFonts w:eastAsia="Times New Roman"/>
                <w:color w:val="000000"/>
                <w:sz w:val="20"/>
                <w:szCs w:val="20"/>
              </w:rPr>
              <w:t>1</w:t>
            </w:r>
            <w:r>
              <w:rPr>
                <w:rFonts w:eastAsia="Times New Roman"/>
                <w:color w:val="000000"/>
                <w:sz w:val="20"/>
                <w:szCs w:val="20"/>
              </w:rPr>
              <w:t xml:space="preserve"> </w:t>
            </w:r>
            <w:r w:rsidRPr="00775056">
              <w:rPr>
                <w:rFonts w:eastAsia="Times New Roman"/>
                <w:color w:val="000000"/>
                <w:sz w:val="20"/>
                <w:szCs w:val="20"/>
              </w:rPr>
              <w:t>%</w:t>
            </w:r>
          </w:p>
        </w:tc>
        <w:tc>
          <w:tcPr>
            <w:tcW w:w="4677" w:type="dxa"/>
            <w:tcBorders>
              <w:top w:val="nil"/>
              <w:left w:val="nil"/>
              <w:bottom w:val="single" w:sz="4" w:space="0" w:color="auto"/>
              <w:right w:val="single" w:sz="4" w:space="0" w:color="auto"/>
            </w:tcBorders>
            <w:shd w:val="clear" w:color="auto" w:fill="auto"/>
            <w:vAlign w:val="bottom"/>
            <w:hideMark/>
          </w:tcPr>
          <w:p w14:paraId="4A933BBF" w14:textId="11E415AD" w:rsidR="00E34D87" w:rsidRPr="00775056" w:rsidRDefault="00E34D87" w:rsidP="00805C75">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r w:rsidR="00615048">
              <w:rPr>
                <w:rFonts w:eastAsia="Times New Roman"/>
                <w:i/>
                <w:color w:val="000000"/>
                <w:sz w:val="20"/>
                <w:szCs w:val="20"/>
              </w:rPr>
              <w:t>, Fallopia japonica, Aster lanceolatus, Solidago gigaantea</w:t>
            </w:r>
            <w:r>
              <w:rPr>
                <w:rFonts w:eastAsia="Times New Roman"/>
                <w:i/>
                <w:color w:val="000000"/>
                <w:sz w:val="20"/>
                <w:szCs w:val="20"/>
              </w:rPr>
              <w:t>)</w:t>
            </w:r>
          </w:p>
        </w:tc>
      </w:tr>
    </w:tbl>
    <w:p w14:paraId="702D7C58" w14:textId="77777777" w:rsidR="00D7126C" w:rsidRDefault="00D7126C" w:rsidP="00D7126C">
      <w:pPr>
        <w:spacing w:line="240" w:lineRule="auto"/>
        <w:ind w:left="-284"/>
        <w:rPr>
          <w:color w:val="000000"/>
          <w:szCs w:val="24"/>
        </w:rPr>
      </w:pPr>
      <w:r>
        <w:rPr>
          <w:color w:val="000000"/>
          <w:szCs w:val="24"/>
        </w:rPr>
        <w:t xml:space="preserve">Zachovanie </w:t>
      </w:r>
      <w:r w:rsidRPr="002378D2">
        <w:rPr>
          <w:color w:val="000000"/>
          <w:szCs w:val="24"/>
        </w:rPr>
        <w:t>stavu biotopu</w:t>
      </w:r>
      <w:r w:rsidRPr="00775056">
        <w:rPr>
          <w:b/>
          <w:color w:val="000000"/>
          <w:szCs w:val="24"/>
        </w:rPr>
        <w:t xml:space="preserve"> </w:t>
      </w:r>
      <w:r>
        <w:rPr>
          <w:b/>
          <w:color w:val="000000"/>
          <w:szCs w:val="24"/>
        </w:rPr>
        <w:t>Lk8 (6440</w:t>
      </w:r>
      <w:r w:rsidRPr="00775056">
        <w:rPr>
          <w:b/>
          <w:color w:val="000000"/>
          <w:szCs w:val="24"/>
        </w:rPr>
        <w:t xml:space="preserve">) </w:t>
      </w:r>
      <w:r>
        <w:rPr>
          <w:b/>
          <w:color w:val="000000"/>
          <w:szCs w:val="24"/>
        </w:rPr>
        <w:t xml:space="preserve">Aluviálne </w:t>
      </w:r>
      <w:r w:rsidRPr="00775056">
        <w:rPr>
          <w:b/>
          <w:color w:val="000000"/>
          <w:szCs w:val="24"/>
        </w:rPr>
        <w:t>lúky</w:t>
      </w:r>
      <w:r>
        <w:rPr>
          <w:b/>
          <w:color w:val="000000"/>
          <w:szCs w:val="24"/>
        </w:rPr>
        <w:t xml:space="preserve"> zväzu </w:t>
      </w:r>
      <w:r>
        <w:rPr>
          <w:b/>
          <w:i/>
          <w:color w:val="000000"/>
          <w:szCs w:val="24"/>
        </w:rPr>
        <w:t>Cnidion venosi</w:t>
      </w:r>
      <w:r w:rsidRPr="00775056">
        <w:rPr>
          <w:color w:val="000000"/>
          <w:szCs w:val="24"/>
        </w:rPr>
        <w:t xml:space="preserve"> za splnenia nasledovných atribútov:</w:t>
      </w:r>
    </w:p>
    <w:tbl>
      <w:tblPr>
        <w:tblW w:w="5707" w:type="pct"/>
        <w:tblInd w:w="-147" w:type="dxa"/>
        <w:tblCellMar>
          <w:left w:w="70" w:type="dxa"/>
          <w:right w:w="70" w:type="dxa"/>
        </w:tblCellMar>
        <w:tblLook w:val="00A0" w:firstRow="1" w:lastRow="0" w:firstColumn="1" w:lastColumn="0" w:noHBand="0" w:noVBand="0"/>
      </w:tblPr>
      <w:tblGrid>
        <w:gridCol w:w="2773"/>
        <w:gridCol w:w="1457"/>
        <w:gridCol w:w="1813"/>
        <w:gridCol w:w="4300"/>
      </w:tblGrid>
      <w:tr w:rsidR="00D7126C" w:rsidRPr="00870D1F" w14:paraId="79E557DA" w14:textId="77777777" w:rsidTr="00BB62AB">
        <w:trPr>
          <w:trHeight w:val="290"/>
        </w:trPr>
        <w:tc>
          <w:tcPr>
            <w:tcW w:w="2552" w:type="dxa"/>
            <w:tcBorders>
              <w:top w:val="single" w:sz="4" w:space="0" w:color="auto"/>
              <w:left w:val="single" w:sz="4" w:space="0" w:color="auto"/>
              <w:bottom w:val="single" w:sz="4" w:space="0" w:color="auto"/>
              <w:right w:val="single" w:sz="4" w:space="0" w:color="auto"/>
            </w:tcBorders>
          </w:tcPr>
          <w:p w14:paraId="7F0B22FE" w14:textId="77777777" w:rsidR="00D7126C" w:rsidRPr="005D2FF7" w:rsidRDefault="00D7126C" w:rsidP="00953FCF">
            <w:pPr>
              <w:spacing w:line="240" w:lineRule="auto"/>
              <w:rPr>
                <w:b/>
                <w:color w:val="000000"/>
                <w:sz w:val="20"/>
                <w:szCs w:val="20"/>
              </w:rPr>
            </w:pPr>
            <w:r w:rsidRPr="005D2FF7">
              <w:rPr>
                <w:b/>
                <w:color w:val="000000"/>
                <w:sz w:val="20"/>
                <w:szCs w:val="20"/>
              </w:rPr>
              <w:t>Parameter</w:t>
            </w:r>
          </w:p>
        </w:tc>
        <w:tc>
          <w:tcPr>
            <w:tcW w:w="1472" w:type="dxa"/>
            <w:tcBorders>
              <w:top w:val="single" w:sz="4" w:space="0" w:color="auto"/>
              <w:left w:val="nil"/>
              <w:bottom w:val="single" w:sz="4" w:space="0" w:color="auto"/>
              <w:right w:val="single" w:sz="4" w:space="0" w:color="auto"/>
            </w:tcBorders>
          </w:tcPr>
          <w:p w14:paraId="694A618F" w14:textId="77777777" w:rsidR="00D7126C" w:rsidRPr="005D2FF7" w:rsidRDefault="00D7126C" w:rsidP="00953FCF">
            <w:pPr>
              <w:spacing w:line="240" w:lineRule="auto"/>
              <w:rPr>
                <w:b/>
                <w:color w:val="000000"/>
                <w:sz w:val="20"/>
                <w:szCs w:val="20"/>
              </w:rPr>
            </w:pPr>
            <w:r w:rsidRPr="005D2FF7">
              <w:rPr>
                <w:b/>
                <w:color w:val="000000"/>
                <w:sz w:val="20"/>
                <w:szCs w:val="20"/>
              </w:rPr>
              <w:t>Merateľný indikátor</w:t>
            </w:r>
          </w:p>
        </w:tc>
        <w:tc>
          <w:tcPr>
            <w:tcW w:w="1854" w:type="dxa"/>
            <w:tcBorders>
              <w:top w:val="single" w:sz="4" w:space="0" w:color="auto"/>
              <w:left w:val="nil"/>
              <w:bottom w:val="single" w:sz="4" w:space="0" w:color="auto"/>
              <w:right w:val="single" w:sz="4" w:space="0" w:color="auto"/>
            </w:tcBorders>
          </w:tcPr>
          <w:p w14:paraId="658D8B61" w14:textId="77777777" w:rsidR="00D7126C" w:rsidRPr="005D2FF7" w:rsidRDefault="00D7126C" w:rsidP="00953FCF">
            <w:pPr>
              <w:spacing w:line="240" w:lineRule="auto"/>
              <w:jc w:val="center"/>
              <w:rPr>
                <w:b/>
                <w:color w:val="000000"/>
                <w:sz w:val="20"/>
                <w:szCs w:val="20"/>
              </w:rPr>
            </w:pPr>
            <w:r w:rsidRPr="005D2FF7">
              <w:rPr>
                <w:b/>
                <w:color w:val="000000"/>
                <w:sz w:val="20"/>
                <w:szCs w:val="20"/>
              </w:rPr>
              <w:t>Cieľová hodnota</w:t>
            </w:r>
          </w:p>
        </w:tc>
        <w:tc>
          <w:tcPr>
            <w:tcW w:w="4465" w:type="dxa"/>
            <w:tcBorders>
              <w:top w:val="single" w:sz="4" w:space="0" w:color="auto"/>
              <w:left w:val="nil"/>
              <w:bottom w:val="single" w:sz="4" w:space="0" w:color="auto"/>
              <w:right w:val="single" w:sz="4" w:space="0" w:color="auto"/>
            </w:tcBorders>
          </w:tcPr>
          <w:p w14:paraId="0228FFAE" w14:textId="77777777" w:rsidR="00D7126C" w:rsidRPr="005D2FF7" w:rsidRDefault="00D7126C" w:rsidP="00953FCF">
            <w:pPr>
              <w:spacing w:line="240" w:lineRule="auto"/>
              <w:rPr>
                <w:b/>
                <w:color w:val="000000"/>
                <w:sz w:val="20"/>
                <w:szCs w:val="20"/>
              </w:rPr>
            </w:pPr>
            <w:r w:rsidRPr="005D2FF7">
              <w:rPr>
                <w:b/>
                <w:color w:val="000000"/>
                <w:sz w:val="20"/>
                <w:szCs w:val="20"/>
              </w:rPr>
              <w:t>Poznámky/Doplňujúce informácie</w:t>
            </w:r>
          </w:p>
        </w:tc>
      </w:tr>
      <w:tr w:rsidR="00D7126C" w:rsidRPr="00870D1F" w14:paraId="4D00C18D" w14:textId="77777777" w:rsidTr="00BB62AB">
        <w:trPr>
          <w:trHeight w:val="290"/>
        </w:trPr>
        <w:tc>
          <w:tcPr>
            <w:tcW w:w="2552" w:type="dxa"/>
            <w:tcBorders>
              <w:top w:val="single" w:sz="4" w:space="0" w:color="auto"/>
              <w:left w:val="single" w:sz="4" w:space="0" w:color="auto"/>
              <w:bottom w:val="single" w:sz="4" w:space="0" w:color="auto"/>
              <w:right w:val="single" w:sz="4" w:space="0" w:color="auto"/>
            </w:tcBorders>
            <w:vAlign w:val="bottom"/>
          </w:tcPr>
          <w:p w14:paraId="6E683564" w14:textId="77777777" w:rsidR="00D7126C" w:rsidRPr="00870D1F" w:rsidRDefault="00D7126C" w:rsidP="00953FCF">
            <w:pPr>
              <w:spacing w:line="240" w:lineRule="auto"/>
              <w:rPr>
                <w:color w:val="000000"/>
                <w:sz w:val="20"/>
                <w:szCs w:val="20"/>
              </w:rPr>
            </w:pPr>
            <w:r w:rsidRPr="00870D1F">
              <w:rPr>
                <w:color w:val="000000"/>
                <w:sz w:val="20"/>
                <w:szCs w:val="20"/>
              </w:rPr>
              <w:t>Výmera biotopu</w:t>
            </w:r>
          </w:p>
        </w:tc>
        <w:tc>
          <w:tcPr>
            <w:tcW w:w="1472" w:type="dxa"/>
            <w:tcBorders>
              <w:top w:val="single" w:sz="4" w:space="0" w:color="auto"/>
              <w:left w:val="nil"/>
              <w:bottom w:val="single" w:sz="4" w:space="0" w:color="auto"/>
              <w:right w:val="single" w:sz="4" w:space="0" w:color="auto"/>
            </w:tcBorders>
            <w:vAlign w:val="bottom"/>
          </w:tcPr>
          <w:p w14:paraId="2ED51D2A" w14:textId="77777777" w:rsidR="00D7126C" w:rsidRPr="00870D1F" w:rsidRDefault="00D7126C" w:rsidP="00953FCF">
            <w:pPr>
              <w:spacing w:line="240" w:lineRule="auto"/>
              <w:rPr>
                <w:color w:val="000000"/>
                <w:sz w:val="20"/>
                <w:szCs w:val="20"/>
              </w:rPr>
            </w:pPr>
            <w:r w:rsidRPr="00870D1F">
              <w:rPr>
                <w:color w:val="000000"/>
                <w:sz w:val="20"/>
                <w:szCs w:val="20"/>
              </w:rPr>
              <w:t>ha</w:t>
            </w:r>
          </w:p>
        </w:tc>
        <w:tc>
          <w:tcPr>
            <w:tcW w:w="1854" w:type="dxa"/>
            <w:tcBorders>
              <w:top w:val="single" w:sz="4" w:space="0" w:color="auto"/>
              <w:left w:val="nil"/>
              <w:bottom w:val="single" w:sz="4" w:space="0" w:color="auto"/>
              <w:right w:val="single" w:sz="4" w:space="0" w:color="auto"/>
            </w:tcBorders>
            <w:vAlign w:val="bottom"/>
          </w:tcPr>
          <w:p w14:paraId="40CC9406" w14:textId="4559452C" w:rsidR="00D7126C" w:rsidRPr="00870D1F" w:rsidRDefault="00D7126C" w:rsidP="00953FCF">
            <w:pPr>
              <w:spacing w:line="240" w:lineRule="auto"/>
              <w:rPr>
                <w:color w:val="000000"/>
                <w:sz w:val="20"/>
                <w:szCs w:val="20"/>
              </w:rPr>
            </w:pPr>
            <w:r>
              <w:rPr>
                <w:color w:val="000000"/>
                <w:sz w:val="20"/>
                <w:szCs w:val="20"/>
              </w:rPr>
              <w:t xml:space="preserve">     </w:t>
            </w:r>
            <w:r w:rsidR="00DF4B1B">
              <w:rPr>
                <w:color w:val="000000"/>
                <w:sz w:val="20"/>
                <w:szCs w:val="20"/>
              </w:rPr>
              <w:t>4</w:t>
            </w:r>
            <w:r w:rsidR="00615048">
              <w:rPr>
                <w:color w:val="000000"/>
                <w:sz w:val="20"/>
                <w:szCs w:val="20"/>
              </w:rPr>
              <w:t>0</w:t>
            </w:r>
            <w:r w:rsidR="00DF4B1B">
              <w:rPr>
                <w:color w:val="000000"/>
                <w:sz w:val="20"/>
                <w:szCs w:val="20"/>
              </w:rPr>
              <w:t>7</w:t>
            </w:r>
          </w:p>
        </w:tc>
        <w:tc>
          <w:tcPr>
            <w:tcW w:w="4465" w:type="dxa"/>
            <w:tcBorders>
              <w:top w:val="single" w:sz="4" w:space="0" w:color="auto"/>
              <w:left w:val="nil"/>
              <w:bottom w:val="single" w:sz="4" w:space="0" w:color="auto"/>
              <w:right w:val="single" w:sz="4" w:space="0" w:color="auto"/>
            </w:tcBorders>
            <w:vAlign w:val="bottom"/>
          </w:tcPr>
          <w:p w14:paraId="035773C3" w14:textId="77777777" w:rsidR="00D7126C" w:rsidRPr="00870D1F" w:rsidRDefault="00D7126C" w:rsidP="00953FCF">
            <w:pPr>
              <w:spacing w:line="240" w:lineRule="auto"/>
              <w:rPr>
                <w:color w:val="000000"/>
                <w:sz w:val="20"/>
                <w:szCs w:val="20"/>
              </w:rPr>
            </w:pPr>
            <w:r w:rsidRPr="00870D1F">
              <w:rPr>
                <w:color w:val="000000"/>
                <w:sz w:val="20"/>
                <w:szCs w:val="20"/>
              </w:rPr>
              <w:t xml:space="preserve">Udržať výmeru biotopu </w:t>
            </w:r>
          </w:p>
        </w:tc>
      </w:tr>
      <w:tr w:rsidR="00D7126C" w:rsidRPr="00870D1F" w14:paraId="58A51B4A" w14:textId="77777777" w:rsidTr="00BB62AB">
        <w:trPr>
          <w:trHeight w:val="1680"/>
        </w:trPr>
        <w:tc>
          <w:tcPr>
            <w:tcW w:w="2552" w:type="dxa"/>
            <w:tcBorders>
              <w:top w:val="nil"/>
              <w:left w:val="single" w:sz="4" w:space="0" w:color="auto"/>
              <w:bottom w:val="single" w:sz="4" w:space="0" w:color="auto"/>
              <w:right w:val="single" w:sz="4" w:space="0" w:color="auto"/>
            </w:tcBorders>
            <w:vAlign w:val="bottom"/>
          </w:tcPr>
          <w:p w14:paraId="310E2387" w14:textId="77777777" w:rsidR="00D7126C" w:rsidRPr="00870D1F" w:rsidRDefault="00D7126C" w:rsidP="00953FCF">
            <w:pPr>
              <w:spacing w:line="240" w:lineRule="auto"/>
              <w:rPr>
                <w:color w:val="000000"/>
                <w:sz w:val="20"/>
                <w:szCs w:val="20"/>
              </w:rPr>
            </w:pPr>
            <w:r w:rsidRPr="00870D1F">
              <w:rPr>
                <w:color w:val="000000"/>
                <w:sz w:val="20"/>
                <w:szCs w:val="20"/>
              </w:rPr>
              <w:t>Zastúpenie charakteristických druhov</w:t>
            </w:r>
          </w:p>
        </w:tc>
        <w:tc>
          <w:tcPr>
            <w:tcW w:w="1472" w:type="dxa"/>
            <w:tcBorders>
              <w:top w:val="nil"/>
              <w:left w:val="nil"/>
              <w:bottom w:val="single" w:sz="4" w:space="0" w:color="auto"/>
              <w:right w:val="single" w:sz="4" w:space="0" w:color="auto"/>
            </w:tcBorders>
            <w:vAlign w:val="bottom"/>
          </w:tcPr>
          <w:p w14:paraId="0675BBB4" w14:textId="77777777" w:rsidR="00D7126C" w:rsidRPr="00870D1F" w:rsidRDefault="00D7126C" w:rsidP="00953FCF">
            <w:pPr>
              <w:spacing w:line="240" w:lineRule="auto"/>
              <w:rPr>
                <w:color w:val="000000"/>
                <w:sz w:val="20"/>
                <w:szCs w:val="20"/>
              </w:rPr>
            </w:pPr>
            <w:r w:rsidRPr="00870D1F">
              <w:rPr>
                <w:color w:val="000000"/>
                <w:sz w:val="20"/>
                <w:szCs w:val="20"/>
              </w:rPr>
              <w:t>počet druhov/16 m2</w:t>
            </w:r>
          </w:p>
        </w:tc>
        <w:tc>
          <w:tcPr>
            <w:tcW w:w="1854" w:type="dxa"/>
            <w:tcBorders>
              <w:top w:val="nil"/>
              <w:left w:val="nil"/>
              <w:bottom w:val="single" w:sz="4" w:space="0" w:color="auto"/>
              <w:right w:val="single" w:sz="4" w:space="0" w:color="auto"/>
            </w:tcBorders>
            <w:vAlign w:val="bottom"/>
          </w:tcPr>
          <w:p w14:paraId="6DAE8AB5" w14:textId="77777777" w:rsidR="00D7126C" w:rsidRPr="00870D1F" w:rsidRDefault="00D7126C" w:rsidP="00953FCF">
            <w:pPr>
              <w:spacing w:line="240" w:lineRule="auto"/>
              <w:jc w:val="center"/>
              <w:rPr>
                <w:color w:val="000000"/>
                <w:sz w:val="20"/>
                <w:szCs w:val="20"/>
              </w:rPr>
            </w:pPr>
            <w:r w:rsidRPr="00870D1F">
              <w:rPr>
                <w:color w:val="000000"/>
                <w:sz w:val="20"/>
                <w:szCs w:val="20"/>
              </w:rPr>
              <w:t>najmenej 14 druhov</w:t>
            </w:r>
          </w:p>
        </w:tc>
        <w:tc>
          <w:tcPr>
            <w:tcW w:w="4465" w:type="dxa"/>
            <w:tcBorders>
              <w:top w:val="nil"/>
              <w:left w:val="nil"/>
              <w:bottom w:val="single" w:sz="4" w:space="0" w:color="auto"/>
              <w:right w:val="single" w:sz="4" w:space="0" w:color="auto"/>
            </w:tcBorders>
            <w:vAlign w:val="bottom"/>
          </w:tcPr>
          <w:p w14:paraId="5C0C22EF" w14:textId="77777777" w:rsidR="00D7126C" w:rsidRPr="00870D1F" w:rsidRDefault="00D7126C" w:rsidP="00953FCF">
            <w:pPr>
              <w:spacing w:line="240" w:lineRule="auto"/>
              <w:rPr>
                <w:color w:val="000000"/>
                <w:sz w:val="20"/>
                <w:szCs w:val="20"/>
              </w:rPr>
            </w:pPr>
            <w:r w:rsidRPr="00870D1F">
              <w:rPr>
                <w:color w:val="000000"/>
                <w:sz w:val="20"/>
                <w:szCs w:val="20"/>
              </w:rPr>
              <w:t>Charakteristické/typické druhové zloženie: Agrostis stolonifera, Alopecurus pratensis, Althaea officinalis, Cardamine matthioli, Cardamine pratensis, Carex acuta, Carex acutiformis, Carex melanostachya, Carex praecox, Carex vulpina, Clematis integrifolia, Cnidium dubium, Festuca pratensis, Galium boreale, Glechoma hederacea, Gratiola officinalis, Inula britannica, Iris pseudacorus, Lathyrus pratensis, Lycopus exaltatus, Lychnis flos-cuculi, Lysymachia nummularia, Lysimachia vulgaris, Lythrum salicaria, Lythrum virgatum, Plantago altissima, Plantago lanceolata, Poa trivialis, Potentilla reptans, Ranunculuis acris, Ranunculus repens, Rorippa austriaca, Rumex crispus, Sanguisorba officinalis, Serratula tinctoria, Symphytum officinale, Thalictrum lucidum, Vicia cracca, Vicia hirsuta</w:t>
            </w:r>
          </w:p>
        </w:tc>
      </w:tr>
      <w:tr w:rsidR="00D7126C" w:rsidRPr="00870D1F" w14:paraId="5BBD0C22" w14:textId="77777777" w:rsidTr="00BB62AB">
        <w:trPr>
          <w:trHeight w:val="580"/>
        </w:trPr>
        <w:tc>
          <w:tcPr>
            <w:tcW w:w="2552" w:type="dxa"/>
            <w:tcBorders>
              <w:top w:val="nil"/>
              <w:left w:val="single" w:sz="4" w:space="0" w:color="auto"/>
              <w:bottom w:val="single" w:sz="4" w:space="0" w:color="auto"/>
              <w:right w:val="single" w:sz="4" w:space="0" w:color="auto"/>
            </w:tcBorders>
            <w:vAlign w:val="bottom"/>
          </w:tcPr>
          <w:p w14:paraId="5114D85F" w14:textId="77777777" w:rsidR="00D7126C" w:rsidRPr="00870D1F" w:rsidRDefault="00D7126C" w:rsidP="00953FCF">
            <w:pPr>
              <w:spacing w:line="240" w:lineRule="auto"/>
              <w:rPr>
                <w:color w:val="000000"/>
                <w:sz w:val="20"/>
                <w:szCs w:val="20"/>
              </w:rPr>
            </w:pPr>
            <w:r w:rsidRPr="00870D1F">
              <w:rPr>
                <w:color w:val="000000"/>
                <w:sz w:val="20"/>
                <w:szCs w:val="20"/>
              </w:rPr>
              <w:t>Vertikálna štruktúra biotopu</w:t>
            </w:r>
          </w:p>
        </w:tc>
        <w:tc>
          <w:tcPr>
            <w:tcW w:w="1472" w:type="dxa"/>
            <w:tcBorders>
              <w:top w:val="nil"/>
              <w:left w:val="nil"/>
              <w:bottom w:val="single" w:sz="4" w:space="0" w:color="auto"/>
              <w:right w:val="single" w:sz="4" w:space="0" w:color="auto"/>
            </w:tcBorders>
            <w:vAlign w:val="bottom"/>
          </w:tcPr>
          <w:p w14:paraId="27BDA355" w14:textId="77777777" w:rsidR="00D7126C" w:rsidRPr="00870D1F" w:rsidRDefault="00D7126C" w:rsidP="00953FCF">
            <w:pPr>
              <w:spacing w:line="240" w:lineRule="auto"/>
              <w:rPr>
                <w:color w:val="000000"/>
                <w:sz w:val="20"/>
                <w:szCs w:val="20"/>
              </w:rPr>
            </w:pPr>
            <w:r w:rsidRPr="00870D1F">
              <w:rPr>
                <w:color w:val="000000"/>
                <w:sz w:val="20"/>
                <w:szCs w:val="20"/>
              </w:rPr>
              <w:t>percento pokrytia drevín a krovín/plocha biotopu</w:t>
            </w:r>
          </w:p>
        </w:tc>
        <w:tc>
          <w:tcPr>
            <w:tcW w:w="1854" w:type="dxa"/>
            <w:tcBorders>
              <w:top w:val="nil"/>
              <w:left w:val="nil"/>
              <w:bottom w:val="single" w:sz="4" w:space="0" w:color="auto"/>
              <w:right w:val="single" w:sz="4" w:space="0" w:color="auto"/>
            </w:tcBorders>
            <w:vAlign w:val="bottom"/>
          </w:tcPr>
          <w:p w14:paraId="312FC028" w14:textId="77777777" w:rsidR="00D7126C" w:rsidRPr="00870D1F" w:rsidRDefault="00D7126C" w:rsidP="00953FCF">
            <w:pPr>
              <w:spacing w:line="240" w:lineRule="auto"/>
              <w:jc w:val="center"/>
              <w:rPr>
                <w:color w:val="000000"/>
                <w:sz w:val="20"/>
                <w:szCs w:val="20"/>
              </w:rPr>
            </w:pPr>
            <w:r w:rsidRPr="00870D1F">
              <w:rPr>
                <w:color w:val="000000"/>
                <w:sz w:val="20"/>
                <w:szCs w:val="20"/>
              </w:rPr>
              <w:t>menej ako 30%</w:t>
            </w:r>
          </w:p>
        </w:tc>
        <w:tc>
          <w:tcPr>
            <w:tcW w:w="4465" w:type="dxa"/>
            <w:tcBorders>
              <w:top w:val="nil"/>
              <w:left w:val="nil"/>
              <w:bottom w:val="single" w:sz="4" w:space="0" w:color="auto"/>
              <w:right w:val="single" w:sz="4" w:space="0" w:color="auto"/>
            </w:tcBorders>
            <w:vAlign w:val="bottom"/>
          </w:tcPr>
          <w:p w14:paraId="0FEB94ED" w14:textId="77777777" w:rsidR="00D7126C" w:rsidRPr="00870D1F" w:rsidRDefault="00D7126C" w:rsidP="00953FCF">
            <w:pPr>
              <w:spacing w:line="240" w:lineRule="auto"/>
              <w:rPr>
                <w:color w:val="000000"/>
                <w:sz w:val="20"/>
                <w:szCs w:val="20"/>
              </w:rPr>
            </w:pPr>
            <w:r w:rsidRPr="00870D1F">
              <w:rPr>
                <w:color w:val="000000"/>
                <w:sz w:val="20"/>
                <w:szCs w:val="20"/>
              </w:rPr>
              <w:t>Eliminovať zastúpenie drevín a krovín</w:t>
            </w:r>
          </w:p>
        </w:tc>
      </w:tr>
      <w:tr w:rsidR="00D7126C" w:rsidRPr="00870D1F" w14:paraId="41CF6633" w14:textId="77777777" w:rsidTr="00BB62AB">
        <w:trPr>
          <w:trHeight w:val="269"/>
        </w:trPr>
        <w:tc>
          <w:tcPr>
            <w:tcW w:w="2552" w:type="dxa"/>
            <w:tcBorders>
              <w:top w:val="nil"/>
              <w:left w:val="single" w:sz="4" w:space="0" w:color="auto"/>
              <w:bottom w:val="single" w:sz="4" w:space="0" w:color="auto"/>
              <w:right w:val="single" w:sz="4" w:space="0" w:color="auto"/>
            </w:tcBorders>
            <w:vAlign w:val="bottom"/>
          </w:tcPr>
          <w:p w14:paraId="7E874B7D" w14:textId="77777777" w:rsidR="00D7126C" w:rsidRPr="00870D1F" w:rsidRDefault="00D7126C" w:rsidP="00953FCF">
            <w:pPr>
              <w:spacing w:line="240" w:lineRule="auto"/>
              <w:rPr>
                <w:color w:val="000000"/>
                <w:sz w:val="20"/>
                <w:szCs w:val="20"/>
              </w:rPr>
            </w:pPr>
            <w:r w:rsidRPr="00870D1F">
              <w:rPr>
                <w:color w:val="000000"/>
                <w:sz w:val="20"/>
                <w:szCs w:val="20"/>
              </w:rPr>
              <w:t>Zastúpenie alochtónnych/inváznych/invázne sa správajúcich druhov</w:t>
            </w:r>
          </w:p>
        </w:tc>
        <w:tc>
          <w:tcPr>
            <w:tcW w:w="1472" w:type="dxa"/>
            <w:tcBorders>
              <w:top w:val="nil"/>
              <w:left w:val="nil"/>
              <w:bottom w:val="single" w:sz="4" w:space="0" w:color="auto"/>
              <w:right w:val="single" w:sz="4" w:space="0" w:color="auto"/>
            </w:tcBorders>
            <w:vAlign w:val="bottom"/>
          </w:tcPr>
          <w:p w14:paraId="27680421" w14:textId="77777777" w:rsidR="00D7126C" w:rsidRPr="00870D1F" w:rsidRDefault="00D7126C" w:rsidP="00953FCF">
            <w:pPr>
              <w:spacing w:line="240" w:lineRule="auto"/>
              <w:rPr>
                <w:color w:val="000000"/>
                <w:sz w:val="20"/>
                <w:szCs w:val="20"/>
              </w:rPr>
            </w:pPr>
            <w:r w:rsidRPr="00870D1F">
              <w:rPr>
                <w:color w:val="000000"/>
                <w:sz w:val="20"/>
                <w:szCs w:val="20"/>
              </w:rPr>
              <w:t>percento pokrytia/25 m2</w:t>
            </w:r>
          </w:p>
        </w:tc>
        <w:tc>
          <w:tcPr>
            <w:tcW w:w="1854" w:type="dxa"/>
            <w:tcBorders>
              <w:top w:val="nil"/>
              <w:left w:val="nil"/>
              <w:bottom w:val="single" w:sz="4" w:space="0" w:color="auto"/>
              <w:right w:val="single" w:sz="4" w:space="0" w:color="auto"/>
            </w:tcBorders>
            <w:vAlign w:val="bottom"/>
          </w:tcPr>
          <w:p w14:paraId="5C733A6E" w14:textId="77777777" w:rsidR="00D7126C" w:rsidRPr="00870D1F" w:rsidRDefault="00D7126C" w:rsidP="00953FCF">
            <w:pPr>
              <w:spacing w:line="240" w:lineRule="auto"/>
              <w:jc w:val="center"/>
              <w:rPr>
                <w:color w:val="000000"/>
                <w:sz w:val="20"/>
                <w:szCs w:val="20"/>
              </w:rPr>
            </w:pPr>
            <w:r w:rsidRPr="00870D1F">
              <w:rPr>
                <w:color w:val="000000"/>
                <w:sz w:val="20"/>
                <w:szCs w:val="20"/>
              </w:rPr>
              <w:t xml:space="preserve">menej ako 15% alochtónnych, menej ako 1 % inváznych </w:t>
            </w:r>
          </w:p>
        </w:tc>
        <w:tc>
          <w:tcPr>
            <w:tcW w:w="4465" w:type="dxa"/>
            <w:tcBorders>
              <w:top w:val="nil"/>
              <w:left w:val="nil"/>
              <w:bottom w:val="single" w:sz="4" w:space="0" w:color="auto"/>
              <w:right w:val="single" w:sz="4" w:space="0" w:color="auto"/>
            </w:tcBorders>
            <w:vAlign w:val="bottom"/>
          </w:tcPr>
          <w:p w14:paraId="4B958300" w14:textId="4DEC50E3" w:rsidR="00D7126C" w:rsidRPr="00870D1F" w:rsidRDefault="00D7126C" w:rsidP="00953FCF">
            <w:pPr>
              <w:spacing w:line="240" w:lineRule="auto"/>
              <w:rPr>
                <w:color w:val="000000"/>
                <w:sz w:val="20"/>
                <w:szCs w:val="20"/>
              </w:rPr>
            </w:pPr>
            <w:r w:rsidRPr="00870D1F">
              <w:rPr>
                <w:color w:val="000000"/>
                <w:sz w:val="20"/>
                <w:szCs w:val="20"/>
              </w:rPr>
              <w:t>E</w:t>
            </w:r>
            <w:r w:rsidR="00BB62AB">
              <w:rPr>
                <w:color w:val="000000"/>
                <w:sz w:val="20"/>
                <w:szCs w:val="20"/>
              </w:rPr>
              <w:t>liminovať zastúpenie inváznych a nepôvodných druhov.</w:t>
            </w:r>
          </w:p>
        </w:tc>
      </w:tr>
    </w:tbl>
    <w:p w14:paraId="4C908C24" w14:textId="2F19FC8D" w:rsidR="00D7126C" w:rsidRDefault="00D7126C" w:rsidP="00D7126C">
      <w:pPr>
        <w:spacing w:line="240" w:lineRule="auto"/>
        <w:ind w:left="-284"/>
        <w:rPr>
          <w:color w:val="000000"/>
          <w:szCs w:val="24"/>
        </w:rPr>
      </w:pPr>
    </w:p>
    <w:p w14:paraId="666B44EC" w14:textId="403C5DAC" w:rsidR="001C5006" w:rsidRPr="00911FBF" w:rsidRDefault="00BB62AB" w:rsidP="001C5006">
      <w:pPr>
        <w:pStyle w:val="Zkladntext"/>
        <w:widowControl w:val="0"/>
        <w:jc w:val="both"/>
        <w:rPr>
          <w:b/>
        </w:rPr>
      </w:pPr>
      <w:r>
        <w:rPr>
          <w:lang w:val="sk-SK"/>
        </w:rPr>
        <w:t xml:space="preserve">Zlepšenie </w:t>
      </w:r>
      <w:r w:rsidR="001C5006" w:rsidRPr="005E58E4">
        <w:t>stavu</w:t>
      </w:r>
      <w:r w:rsidR="001C5006" w:rsidRPr="00B6615B">
        <w:t xml:space="preserve"> biotopu</w:t>
      </w:r>
      <w:r w:rsidR="001C5006">
        <w:rPr>
          <w:lang w:val="sk-SK"/>
        </w:rPr>
        <w:t xml:space="preserve"> </w:t>
      </w:r>
      <w:r w:rsidR="001C5006">
        <w:rPr>
          <w:b/>
          <w:lang w:val="sk-SK"/>
        </w:rPr>
        <w:t>Lk4</w:t>
      </w:r>
      <w:r w:rsidR="001C5006" w:rsidRPr="00F436A8">
        <w:rPr>
          <w:b/>
        </w:rPr>
        <w:t xml:space="preserve"> </w:t>
      </w:r>
      <w:r w:rsidR="001C5006" w:rsidRPr="00F436A8">
        <w:rPr>
          <w:b/>
          <w:lang w:val="sk-SK"/>
        </w:rPr>
        <w:t>(</w:t>
      </w:r>
      <w:r w:rsidR="001C5006">
        <w:rPr>
          <w:b/>
        </w:rPr>
        <w:t>64</w:t>
      </w:r>
      <w:r w:rsidR="001C5006" w:rsidRPr="00F436A8">
        <w:rPr>
          <w:b/>
        </w:rPr>
        <w:t>10</w:t>
      </w:r>
      <w:r w:rsidR="001C5006" w:rsidRPr="00F436A8">
        <w:rPr>
          <w:b/>
          <w:lang w:val="sk-SK"/>
        </w:rPr>
        <w:t>)</w:t>
      </w:r>
      <w:r w:rsidR="001C5006" w:rsidRPr="00F436A8">
        <w:rPr>
          <w:b/>
        </w:rPr>
        <w:t xml:space="preserve"> </w:t>
      </w:r>
      <w:r w:rsidR="001C5006">
        <w:rPr>
          <w:b/>
          <w:lang w:val="sk-SK"/>
        </w:rPr>
        <w:t xml:space="preserve">Bezkolencové </w:t>
      </w:r>
      <w:r w:rsidR="001C5006" w:rsidRPr="00F436A8">
        <w:rPr>
          <w:b/>
        </w:rPr>
        <w:t>lúky</w:t>
      </w:r>
      <w:r w:rsidR="001C5006" w:rsidRPr="00B6615B">
        <w:t xml:space="preserve"> </w:t>
      </w:r>
      <w:r w:rsidR="001C5006" w:rsidRPr="00911FBF">
        <w:t>za splnenia nasledovných atribútov:</w:t>
      </w:r>
    </w:p>
    <w:tbl>
      <w:tblPr>
        <w:tblW w:w="5552" w:type="pct"/>
        <w:tblInd w:w="-3" w:type="dxa"/>
        <w:tblCellMar>
          <w:left w:w="70" w:type="dxa"/>
          <w:right w:w="70" w:type="dxa"/>
        </w:tblCellMar>
        <w:tblLook w:val="00A0" w:firstRow="1" w:lastRow="0" w:firstColumn="1" w:lastColumn="0" w:noHBand="0" w:noVBand="0"/>
      </w:tblPr>
      <w:tblGrid>
        <w:gridCol w:w="1841"/>
        <w:gridCol w:w="1276"/>
        <w:gridCol w:w="1417"/>
        <w:gridCol w:w="5528"/>
      </w:tblGrid>
      <w:tr w:rsidR="001C5006" w:rsidRPr="003A6881" w14:paraId="76ACE7E2" w14:textId="77777777" w:rsidTr="00BB62AB">
        <w:trPr>
          <w:trHeight w:val="290"/>
        </w:trPr>
        <w:tc>
          <w:tcPr>
            <w:tcW w:w="1841" w:type="dxa"/>
            <w:tcBorders>
              <w:top w:val="single" w:sz="4" w:space="0" w:color="auto"/>
              <w:left w:val="single" w:sz="4" w:space="0" w:color="auto"/>
              <w:bottom w:val="single" w:sz="4" w:space="0" w:color="auto"/>
              <w:right w:val="single" w:sz="4" w:space="0" w:color="auto"/>
            </w:tcBorders>
            <w:vAlign w:val="center"/>
          </w:tcPr>
          <w:p w14:paraId="3C3FF11E" w14:textId="77777777" w:rsidR="001C5006" w:rsidRPr="003A6881" w:rsidRDefault="001C5006" w:rsidP="00953FCF">
            <w:pPr>
              <w:spacing w:line="240" w:lineRule="auto"/>
              <w:rPr>
                <w:color w:val="000000"/>
                <w:sz w:val="18"/>
                <w:szCs w:val="18"/>
              </w:rPr>
            </w:pPr>
            <w:r w:rsidRPr="003A6881">
              <w:rPr>
                <w:b/>
                <w:color w:val="000000"/>
                <w:sz w:val="18"/>
                <w:szCs w:val="18"/>
              </w:rPr>
              <w:t>Parameter</w:t>
            </w:r>
          </w:p>
        </w:tc>
        <w:tc>
          <w:tcPr>
            <w:tcW w:w="1276" w:type="dxa"/>
            <w:tcBorders>
              <w:top w:val="single" w:sz="4" w:space="0" w:color="auto"/>
              <w:left w:val="nil"/>
              <w:bottom w:val="single" w:sz="4" w:space="0" w:color="auto"/>
              <w:right w:val="single" w:sz="4" w:space="0" w:color="auto"/>
            </w:tcBorders>
            <w:vAlign w:val="center"/>
          </w:tcPr>
          <w:p w14:paraId="7C11EE80" w14:textId="77777777" w:rsidR="001C5006" w:rsidRPr="003A6881" w:rsidRDefault="001C5006" w:rsidP="00953FCF">
            <w:pPr>
              <w:spacing w:line="240" w:lineRule="auto"/>
              <w:rPr>
                <w:color w:val="000000"/>
                <w:sz w:val="18"/>
                <w:szCs w:val="18"/>
              </w:rPr>
            </w:pPr>
            <w:r w:rsidRPr="003A6881">
              <w:rPr>
                <w:b/>
                <w:color w:val="000000"/>
                <w:sz w:val="18"/>
                <w:szCs w:val="18"/>
              </w:rPr>
              <w:t>Merateľnosť</w:t>
            </w:r>
          </w:p>
        </w:tc>
        <w:tc>
          <w:tcPr>
            <w:tcW w:w="1417" w:type="dxa"/>
            <w:tcBorders>
              <w:top w:val="single" w:sz="4" w:space="0" w:color="auto"/>
              <w:left w:val="nil"/>
              <w:bottom w:val="single" w:sz="4" w:space="0" w:color="auto"/>
              <w:right w:val="single" w:sz="4" w:space="0" w:color="auto"/>
            </w:tcBorders>
            <w:vAlign w:val="center"/>
          </w:tcPr>
          <w:p w14:paraId="56F7A633" w14:textId="77777777" w:rsidR="001C5006" w:rsidRPr="003A6881" w:rsidRDefault="001C5006" w:rsidP="00953FCF">
            <w:pPr>
              <w:spacing w:line="240" w:lineRule="auto"/>
              <w:rPr>
                <w:color w:val="000000"/>
                <w:sz w:val="18"/>
                <w:szCs w:val="18"/>
              </w:rPr>
            </w:pPr>
            <w:r w:rsidRPr="003A6881">
              <w:rPr>
                <w:b/>
                <w:color w:val="000000"/>
                <w:sz w:val="18"/>
                <w:szCs w:val="18"/>
              </w:rPr>
              <w:t>Cieľová hodnota</w:t>
            </w:r>
          </w:p>
        </w:tc>
        <w:tc>
          <w:tcPr>
            <w:tcW w:w="5529" w:type="dxa"/>
            <w:tcBorders>
              <w:top w:val="single" w:sz="4" w:space="0" w:color="auto"/>
              <w:left w:val="nil"/>
              <w:bottom w:val="single" w:sz="4" w:space="0" w:color="auto"/>
              <w:right w:val="single" w:sz="4" w:space="0" w:color="auto"/>
            </w:tcBorders>
            <w:vAlign w:val="center"/>
          </w:tcPr>
          <w:p w14:paraId="75AFDC8C" w14:textId="77777777" w:rsidR="001C5006" w:rsidRPr="003A6881" w:rsidRDefault="001C5006" w:rsidP="00953FCF">
            <w:pPr>
              <w:spacing w:line="240" w:lineRule="auto"/>
              <w:rPr>
                <w:color w:val="000000"/>
                <w:sz w:val="18"/>
                <w:szCs w:val="18"/>
              </w:rPr>
            </w:pPr>
            <w:r w:rsidRPr="003A6881">
              <w:rPr>
                <w:b/>
                <w:color w:val="000000"/>
                <w:sz w:val="18"/>
                <w:szCs w:val="18"/>
              </w:rPr>
              <w:t>Doplnkové informácie</w:t>
            </w:r>
          </w:p>
        </w:tc>
      </w:tr>
      <w:tr w:rsidR="001C5006" w:rsidRPr="003A6881" w14:paraId="7EF07DCD" w14:textId="77777777" w:rsidTr="00BB62AB">
        <w:trPr>
          <w:trHeight w:val="290"/>
        </w:trPr>
        <w:tc>
          <w:tcPr>
            <w:tcW w:w="1841" w:type="dxa"/>
            <w:tcBorders>
              <w:top w:val="single" w:sz="4" w:space="0" w:color="auto"/>
              <w:left w:val="single" w:sz="4" w:space="0" w:color="auto"/>
              <w:bottom w:val="single" w:sz="4" w:space="0" w:color="auto"/>
              <w:right w:val="single" w:sz="4" w:space="0" w:color="auto"/>
            </w:tcBorders>
            <w:vAlign w:val="center"/>
          </w:tcPr>
          <w:p w14:paraId="6248C136" w14:textId="77777777" w:rsidR="001C5006" w:rsidRPr="003A6881" w:rsidRDefault="001C5006" w:rsidP="00953FCF">
            <w:pPr>
              <w:spacing w:line="240" w:lineRule="auto"/>
              <w:rPr>
                <w:color w:val="000000"/>
                <w:sz w:val="18"/>
                <w:szCs w:val="18"/>
              </w:rPr>
            </w:pPr>
            <w:r w:rsidRPr="003A6881">
              <w:rPr>
                <w:color w:val="000000"/>
                <w:sz w:val="18"/>
                <w:szCs w:val="18"/>
              </w:rPr>
              <w:t>Výmera biotopu</w:t>
            </w:r>
          </w:p>
        </w:tc>
        <w:tc>
          <w:tcPr>
            <w:tcW w:w="1276" w:type="dxa"/>
            <w:tcBorders>
              <w:top w:val="single" w:sz="4" w:space="0" w:color="auto"/>
              <w:left w:val="nil"/>
              <w:bottom w:val="single" w:sz="4" w:space="0" w:color="auto"/>
              <w:right w:val="single" w:sz="4" w:space="0" w:color="auto"/>
            </w:tcBorders>
            <w:vAlign w:val="center"/>
          </w:tcPr>
          <w:p w14:paraId="1C29150D" w14:textId="77777777" w:rsidR="001C5006" w:rsidRPr="003A6881" w:rsidRDefault="001C5006" w:rsidP="00953FCF">
            <w:pPr>
              <w:spacing w:line="240" w:lineRule="auto"/>
              <w:rPr>
                <w:color w:val="000000"/>
                <w:sz w:val="18"/>
                <w:szCs w:val="18"/>
              </w:rPr>
            </w:pPr>
            <w:r>
              <w:rPr>
                <w:color w:val="000000"/>
                <w:sz w:val="18"/>
                <w:szCs w:val="18"/>
              </w:rPr>
              <w:t>h</w:t>
            </w:r>
            <w:r w:rsidRPr="003A6881">
              <w:rPr>
                <w:color w:val="000000"/>
                <w:sz w:val="18"/>
                <w:szCs w:val="18"/>
              </w:rPr>
              <w:t>a</w:t>
            </w:r>
          </w:p>
        </w:tc>
        <w:tc>
          <w:tcPr>
            <w:tcW w:w="1417" w:type="dxa"/>
            <w:tcBorders>
              <w:top w:val="single" w:sz="4" w:space="0" w:color="auto"/>
              <w:left w:val="nil"/>
              <w:bottom w:val="single" w:sz="4" w:space="0" w:color="auto"/>
              <w:right w:val="single" w:sz="4" w:space="0" w:color="auto"/>
            </w:tcBorders>
            <w:vAlign w:val="center"/>
          </w:tcPr>
          <w:p w14:paraId="6F1964CB" w14:textId="0B35AC9D" w:rsidR="001C5006" w:rsidRPr="003A6881" w:rsidRDefault="001C5006" w:rsidP="00953FCF">
            <w:pPr>
              <w:spacing w:line="240" w:lineRule="auto"/>
              <w:rPr>
                <w:color w:val="000000"/>
                <w:sz w:val="18"/>
                <w:szCs w:val="18"/>
              </w:rPr>
            </w:pPr>
            <w:r>
              <w:rPr>
                <w:color w:val="000000"/>
                <w:sz w:val="18"/>
                <w:szCs w:val="18"/>
              </w:rPr>
              <w:t>8</w:t>
            </w:r>
          </w:p>
        </w:tc>
        <w:tc>
          <w:tcPr>
            <w:tcW w:w="5529" w:type="dxa"/>
            <w:tcBorders>
              <w:top w:val="single" w:sz="4" w:space="0" w:color="auto"/>
              <w:left w:val="nil"/>
              <w:bottom w:val="single" w:sz="4" w:space="0" w:color="auto"/>
              <w:right w:val="single" w:sz="4" w:space="0" w:color="auto"/>
            </w:tcBorders>
            <w:vAlign w:val="center"/>
          </w:tcPr>
          <w:p w14:paraId="3C3CAE1E" w14:textId="37ACDED3" w:rsidR="001C5006" w:rsidRPr="003A6881" w:rsidRDefault="00BB62AB" w:rsidP="00953FCF">
            <w:pPr>
              <w:spacing w:line="240" w:lineRule="auto"/>
              <w:rPr>
                <w:color w:val="000000"/>
                <w:sz w:val="18"/>
                <w:szCs w:val="18"/>
              </w:rPr>
            </w:pPr>
            <w:r>
              <w:rPr>
                <w:color w:val="000000"/>
                <w:sz w:val="18"/>
                <w:szCs w:val="18"/>
              </w:rPr>
              <w:t>Udržať výmeru na 8</w:t>
            </w:r>
            <w:r w:rsidR="001C5006" w:rsidRPr="003A6881">
              <w:rPr>
                <w:color w:val="000000"/>
                <w:sz w:val="18"/>
                <w:szCs w:val="18"/>
              </w:rPr>
              <w:t xml:space="preserve"> ha</w:t>
            </w:r>
          </w:p>
        </w:tc>
      </w:tr>
      <w:tr w:rsidR="001C5006" w:rsidRPr="003A6881" w14:paraId="105B1EE3" w14:textId="77777777" w:rsidTr="00BB62AB">
        <w:trPr>
          <w:trHeight w:val="1301"/>
        </w:trPr>
        <w:tc>
          <w:tcPr>
            <w:tcW w:w="1841" w:type="dxa"/>
            <w:tcBorders>
              <w:top w:val="nil"/>
              <w:left w:val="single" w:sz="4" w:space="0" w:color="auto"/>
              <w:bottom w:val="single" w:sz="4" w:space="0" w:color="auto"/>
              <w:right w:val="single" w:sz="4" w:space="0" w:color="auto"/>
            </w:tcBorders>
            <w:vAlign w:val="center"/>
          </w:tcPr>
          <w:p w14:paraId="6B17178F" w14:textId="77777777" w:rsidR="001C5006" w:rsidRPr="003A6881" w:rsidRDefault="001C5006" w:rsidP="00953FCF">
            <w:pPr>
              <w:spacing w:line="240" w:lineRule="auto"/>
              <w:rPr>
                <w:color w:val="000000"/>
                <w:sz w:val="18"/>
                <w:szCs w:val="18"/>
              </w:rPr>
            </w:pPr>
            <w:r w:rsidRPr="003A6881">
              <w:rPr>
                <w:color w:val="000000"/>
                <w:sz w:val="18"/>
                <w:szCs w:val="18"/>
              </w:rPr>
              <w:t>Zastúpenie charakteristických druhov</w:t>
            </w:r>
          </w:p>
        </w:tc>
        <w:tc>
          <w:tcPr>
            <w:tcW w:w="1276" w:type="dxa"/>
            <w:tcBorders>
              <w:top w:val="nil"/>
              <w:left w:val="nil"/>
              <w:bottom w:val="single" w:sz="4" w:space="0" w:color="auto"/>
              <w:right w:val="single" w:sz="4" w:space="0" w:color="auto"/>
            </w:tcBorders>
            <w:vAlign w:val="center"/>
          </w:tcPr>
          <w:p w14:paraId="6FEFACFA" w14:textId="77777777" w:rsidR="001C5006" w:rsidRPr="003A6881" w:rsidRDefault="001C5006" w:rsidP="00953FCF">
            <w:pPr>
              <w:spacing w:line="240" w:lineRule="auto"/>
              <w:rPr>
                <w:color w:val="000000"/>
                <w:sz w:val="18"/>
                <w:szCs w:val="18"/>
              </w:rPr>
            </w:pPr>
            <w:r w:rsidRPr="003A6881">
              <w:rPr>
                <w:color w:val="000000"/>
                <w:sz w:val="18"/>
                <w:szCs w:val="18"/>
              </w:rPr>
              <w:t>počet druhov/16 m</w:t>
            </w:r>
            <w:r w:rsidRPr="003A6881">
              <w:rPr>
                <w:color w:val="000000"/>
                <w:sz w:val="18"/>
                <w:szCs w:val="18"/>
                <w:vertAlign w:val="superscript"/>
              </w:rPr>
              <w:t>2</w:t>
            </w:r>
          </w:p>
        </w:tc>
        <w:tc>
          <w:tcPr>
            <w:tcW w:w="1417" w:type="dxa"/>
            <w:tcBorders>
              <w:top w:val="nil"/>
              <w:left w:val="nil"/>
              <w:bottom w:val="single" w:sz="4" w:space="0" w:color="auto"/>
              <w:right w:val="single" w:sz="4" w:space="0" w:color="auto"/>
            </w:tcBorders>
            <w:vAlign w:val="center"/>
          </w:tcPr>
          <w:p w14:paraId="58CBDF8A" w14:textId="77777777" w:rsidR="001C5006" w:rsidRPr="003A6881" w:rsidRDefault="001C5006" w:rsidP="00953FCF">
            <w:pPr>
              <w:spacing w:line="240" w:lineRule="auto"/>
              <w:rPr>
                <w:color w:val="000000"/>
                <w:sz w:val="18"/>
                <w:szCs w:val="18"/>
              </w:rPr>
            </w:pPr>
            <w:r w:rsidRPr="003A6881">
              <w:rPr>
                <w:color w:val="000000"/>
                <w:sz w:val="18"/>
                <w:szCs w:val="18"/>
              </w:rPr>
              <w:t>najmenej 12 druhov</w:t>
            </w:r>
          </w:p>
        </w:tc>
        <w:tc>
          <w:tcPr>
            <w:tcW w:w="5529" w:type="dxa"/>
            <w:tcBorders>
              <w:top w:val="nil"/>
              <w:left w:val="nil"/>
              <w:bottom w:val="single" w:sz="4" w:space="0" w:color="auto"/>
              <w:right w:val="single" w:sz="4" w:space="0" w:color="auto"/>
            </w:tcBorders>
            <w:vAlign w:val="center"/>
          </w:tcPr>
          <w:p w14:paraId="204BA08E" w14:textId="77777777" w:rsidR="001C5006" w:rsidRPr="003A6881" w:rsidRDefault="001C5006" w:rsidP="00953FCF">
            <w:pPr>
              <w:spacing w:line="240" w:lineRule="auto"/>
              <w:rPr>
                <w:color w:val="000000"/>
                <w:sz w:val="18"/>
                <w:szCs w:val="18"/>
              </w:rPr>
            </w:pPr>
            <w:r w:rsidRPr="003A6881">
              <w:rPr>
                <w:color w:val="000000"/>
                <w:sz w:val="18"/>
                <w:szCs w:val="18"/>
              </w:rPr>
              <w:t xml:space="preserve">Charakteristické/typické druhové zloženie: </w:t>
            </w:r>
            <w:r w:rsidRPr="003A6881">
              <w:rPr>
                <w:sz w:val="18"/>
                <w:szCs w:val="18"/>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1C5006" w:rsidRPr="003A6881" w14:paraId="4AD3170C" w14:textId="77777777" w:rsidTr="00BB62AB">
        <w:trPr>
          <w:trHeight w:val="290"/>
        </w:trPr>
        <w:tc>
          <w:tcPr>
            <w:tcW w:w="1841" w:type="dxa"/>
            <w:tcBorders>
              <w:top w:val="nil"/>
              <w:left w:val="single" w:sz="4" w:space="0" w:color="auto"/>
              <w:bottom w:val="single" w:sz="4" w:space="0" w:color="auto"/>
              <w:right w:val="single" w:sz="4" w:space="0" w:color="auto"/>
            </w:tcBorders>
            <w:vAlign w:val="center"/>
          </w:tcPr>
          <w:p w14:paraId="12BC9FE4" w14:textId="77777777" w:rsidR="001C5006" w:rsidRPr="003A6881" w:rsidRDefault="001C5006" w:rsidP="00953FCF">
            <w:pPr>
              <w:spacing w:line="240" w:lineRule="auto"/>
              <w:rPr>
                <w:color w:val="000000"/>
                <w:sz w:val="18"/>
                <w:szCs w:val="18"/>
              </w:rPr>
            </w:pPr>
            <w:r w:rsidRPr="003A6881">
              <w:rPr>
                <w:color w:val="000000"/>
                <w:sz w:val="18"/>
                <w:szCs w:val="18"/>
              </w:rPr>
              <w:t>Vertikálna štruktúra biotopu</w:t>
            </w:r>
          </w:p>
        </w:tc>
        <w:tc>
          <w:tcPr>
            <w:tcW w:w="1276" w:type="dxa"/>
            <w:tcBorders>
              <w:top w:val="nil"/>
              <w:left w:val="nil"/>
              <w:bottom w:val="single" w:sz="4" w:space="0" w:color="auto"/>
              <w:right w:val="single" w:sz="4" w:space="0" w:color="auto"/>
            </w:tcBorders>
            <w:vAlign w:val="center"/>
          </w:tcPr>
          <w:p w14:paraId="694EB4DC" w14:textId="77777777" w:rsidR="001C5006" w:rsidRPr="003A6881" w:rsidRDefault="001C5006" w:rsidP="00953FCF">
            <w:pPr>
              <w:spacing w:line="240" w:lineRule="auto"/>
              <w:rPr>
                <w:color w:val="000000"/>
                <w:sz w:val="18"/>
                <w:szCs w:val="18"/>
              </w:rPr>
            </w:pPr>
            <w:r w:rsidRPr="003A6881">
              <w:rPr>
                <w:color w:val="000000"/>
                <w:sz w:val="18"/>
                <w:szCs w:val="18"/>
              </w:rPr>
              <w:t>percento pokrytia drevín a krovín/plocha biotopu</w:t>
            </w:r>
          </w:p>
        </w:tc>
        <w:tc>
          <w:tcPr>
            <w:tcW w:w="1417" w:type="dxa"/>
            <w:tcBorders>
              <w:top w:val="nil"/>
              <w:left w:val="nil"/>
              <w:bottom w:val="single" w:sz="4" w:space="0" w:color="auto"/>
              <w:right w:val="single" w:sz="4" w:space="0" w:color="auto"/>
            </w:tcBorders>
            <w:vAlign w:val="center"/>
          </w:tcPr>
          <w:p w14:paraId="0B7D3D42" w14:textId="77777777" w:rsidR="001C5006" w:rsidRPr="003A6881" w:rsidRDefault="001C5006" w:rsidP="00953FCF">
            <w:pPr>
              <w:spacing w:line="240" w:lineRule="auto"/>
              <w:rPr>
                <w:color w:val="000000"/>
                <w:sz w:val="18"/>
                <w:szCs w:val="18"/>
              </w:rPr>
            </w:pPr>
            <w:r w:rsidRPr="003A6881">
              <w:rPr>
                <w:color w:val="000000"/>
                <w:sz w:val="18"/>
                <w:szCs w:val="18"/>
              </w:rPr>
              <w:t>menej ako 20 %</w:t>
            </w:r>
          </w:p>
        </w:tc>
        <w:tc>
          <w:tcPr>
            <w:tcW w:w="5529" w:type="dxa"/>
            <w:tcBorders>
              <w:top w:val="nil"/>
              <w:left w:val="nil"/>
              <w:bottom w:val="single" w:sz="4" w:space="0" w:color="auto"/>
              <w:right w:val="single" w:sz="4" w:space="0" w:color="auto"/>
            </w:tcBorders>
            <w:vAlign w:val="center"/>
          </w:tcPr>
          <w:p w14:paraId="5EA3BE94" w14:textId="77777777" w:rsidR="001C5006" w:rsidRPr="003A6881" w:rsidRDefault="001C5006" w:rsidP="00953FCF">
            <w:pPr>
              <w:spacing w:line="240" w:lineRule="auto"/>
              <w:rPr>
                <w:color w:val="000000"/>
                <w:sz w:val="18"/>
                <w:szCs w:val="18"/>
              </w:rPr>
            </w:pPr>
            <w:r w:rsidRPr="003A6881">
              <w:rPr>
                <w:color w:val="000000"/>
                <w:sz w:val="18"/>
                <w:szCs w:val="18"/>
              </w:rPr>
              <w:t>Udržané nízke zastúpenie drevín a krovín.</w:t>
            </w:r>
          </w:p>
        </w:tc>
      </w:tr>
      <w:tr w:rsidR="001C5006" w:rsidRPr="003A6881" w14:paraId="5D6C4FB6" w14:textId="77777777" w:rsidTr="00BB62AB">
        <w:trPr>
          <w:trHeight w:val="850"/>
        </w:trPr>
        <w:tc>
          <w:tcPr>
            <w:tcW w:w="1841" w:type="dxa"/>
            <w:tcBorders>
              <w:top w:val="nil"/>
              <w:left w:val="single" w:sz="4" w:space="0" w:color="auto"/>
              <w:bottom w:val="single" w:sz="4" w:space="0" w:color="auto"/>
              <w:right w:val="single" w:sz="4" w:space="0" w:color="auto"/>
            </w:tcBorders>
            <w:vAlign w:val="center"/>
          </w:tcPr>
          <w:p w14:paraId="1F27F4B0" w14:textId="77777777" w:rsidR="001C5006" w:rsidRPr="003A6881" w:rsidRDefault="001C5006" w:rsidP="00953FCF">
            <w:pPr>
              <w:spacing w:line="240" w:lineRule="auto"/>
              <w:rPr>
                <w:color w:val="000000"/>
                <w:sz w:val="18"/>
                <w:szCs w:val="18"/>
              </w:rPr>
            </w:pPr>
            <w:r w:rsidRPr="003A6881">
              <w:rPr>
                <w:color w:val="000000"/>
                <w:sz w:val="18"/>
                <w:szCs w:val="18"/>
              </w:rPr>
              <w:t>Zastúpenie alochtónnych /inváznych/invázne sa správajúcich druhov</w:t>
            </w:r>
          </w:p>
        </w:tc>
        <w:tc>
          <w:tcPr>
            <w:tcW w:w="1276" w:type="dxa"/>
            <w:tcBorders>
              <w:top w:val="nil"/>
              <w:left w:val="nil"/>
              <w:bottom w:val="single" w:sz="4" w:space="0" w:color="auto"/>
              <w:right w:val="single" w:sz="4" w:space="0" w:color="auto"/>
            </w:tcBorders>
            <w:vAlign w:val="center"/>
          </w:tcPr>
          <w:p w14:paraId="5AE2C8CC" w14:textId="77777777" w:rsidR="001C5006" w:rsidRPr="003A6881" w:rsidRDefault="001C5006" w:rsidP="00953FCF">
            <w:pPr>
              <w:spacing w:line="240" w:lineRule="auto"/>
              <w:rPr>
                <w:color w:val="000000"/>
                <w:sz w:val="18"/>
                <w:szCs w:val="18"/>
              </w:rPr>
            </w:pPr>
            <w:r w:rsidRPr="003A6881">
              <w:rPr>
                <w:color w:val="000000"/>
                <w:sz w:val="18"/>
                <w:szCs w:val="18"/>
              </w:rPr>
              <w:t>percento pokrytia/25 m</w:t>
            </w:r>
            <w:r w:rsidRPr="003A6881">
              <w:rPr>
                <w:color w:val="000000"/>
                <w:sz w:val="18"/>
                <w:szCs w:val="18"/>
                <w:vertAlign w:val="superscript"/>
              </w:rPr>
              <w:t>2</w:t>
            </w:r>
          </w:p>
        </w:tc>
        <w:tc>
          <w:tcPr>
            <w:tcW w:w="1417" w:type="dxa"/>
            <w:tcBorders>
              <w:top w:val="nil"/>
              <w:left w:val="nil"/>
              <w:bottom w:val="single" w:sz="4" w:space="0" w:color="auto"/>
              <w:right w:val="single" w:sz="4" w:space="0" w:color="auto"/>
            </w:tcBorders>
            <w:vAlign w:val="center"/>
          </w:tcPr>
          <w:p w14:paraId="493E112D" w14:textId="0804B591" w:rsidR="001C5006" w:rsidRPr="003A6881" w:rsidRDefault="00BB62AB" w:rsidP="00953FCF">
            <w:pPr>
              <w:spacing w:line="240" w:lineRule="auto"/>
              <w:rPr>
                <w:color w:val="000000"/>
                <w:sz w:val="18"/>
                <w:szCs w:val="18"/>
              </w:rPr>
            </w:pPr>
            <w:r>
              <w:rPr>
                <w:color w:val="000000"/>
                <w:sz w:val="18"/>
                <w:szCs w:val="18"/>
              </w:rPr>
              <w:t>menej ako 1</w:t>
            </w:r>
            <w:r w:rsidR="001C5006" w:rsidRPr="003A6881">
              <w:rPr>
                <w:color w:val="000000"/>
                <w:sz w:val="18"/>
                <w:szCs w:val="18"/>
              </w:rPr>
              <w:t xml:space="preserve"> %</w:t>
            </w:r>
          </w:p>
        </w:tc>
        <w:tc>
          <w:tcPr>
            <w:tcW w:w="5529" w:type="dxa"/>
            <w:tcBorders>
              <w:top w:val="nil"/>
              <w:left w:val="nil"/>
              <w:bottom w:val="single" w:sz="4" w:space="0" w:color="auto"/>
              <w:right w:val="single" w:sz="4" w:space="0" w:color="auto"/>
            </w:tcBorders>
            <w:vAlign w:val="center"/>
          </w:tcPr>
          <w:p w14:paraId="6D25C7BB" w14:textId="2D083880" w:rsidR="001C5006" w:rsidRPr="003A6881" w:rsidRDefault="001C5006" w:rsidP="00953FCF">
            <w:pPr>
              <w:spacing w:line="240" w:lineRule="auto"/>
              <w:rPr>
                <w:i/>
                <w:color w:val="000000"/>
                <w:sz w:val="18"/>
                <w:szCs w:val="18"/>
              </w:rPr>
            </w:pPr>
            <w:r w:rsidRPr="003A6881">
              <w:rPr>
                <w:color w:val="000000"/>
                <w:sz w:val="18"/>
                <w:szCs w:val="18"/>
              </w:rPr>
              <w:t>Minimálne zastúpenie nepôvodných a sukcesných druhov</w:t>
            </w:r>
            <w:r w:rsidR="00BB62AB">
              <w:rPr>
                <w:color w:val="000000"/>
                <w:sz w:val="18"/>
                <w:szCs w:val="18"/>
              </w:rPr>
              <w:t xml:space="preserve"> a inváznych druhov</w:t>
            </w:r>
            <w:r w:rsidRPr="003A6881">
              <w:rPr>
                <w:i/>
                <w:color w:val="000000"/>
                <w:sz w:val="18"/>
                <w:szCs w:val="18"/>
              </w:rPr>
              <w:t xml:space="preserve"> (Impat</w:t>
            </w:r>
            <w:r w:rsidR="00BB62AB">
              <w:rPr>
                <w:i/>
                <w:color w:val="000000"/>
                <w:sz w:val="18"/>
                <w:szCs w:val="18"/>
              </w:rPr>
              <w:t>iens glandulifera</w:t>
            </w:r>
            <w:r w:rsidRPr="003A6881">
              <w:rPr>
                <w:i/>
                <w:color w:val="000000"/>
                <w:sz w:val="18"/>
                <w:szCs w:val="18"/>
              </w:rPr>
              <w:t>).</w:t>
            </w:r>
          </w:p>
        </w:tc>
      </w:tr>
    </w:tbl>
    <w:p w14:paraId="62A083D2" w14:textId="386297F2" w:rsidR="00BB62AB" w:rsidRDefault="00BB62AB" w:rsidP="00FC2B78">
      <w:pPr>
        <w:spacing w:line="240" w:lineRule="auto"/>
        <w:jc w:val="both"/>
      </w:pPr>
    </w:p>
    <w:p w14:paraId="7F580897" w14:textId="77777777" w:rsidR="008B488C" w:rsidRDefault="008B488C" w:rsidP="008B488C">
      <w:pPr>
        <w:spacing w:line="240" w:lineRule="auto"/>
        <w:ind w:left="-284"/>
        <w:rPr>
          <w:color w:val="000000"/>
          <w:szCs w:val="24"/>
        </w:rPr>
      </w:pPr>
      <w:r>
        <w:rPr>
          <w:color w:val="000000"/>
          <w:szCs w:val="24"/>
        </w:rPr>
        <w:t xml:space="preserve">Zachovanie </w:t>
      </w:r>
      <w:r w:rsidRPr="002378D2">
        <w:rPr>
          <w:color w:val="000000"/>
          <w:szCs w:val="24"/>
        </w:rPr>
        <w:t>stavu biotopu</w:t>
      </w:r>
      <w:r w:rsidRPr="00775056">
        <w:rPr>
          <w:b/>
          <w:color w:val="000000"/>
          <w:szCs w:val="24"/>
        </w:rPr>
        <w:t xml:space="preserve"> </w:t>
      </w:r>
      <w:r>
        <w:rPr>
          <w:b/>
          <w:color w:val="000000"/>
          <w:szCs w:val="24"/>
        </w:rPr>
        <w:t>Pi1 (2340*</w:t>
      </w:r>
      <w:r w:rsidRPr="00775056">
        <w:rPr>
          <w:b/>
          <w:color w:val="000000"/>
          <w:szCs w:val="24"/>
        </w:rPr>
        <w:t xml:space="preserve">) </w:t>
      </w:r>
      <w:r>
        <w:rPr>
          <w:b/>
          <w:color w:val="000000"/>
          <w:szCs w:val="24"/>
        </w:rPr>
        <w:t xml:space="preserve">Vnútrozemské panónske pieskové duny </w:t>
      </w:r>
      <w:r w:rsidRPr="00775056">
        <w:rPr>
          <w:color w:val="000000"/>
          <w:szCs w:val="24"/>
        </w:rPr>
        <w:t>za splnenia nasledovných atribútov:</w:t>
      </w:r>
    </w:p>
    <w:tbl>
      <w:tblPr>
        <w:tblW w:w="5573" w:type="pct"/>
        <w:tblInd w:w="32" w:type="dxa"/>
        <w:tblLayout w:type="fixed"/>
        <w:tblCellMar>
          <w:left w:w="70" w:type="dxa"/>
          <w:right w:w="70" w:type="dxa"/>
        </w:tblCellMar>
        <w:tblLook w:val="00A0" w:firstRow="1" w:lastRow="0" w:firstColumn="1" w:lastColumn="0" w:noHBand="0" w:noVBand="0"/>
      </w:tblPr>
      <w:tblGrid>
        <w:gridCol w:w="2745"/>
        <w:gridCol w:w="1454"/>
        <w:gridCol w:w="1293"/>
        <w:gridCol w:w="4609"/>
      </w:tblGrid>
      <w:tr w:rsidR="008B488C" w:rsidRPr="00870D1F" w14:paraId="05976CF2" w14:textId="77777777" w:rsidTr="00805C75">
        <w:trPr>
          <w:trHeight w:val="290"/>
        </w:trPr>
        <w:tc>
          <w:tcPr>
            <w:tcW w:w="2745" w:type="dxa"/>
            <w:tcBorders>
              <w:top w:val="single" w:sz="4" w:space="0" w:color="auto"/>
              <w:left w:val="single" w:sz="4" w:space="0" w:color="auto"/>
              <w:bottom w:val="single" w:sz="4" w:space="0" w:color="auto"/>
              <w:right w:val="single" w:sz="4" w:space="0" w:color="auto"/>
            </w:tcBorders>
          </w:tcPr>
          <w:p w14:paraId="6F4E8A41" w14:textId="77777777" w:rsidR="008B488C" w:rsidRPr="00870D1F" w:rsidRDefault="008B488C" w:rsidP="00805C75">
            <w:pPr>
              <w:spacing w:after="0" w:line="240" w:lineRule="auto"/>
              <w:rPr>
                <w:b/>
                <w:color w:val="000000"/>
                <w:sz w:val="20"/>
                <w:szCs w:val="20"/>
              </w:rPr>
            </w:pPr>
            <w:r w:rsidRPr="00870D1F">
              <w:rPr>
                <w:b/>
                <w:color w:val="000000"/>
                <w:sz w:val="20"/>
                <w:szCs w:val="20"/>
              </w:rPr>
              <w:t>Parameter</w:t>
            </w:r>
          </w:p>
        </w:tc>
        <w:tc>
          <w:tcPr>
            <w:tcW w:w="1454" w:type="dxa"/>
            <w:tcBorders>
              <w:top w:val="single" w:sz="4" w:space="0" w:color="auto"/>
              <w:left w:val="nil"/>
              <w:bottom w:val="single" w:sz="4" w:space="0" w:color="auto"/>
              <w:right w:val="single" w:sz="4" w:space="0" w:color="auto"/>
            </w:tcBorders>
          </w:tcPr>
          <w:p w14:paraId="331AD421" w14:textId="77777777" w:rsidR="008B488C" w:rsidRPr="00870D1F" w:rsidRDefault="008B488C" w:rsidP="00805C75">
            <w:pPr>
              <w:spacing w:after="0" w:line="240" w:lineRule="auto"/>
              <w:rPr>
                <w:b/>
                <w:sz w:val="20"/>
                <w:szCs w:val="20"/>
              </w:rPr>
            </w:pPr>
            <w:r w:rsidRPr="00870D1F">
              <w:rPr>
                <w:b/>
                <w:color w:val="000000"/>
                <w:sz w:val="20"/>
                <w:szCs w:val="20"/>
              </w:rPr>
              <w:t>Merateľný indikátor</w:t>
            </w:r>
          </w:p>
        </w:tc>
        <w:tc>
          <w:tcPr>
            <w:tcW w:w="1293" w:type="dxa"/>
            <w:tcBorders>
              <w:top w:val="single" w:sz="4" w:space="0" w:color="auto"/>
              <w:left w:val="nil"/>
              <w:bottom w:val="single" w:sz="4" w:space="0" w:color="auto"/>
              <w:right w:val="single" w:sz="4" w:space="0" w:color="auto"/>
            </w:tcBorders>
          </w:tcPr>
          <w:p w14:paraId="2748BAD9" w14:textId="77777777" w:rsidR="008B488C" w:rsidRPr="00870D1F" w:rsidRDefault="008B488C" w:rsidP="00805C75">
            <w:pPr>
              <w:spacing w:after="0" w:line="240" w:lineRule="auto"/>
              <w:jc w:val="center"/>
              <w:rPr>
                <w:b/>
                <w:sz w:val="20"/>
                <w:szCs w:val="20"/>
              </w:rPr>
            </w:pPr>
            <w:r w:rsidRPr="00870D1F">
              <w:rPr>
                <w:b/>
                <w:color w:val="000000"/>
                <w:sz w:val="20"/>
                <w:szCs w:val="20"/>
              </w:rPr>
              <w:t>Cieľová hodnota</w:t>
            </w:r>
          </w:p>
        </w:tc>
        <w:tc>
          <w:tcPr>
            <w:tcW w:w="4609" w:type="dxa"/>
            <w:tcBorders>
              <w:top w:val="single" w:sz="4" w:space="0" w:color="auto"/>
              <w:left w:val="nil"/>
              <w:bottom w:val="single" w:sz="4" w:space="0" w:color="auto"/>
              <w:right w:val="single" w:sz="4" w:space="0" w:color="auto"/>
            </w:tcBorders>
          </w:tcPr>
          <w:p w14:paraId="2C34EDE6" w14:textId="77777777" w:rsidR="008B488C" w:rsidRPr="00870D1F" w:rsidRDefault="008B488C" w:rsidP="00805C75">
            <w:pPr>
              <w:spacing w:after="0" w:line="240" w:lineRule="auto"/>
              <w:rPr>
                <w:b/>
                <w:sz w:val="20"/>
                <w:szCs w:val="20"/>
              </w:rPr>
            </w:pPr>
            <w:r w:rsidRPr="00870D1F">
              <w:rPr>
                <w:b/>
                <w:color w:val="000000"/>
                <w:sz w:val="20"/>
                <w:szCs w:val="20"/>
              </w:rPr>
              <w:t>Poznámky/Doplňujúce informácie</w:t>
            </w:r>
          </w:p>
        </w:tc>
      </w:tr>
      <w:tr w:rsidR="008B488C" w:rsidRPr="00870D1F" w14:paraId="4FE69A54" w14:textId="77777777" w:rsidTr="00805C75">
        <w:trPr>
          <w:trHeight w:val="290"/>
        </w:trPr>
        <w:tc>
          <w:tcPr>
            <w:tcW w:w="2745" w:type="dxa"/>
            <w:tcBorders>
              <w:top w:val="single" w:sz="4" w:space="0" w:color="auto"/>
              <w:left w:val="single" w:sz="4" w:space="0" w:color="auto"/>
              <w:bottom w:val="single" w:sz="4" w:space="0" w:color="auto"/>
              <w:right w:val="single" w:sz="4" w:space="0" w:color="auto"/>
            </w:tcBorders>
            <w:vAlign w:val="bottom"/>
          </w:tcPr>
          <w:p w14:paraId="1D3B31F8" w14:textId="77777777" w:rsidR="008B488C" w:rsidRPr="00870D1F" w:rsidRDefault="008B488C" w:rsidP="00805C75">
            <w:pPr>
              <w:spacing w:after="0" w:line="240" w:lineRule="auto"/>
              <w:rPr>
                <w:color w:val="000000"/>
                <w:sz w:val="20"/>
                <w:szCs w:val="20"/>
              </w:rPr>
            </w:pPr>
            <w:r w:rsidRPr="00870D1F">
              <w:rPr>
                <w:color w:val="000000"/>
                <w:sz w:val="20"/>
                <w:szCs w:val="20"/>
              </w:rPr>
              <w:t>Výmera biotopu</w:t>
            </w:r>
          </w:p>
        </w:tc>
        <w:tc>
          <w:tcPr>
            <w:tcW w:w="1454" w:type="dxa"/>
            <w:tcBorders>
              <w:top w:val="single" w:sz="4" w:space="0" w:color="auto"/>
              <w:left w:val="nil"/>
              <w:bottom w:val="single" w:sz="4" w:space="0" w:color="auto"/>
              <w:right w:val="single" w:sz="4" w:space="0" w:color="auto"/>
            </w:tcBorders>
            <w:vAlign w:val="bottom"/>
          </w:tcPr>
          <w:p w14:paraId="02F8B776" w14:textId="77777777" w:rsidR="008B488C" w:rsidRPr="00870D1F" w:rsidRDefault="008B488C" w:rsidP="00805C75">
            <w:pPr>
              <w:spacing w:after="0" w:line="240" w:lineRule="auto"/>
              <w:rPr>
                <w:sz w:val="20"/>
                <w:szCs w:val="20"/>
              </w:rPr>
            </w:pPr>
            <w:r w:rsidRPr="00870D1F">
              <w:rPr>
                <w:sz w:val="20"/>
                <w:szCs w:val="20"/>
              </w:rPr>
              <w:t xml:space="preserve">ha </w:t>
            </w:r>
          </w:p>
        </w:tc>
        <w:tc>
          <w:tcPr>
            <w:tcW w:w="1293" w:type="dxa"/>
            <w:tcBorders>
              <w:top w:val="single" w:sz="4" w:space="0" w:color="auto"/>
              <w:left w:val="nil"/>
              <w:bottom w:val="single" w:sz="4" w:space="0" w:color="auto"/>
              <w:right w:val="single" w:sz="4" w:space="0" w:color="auto"/>
            </w:tcBorders>
            <w:vAlign w:val="bottom"/>
          </w:tcPr>
          <w:p w14:paraId="1AA2DE78" w14:textId="77777777" w:rsidR="008B488C" w:rsidRPr="00870D1F" w:rsidRDefault="008B488C" w:rsidP="00805C75">
            <w:pPr>
              <w:spacing w:after="0" w:line="240" w:lineRule="auto"/>
              <w:jc w:val="center"/>
              <w:rPr>
                <w:sz w:val="20"/>
                <w:szCs w:val="20"/>
              </w:rPr>
            </w:pPr>
            <w:r>
              <w:rPr>
                <w:sz w:val="20"/>
                <w:szCs w:val="20"/>
              </w:rPr>
              <w:t>5</w:t>
            </w:r>
          </w:p>
        </w:tc>
        <w:tc>
          <w:tcPr>
            <w:tcW w:w="4609" w:type="dxa"/>
            <w:tcBorders>
              <w:top w:val="single" w:sz="4" w:space="0" w:color="auto"/>
              <w:left w:val="nil"/>
              <w:bottom w:val="single" w:sz="4" w:space="0" w:color="auto"/>
              <w:right w:val="single" w:sz="4" w:space="0" w:color="auto"/>
            </w:tcBorders>
            <w:vAlign w:val="bottom"/>
          </w:tcPr>
          <w:p w14:paraId="753D68B3" w14:textId="77777777" w:rsidR="008B488C" w:rsidRPr="00870D1F" w:rsidRDefault="008B488C" w:rsidP="00805C75">
            <w:pPr>
              <w:spacing w:after="0" w:line="240" w:lineRule="auto"/>
              <w:rPr>
                <w:sz w:val="20"/>
                <w:szCs w:val="20"/>
              </w:rPr>
            </w:pPr>
            <w:r w:rsidRPr="00870D1F">
              <w:rPr>
                <w:sz w:val="20"/>
                <w:szCs w:val="20"/>
              </w:rPr>
              <w:t>Udržaná výmera biotopu v území</w:t>
            </w:r>
          </w:p>
        </w:tc>
      </w:tr>
      <w:tr w:rsidR="008B488C" w:rsidRPr="00870D1F" w14:paraId="4EC8B31E" w14:textId="77777777" w:rsidTr="00805C75">
        <w:trPr>
          <w:trHeight w:val="1680"/>
        </w:trPr>
        <w:tc>
          <w:tcPr>
            <w:tcW w:w="2745" w:type="dxa"/>
            <w:tcBorders>
              <w:top w:val="nil"/>
              <w:left w:val="single" w:sz="4" w:space="0" w:color="auto"/>
              <w:bottom w:val="single" w:sz="4" w:space="0" w:color="auto"/>
              <w:right w:val="single" w:sz="4" w:space="0" w:color="auto"/>
            </w:tcBorders>
            <w:vAlign w:val="bottom"/>
          </w:tcPr>
          <w:p w14:paraId="5CBB79BB" w14:textId="77777777" w:rsidR="008B488C" w:rsidRPr="00870D1F" w:rsidRDefault="008B488C" w:rsidP="00805C75">
            <w:pPr>
              <w:spacing w:after="0" w:line="240" w:lineRule="auto"/>
              <w:rPr>
                <w:sz w:val="20"/>
                <w:szCs w:val="20"/>
              </w:rPr>
            </w:pPr>
            <w:r w:rsidRPr="00870D1F">
              <w:rPr>
                <w:sz w:val="20"/>
                <w:szCs w:val="20"/>
              </w:rPr>
              <w:t>Zastúpenie charakteristických druhov</w:t>
            </w:r>
          </w:p>
        </w:tc>
        <w:tc>
          <w:tcPr>
            <w:tcW w:w="1454" w:type="dxa"/>
            <w:tcBorders>
              <w:top w:val="nil"/>
              <w:left w:val="nil"/>
              <w:bottom w:val="single" w:sz="4" w:space="0" w:color="auto"/>
              <w:right w:val="single" w:sz="4" w:space="0" w:color="auto"/>
            </w:tcBorders>
            <w:vAlign w:val="bottom"/>
          </w:tcPr>
          <w:p w14:paraId="1F39E662" w14:textId="77777777" w:rsidR="008B488C" w:rsidRPr="00870D1F" w:rsidRDefault="008B488C" w:rsidP="00805C75">
            <w:pPr>
              <w:spacing w:after="0" w:line="240" w:lineRule="auto"/>
              <w:rPr>
                <w:sz w:val="20"/>
                <w:szCs w:val="20"/>
              </w:rPr>
            </w:pPr>
            <w:r w:rsidRPr="00870D1F">
              <w:rPr>
                <w:sz w:val="20"/>
                <w:szCs w:val="20"/>
              </w:rPr>
              <w:t>počet druhov/16 m2</w:t>
            </w:r>
          </w:p>
        </w:tc>
        <w:tc>
          <w:tcPr>
            <w:tcW w:w="1293" w:type="dxa"/>
            <w:tcBorders>
              <w:top w:val="nil"/>
              <w:left w:val="nil"/>
              <w:bottom w:val="single" w:sz="4" w:space="0" w:color="auto"/>
              <w:right w:val="single" w:sz="4" w:space="0" w:color="auto"/>
            </w:tcBorders>
            <w:vAlign w:val="center"/>
          </w:tcPr>
          <w:p w14:paraId="0B480337" w14:textId="77777777" w:rsidR="008B488C" w:rsidRPr="00870D1F" w:rsidRDefault="008B488C" w:rsidP="00805C75">
            <w:pPr>
              <w:spacing w:after="0" w:line="240" w:lineRule="auto"/>
              <w:jc w:val="center"/>
              <w:rPr>
                <w:sz w:val="20"/>
                <w:szCs w:val="20"/>
              </w:rPr>
            </w:pPr>
            <w:r w:rsidRPr="00870D1F">
              <w:rPr>
                <w:sz w:val="20"/>
                <w:szCs w:val="20"/>
              </w:rPr>
              <w:t>najmenej 4 druhy</w:t>
            </w:r>
          </w:p>
        </w:tc>
        <w:tc>
          <w:tcPr>
            <w:tcW w:w="4609" w:type="dxa"/>
            <w:tcBorders>
              <w:top w:val="nil"/>
              <w:left w:val="nil"/>
              <w:bottom w:val="single" w:sz="4" w:space="0" w:color="auto"/>
              <w:right w:val="single" w:sz="4" w:space="0" w:color="auto"/>
            </w:tcBorders>
            <w:vAlign w:val="bottom"/>
          </w:tcPr>
          <w:p w14:paraId="64AFFEA4" w14:textId="77777777" w:rsidR="008B488C" w:rsidRPr="00870D1F" w:rsidRDefault="008B488C" w:rsidP="00805C75">
            <w:pPr>
              <w:spacing w:after="0" w:line="240" w:lineRule="auto"/>
              <w:rPr>
                <w:sz w:val="20"/>
                <w:szCs w:val="20"/>
              </w:rPr>
            </w:pPr>
            <w:r w:rsidRPr="00870D1F">
              <w:rPr>
                <w:sz w:val="20"/>
                <w:szCs w:val="20"/>
              </w:rPr>
              <w:t xml:space="preserve">Charakteristické/typické druhové zloženie: </w:t>
            </w:r>
            <w:r w:rsidRPr="00870D1F">
              <w:rPr>
                <w:i/>
                <w:sz w:val="20"/>
                <w:szCs w:val="20"/>
              </w:rPr>
              <w:t>Corynephorus canescens, Erysimum diffusum, Filago vulgaris, Festuca vaginata subsp.dominii, Helichrysum arenarium, Jasione montana, Potentilla arenaria, Teesdalia nudicaulis, Thymus serpyllum, Veronica dillenii,</w:t>
            </w:r>
            <w:r w:rsidRPr="00870D1F">
              <w:rPr>
                <w:sz w:val="20"/>
                <w:szCs w:val="20"/>
              </w:rPr>
              <w:t xml:space="preserve"> lišajníky </w:t>
            </w:r>
            <w:r w:rsidRPr="00870D1F">
              <w:rPr>
                <w:i/>
                <w:sz w:val="20"/>
                <w:szCs w:val="20"/>
              </w:rPr>
              <w:t>Cladonia sp</w:t>
            </w:r>
            <w:r w:rsidRPr="00870D1F">
              <w:rPr>
                <w:sz w:val="20"/>
                <w:szCs w:val="20"/>
              </w:rPr>
              <w:t xml:space="preserve">., machy </w:t>
            </w:r>
            <w:r w:rsidRPr="00870D1F">
              <w:rPr>
                <w:i/>
                <w:sz w:val="20"/>
                <w:szCs w:val="20"/>
              </w:rPr>
              <w:t>Ceratodon purpureus, Polytrichum piliferum</w:t>
            </w:r>
          </w:p>
        </w:tc>
      </w:tr>
      <w:tr w:rsidR="008B488C" w:rsidRPr="00870D1F" w14:paraId="2D0D9770" w14:textId="77777777" w:rsidTr="00805C75">
        <w:trPr>
          <w:trHeight w:val="580"/>
        </w:trPr>
        <w:tc>
          <w:tcPr>
            <w:tcW w:w="2745" w:type="dxa"/>
            <w:tcBorders>
              <w:top w:val="nil"/>
              <w:left w:val="single" w:sz="4" w:space="0" w:color="auto"/>
              <w:bottom w:val="single" w:sz="4" w:space="0" w:color="auto"/>
              <w:right w:val="single" w:sz="4" w:space="0" w:color="auto"/>
            </w:tcBorders>
            <w:vAlign w:val="bottom"/>
          </w:tcPr>
          <w:p w14:paraId="048C6210" w14:textId="77777777" w:rsidR="008B488C" w:rsidRPr="00870D1F" w:rsidRDefault="008B488C" w:rsidP="00805C75">
            <w:pPr>
              <w:spacing w:after="0" w:line="240" w:lineRule="auto"/>
              <w:rPr>
                <w:sz w:val="20"/>
                <w:szCs w:val="20"/>
              </w:rPr>
            </w:pPr>
            <w:r w:rsidRPr="00870D1F">
              <w:rPr>
                <w:sz w:val="20"/>
                <w:szCs w:val="20"/>
              </w:rPr>
              <w:t>Horizontálna štruktúra</w:t>
            </w:r>
          </w:p>
        </w:tc>
        <w:tc>
          <w:tcPr>
            <w:tcW w:w="1454" w:type="dxa"/>
            <w:tcBorders>
              <w:top w:val="nil"/>
              <w:left w:val="nil"/>
              <w:bottom w:val="single" w:sz="4" w:space="0" w:color="auto"/>
              <w:right w:val="single" w:sz="4" w:space="0" w:color="auto"/>
            </w:tcBorders>
            <w:vAlign w:val="bottom"/>
          </w:tcPr>
          <w:p w14:paraId="189AC353" w14:textId="77777777" w:rsidR="008B488C" w:rsidRPr="00870D1F" w:rsidRDefault="008B488C" w:rsidP="00805C75">
            <w:pPr>
              <w:spacing w:after="0" w:line="240" w:lineRule="auto"/>
              <w:rPr>
                <w:sz w:val="20"/>
                <w:szCs w:val="20"/>
              </w:rPr>
            </w:pPr>
            <w:r w:rsidRPr="00870D1F">
              <w:rPr>
                <w:sz w:val="20"/>
                <w:szCs w:val="20"/>
              </w:rPr>
              <w:t>percento nezapojených plôch/plocha biotopu</w:t>
            </w:r>
          </w:p>
        </w:tc>
        <w:tc>
          <w:tcPr>
            <w:tcW w:w="1293" w:type="dxa"/>
            <w:tcBorders>
              <w:top w:val="nil"/>
              <w:left w:val="nil"/>
              <w:bottom w:val="single" w:sz="4" w:space="0" w:color="auto"/>
              <w:right w:val="single" w:sz="4" w:space="0" w:color="auto"/>
            </w:tcBorders>
            <w:vAlign w:val="bottom"/>
          </w:tcPr>
          <w:p w14:paraId="044413E2" w14:textId="77777777" w:rsidR="008B488C" w:rsidRPr="00870D1F" w:rsidRDefault="008B488C" w:rsidP="00805C75">
            <w:pPr>
              <w:spacing w:after="0" w:line="240" w:lineRule="auto"/>
              <w:jc w:val="center"/>
              <w:rPr>
                <w:color w:val="000000"/>
                <w:sz w:val="20"/>
                <w:szCs w:val="20"/>
              </w:rPr>
            </w:pPr>
            <w:r w:rsidRPr="00870D1F">
              <w:rPr>
                <w:color w:val="000000"/>
                <w:sz w:val="20"/>
                <w:szCs w:val="20"/>
              </w:rPr>
              <w:t>Min. 35 %</w:t>
            </w:r>
          </w:p>
        </w:tc>
        <w:tc>
          <w:tcPr>
            <w:tcW w:w="4609" w:type="dxa"/>
            <w:tcBorders>
              <w:top w:val="nil"/>
              <w:left w:val="nil"/>
              <w:bottom w:val="single" w:sz="4" w:space="0" w:color="auto"/>
              <w:right w:val="single" w:sz="4" w:space="0" w:color="auto"/>
            </w:tcBorders>
            <w:vAlign w:val="bottom"/>
          </w:tcPr>
          <w:p w14:paraId="42BB7894" w14:textId="77777777" w:rsidR="008B488C" w:rsidRPr="00870D1F" w:rsidRDefault="008B488C" w:rsidP="00805C75">
            <w:pPr>
              <w:spacing w:after="0" w:line="240" w:lineRule="auto"/>
              <w:rPr>
                <w:sz w:val="20"/>
                <w:szCs w:val="20"/>
              </w:rPr>
            </w:pPr>
            <w:r w:rsidRPr="00870D1F">
              <w:rPr>
                <w:sz w:val="20"/>
                <w:szCs w:val="20"/>
              </w:rPr>
              <w:t>Pioniersky biotop, plochy bez vegetácie sú prirodzenou súčasťou biotopu.</w:t>
            </w:r>
          </w:p>
        </w:tc>
      </w:tr>
      <w:tr w:rsidR="008B488C" w:rsidRPr="00870D1F" w14:paraId="1700EE92" w14:textId="77777777" w:rsidTr="00805C75">
        <w:trPr>
          <w:trHeight w:val="269"/>
        </w:trPr>
        <w:tc>
          <w:tcPr>
            <w:tcW w:w="2745" w:type="dxa"/>
            <w:tcBorders>
              <w:top w:val="nil"/>
              <w:left w:val="single" w:sz="4" w:space="0" w:color="auto"/>
              <w:bottom w:val="single" w:sz="4" w:space="0" w:color="auto"/>
              <w:right w:val="single" w:sz="4" w:space="0" w:color="auto"/>
            </w:tcBorders>
            <w:vAlign w:val="bottom"/>
          </w:tcPr>
          <w:p w14:paraId="7D777D13" w14:textId="77777777" w:rsidR="008B488C" w:rsidRPr="00870D1F" w:rsidRDefault="008B488C" w:rsidP="00805C75">
            <w:pPr>
              <w:spacing w:after="0" w:line="240" w:lineRule="auto"/>
              <w:rPr>
                <w:sz w:val="20"/>
                <w:szCs w:val="20"/>
              </w:rPr>
            </w:pPr>
            <w:r w:rsidRPr="00870D1F">
              <w:rPr>
                <w:sz w:val="20"/>
                <w:szCs w:val="20"/>
              </w:rPr>
              <w:t>Vertikálna štruktúra biotopu</w:t>
            </w:r>
          </w:p>
        </w:tc>
        <w:tc>
          <w:tcPr>
            <w:tcW w:w="1454" w:type="dxa"/>
            <w:tcBorders>
              <w:top w:val="nil"/>
              <w:left w:val="nil"/>
              <w:bottom w:val="single" w:sz="4" w:space="0" w:color="auto"/>
              <w:right w:val="single" w:sz="4" w:space="0" w:color="auto"/>
            </w:tcBorders>
            <w:vAlign w:val="bottom"/>
          </w:tcPr>
          <w:p w14:paraId="6C06367D" w14:textId="77777777" w:rsidR="008B488C" w:rsidRPr="00870D1F" w:rsidRDefault="008B488C" w:rsidP="00805C75">
            <w:pPr>
              <w:spacing w:after="0" w:line="240" w:lineRule="auto"/>
              <w:rPr>
                <w:sz w:val="20"/>
                <w:szCs w:val="20"/>
              </w:rPr>
            </w:pPr>
            <w:r w:rsidRPr="00870D1F">
              <w:rPr>
                <w:sz w:val="20"/>
                <w:szCs w:val="20"/>
              </w:rPr>
              <w:t>percento pokrytia drevín a krovín/plocha biotopu</w:t>
            </w:r>
          </w:p>
        </w:tc>
        <w:tc>
          <w:tcPr>
            <w:tcW w:w="1293" w:type="dxa"/>
            <w:tcBorders>
              <w:top w:val="nil"/>
              <w:left w:val="nil"/>
              <w:bottom w:val="single" w:sz="4" w:space="0" w:color="auto"/>
              <w:right w:val="single" w:sz="4" w:space="0" w:color="auto"/>
            </w:tcBorders>
            <w:vAlign w:val="bottom"/>
          </w:tcPr>
          <w:p w14:paraId="45654B87" w14:textId="77777777" w:rsidR="008B488C" w:rsidRPr="00870D1F" w:rsidRDefault="008B488C" w:rsidP="00805C75">
            <w:pPr>
              <w:spacing w:after="0" w:line="240" w:lineRule="auto"/>
              <w:jc w:val="center"/>
              <w:rPr>
                <w:sz w:val="20"/>
                <w:szCs w:val="20"/>
              </w:rPr>
            </w:pPr>
            <w:r w:rsidRPr="00870D1F">
              <w:rPr>
                <w:sz w:val="20"/>
                <w:szCs w:val="20"/>
              </w:rPr>
              <w:t>menej ako 10 %</w:t>
            </w:r>
          </w:p>
        </w:tc>
        <w:tc>
          <w:tcPr>
            <w:tcW w:w="4609" w:type="dxa"/>
            <w:tcBorders>
              <w:top w:val="nil"/>
              <w:left w:val="nil"/>
              <w:bottom w:val="single" w:sz="4" w:space="0" w:color="auto"/>
              <w:right w:val="single" w:sz="4" w:space="0" w:color="auto"/>
            </w:tcBorders>
            <w:vAlign w:val="bottom"/>
          </w:tcPr>
          <w:p w14:paraId="5A0F4618" w14:textId="77777777" w:rsidR="008B488C" w:rsidRPr="00870D1F" w:rsidRDefault="008B488C" w:rsidP="00805C75">
            <w:pPr>
              <w:spacing w:after="0" w:line="240" w:lineRule="auto"/>
              <w:rPr>
                <w:sz w:val="20"/>
                <w:szCs w:val="20"/>
              </w:rPr>
            </w:pPr>
            <w:r w:rsidRPr="00870D1F">
              <w:rPr>
                <w:sz w:val="20"/>
                <w:szCs w:val="20"/>
              </w:rPr>
              <w:t>Eliminovať zastúpenie drevín a krovín, obzvlášť Pinus sylvestris</w:t>
            </w:r>
          </w:p>
        </w:tc>
      </w:tr>
      <w:tr w:rsidR="008B488C" w:rsidRPr="00870D1F" w14:paraId="20FC9CC5" w14:textId="77777777" w:rsidTr="00805C75">
        <w:trPr>
          <w:trHeight w:val="126"/>
        </w:trPr>
        <w:tc>
          <w:tcPr>
            <w:tcW w:w="2745" w:type="dxa"/>
            <w:tcBorders>
              <w:top w:val="nil"/>
              <w:left w:val="single" w:sz="4" w:space="0" w:color="auto"/>
              <w:bottom w:val="single" w:sz="4" w:space="0" w:color="auto"/>
              <w:right w:val="single" w:sz="4" w:space="0" w:color="auto"/>
            </w:tcBorders>
            <w:vAlign w:val="bottom"/>
          </w:tcPr>
          <w:p w14:paraId="19CD2771" w14:textId="77777777" w:rsidR="008B488C" w:rsidRPr="00870D1F" w:rsidRDefault="008B488C" w:rsidP="00805C75">
            <w:pPr>
              <w:spacing w:after="0" w:line="240" w:lineRule="auto"/>
              <w:rPr>
                <w:sz w:val="20"/>
                <w:szCs w:val="20"/>
              </w:rPr>
            </w:pPr>
            <w:r w:rsidRPr="00870D1F">
              <w:rPr>
                <w:sz w:val="20"/>
                <w:szCs w:val="20"/>
              </w:rPr>
              <w:t>Zastúpenie alochtónnych/inváznych/invázne sa správajúcich druhov</w:t>
            </w:r>
          </w:p>
        </w:tc>
        <w:tc>
          <w:tcPr>
            <w:tcW w:w="1454" w:type="dxa"/>
            <w:tcBorders>
              <w:top w:val="nil"/>
              <w:left w:val="nil"/>
              <w:bottom w:val="single" w:sz="4" w:space="0" w:color="auto"/>
              <w:right w:val="single" w:sz="4" w:space="0" w:color="auto"/>
            </w:tcBorders>
            <w:vAlign w:val="bottom"/>
          </w:tcPr>
          <w:p w14:paraId="6E6EC9B4" w14:textId="77777777" w:rsidR="008B488C" w:rsidRPr="00870D1F" w:rsidRDefault="008B488C" w:rsidP="00805C75">
            <w:pPr>
              <w:spacing w:after="0" w:line="240" w:lineRule="auto"/>
              <w:rPr>
                <w:sz w:val="20"/>
                <w:szCs w:val="20"/>
              </w:rPr>
            </w:pPr>
            <w:r w:rsidRPr="00870D1F">
              <w:rPr>
                <w:sz w:val="20"/>
                <w:szCs w:val="20"/>
              </w:rPr>
              <w:t>percento pokrytia/25 m2</w:t>
            </w:r>
          </w:p>
        </w:tc>
        <w:tc>
          <w:tcPr>
            <w:tcW w:w="1293" w:type="dxa"/>
            <w:tcBorders>
              <w:top w:val="nil"/>
              <w:left w:val="nil"/>
              <w:bottom w:val="single" w:sz="4" w:space="0" w:color="auto"/>
              <w:right w:val="single" w:sz="4" w:space="0" w:color="auto"/>
            </w:tcBorders>
            <w:vAlign w:val="center"/>
          </w:tcPr>
          <w:p w14:paraId="2B3CEC50" w14:textId="77777777" w:rsidR="008B488C" w:rsidRPr="00870D1F" w:rsidRDefault="008B488C" w:rsidP="00805C75">
            <w:pPr>
              <w:spacing w:after="0" w:line="240" w:lineRule="auto"/>
              <w:jc w:val="center"/>
              <w:rPr>
                <w:color w:val="000000"/>
                <w:sz w:val="20"/>
                <w:szCs w:val="20"/>
              </w:rPr>
            </w:pPr>
            <w:r w:rsidRPr="00870D1F">
              <w:rPr>
                <w:color w:val="000000"/>
                <w:sz w:val="20"/>
                <w:szCs w:val="20"/>
              </w:rPr>
              <w:t xml:space="preserve">menej ako 5 % alochtónnych, 0% inváznych </w:t>
            </w:r>
          </w:p>
        </w:tc>
        <w:tc>
          <w:tcPr>
            <w:tcW w:w="4609" w:type="dxa"/>
            <w:tcBorders>
              <w:top w:val="nil"/>
              <w:left w:val="nil"/>
              <w:bottom w:val="single" w:sz="4" w:space="0" w:color="auto"/>
              <w:right w:val="single" w:sz="4" w:space="0" w:color="auto"/>
            </w:tcBorders>
            <w:vAlign w:val="bottom"/>
          </w:tcPr>
          <w:p w14:paraId="5B427E85" w14:textId="7883CCCC" w:rsidR="008B488C" w:rsidRPr="00870D1F" w:rsidRDefault="008B488C" w:rsidP="00805C75">
            <w:pPr>
              <w:spacing w:after="0" w:line="240" w:lineRule="auto"/>
              <w:rPr>
                <w:sz w:val="20"/>
                <w:szCs w:val="20"/>
              </w:rPr>
            </w:pPr>
            <w:r>
              <w:rPr>
                <w:sz w:val="20"/>
                <w:szCs w:val="20"/>
              </w:rPr>
              <w:t>Eliminovať výskyt nepôvodných druhov</w:t>
            </w:r>
          </w:p>
        </w:tc>
      </w:tr>
    </w:tbl>
    <w:p w14:paraId="1616ECFD" w14:textId="77777777" w:rsidR="008B488C" w:rsidRDefault="008B488C" w:rsidP="008B488C">
      <w:pPr>
        <w:pStyle w:val="Zkladntext"/>
        <w:widowControl w:val="0"/>
        <w:ind w:left="360"/>
        <w:jc w:val="both"/>
        <w:rPr>
          <w:lang w:val="sk-SK"/>
        </w:rPr>
      </w:pPr>
    </w:p>
    <w:p w14:paraId="15166CDB" w14:textId="37B62B1B" w:rsidR="00FC2B78" w:rsidRPr="00395723" w:rsidRDefault="00FC2B78" w:rsidP="00FC2B78">
      <w:pPr>
        <w:spacing w:line="240" w:lineRule="auto"/>
        <w:jc w:val="both"/>
        <w:rPr>
          <w:rFonts w:eastAsia="Times New Roman"/>
          <w:i/>
          <w:color w:val="000000"/>
        </w:rPr>
      </w:pPr>
      <w:r w:rsidRPr="00395723">
        <w:t xml:space="preserve">Zlepšenie stavu druhu </w:t>
      </w:r>
      <w:r>
        <w:rPr>
          <w:rFonts w:eastAsia="Times New Roman"/>
          <w:b/>
          <w:i/>
          <w:color w:val="000000"/>
        </w:rPr>
        <w:t xml:space="preserve">Anisus vorticulus </w:t>
      </w:r>
      <w:r w:rsidRPr="00395723">
        <w:rPr>
          <w:color w:val="000000"/>
        </w:rPr>
        <w:t>v súlade s nasledovnými atribútmi a cieľovými hodnotami:</w:t>
      </w:r>
    </w:p>
    <w:tbl>
      <w:tblPr>
        <w:tblW w:w="5373" w:type="pct"/>
        <w:tblInd w:w="-3" w:type="dxa"/>
        <w:tblCellMar>
          <w:left w:w="70" w:type="dxa"/>
          <w:right w:w="70" w:type="dxa"/>
        </w:tblCellMar>
        <w:tblLook w:val="00A0" w:firstRow="1" w:lastRow="0" w:firstColumn="1" w:lastColumn="0" w:noHBand="0" w:noVBand="0"/>
      </w:tblPr>
      <w:tblGrid>
        <w:gridCol w:w="1633"/>
        <w:gridCol w:w="1279"/>
        <w:gridCol w:w="2129"/>
        <w:gridCol w:w="4697"/>
      </w:tblGrid>
      <w:tr w:rsidR="00FC2B78" w:rsidRPr="00FC2B78" w14:paraId="40F9D119" w14:textId="77777777" w:rsidTr="00FC2B78">
        <w:trPr>
          <w:trHeight w:val="355"/>
        </w:trPr>
        <w:tc>
          <w:tcPr>
            <w:tcW w:w="1633" w:type="dxa"/>
            <w:tcBorders>
              <w:top w:val="single" w:sz="4" w:space="0" w:color="auto"/>
              <w:left w:val="single" w:sz="4" w:space="0" w:color="auto"/>
              <w:bottom w:val="single" w:sz="4" w:space="0" w:color="auto"/>
              <w:right w:val="single" w:sz="4" w:space="0" w:color="auto"/>
            </w:tcBorders>
            <w:vAlign w:val="center"/>
          </w:tcPr>
          <w:p w14:paraId="01B28F3C" w14:textId="77777777" w:rsidR="00FC2B78" w:rsidRPr="00FC2B78" w:rsidRDefault="00FC2B78" w:rsidP="00953FCF">
            <w:pPr>
              <w:spacing w:line="240" w:lineRule="auto"/>
              <w:rPr>
                <w:b/>
                <w:color w:val="000000"/>
                <w:sz w:val="20"/>
                <w:szCs w:val="20"/>
              </w:rPr>
            </w:pPr>
            <w:r w:rsidRPr="00FC2B78">
              <w:rPr>
                <w:b/>
                <w:color w:val="000000"/>
                <w:sz w:val="20"/>
                <w:szCs w:val="20"/>
              </w:rPr>
              <w:t>Parameter</w:t>
            </w:r>
          </w:p>
        </w:tc>
        <w:tc>
          <w:tcPr>
            <w:tcW w:w="1279" w:type="dxa"/>
            <w:tcBorders>
              <w:top w:val="single" w:sz="4" w:space="0" w:color="auto"/>
              <w:left w:val="nil"/>
              <w:bottom w:val="single" w:sz="4" w:space="0" w:color="auto"/>
              <w:right w:val="single" w:sz="4" w:space="0" w:color="auto"/>
            </w:tcBorders>
            <w:vAlign w:val="center"/>
          </w:tcPr>
          <w:p w14:paraId="3A2D8F85" w14:textId="77777777" w:rsidR="00FC2B78" w:rsidRPr="00FC2B78" w:rsidRDefault="00FC2B78" w:rsidP="00953FCF">
            <w:pPr>
              <w:spacing w:line="240" w:lineRule="auto"/>
              <w:rPr>
                <w:b/>
                <w:color w:val="000000"/>
                <w:sz w:val="20"/>
                <w:szCs w:val="20"/>
              </w:rPr>
            </w:pPr>
            <w:r w:rsidRPr="00FC2B78">
              <w:rPr>
                <w:b/>
                <w:color w:val="000000"/>
                <w:sz w:val="20"/>
                <w:szCs w:val="20"/>
              </w:rPr>
              <w:t>Merateľnosť</w:t>
            </w:r>
          </w:p>
        </w:tc>
        <w:tc>
          <w:tcPr>
            <w:tcW w:w="2129" w:type="dxa"/>
            <w:tcBorders>
              <w:top w:val="single" w:sz="4" w:space="0" w:color="auto"/>
              <w:left w:val="nil"/>
              <w:bottom w:val="single" w:sz="4" w:space="0" w:color="auto"/>
              <w:right w:val="single" w:sz="4" w:space="0" w:color="auto"/>
            </w:tcBorders>
            <w:vAlign w:val="center"/>
          </w:tcPr>
          <w:p w14:paraId="00E7A6EE" w14:textId="77777777" w:rsidR="00FC2B78" w:rsidRPr="00FC2B78" w:rsidRDefault="00FC2B78" w:rsidP="00953FCF">
            <w:pPr>
              <w:spacing w:line="240" w:lineRule="auto"/>
              <w:rPr>
                <w:b/>
                <w:color w:val="000000"/>
                <w:sz w:val="20"/>
                <w:szCs w:val="20"/>
              </w:rPr>
            </w:pPr>
            <w:r w:rsidRPr="00FC2B78">
              <w:rPr>
                <w:b/>
                <w:color w:val="000000"/>
                <w:sz w:val="20"/>
                <w:szCs w:val="20"/>
              </w:rPr>
              <w:t>Cieľová hodnota</w:t>
            </w:r>
          </w:p>
        </w:tc>
        <w:tc>
          <w:tcPr>
            <w:tcW w:w="4697" w:type="dxa"/>
            <w:tcBorders>
              <w:top w:val="single" w:sz="4" w:space="0" w:color="auto"/>
              <w:left w:val="nil"/>
              <w:bottom w:val="single" w:sz="4" w:space="0" w:color="auto"/>
              <w:right w:val="single" w:sz="4" w:space="0" w:color="auto"/>
            </w:tcBorders>
            <w:vAlign w:val="center"/>
          </w:tcPr>
          <w:p w14:paraId="51FBB920" w14:textId="77777777" w:rsidR="00FC2B78" w:rsidRPr="00FC2B78" w:rsidRDefault="00FC2B78" w:rsidP="00953FCF">
            <w:pPr>
              <w:spacing w:line="240" w:lineRule="auto"/>
              <w:rPr>
                <w:b/>
                <w:color w:val="000000"/>
                <w:sz w:val="20"/>
                <w:szCs w:val="20"/>
              </w:rPr>
            </w:pPr>
            <w:r w:rsidRPr="00FC2B78">
              <w:rPr>
                <w:b/>
                <w:color w:val="000000"/>
                <w:sz w:val="20"/>
                <w:szCs w:val="20"/>
              </w:rPr>
              <w:t>Doplnkové informácie</w:t>
            </w:r>
          </w:p>
        </w:tc>
      </w:tr>
      <w:tr w:rsidR="00FC2B78" w:rsidRPr="00FC2B78" w14:paraId="512EA553" w14:textId="77777777" w:rsidTr="00FC2B78">
        <w:trPr>
          <w:trHeight w:val="274"/>
        </w:trPr>
        <w:tc>
          <w:tcPr>
            <w:tcW w:w="1633" w:type="dxa"/>
            <w:tcBorders>
              <w:top w:val="single" w:sz="4" w:space="0" w:color="auto"/>
              <w:left w:val="single" w:sz="4" w:space="0" w:color="auto"/>
              <w:bottom w:val="single" w:sz="4" w:space="0" w:color="auto"/>
              <w:right w:val="single" w:sz="4" w:space="0" w:color="auto"/>
            </w:tcBorders>
            <w:vAlign w:val="center"/>
          </w:tcPr>
          <w:p w14:paraId="4AD79488" w14:textId="77777777" w:rsidR="00FC2B78" w:rsidRPr="00FC2B78" w:rsidRDefault="00FC2B78" w:rsidP="00FC2B78">
            <w:pPr>
              <w:spacing w:line="240" w:lineRule="auto"/>
              <w:rPr>
                <w:color w:val="000000"/>
                <w:sz w:val="20"/>
                <w:szCs w:val="20"/>
              </w:rPr>
            </w:pPr>
            <w:r w:rsidRPr="00FC2B78">
              <w:rPr>
                <w:color w:val="000000"/>
                <w:sz w:val="20"/>
                <w:szCs w:val="20"/>
              </w:rPr>
              <w:t>Veľkosť populácie</w:t>
            </w:r>
          </w:p>
        </w:tc>
        <w:tc>
          <w:tcPr>
            <w:tcW w:w="1279" w:type="dxa"/>
            <w:tcBorders>
              <w:top w:val="single" w:sz="4" w:space="0" w:color="auto"/>
              <w:left w:val="nil"/>
              <w:bottom w:val="single" w:sz="4" w:space="0" w:color="auto"/>
              <w:right w:val="single" w:sz="4" w:space="0" w:color="auto"/>
            </w:tcBorders>
            <w:vAlign w:val="center"/>
          </w:tcPr>
          <w:p w14:paraId="4B6A0730" w14:textId="77777777" w:rsidR="00FC2B78" w:rsidRPr="00FC2B78" w:rsidRDefault="00FC2B78" w:rsidP="00FC2B78">
            <w:pPr>
              <w:spacing w:line="240" w:lineRule="auto"/>
              <w:rPr>
                <w:color w:val="000000"/>
                <w:sz w:val="20"/>
                <w:szCs w:val="20"/>
              </w:rPr>
            </w:pPr>
            <w:r w:rsidRPr="00FC2B78">
              <w:rPr>
                <w:color w:val="000000"/>
                <w:sz w:val="20"/>
                <w:szCs w:val="20"/>
              </w:rPr>
              <w:t>počet jedincov</w:t>
            </w:r>
          </w:p>
        </w:tc>
        <w:tc>
          <w:tcPr>
            <w:tcW w:w="2129" w:type="dxa"/>
            <w:tcBorders>
              <w:top w:val="single" w:sz="4" w:space="0" w:color="auto"/>
              <w:left w:val="nil"/>
              <w:bottom w:val="single" w:sz="4" w:space="0" w:color="auto"/>
              <w:right w:val="single" w:sz="4" w:space="0" w:color="auto"/>
            </w:tcBorders>
            <w:vAlign w:val="center"/>
          </w:tcPr>
          <w:p w14:paraId="3DA297DA" w14:textId="14EF3A0D" w:rsidR="00FC2B78" w:rsidRPr="00FC2B78" w:rsidRDefault="00FC2B78" w:rsidP="00FC2B78">
            <w:pPr>
              <w:spacing w:line="240" w:lineRule="auto"/>
              <w:rPr>
                <w:color w:val="000000"/>
                <w:sz w:val="20"/>
                <w:szCs w:val="20"/>
              </w:rPr>
            </w:pPr>
            <w:r w:rsidRPr="00FC2B78">
              <w:rPr>
                <w:color w:val="000000"/>
                <w:sz w:val="20"/>
                <w:szCs w:val="20"/>
              </w:rPr>
              <w:t>Neznáma, bude definovaná po 2 ročnom monitoringu stavu populácie v území</w:t>
            </w:r>
          </w:p>
        </w:tc>
        <w:tc>
          <w:tcPr>
            <w:tcW w:w="4697" w:type="dxa"/>
            <w:tcBorders>
              <w:top w:val="single" w:sz="4" w:space="0" w:color="auto"/>
              <w:left w:val="nil"/>
              <w:bottom w:val="single" w:sz="4" w:space="0" w:color="auto"/>
              <w:right w:val="single" w:sz="4" w:space="0" w:color="auto"/>
            </w:tcBorders>
            <w:vAlign w:val="center"/>
          </w:tcPr>
          <w:p w14:paraId="21A850C0" w14:textId="77F9CF3B" w:rsidR="00FC2B78" w:rsidRPr="00FC2B78" w:rsidRDefault="00FC2B78" w:rsidP="00FC2B78">
            <w:pPr>
              <w:spacing w:line="240" w:lineRule="auto"/>
              <w:rPr>
                <w:color w:val="000000"/>
                <w:sz w:val="20"/>
                <w:szCs w:val="20"/>
              </w:rPr>
            </w:pPr>
            <w:r>
              <w:rPr>
                <w:color w:val="000000"/>
                <w:sz w:val="20"/>
                <w:szCs w:val="20"/>
              </w:rPr>
              <w:t>Odhadovaná</w:t>
            </w:r>
            <w:r w:rsidRPr="00FC2B78">
              <w:rPr>
                <w:color w:val="000000"/>
                <w:sz w:val="20"/>
                <w:szCs w:val="20"/>
              </w:rPr>
              <w:t xml:space="preserve"> populácia o veľkosti </w:t>
            </w:r>
            <w:r>
              <w:rPr>
                <w:color w:val="000000"/>
                <w:sz w:val="20"/>
                <w:szCs w:val="20"/>
              </w:rPr>
              <w:t xml:space="preserve">do 1000 </w:t>
            </w:r>
            <w:r w:rsidRPr="00FC2B78">
              <w:rPr>
                <w:color w:val="000000"/>
                <w:sz w:val="20"/>
                <w:szCs w:val="20"/>
              </w:rPr>
              <w:t>jedincov na lokalite</w:t>
            </w:r>
          </w:p>
        </w:tc>
      </w:tr>
      <w:tr w:rsidR="00FC2B78" w:rsidRPr="00FC2B78" w14:paraId="3F727990" w14:textId="77777777" w:rsidTr="00FC2B78">
        <w:trPr>
          <w:trHeight w:val="274"/>
        </w:trPr>
        <w:tc>
          <w:tcPr>
            <w:tcW w:w="1633" w:type="dxa"/>
            <w:tcBorders>
              <w:top w:val="single" w:sz="4" w:space="0" w:color="auto"/>
              <w:left w:val="single" w:sz="4" w:space="0" w:color="auto"/>
              <w:bottom w:val="single" w:sz="4" w:space="0" w:color="auto"/>
              <w:right w:val="single" w:sz="4" w:space="0" w:color="auto"/>
            </w:tcBorders>
            <w:vAlign w:val="center"/>
          </w:tcPr>
          <w:p w14:paraId="05893740" w14:textId="77777777" w:rsidR="00FC2B78" w:rsidRPr="00FC2B78" w:rsidRDefault="00FC2B78" w:rsidP="00FC2B78">
            <w:pPr>
              <w:spacing w:line="240" w:lineRule="auto"/>
              <w:rPr>
                <w:color w:val="000000"/>
                <w:sz w:val="20"/>
                <w:szCs w:val="20"/>
              </w:rPr>
            </w:pPr>
            <w:r w:rsidRPr="00FC2B78">
              <w:rPr>
                <w:color w:val="000000"/>
                <w:sz w:val="20"/>
                <w:szCs w:val="20"/>
              </w:rPr>
              <w:t>kvalita populácie</w:t>
            </w:r>
          </w:p>
        </w:tc>
        <w:tc>
          <w:tcPr>
            <w:tcW w:w="1279" w:type="dxa"/>
            <w:tcBorders>
              <w:top w:val="single" w:sz="4" w:space="0" w:color="auto"/>
              <w:left w:val="nil"/>
              <w:bottom w:val="single" w:sz="4" w:space="0" w:color="auto"/>
              <w:right w:val="single" w:sz="4" w:space="0" w:color="auto"/>
            </w:tcBorders>
            <w:vAlign w:val="center"/>
          </w:tcPr>
          <w:p w14:paraId="7C193A69" w14:textId="77777777" w:rsidR="00FC2B78" w:rsidRPr="00FC2B78" w:rsidRDefault="00FC2B78" w:rsidP="00FC2B78">
            <w:pPr>
              <w:spacing w:line="240" w:lineRule="auto"/>
              <w:rPr>
                <w:color w:val="000000"/>
                <w:sz w:val="20"/>
                <w:szCs w:val="20"/>
              </w:rPr>
            </w:pPr>
            <w:r w:rsidRPr="00FC2B78">
              <w:rPr>
                <w:color w:val="000000"/>
                <w:sz w:val="20"/>
                <w:szCs w:val="20"/>
              </w:rPr>
              <w:t>počet jedincov</w:t>
            </w:r>
          </w:p>
        </w:tc>
        <w:tc>
          <w:tcPr>
            <w:tcW w:w="2129" w:type="dxa"/>
            <w:tcBorders>
              <w:top w:val="single" w:sz="4" w:space="0" w:color="auto"/>
              <w:left w:val="nil"/>
              <w:bottom w:val="single" w:sz="4" w:space="0" w:color="auto"/>
              <w:right w:val="single" w:sz="4" w:space="0" w:color="auto"/>
            </w:tcBorders>
            <w:vAlign w:val="center"/>
          </w:tcPr>
          <w:p w14:paraId="6EE2B5C5" w14:textId="19C84758" w:rsidR="00FC2B78" w:rsidRPr="00FC2B78" w:rsidRDefault="00FC2B78" w:rsidP="00FC2B78">
            <w:pPr>
              <w:spacing w:line="240" w:lineRule="auto"/>
              <w:rPr>
                <w:color w:val="000000"/>
                <w:sz w:val="20"/>
                <w:szCs w:val="20"/>
              </w:rPr>
            </w:pPr>
            <w:r w:rsidRPr="00FC2B78">
              <w:rPr>
                <w:color w:val="000000"/>
                <w:sz w:val="20"/>
                <w:szCs w:val="20"/>
              </w:rPr>
              <w:t>Neznáma, bude definovaná po 2 ročnom monitoringu stavu populácie v území</w:t>
            </w:r>
          </w:p>
        </w:tc>
        <w:tc>
          <w:tcPr>
            <w:tcW w:w="4697" w:type="dxa"/>
            <w:tcBorders>
              <w:top w:val="single" w:sz="4" w:space="0" w:color="auto"/>
              <w:left w:val="nil"/>
              <w:bottom w:val="single" w:sz="4" w:space="0" w:color="auto"/>
              <w:right w:val="single" w:sz="4" w:space="0" w:color="auto"/>
            </w:tcBorders>
            <w:vAlign w:val="center"/>
          </w:tcPr>
          <w:p w14:paraId="0A642880" w14:textId="29B09B01" w:rsidR="00FC2B78" w:rsidRPr="00FC2B78" w:rsidRDefault="00FC2B78" w:rsidP="00FC2B78">
            <w:pPr>
              <w:spacing w:line="240" w:lineRule="auto"/>
              <w:rPr>
                <w:color w:val="000000"/>
                <w:sz w:val="20"/>
                <w:szCs w:val="20"/>
              </w:rPr>
            </w:pPr>
            <w:r w:rsidRPr="00FC2B78">
              <w:rPr>
                <w:color w:val="000000"/>
                <w:sz w:val="20"/>
                <w:szCs w:val="20"/>
              </w:rPr>
              <w:t>Počet jedincov vo vzorke na monitorovacej lokalite získaných z 12 litrov povrchovej vrstvy pôdu a vegetácie na povrchu</w:t>
            </w:r>
          </w:p>
        </w:tc>
      </w:tr>
      <w:tr w:rsidR="00FC2B78" w:rsidRPr="00FC2B78" w14:paraId="751E05FD" w14:textId="77777777" w:rsidTr="00FC2B78">
        <w:trPr>
          <w:trHeight w:val="930"/>
        </w:trPr>
        <w:tc>
          <w:tcPr>
            <w:tcW w:w="1633" w:type="dxa"/>
            <w:tcBorders>
              <w:top w:val="nil"/>
              <w:left w:val="single" w:sz="4" w:space="0" w:color="auto"/>
              <w:bottom w:val="single" w:sz="4" w:space="0" w:color="auto"/>
              <w:right w:val="single" w:sz="4" w:space="0" w:color="auto"/>
            </w:tcBorders>
            <w:vAlign w:val="center"/>
          </w:tcPr>
          <w:p w14:paraId="25AE5298" w14:textId="77777777" w:rsidR="00FC2B78" w:rsidRPr="00FC2B78" w:rsidRDefault="00FC2B78" w:rsidP="00953FCF">
            <w:pPr>
              <w:spacing w:line="240" w:lineRule="auto"/>
              <w:rPr>
                <w:color w:val="000000"/>
                <w:sz w:val="20"/>
                <w:szCs w:val="20"/>
              </w:rPr>
            </w:pPr>
            <w:r w:rsidRPr="00FC2B78">
              <w:rPr>
                <w:color w:val="000000"/>
                <w:sz w:val="20"/>
                <w:szCs w:val="20"/>
              </w:rPr>
              <w:t>Veľkosť biotopu druhu</w:t>
            </w:r>
          </w:p>
        </w:tc>
        <w:tc>
          <w:tcPr>
            <w:tcW w:w="1279" w:type="dxa"/>
            <w:tcBorders>
              <w:top w:val="nil"/>
              <w:left w:val="nil"/>
              <w:bottom w:val="single" w:sz="4" w:space="0" w:color="auto"/>
              <w:right w:val="single" w:sz="4" w:space="0" w:color="auto"/>
            </w:tcBorders>
            <w:vAlign w:val="center"/>
          </w:tcPr>
          <w:p w14:paraId="2BA35D6C" w14:textId="77777777" w:rsidR="00FC2B78" w:rsidRPr="00FC2B78" w:rsidRDefault="00FC2B78" w:rsidP="00953FCF">
            <w:pPr>
              <w:spacing w:line="240" w:lineRule="auto"/>
              <w:rPr>
                <w:color w:val="000000"/>
                <w:sz w:val="20"/>
                <w:szCs w:val="20"/>
              </w:rPr>
            </w:pPr>
            <w:r w:rsidRPr="00FC2B78">
              <w:rPr>
                <w:color w:val="000000"/>
                <w:sz w:val="20"/>
                <w:szCs w:val="20"/>
              </w:rPr>
              <w:t>ha</w:t>
            </w:r>
          </w:p>
        </w:tc>
        <w:tc>
          <w:tcPr>
            <w:tcW w:w="2129" w:type="dxa"/>
            <w:tcBorders>
              <w:top w:val="nil"/>
              <w:left w:val="nil"/>
              <w:bottom w:val="single" w:sz="4" w:space="0" w:color="auto"/>
              <w:right w:val="single" w:sz="4" w:space="0" w:color="auto"/>
            </w:tcBorders>
            <w:vAlign w:val="center"/>
          </w:tcPr>
          <w:p w14:paraId="3543C7A9" w14:textId="3C756927" w:rsidR="00FC2B78" w:rsidRPr="00FC2B78" w:rsidRDefault="00FC2B78" w:rsidP="00953FCF">
            <w:pPr>
              <w:spacing w:line="240" w:lineRule="auto"/>
              <w:rPr>
                <w:color w:val="000000"/>
                <w:sz w:val="20"/>
                <w:szCs w:val="20"/>
              </w:rPr>
            </w:pPr>
            <w:r w:rsidRPr="00FC2B78">
              <w:rPr>
                <w:color w:val="000000"/>
                <w:sz w:val="20"/>
                <w:szCs w:val="20"/>
              </w:rPr>
              <w:t xml:space="preserve">Min. </w:t>
            </w:r>
            <w:r w:rsidR="00E16EAD">
              <w:rPr>
                <w:color w:val="000000"/>
                <w:sz w:val="20"/>
                <w:szCs w:val="20"/>
              </w:rPr>
              <w:t xml:space="preserve"> 20</w:t>
            </w:r>
          </w:p>
        </w:tc>
        <w:tc>
          <w:tcPr>
            <w:tcW w:w="4697" w:type="dxa"/>
            <w:tcBorders>
              <w:top w:val="nil"/>
              <w:left w:val="nil"/>
              <w:bottom w:val="single" w:sz="4" w:space="0" w:color="auto"/>
              <w:right w:val="single" w:sz="4" w:space="0" w:color="auto"/>
            </w:tcBorders>
            <w:vAlign w:val="center"/>
          </w:tcPr>
          <w:p w14:paraId="044F668E" w14:textId="126EA1B0" w:rsidR="00FC2B78" w:rsidRPr="00FC2B78" w:rsidRDefault="00FC2B78" w:rsidP="00E16EAD">
            <w:pPr>
              <w:spacing w:line="240" w:lineRule="auto"/>
              <w:rPr>
                <w:color w:val="000000"/>
                <w:sz w:val="20"/>
                <w:szCs w:val="20"/>
              </w:rPr>
            </w:pPr>
            <w:r w:rsidRPr="00FC2B78">
              <w:rPr>
                <w:color w:val="000000"/>
                <w:sz w:val="20"/>
                <w:szCs w:val="20"/>
              </w:rPr>
              <w:t xml:space="preserve">zachovať </w:t>
            </w:r>
            <w:r w:rsidR="00953FCF">
              <w:rPr>
                <w:color w:val="000000"/>
                <w:sz w:val="20"/>
                <w:szCs w:val="20"/>
              </w:rPr>
              <w:t xml:space="preserve">potenciálny </w:t>
            </w:r>
            <w:r w:rsidRPr="00FC2B78">
              <w:rPr>
                <w:color w:val="000000"/>
                <w:sz w:val="20"/>
                <w:szCs w:val="20"/>
              </w:rPr>
              <w:t>biotop druhu na minimálnej výmere</w:t>
            </w:r>
            <w:r w:rsidR="00E16EAD">
              <w:rPr>
                <w:color w:val="000000"/>
                <w:sz w:val="20"/>
                <w:szCs w:val="20"/>
              </w:rPr>
              <w:t xml:space="preserve"> 20</w:t>
            </w:r>
            <w:r w:rsidRPr="00FC2B78">
              <w:rPr>
                <w:color w:val="000000"/>
                <w:sz w:val="20"/>
                <w:szCs w:val="20"/>
              </w:rPr>
              <w:t xml:space="preserve"> ha</w:t>
            </w:r>
          </w:p>
        </w:tc>
      </w:tr>
    </w:tbl>
    <w:p w14:paraId="450287AC" w14:textId="362B352F" w:rsidR="00FC2B78" w:rsidRDefault="00FC2B78" w:rsidP="008F2860">
      <w:pPr>
        <w:spacing w:line="240" w:lineRule="auto"/>
        <w:jc w:val="both"/>
      </w:pPr>
    </w:p>
    <w:p w14:paraId="5A3BE2A0" w14:textId="77777777" w:rsidR="008B488C" w:rsidRPr="00EF3712" w:rsidRDefault="008B488C" w:rsidP="008B488C">
      <w:pPr>
        <w:spacing w:line="240" w:lineRule="auto"/>
        <w:jc w:val="both"/>
        <w:rPr>
          <w:rFonts w:eastAsia="Times New Roman"/>
          <w:i/>
          <w:color w:val="000000"/>
        </w:rPr>
      </w:pPr>
      <w:r>
        <w:rPr>
          <w:color w:val="000000"/>
        </w:rPr>
        <w:t>Zachovanie stavu</w:t>
      </w:r>
      <w:r w:rsidRPr="00EF3712">
        <w:rPr>
          <w:color w:val="000000"/>
        </w:rPr>
        <w:t xml:space="preserve"> </w:t>
      </w:r>
      <w:r w:rsidRPr="00EF3712">
        <w:rPr>
          <w:b/>
          <w:color w:val="000000"/>
        </w:rPr>
        <w:t xml:space="preserve">druhu </w:t>
      </w:r>
      <w:r>
        <w:rPr>
          <w:rFonts w:eastAsia="Times New Roman"/>
          <w:b/>
          <w:i/>
          <w:color w:val="000000"/>
        </w:rPr>
        <w:t xml:space="preserve">Graphoderus bilineatus </w:t>
      </w:r>
      <w:r>
        <w:rPr>
          <w:color w:val="000000"/>
        </w:rPr>
        <w:t>za splnenia nasledovných atribútov</w:t>
      </w:r>
      <w:r w:rsidRPr="00EF3712">
        <w:rPr>
          <w:color w:val="000000"/>
        </w:rPr>
        <w:t xml:space="preserve">: </w:t>
      </w:r>
    </w:p>
    <w:tbl>
      <w:tblPr>
        <w:tblW w:w="5006" w:type="pct"/>
        <w:tblInd w:w="-3" w:type="dxa"/>
        <w:tblCellMar>
          <w:left w:w="70" w:type="dxa"/>
          <w:right w:w="70" w:type="dxa"/>
        </w:tblCellMar>
        <w:tblLook w:val="00A0" w:firstRow="1" w:lastRow="0" w:firstColumn="1" w:lastColumn="0" w:noHBand="0" w:noVBand="0"/>
      </w:tblPr>
      <w:tblGrid>
        <w:gridCol w:w="1609"/>
        <w:gridCol w:w="1410"/>
        <w:gridCol w:w="1702"/>
        <w:gridCol w:w="4352"/>
      </w:tblGrid>
      <w:tr w:rsidR="008B488C" w:rsidRPr="00870D1F" w14:paraId="20CE6408" w14:textId="77777777" w:rsidTr="00805C75">
        <w:trPr>
          <w:trHeight w:val="310"/>
        </w:trPr>
        <w:tc>
          <w:tcPr>
            <w:tcW w:w="1608" w:type="dxa"/>
            <w:tcBorders>
              <w:top w:val="single" w:sz="4" w:space="0" w:color="auto"/>
              <w:left w:val="single" w:sz="4" w:space="0" w:color="auto"/>
              <w:bottom w:val="single" w:sz="4" w:space="0" w:color="auto"/>
              <w:right w:val="single" w:sz="4" w:space="0" w:color="auto"/>
            </w:tcBorders>
            <w:vAlign w:val="center"/>
          </w:tcPr>
          <w:p w14:paraId="4671ED4A" w14:textId="77777777" w:rsidR="008B488C" w:rsidRPr="00FA03F6" w:rsidRDefault="008B488C" w:rsidP="00805C75">
            <w:pPr>
              <w:spacing w:line="240" w:lineRule="auto"/>
              <w:jc w:val="both"/>
              <w:rPr>
                <w:b/>
                <w:color w:val="000000"/>
                <w:sz w:val="20"/>
                <w:szCs w:val="20"/>
              </w:rPr>
            </w:pPr>
            <w:r w:rsidRPr="00FA03F6">
              <w:rPr>
                <w:b/>
                <w:color w:val="000000"/>
                <w:sz w:val="20"/>
                <w:szCs w:val="20"/>
              </w:rPr>
              <w:t>Parameter</w:t>
            </w:r>
          </w:p>
        </w:tc>
        <w:tc>
          <w:tcPr>
            <w:tcW w:w="1410" w:type="dxa"/>
            <w:tcBorders>
              <w:top w:val="single" w:sz="4" w:space="0" w:color="auto"/>
              <w:left w:val="nil"/>
              <w:bottom w:val="single" w:sz="4" w:space="0" w:color="auto"/>
              <w:right w:val="single" w:sz="4" w:space="0" w:color="auto"/>
            </w:tcBorders>
            <w:vAlign w:val="center"/>
          </w:tcPr>
          <w:p w14:paraId="1BA90F92" w14:textId="77777777" w:rsidR="008B488C" w:rsidRPr="00FA03F6" w:rsidRDefault="008B488C" w:rsidP="00805C75">
            <w:pPr>
              <w:spacing w:line="240" w:lineRule="auto"/>
              <w:jc w:val="center"/>
              <w:rPr>
                <w:b/>
                <w:color w:val="000000"/>
                <w:sz w:val="20"/>
                <w:szCs w:val="20"/>
              </w:rPr>
            </w:pPr>
            <w:r w:rsidRPr="00FA03F6">
              <w:rPr>
                <w:b/>
                <w:color w:val="000000"/>
                <w:sz w:val="20"/>
                <w:szCs w:val="20"/>
              </w:rPr>
              <w:t>Merateľnosť</w:t>
            </w:r>
          </w:p>
        </w:tc>
        <w:tc>
          <w:tcPr>
            <w:tcW w:w="1702" w:type="dxa"/>
            <w:tcBorders>
              <w:top w:val="single" w:sz="4" w:space="0" w:color="auto"/>
              <w:left w:val="nil"/>
              <w:bottom w:val="single" w:sz="4" w:space="0" w:color="auto"/>
              <w:right w:val="single" w:sz="4" w:space="0" w:color="auto"/>
            </w:tcBorders>
            <w:vAlign w:val="center"/>
          </w:tcPr>
          <w:p w14:paraId="3FC705CB" w14:textId="77777777" w:rsidR="008B488C" w:rsidRPr="00FA03F6" w:rsidRDefault="008B488C" w:rsidP="00805C75">
            <w:pPr>
              <w:spacing w:line="240" w:lineRule="auto"/>
              <w:jc w:val="center"/>
              <w:rPr>
                <w:b/>
                <w:color w:val="000000"/>
                <w:sz w:val="20"/>
                <w:szCs w:val="20"/>
              </w:rPr>
            </w:pPr>
            <w:r w:rsidRPr="00FA03F6">
              <w:rPr>
                <w:b/>
                <w:color w:val="000000"/>
                <w:sz w:val="20"/>
                <w:szCs w:val="20"/>
              </w:rPr>
              <w:t>Cieľová hodnota</w:t>
            </w:r>
          </w:p>
        </w:tc>
        <w:tc>
          <w:tcPr>
            <w:tcW w:w="4352" w:type="dxa"/>
            <w:tcBorders>
              <w:top w:val="single" w:sz="4" w:space="0" w:color="auto"/>
              <w:left w:val="nil"/>
              <w:bottom w:val="single" w:sz="4" w:space="0" w:color="auto"/>
              <w:right w:val="single" w:sz="4" w:space="0" w:color="auto"/>
            </w:tcBorders>
            <w:vAlign w:val="center"/>
          </w:tcPr>
          <w:p w14:paraId="51360799" w14:textId="77777777" w:rsidR="008B488C" w:rsidRPr="00FA03F6" w:rsidRDefault="008B488C" w:rsidP="00805C75">
            <w:pPr>
              <w:spacing w:line="240" w:lineRule="auto"/>
              <w:jc w:val="both"/>
              <w:rPr>
                <w:b/>
                <w:color w:val="000000"/>
                <w:sz w:val="20"/>
                <w:szCs w:val="20"/>
              </w:rPr>
            </w:pPr>
            <w:r w:rsidRPr="00FA03F6">
              <w:rPr>
                <w:b/>
                <w:color w:val="000000"/>
                <w:sz w:val="20"/>
                <w:szCs w:val="20"/>
              </w:rPr>
              <w:t>Doplnkové informácie</w:t>
            </w:r>
          </w:p>
        </w:tc>
      </w:tr>
      <w:tr w:rsidR="008B488C" w:rsidRPr="00870D1F" w14:paraId="282CFE01" w14:textId="77777777" w:rsidTr="00805C75">
        <w:trPr>
          <w:trHeight w:val="310"/>
        </w:trPr>
        <w:tc>
          <w:tcPr>
            <w:tcW w:w="1608" w:type="dxa"/>
            <w:tcBorders>
              <w:top w:val="single" w:sz="4" w:space="0" w:color="auto"/>
              <w:left w:val="single" w:sz="4" w:space="0" w:color="auto"/>
              <w:bottom w:val="single" w:sz="4" w:space="0" w:color="auto"/>
              <w:right w:val="single" w:sz="4" w:space="0" w:color="auto"/>
            </w:tcBorders>
            <w:vAlign w:val="center"/>
          </w:tcPr>
          <w:p w14:paraId="28E04C84" w14:textId="77777777" w:rsidR="008B488C" w:rsidRPr="00870D1F" w:rsidRDefault="008B488C" w:rsidP="00805C75">
            <w:pPr>
              <w:spacing w:line="240" w:lineRule="auto"/>
              <w:jc w:val="both"/>
              <w:rPr>
                <w:color w:val="000000"/>
                <w:sz w:val="20"/>
                <w:szCs w:val="20"/>
              </w:rPr>
            </w:pPr>
            <w:r w:rsidRPr="00870D1F">
              <w:rPr>
                <w:color w:val="000000"/>
                <w:sz w:val="20"/>
                <w:szCs w:val="20"/>
              </w:rPr>
              <w:t>veľkosť populácie</w:t>
            </w:r>
          </w:p>
        </w:tc>
        <w:tc>
          <w:tcPr>
            <w:tcW w:w="1410" w:type="dxa"/>
            <w:tcBorders>
              <w:top w:val="single" w:sz="4" w:space="0" w:color="auto"/>
              <w:left w:val="nil"/>
              <w:bottom w:val="single" w:sz="4" w:space="0" w:color="auto"/>
              <w:right w:val="single" w:sz="4" w:space="0" w:color="auto"/>
            </w:tcBorders>
            <w:vAlign w:val="center"/>
          </w:tcPr>
          <w:p w14:paraId="3FE433FA" w14:textId="77777777" w:rsidR="008B488C" w:rsidRPr="00870D1F" w:rsidRDefault="008B488C" w:rsidP="00805C75">
            <w:pPr>
              <w:spacing w:line="240" w:lineRule="auto"/>
              <w:jc w:val="center"/>
              <w:rPr>
                <w:color w:val="000000"/>
                <w:sz w:val="20"/>
                <w:szCs w:val="20"/>
              </w:rPr>
            </w:pPr>
            <w:r w:rsidRPr="00870D1F">
              <w:rPr>
                <w:color w:val="000000"/>
                <w:sz w:val="20"/>
                <w:szCs w:val="20"/>
              </w:rPr>
              <w:t>počet jedincov (adult)</w:t>
            </w:r>
          </w:p>
        </w:tc>
        <w:tc>
          <w:tcPr>
            <w:tcW w:w="1702" w:type="dxa"/>
            <w:tcBorders>
              <w:top w:val="single" w:sz="4" w:space="0" w:color="auto"/>
              <w:left w:val="nil"/>
              <w:bottom w:val="single" w:sz="4" w:space="0" w:color="auto"/>
              <w:right w:val="single" w:sz="4" w:space="0" w:color="auto"/>
            </w:tcBorders>
            <w:vAlign w:val="center"/>
          </w:tcPr>
          <w:p w14:paraId="30AAD75C" w14:textId="77777777" w:rsidR="008B488C" w:rsidRPr="00870D1F" w:rsidRDefault="008B488C" w:rsidP="00805C75">
            <w:pPr>
              <w:spacing w:line="240" w:lineRule="auto"/>
              <w:jc w:val="center"/>
              <w:rPr>
                <w:color w:val="000000"/>
                <w:sz w:val="20"/>
                <w:szCs w:val="20"/>
              </w:rPr>
            </w:pPr>
            <w:r>
              <w:rPr>
                <w:color w:val="000000"/>
                <w:sz w:val="20"/>
                <w:szCs w:val="20"/>
              </w:rPr>
              <w:t>Min. 1000</w:t>
            </w:r>
          </w:p>
        </w:tc>
        <w:tc>
          <w:tcPr>
            <w:tcW w:w="4352" w:type="dxa"/>
            <w:tcBorders>
              <w:top w:val="single" w:sz="4" w:space="0" w:color="auto"/>
              <w:left w:val="nil"/>
              <w:bottom w:val="single" w:sz="4" w:space="0" w:color="auto"/>
              <w:right w:val="single" w:sz="4" w:space="0" w:color="auto"/>
            </w:tcBorders>
            <w:vAlign w:val="center"/>
          </w:tcPr>
          <w:p w14:paraId="2514C096" w14:textId="77777777" w:rsidR="008B488C" w:rsidRPr="00870D1F" w:rsidRDefault="008B488C" w:rsidP="00805C75">
            <w:pPr>
              <w:spacing w:line="240" w:lineRule="auto"/>
              <w:jc w:val="both"/>
              <w:rPr>
                <w:color w:val="000000"/>
                <w:sz w:val="20"/>
                <w:szCs w:val="20"/>
              </w:rPr>
            </w:pPr>
            <w:r>
              <w:rPr>
                <w:color w:val="000000"/>
                <w:sz w:val="20"/>
                <w:szCs w:val="20"/>
              </w:rPr>
              <w:t>Udržať  veľkosť populácie na súčasných 1000 až 2000 jedincov.</w:t>
            </w:r>
          </w:p>
        </w:tc>
      </w:tr>
      <w:tr w:rsidR="008B488C" w:rsidRPr="00870D1F" w14:paraId="49C25194" w14:textId="77777777" w:rsidTr="00805C75">
        <w:trPr>
          <w:trHeight w:val="590"/>
        </w:trPr>
        <w:tc>
          <w:tcPr>
            <w:tcW w:w="1608" w:type="dxa"/>
            <w:tcBorders>
              <w:top w:val="nil"/>
              <w:left w:val="single" w:sz="4" w:space="0" w:color="auto"/>
              <w:bottom w:val="single" w:sz="4" w:space="0" w:color="auto"/>
              <w:right w:val="single" w:sz="4" w:space="0" w:color="auto"/>
            </w:tcBorders>
            <w:vAlign w:val="center"/>
          </w:tcPr>
          <w:p w14:paraId="61193917" w14:textId="77777777" w:rsidR="008B488C" w:rsidRPr="00870D1F" w:rsidRDefault="008B488C" w:rsidP="00805C75">
            <w:pPr>
              <w:spacing w:line="240" w:lineRule="auto"/>
              <w:jc w:val="both"/>
              <w:rPr>
                <w:color w:val="000000"/>
                <w:sz w:val="20"/>
                <w:szCs w:val="20"/>
              </w:rPr>
            </w:pPr>
            <w:r w:rsidRPr="00870D1F">
              <w:rPr>
                <w:color w:val="000000"/>
                <w:sz w:val="20"/>
                <w:szCs w:val="20"/>
              </w:rPr>
              <w:t xml:space="preserve">Rozloha potravného a reprodukčného biotopu </w:t>
            </w:r>
          </w:p>
        </w:tc>
        <w:tc>
          <w:tcPr>
            <w:tcW w:w="1410" w:type="dxa"/>
            <w:tcBorders>
              <w:top w:val="nil"/>
              <w:left w:val="nil"/>
              <w:bottom w:val="single" w:sz="4" w:space="0" w:color="auto"/>
              <w:right w:val="single" w:sz="4" w:space="0" w:color="auto"/>
            </w:tcBorders>
            <w:vAlign w:val="center"/>
          </w:tcPr>
          <w:p w14:paraId="1FB00132" w14:textId="77777777" w:rsidR="008B488C" w:rsidRPr="00870D1F" w:rsidRDefault="008B488C" w:rsidP="00805C75">
            <w:pPr>
              <w:spacing w:line="240" w:lineRule="auto"/>
              <w:jc w:val="center"/>
              <w:rPr>
                <w:color w:val="000000"/>
                <w:sz w:val="20"/>
                <w:szCs w:val="20"/>
              </w:rPr>
            </w:pPr>
            <w:r w:rsidRPr="00870D1F">
              <w:rPr>
                <w:color w:val="000000"/>
                <w:sz w:val="20"/>
                <w:szCs w:val="20"/>
              </w:rPr>
              <w:t>ha</w:t>
            </w:r>
          </w:p>
        </w:tc>
        <w:tc>
          <w:tcPr>
            <w:tcW w:w="1702" w:type="dxa"/>
            <w:tcBorders>
              <w:top w:val="nil"/>
              <w:left w:val="nil"/>
              <w:bottom w:val="single" w:sz="4" w:space="0" w:color="auto"/>
              <w:right w:val="single" w:sz="4" w:space="0" w:color="auto"/>
            </w:tcBorders>
            <w:vAlign w:val="center"/>
          </w:tcPr>
          <w:p w14:paraId="3E2AACD6" w14:textId="77777777" w:rsidR="008B488C" w:rsidRPr="00870D1F" w:rsidRDefault="008B488C" w:rsidP="00805C75">
            <w:pPr>
              <w:spacing w:line="240" w:lineRule="auto"/>
              <w:jc w:val="center"/>
              <w:rPr>
                <w:color w:val="000000"/>
                <w:sz w:val="20"/>
                <w:szCs w:val="20"/>
              </w:rPr>
            </w:pPr>
            <w:r>
              <w:rPr>
                <w:color w:val="000000"/>
                <w:sz w:val="20"/>
                <w:szCs w:val="20"/>
              </w:rPr>
              <w:t>15</w:t>
            </w:r>
          </w:p>
        </w:tc>
        <w:tc>
          <w:tcPr>
            <w:tcW w:w="4352" w:type="dxa"/>
            <w:tcBorders>
              <w:top w:val="nil"/>
              <w:left w:val="nil"/>
              <w:bottom w:val="single" w:sz="4" w:space="0" w:color="auto"/>
              <w:right w:val="single" w:sz="4" w:space="0" w:color="auto"/>
            </w:tcBorders>
            <w:noWrap/>
            <w:vAlign w:val="center"/>
          </w:tcPr>
          <w:p w14:paraId="06356723" w14:textId="77777777" w:rsidR="008B488C" w:rsidRPr="00870D1F" w:rsidRDefault="008B488C" w:rsidP="00805C75">
            <w:pPr>
              <w:spacing w:line="240" w:lineRule="auto"/>
              <w:jc w:val="both"/>
              <w:rPr>
                <w:color w:val="000000"/>
                <w:sz w:val="20"/>
                <w:szCs w:val="20"/>
              </w:rPr>
            </w:pPr>
            <w:r w:rsidRPr="00870D1F">
              <w:rPr>
                <w:color w:val="000000"/>
                <w:sz w:val="20"/>
                <w:szCs w:val="20"/>
              </w:rPr>
              <w:t xml:space="preserve">Lokality sú stojaté, hlbšie vodné plochy. Vyhýba sa zarybneným vodám. </w:t>
            </w:r>
          </w:p>
        </w:tc>
      </w:tr>
      <w:tr w:rsidR="008B488C" w:rsidRPr="00870D1F" w14:paraId="552294BD" w14:textId="77777777" w:rsidTr="00805C75">
        <w:trPr>
          <w:trHeight w:val="845"/>
        </w:trPr>
        <w:tc>
          <w:tcPr>
            <w:tcW w:w="1608" w:type="dxa"/>
            <w:tcBorders>
              <w:top w:val="nil"/>
              <w:left w:val="single" w:sz="4" w:space="0" w:color="auto"/>
              <w:bottom w:val="single" w:sz="4" w:space="0" w:color="auto"/>
              <w:right w:val="single" w:sz="4" w:space="0" w:color="auto"/>
            </w:tcBorders>
            <w:vAlign w:val="center"/>
          </w:tcPr>
          <w:p w14:paraId="3EC06685" w14:textId="77777777" w:rsidR="008B488C" w:rsidRPr="00870D1F" w:rsidRDefault="008B488C" w:rsidP="00805C75">
            <w:pPr>
              <w:spacing w:line="240" w:lineRule="auto"/>
              <w:rPr>
                <w:color w:val="000000"/>
                <w:sz w:val="20"/>
                <w:szCs w:val="20"/>
              </w:rPr>
            </w:pPr>
            <w:r w:rsidRPr="00870D1F">
              <w:rPr>
                <w:color w:val="000000"/>
                <w:sz w:val="20"/>
                <w:szCs w:val="20"/>
              </w:rPr>
              <w:t xml:space="preserve">Kvalita potravného a reprodukčného druhu </w:t>
            </w:r>
          </w:p>
        </w:tc>
        <w:tc>
          <w:tcPr>
            <w:tcW w:w="1410" w:type="dxa"/>
            <w:tcBorders>
              <w:top w:val="nil"/>
              <w:left w:val="nil"/>
              <w:bottom w:val="single" w:sz="4" w:space="0" w:color="auto"/>
              <w:right w:val="single" w:sz="4" w:space="0" w:color="auto"/>
            </w:tcBorders>
            <w:vAlign w:val="center"/>
          </w:tcPr>
          <w:p w14:paraId="7629C84A" w14:textId="77777777" w:rsidR="008B488C" w:rsidRPr="00870D1F" w:rsidRDefault="008B488C" w:rsidP="00805C75">
            <w:pPr>
              <w:spacing w:line="240" w:lineRule="auto"/>
              <w:jc w:val="center"/>
              <w:rPr>
                <w:color w:val="000000"/>
                <w:sz w:val="20"/>
                <w:szCs w:val="20"/>
              </w:rPr>
            </w:pPr>
            <w:r w:rsidRPr="00870D1F">
              <w:rPr>
                <w:color w:val="000000"/>
                <w:sz w:val="20"/>
                <w:szCs w:val="20"/>
              </w:rPr>
              <w:t xml:space="preserve">Hĺbka reprodukčných biotopov  (cm) </w:t>
            </w:r>
          </w:p>
        </w:tc>
        <w:tc>
          <w:tcPr>
            <w:tcW w:w="1702" w:type="dxa"/>
            <w:tcBorders>
              <w:top w:val="nil"/>
              <w:left w:val="nil"/>
              <w:bottom w:val="single" w:sz="4" w:space="0" w:color="auto"/>
              <w:right w:val="single" w:sz="4" w:space="0" w:color="auto"/>
            </w:tcBorders>
            <w:noWrap/>
            <w:vAlign w:val="center"/>
          </w:tcPr>
          <w:p w14:paraId="3BF5C621" w14:textId="77777777" w:rsidR="008B488C" w:rsidRPr="00870D1F" w:rsidRDefault="008B488C" w:rsidP="00805C75">
            <w:pPr>
              <w:spacing w:line="240" w:lineRule="auto"/>
              <w:jc w:val="center"/>
              <w:rPr>
                <w:color w:val="000000"/>
                <w:sz w:val="20"/>
                <w:szCs w:val="20"/>
              </w:rPr>
            </w:pPr>
            <w:r w:rsidRPr="00870D1F">
              <w:rPr>
                <w:color w:val="000000"/>
                <w:sz w:val="20"/>
                <w:szCs w:val="20"/>
              </w:rPr>
              <w:t>min. 30  cm</w:t>
            </w:r>
          </w:p>
        </w:tc>
        <w:tc>
          <w:tcPr>
            <w:tcW w:w="4352" w:type="dxa"/>
            <w:tcBorders>
              <w:top w:val="nil"/>
              <w:left w:val="nil"/>
              <w:bottom w:val="single" w:sz="4" w:space="0" w:color="auto"/>
              <w:right w:val="single" w:sz="4" w:space="0" w:color="auto"/>
            </w:tcBorders>
            <w:vAlign w:val="center"/>
          </w:tcPr>
          <w:p w14:paraId="5EBEB495" w14:textId="77777777" w:rsidR="008B488C" w:rsidRPr="00870D1F" w:rsidRDefault="008B488C" w:rsidP="00805C75">
            <w:pPr>
              <w:spacing w:line="240" w:lineRule="auto"/>
              <w:rPr>
                <w:color w:val="000000"/>
                <w:sz w:val="20"/>
                <w:szCs w:val="20"/>
              </w:rPr>
            </w:pPr>
            <w:r w:rsidRPr="00870D1F">
              <w:rPr>
                <w:color w:val="000000"/>
                <w:sz w:val="20"/>
                <w:szCs w:val="20"/>
              </w:rPr>
              <w:t>Dostatok reprodukčných biotopov s hĺbkou min. 30 cm, trvanie zavodnenia v období celého roka.</w:t>
            </w:r>
          </w:p>
        </w:tc>
      </w:tr>
      <w:tr w:rsidR="008B488C" w:rsidRPr="00870D1F" w14:paraId="36E6E323" w14:textId="77777777" w:rsidTr="00805C75">
        <w:trPr>
          <w:trHeight w:val="620"/>
        </w:trPr>
        <w:tc>
          <w:tcPr>
            <w:tcW w:w="1608" w:type="dxa"/>
            <w:tcBorders>
              <w:top w:val="nil"/>
              <w:left w:val="single" w:sz="4" w:space="0" w:color="auto"/>
              <w:bottom w:val="single" w:sz="4" w:space="0" w:color="auto"/>
              <w:right w:val="single" w:sz="4" w:space="0" w:color="auto"/>
            </w:tcBorders>
            <w:vAlign w:val="center"/>
          </w:tcPr>
          <w:p w14:paraId="2AB103FB" w14:textId="77777777" w:rsidR="008B488C" w:rsidRPr="00870D1F" w:rsidRDefault="008B488C" w:rsidP="00805C75">
            <w:pPr>
              <w:spacing w:line="240" w:lineRule="auto"/>
              <w:rPr>
                <w:color w:val="000000"/>
                <w:sz w:val="20"/>
                <w:szCs w:val="20"/>
              </w:rPr>
            </w:pPr>
            <w:r w:rsidRPr="00870D1F">
              <w:rPr>
                <w:color w:val="000000"/>
                <w:sz w:val="20"/>
                <w:szCs w:val="20"/>
              </w:rPr>
              <w:t>prítomnosť inv. druhov (ryby, korytnačky)</w:t>
            </w:r>
          </w:p>
        </w:tc>
        <w:tc>
          <w:tcPr>
            <w:tcW w:w="1410" w:type="dxa"/>
            <w:tcBorders>
              <w:top w:val="nil"/>
              <w:left w:val="nil"/>
              <w:bottom w:val="single" w:sz="4" w:space="0" w:color="auto"/>
              <w:right w:val="single" w:sz="4" w:space="0" w:color="auto"/>
            </w:tcBorders>
            <w:vAlign w:val="center"/>
          </w:tcPr>
          <w:p w14:paraId="63F28E8C" w14:textId="77777777" w:rsidR="008B488C" w:rsidRPr="00870D1F" w:rsidRDefault="008B488C" w:rsidP="00805C75">
            <w:pPr>
              <w:spacing w:line="240" w:lineRule="auto"/>
              <w:jc w:val="center"/>
              <w:rPr>
                <w:color w:val="000000"/>
                <w:sz w:val="20"/>
                <w:szCs w:val="20"/>
              </w:rPr>
            </w:pPr>
            <w:r w:rsidRPr="00870D1F">
              <w:rPr>
                <w:color w:val="000000"/>
                <w:sz w:val="20"/>
                <w:szCs w:val="20"/>
              </w:rPr>
              <w:t>ks</w:t>
            </w:r>
          </w:p>
        </w:tc>
        <w:tc>
          <w:tcPr>
            <w:tcW w:w="1702" w:type="dxa"/>
            <w:tcBorders>
              <w:top w:val="nil"/>
              <w:left w:val="nil"/>
              <w:bottom w:val="single" w:sz="4" w:space="0" w:color="auto"/>
              <w:right w:val="single" w:sz="4" w:space="0" w:color="auto"/>
            </w:tcBorders>
            <w:vAlign w:val="center"/>
          </w:tcPr>
          <w:p w14:paraId="6B536CF2" w14:textId="77777777" w:rsidR="008B488C" w:rsidRPr="00870D1F" w:rsidRDefault="008B488C" w:rsidP="00805C75">
            <w:pPr>
              <w:spacing w:line="240" w:lineRule="auto"/>
              <w:jc w:val="center"/>
              <w:rPr>
                <w:color w:val="000000"/>
                <w:sz w:val="20"/>
                <w:szCs w:val="20"/>
              </w:rPr>
            </w:pPr>
            <w:r w:rsidRPr="00870D1F">
              <w:rPr>
                <w:color w:val="000000"/>
                <w:sz w:val="20"/>
                <w:szCs w:val="20"/>
              </w:rPr>
              <w:t>0</w:t>
            </w:r>
          </w:p>
        </w:tc>
        <w:tc>
          <w:tcPr>
            <w:tcW w:w="4352" w:type="dxa"/>
            <w:tcBorders>
              <w:top w:val="nil"/>
              <w:left w:val="nil"/>
              <w:bottom w:val="single" w:sz="4" w:space="0" w:color="auto"/>
              <w:right w:val="single" w:sz="4" w:space="0" w:color="auto"/>
            </w:tcBorders>
            <w:noWrap/>
            <w:vAlign w:val="center"/>
          </w:tcPr>
          <w:p w14:paraId="7A8762D1" w14:textId="77777777" w:rsidR="008B488C" w:rsidRPr="00870D1F" w:rsidRDefault="008B488C" w:rsidP="00805C75">
            <w:pPr>
              <w:spacing w:line="240" w:lineRule="auto"/>
              <w:rPr>
                <w:color w:val="000000"/>
                <w:sz w:val="20"/>
                <w:szCs w:val="20"/>
              </w:rPr>
            </w:pPr>
            <w:r w:rsidRPr="00870D1F">
              <w:rPr>
                <w:color w:val="000000"/>
                <w:sz w:val="20"/>
                <w:szCs w:val="20"/>
              </w:rPr>
              <w:t> Bez výskytu týchto druhov</w:t>
            </w:r>
          </w:p>
        </w:tc>
      </w:tr>
      <w:tr w:rsidR="008B488C" w:rsidRPr="00870D1F" w14:paraId="3CAC4627" w14:textId="77777777" w:rsidTr="00805C75">
        <w:trPr>
          <w:trHeight w:val="355"/>
        </w:trPr>
        <w:tc>
          <w:tcPr>
            <w:tcW w:w="1608" w:type="dxa"/>
            <w:tcBorders>
              <w:top w:val="nil"/>
              <w:left w:val="single" w:sz="4" w:space="0" w:color="auto"/>
              <w:bottom w:val="single" w:sz="4" w:space="0" w:color="auto"/>
              <w:right w:val="single" w:sz="4" w:space="0" w:color="auto"/>
            </w:tcBorders>
            <w:vAlign w:val="center"/>
          </w:tcPr>
          <w:p w14:paraId="52A48F41" w14:textId="77777777" w:rsidR="008B488C" w:rsidRPr="00870D1F" w:rsidRDefault="008B488C" w:rsidP="00805C75">
            <w:pPr>
              <w:spacing w:line="240" w:lineRule="auto"/>
              <w:jc w:val="both"/>
              <w:rPr>
                <w:color w:val="000000"/>
                <w:sz w:val="20"/>
                <w:szCs w:val="20"/>
              </w:rPr>
            </w:pPr>
            <w:r w:rsidRPr="00870D1F">
              <w:rPr>
                <w:color w:val="000000"/>
                <w:sz w:val="20"/>
                <w:szCs w:val="20"/>
              </w:rPr>
              <w:t>Prítomnosť submerznej vegetácie na reprodukčnej lokalite</w:t>
            </w:r>
          </w:p>
        </w:tc>
        <w:tc>
          <w:tcPr>
            <w:tcW w:w="1410" w:type="dxa"/>
            <w:tcBorders>
              <w:top w:val="nil"/>
              <w:left w:val="nil"/>
              <w:bottom w:val="single" w:sz="4" w:space="0" w:color="auto"/>
              <w:right w:val="single" w:sz="4" w:space="0" w:color="auto"/>
            </w:tcBorders>
            <w:vAlign w:val="center"/>
          </w:tcPr>
          <w:p w14:paraId="0E188CC7" w14:textId="77777777" w:rsidR="008B488C" w:rsidRPr="00870D1F" w:rsidRDefault="008B488C" w:rsidP="00805C75">
            <w:pPr>
              <w:spacing w:line="240" w:lineRule="auto"/>
              <w:jc w:val="center"/>
              <w:rPr>
                <w:color w:val="000000"/>
                <w:sz w:val="20"/>
                <w:szCs w:val="20"/>
              </w:rPr>
            </w:pPr>
            <w:r w:rsidRPr="00870D1F">
              <w:rPr>
                <w:color w:val="000000"/>
                <w:sz w:val="20"/>
                <w:szCs w:val="20"/>
              </w:rPr>
              <w:t>%</w:t>
            </w:r>
          </w:p>
        </w:tc>
        <w:tc>
          <w:tcPr>
            <w:tcW w:w="1702" w:type="dxa"/>
            <w:tcBorders>
              <w:top w:val="nil"/>
              <w:left w:val="nil"/>
              <w:bottom w:val="single" w:sz="4" w:space="0" w:color="auto"/>
              <w:right w:val="single" w:sz="4" w:space="0" w:color="auto"/>
            </w:tcBorders>
            <w:vAlign w:val="center"/>
          </w:tcPr>
          <w:p w14:paraId="5EDD71CD" w14:textId="77777777" w:rsidR="008B488C" w:rsidRPr="00870D1F" w:rsidRDefault="008B488C" w:rsidP="00805C75">
            <w:pPr>
              <w:spacing w:line="240" w:lineRule="auto"/>
              <w:jc w:val="center"/>
              <w:rPr>
                <w:color w:val="000000"/>
                <w:sz w:val="20"/>
                <w:szCs w:val="20"/>
              </w:rPr>
            </w:pPr>
            <w:r w:rsidRPr="00870D1F">
              <w:rPr>
                <w:color w:val="000000"/>
                <w:sz w:val="20"/>
                <w:szCs w:val="20"/>
              </w:rPr>
              <w:t>Min. 50 %</w:t>
            </w:r>
          </w:p>
        </w:tc>
        <w:tc>
          <w:tcPr>
            <w:tcW w:w="4352" w:type="dxa"/>
            <w:tcBorders>
              <w:top w:val="nil"/>
              <w:left w:val="nil"/>
              <w:bottom w:val="single" w:sz="4" w:space="0" w:color="auto"/>
              <w:right w:val="single" w:sz="4" w:space="0" w:color="auto"/>
            </w:tcBorders>
            <w:vAlign w:val="bottom"/>
          </w:tcPr>
          <w:p w14:paraId="7063B88F" w14:textId="77777777" w:rsidR="008B488C" w:rsidRPr="00870D1F" w:rsidRDefault="008B488C" w:rsidP="00805C75">
            <w:pPr>
              <w:spacing w:line="240" w:lineRule="auto"/>
              <w:rPr>
                <w:color w:val="000000"/>
                <w:sz w:val="20"/>
                <w:szCs w:val="20"/>
              </w:rPr>
            </w:pPr>
            <w:r w:rsidRPr="00870D1F">
              <w:rPr>
                <w:color w:val="000000"/>
                <w:sz w:val="20"/>
                <w:szCs w:val="20"/>
              </w:rPr>
              <w:t xml:space="preserve">Zachovanie potrebného výskytu submerznej vegetácie v lokalitách </w:t>
            </w:r>
          </w:p>
        </w:tc>
      </w:tr>
    </w:tbl>
    <w:p w14:paraId="380C17EA" w14:textId="77777777" w:rsidR="008B488C" w:rsidRDefault="008B488C" w:rsidP="008B488C">
      <w:pPr>
        <w:spacing w:line="240" w:lineRule="auto"/>
        <w:jc w:val="both"/>
        <w:rPr>
          <w:color w:val="000000"/>
        </w:rPr>
      </w:pPr>
    </w:p>
    <w:p w14:paraId="3D19AC6D" w14:textId="557D5A6A" w:rsidR="008F2860" w:rsidRPr="00395723" w:rsidRDefault="008F2860" w:rsidP="008F2860">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F2860" w:rsidRPr="00395723" w14:paraId="48193FF5" w14:textId="77777777" w:rsidTr="00953FCF">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9AF4" w14:textId="77777777" w:rsidR="008F2860" w:rsidRPr="00953FCF" w:rsidRDefault="008F2860" w:rsidP="00953FCF">
            <w:pPr>
              <w:spacing w:line="240" w:lineRule="auto"/>
              <w:jc w:val="center"/>
              <w:rPr>
                <w:rFonts w:eastAsia="Times New Roman"/>
                <w:b/>
                <w:sz w:val="20"/>
                <w:szCs w:val="20"/>
              </w:rPr>
            </w:pPr>
            <w:r w:rsidRPr="00953FCF">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5D55D1" w14:textId="77777777" w:rsidR="008F2860" w:rsidRPr="00953FCF" w:rsidRDefault="008F2860" w:rsidP="00953FCF">
            <w:pPr>
              <w:spacing w:line="240" w:lineRule="auto"/>
              <w:jc w:val="center"/>
              <w:rPr>
                <w:rFonts w:eastAsia="Times New Roman"/>
                <w:b/>
                <w:sz w:val="20"/>
                <w:szCs w:val="20"/>
              </w:rPr>
            </w:pPr>
            <w:r w:rsidRPr="00953FCF">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B1D7DD" w14:textId="77777777" w:rsidR="008F2860" w:rsidRPr="00953FCF" w:rsidRDefault="008F2860" w:rsidP="00953FCF">
            <w:pPr>
              <w:spacing w:line="240" w:lineRule="auto"/>
              <w:jc w:val="center"/>
              <w:rPr>
                <w:rFonts w:eastAsia="Times New Roman"/>
                <w:b/>
                <w:sz w:val="20"/>
                <w:szCs w:val="20"/>
              </w:rPr>
            </w:pPr>
            <w:r w:rsidRPr="00953FCF">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4B3282D" w14:textId="77777777" w:rsidR="008F2860" w:rsidRPr="00953FCF" w:rsidRDefault="008F2860" w:rsidP="00953FCF">
            <w:pPr>
              <w:spacing w:line="240" w:lineRule="auto"/>
              <w:jc w:val="center"/>
              <w:rPr>
                <w:rFonts w:eastAsia="Times New Roman"/>
                <w:b/>
                <w:sz w:val="20"/>
                <w:szCs w:val="20"/>
              </w:rPr>
            </w:pPr>
            <w:r w:rsidRPr="00953FCF">
              <w:rPr>
                <w:rFonts w:eastAsia="Times New Roman"/>
                <w:b/>
                <w:sz w:val="20"/>
                <w:szCs w:val="20"/>
              </w:rPr>
              <w:t>Doplnkové informácie</w:t>
            </w:r>
          </w:p>
        </w:tc>
      </w:tr>
      <w:tr w:rsidR="008F2860" w:rsidRPr="00395723" w14:paraId="0A40D1C7" w14:textId="77777777" w:rsidTr="00953FCF">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6C47" w14:textId="77777777"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6C1A435" w14:textId="77777777"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C53283" w14:textId="77777777"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312F9A57" w14:textId="7A44B918"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Zvýšiť veľkosť populácie, v súčasnosti odhadovaná na  veľkosť populácie 10</w:t>
            </w:r>
            <w:r>
              <w:rPr>
                <w:rFonts w:eastAsia="Times New Roman"/>
                <w:sz w:val="20"/>
                <w:szCs w:val="20"/>
              </w:rPr>
              <w:t>0 –5</w:t>
            </w:r>
            <w:r w:rsidR="00953FCF">
              <w:rPr>
                <w:rFonts w:eastAsia="Times New Roman"/>
                <w:sz w:val="20"/>
                <w:szCs w:val="20"/>
              </w:rPr>
              <w:t>000 jedincov</w:t>
            </w:r>
          </w:p>
        </w:tc>
      </w:tr>
      <w:tr w:rsidR="008F2860" w:rsidRPr="00395723" w14:paraId="06D5B8D0" w14:textId="77777777" w:rsidTr="00953FCF">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BC6E6C" w14:textId="77777777"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EE508BE" w14:textId="77777777"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38D1CE4" w14:textId="67EC19AA" w:rsidR="008F2860" w:rsidRPr="00395723" w:rsidRDefault="008F2860" w:rsidP="00E16EAD">
            <w:pPr>
              <w:spacing w:line="240" w:lineRule="auto"/>
              <w:jc w:val="center"/>
              <w:rPr>
                <w:rFonts w:eastAsia="Times New Roman"/>
                <w:sz w:val="20"/>
                <w:szCs w:val="20"/>
              </w:rPr>
            </w:pPr>
            <w:r w:rsidRPr="00395723">
              <w:rPr>
                <w:color w:val="000000"/>
                <w:sz w:val="20"/>
                <w:szCs w:val="20"/>
              </w:rPr>
              <w:t xml:space="preserve">Min. </w:t>
            </w:r>
            <w:r w:rsidR="00E16EAD">
              <w:rPr>
                <w:color w:val="000000"/>
                <w:sz w:val="20"/>
                <w:szCs w:val="20"/>
              </w:rPr>
              <w:t>50</w:t>
            </w:r>
          </w:p>
        </w:tc>
        <w:tc>
          <w:tcPr>
            <w:tcW w:w="3670" w:type="dxa"/>
            <w:tcBorders>
              <w:top w:val="nil"/>
              <w:left w:val="nil"/>
              <w:bottom w:val="single" w:sz="4" w:space="0" w:color="auto"/>
              <w:right w:val="single" w:sz="4" w:space="0" w:color="auto"/>
            </w:tcBorders>
            <w:shd w:val="clear" w:color="auto" w:fill="auto"/>
            <w:noWrap/>
            <w:vAlign w:val="center"/>
            <w:hideMark/>
          </w:tcPr>
          <w:p w14:paraId="679A35AF" w14:textId="77777777" w:rsidR="008F2860" w:rsidRPr="00395723" w:rsidRDefault="008F2860" w:rsidP="00953FCF">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220A7921" w14:textId="77777777" w:rsidR="008F2860" w:rsidRPr="00395723" w:rsidRDefault="008F2860" w:rsidP="00953FCF">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8F2860" w:rsidRPr="00395723" w14:paraId="4C38123A" w14:textId="77777777" w:rsidTr="00953FCF">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1FC486" w14:textId="77777777" w:rsidR="008F2860" w:rsidRPr="00395723" w:rsidRDefault="008F2860" w:rsidP="00953FCF">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C33506" w14:textId="77777777"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4D61A0B" w14:textId="77777777" w:rsidR="008F2860" w:rsidRPr="00395723" w:rsidRDefault="008F2860" w:rsidP="00953FCF">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54B2035E" w14:textId="09E3C521" w:rsidR="008F2860" w:rsidRPr="00395723" w:rsidRDefault="008F2860" w:rsidP="00953FCF">
            <w:pPr>
              <w:spacing w:line="240" w:lineRule="auto"/>
              <w:rPr>
                <w:rFonts w:eastAsia="Times New Roman"/>
                <w:sz w:val="20"/>
                <w:szCs w:val="20"/>
              </w:rPr>
            </w:pPr>
            <w:r w:rsidRPr="00395723">
              <w:rPr>
                <w:rFonts w:eastAsia="Times New Roman"/>
                <w:sz w:val="20"/>
                <w:szCs w:val="20"/>
              </w:rPr>
              <w:t>Zachovať alebo dosiahnuť minimálny požadovaný počet stromov na ha.</w:t>
            </w:r>
          </w:p>
        </w:tc>
      </w:tr>
    </w:tbl>
    <w:p w14:paraId="1E20162F" w14:textId="77777777" w:rsidR="008F2860" w:rsidRPr="00395723" w:rsidRDefault="008F2860" w:rsidP="008F2860">
      <w:pPr>
        <w:pStyle w:val="Zkladntext"/>
        <w:jc w:val="both"/>
        <w:rPr>
          <w:b/>
        </w:rPr>
      </w:pPr>
    </w:p>
    <w:p w14:paraId="18DF3801" w14:textId="0E696D2A" w:rsidR="009C2E0E" w:rsidRPr="00FA68E1" w:rsidRDefault="009C2E0E" w:rsidP="009C2E0E">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073"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544"/>
      </w:tblGrid>
      <w:tr w:rsidR="009C2E0E" w:rsidRPr="00FA68E1" w14:paraId="22D18A02" w14:textId="77777777" w:rsidTr="00953FCF">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5009" w14:textId="77777777" w:rsidR="009C2E0E" w:rsidRPr="00FA68E1" w:rsidRDefault="009C2E0E" w:rsidP="00953FCF">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2F42A8" w14:textId="77777777" w:rsidR="009C2E0E" w:rsidRPr="00FA68E1" w:rsidRDefault="009C2E0E" w:rsidP="00953FCF">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1D1B9E" w14:textId="77777777" w:rsidR="009C2E0E" w:rsidRPr="00FA68E1" w:rsidRDefault="009C2E0E" w:rsidP="00953FCF">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6B96E83" w14:textId="77777777" w:rsidR="009C2E0E" w:rsidRPr="00FA68E1" w:rsidRDefault="009C2E0E" w:rsidP="00953FCF">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9C2E0E" w:rsidRPr="00FA68E1" w14:paraId="32587927" w14:textId="77777777" w:rsidTr="00953FCF">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83036" w14:textId="77777777" w:rsidR="009C2E0E" w:rsidRPr="00FA68E1" w:rsidRDefault="009C2E0E" w:rsidP="00953FCF">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E4E7E61" w14:textId="77777777" w:rsidR="009C2E0E" w:rsidRPr="00FA68E1" w:rsidRDefault="009C2E0E" w:rsidP="00953FCF">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532543" w14:textId="77777777" w:rsidR="009C2E0E" w:rsidRPr="00FA68E1" w:rsidRDefault="009C2E0E" w:rsidP="00953FCF">
            <w:pPr>
              <w:spacing w:line="240" w:lineRule="auto"/>
              <w:rPr>
                <w:rFonts w:eastAsia="Times New Roman"/>
                <w:color w:val="000000"/>
                <w:sz w:val="20"/>
                <w:szCs w:val="20"/>
              </w:rPr>
            </w:pPr>
            <w:r w:rsidRPr="00FA68E1">
              <w:rPr>
                <w:rFonts w:eastAsia="Times New Roman"/>
                <w:color w:val="000000"/>
                <w:sz w:val="20"/>
                <w:szCs w:val="20"/>
              </w:rPr>
              <w:t>min. 1 strom/ha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4C91C89" w14:textId="77777777" w:rsidR="009C2E0E" w:rsidRPr="00FA68E1" w:rsidRDefault="009C2E0E" w:rsidP="00953FCF">
            <w:pPr>
              <w:spacing w:line="240" w:lineRule="auto"/>
              <w:rPr>
                <w:rFonts w:eastAsia="Times New Roman"/>
                <w:color w:val="000000"/>
                <w:sz w:val="20"/>
                <w:szCs w:val="20"/>
              </w:rPr>
            </w:pPr>
            <w:r>
              <w:rPr>
                <w:rFonts w:eastAsia="Times New Roman"/>
                <w:color w:val="000000"/>
                <w:sz w:val="20"/>
                <w:szCs w:val="20"/>
              </w:rPr>
              <w:t>Udržiavaná veľkosť populácie, 500 – 2</w:t>
            </w:r>
            <w:r w:rsidRPr="00FA68E1">
              <w:rPr>
                <w:rFonts w:eastAsia="Times New Roman"/>
                <w:color w:val="000000"/>
                <w:sz w:val="20"/>
                <w:szCs w:val="20"/>
              </w:rPr>
              <w:t xml:space="preserve">000 jedincov </w:t>
            </w:r>
          </w:p>
        </w:tc>
      </w:tr>
      <w:tr w:rsidR="009C2E0E" w:rsidRPr="00FA68E1" w14:paraId="285044F8" w14:textId="77777777" w:rsidTr="00953FCF">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AEA7" w14:textId="77777777" w:rsidR="009C2E0E" w:rsidRPr="00FA68E1" w:rsidRDefault="009C2E0E" w:rsidP="00953FCF">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34FC35" w14:textId="77777777" w:rsidR="009C2E0E" w:rsidRPr="00FA68E1" w:rsidRDefault="009C2E0E" w:rsidP="00953FCF">
            <w:pPr>
              <w:spacing w:line="240" w:lineRule="auto"/>
              <w:rPr>
                <w:rFonts w:eastAsia="Times New Roman"/>
                <w:color w:val="000000"/>
                <w:sz w:val="20"/>
                <w:szCs w:val="20"/>
              </w:rPr>
            </w:pPr>
            <w:r w:rsidRPr="00FA68E1">
              <w:rPr>
                <w:rFonts w:eastAsia="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BC584C" w14:textId="0FC02444" w:rsidR="009C2E0E" w:rsidRPr="00FA68E1" w:rsidRDefault="00E16EAD" w:rsidP="00953FCF">
            <w:pPr>
              <w:spacing w:line="240" w:lineRule="auto"/>
              <w:rPr>
                <w:rFonts w:eastAsia="Times New Roman"/>
                <w:color w:val="000000"/>
                <w:sz w:val="20"/>
                <w:szCs w:val="20"/>
              </w:rPr>
            </w:pPr>
            <w:r>
              <w:rPr>
                <w:rFonts w:eastAsia="Times New Roman"/>
                <w:color w:val="000000"/>
                <w:sz w:val="20"/>
                <w:szCs w:val="20"/>
              </w:rPr>
              <w:t>50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B940352" w14:textId="77777777" w:rsidR="009C2E0E" w:rsidRPr="00FA68E1" w:rsidRDefault="009C2E0E" w:rsidP="00953FCF">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953FCF" w:rsidRPr="00FA68E1" w14:paraId="62DF6083" w14:textId="77777777" w:rsidTr="00953FCF">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2B264" w14:textId="77777777" w:rsidR="00953FCF" w:rsidRPr="00FA68E1" w:rsidRDefault="00953FCF" w:rsidP="00953FCF">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D326712" w14:textId="3971632D" w:rsidR="00953FCF" w:rsidRPr="00FA68E1" w:rsidRDefault="00953FCF" w:rsidP="00953FCF">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A8CE9E" w14:textId="03C979AE" w:rsidR="00953FCF" w:rsidRPr="00FA68E1" w:rsidRDefault="00953FCF" w:rsidP="00953FCF">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240B5C44" w14:textId="35715FC7" w:rsidR="00953FCF" w:rsidRPr="00FA68E1" w:rsidRDefault="00953FCF" w:rsidP="00953FCF">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2E866A31" w14:textId="77777777" w:rsidR="009C2E0E" w:rsidRDefault="009C2E0E" w:rsidP="009C2E0E">
      <w:pPr>
        <w:spacing w:line="240" w:lineRule="auto"/>
        <w:jc w:val="both"/>
      </w:pPr>
    </w:p>
    <w:p w14:paraId="08F0AF20" w14:textId="77777777" w:rsidR="000508B8" w:rsidRPr="00626A09" w:rsidRDefault="000508B8" w:rsidP="000508B8">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1626"/>
        <w:gridCol w:w="2359"/>
        <w:gridCol w:w="1701"/>
        <w:gridCol w:w="3670"/>
      </w:tblGrid>
      <w:tr w:rsidR="000508B8" w:rsidRPr="00652926" w14:paraId="0DB802D2" w14:textId="77777777" w:rsidTr="00953FCF">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262F" w14:textId="77777777" w:rsidR="000508B8" w:rsidRPr="00953FCF" w:rsidRDefault="000508B8" w:rsidP="00953FCF">
            <w:pPr>
              <w:spacing w:line="240" w:lineRule="auto"/>
              <w:jc w:val="center"/>
              <w:rPr>
                <w:rFonts w:eastAsia="Times New Roman"/>
                <w:b/>
                <w:sz w:val="20"/>
                <w:szCs w:val="20"/>
              </w:rPr>
            </w:pPr>
            <w:r w:rsidRPr="00953FCF">
              <w:rPr>
                <w:rFonts w:eastAsia="Times New Roman"/>
                <w:b/>
                <w:sz w:val="20"/>
                <w:szCs w:val="20"/>
              </w:rPr>
              <w:t>Parameter</w:t>
            </w:r>
          </w:p>
        </w:tc>
        <w:tc>
          <w:tcPr>
            <w:tcW w:w="2359" w:type="dxa"/>
            <w:tcBorders>
              <w:top w:val="single" w:sz="4" w:space="0" w:color="auto"/>
              <w:left w:val="nil"/>
              <w:bottom w:val="single" w:sz="4" w:space="0" w:color="auto"/>
              <w:right w:val="single" w:sz="4" w:space="0" w:color="auto"/>
            </w:tcBorders>
            <w:shd w:val="clear" w:color="auto" w:fill="auto"/>
            <w:noWrap/>
            <w:vAlign w:val="center"/>
          </w:tcPr>
          <w:p w14:paraId="53749E75" w14:textId="77777777" w:rsidR="000508B8" w:rsidRPr="00953FCF" w:rsidRDefault="000508B8" w:rsidP="00953FCF">
            <w:pPr>
              <w:spacing w:line="240" w:lineRule="auto"/>
              <w:jc w:val="center"/>
              <w:rPr>
                <w:rFonts w:eastAsia="Times New Roman"/>
                <w:b/>
                <w:sz w:val="20"/>
                <w:szCs w:val="20"/>
              </w:rPr>
            </w:pPr>
            <w:r w:rsidRPr="00953FCF">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BEFCFFC" w14:textId="77777777" w:rsidR="000508B8" w:rsidRPr="00953FCF" w:rsidRDefault="000508B8" w:rsidP="00953FCF">
            <w:pPr>
              <w:spacing w:line="240" w:lineRule="auto"/>
              <w:jc w:val="center"/>
              <w:rPr>
                <w:rFonts w:eastAsia="Times New Roman"/>
                <w:b/>
                <w:sz w:val="20"/>
                <w:szCs w:val="20"/>
              </w:rPr>
            </w:pPr>
            <w:r w:rsidRPr="00953FCF">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A0ADC72" w14:textId="77777777" w:rsidR="000508B8" w:rsidRPr="00953FCF" w:rsidRDefault="000508B8" w:rsidP="00953FCF">
            <w:pPr>
              <w:spacing w:line="240" w:lineRule="auto"/>
              <w:jc w:val="center"/>
              <w:rPr>
                <w:rFonts w:eastAsia="Times New Roman"/>
                <w:b/>
                <w:sz w:val="20"/>
                <w:szCs w:val="20"/>
              </w:rPr>
            </w:pPr>
            <w:r w:rsidRPr="00953FCF">
              <w:rPr>
                <w:rFonts w:eastAsia="Times New Roman"/>
                <w:b/>
                <w:sz w:val="20"/>
                <w:szCs w:val="20"/>
              </w:rPr>
              <w:t>Doplnkové informácie</w:t>
            </w:r>
          </w:p>
        </w:tc>
      </w:tr>
      <w:tr w:rsidR="000508B8" w:rsidRPr="00652926" w14:paraId="764E8226" w14:textId="77777777" w:rsidTr="00953FCF">
        <w:trPr>
          <w:trHeight w:val="620"/>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DA13" w14:textId="77777777" w:rsidR="000508B8" w:rsidRPr="00652926" w:rsidRDefault="000508B8" w:rsidP="00953FCF">
            <w:pPr>
              <w:spacing w:line="240" w:lineRule="auto"/>
              <w:jc w:val="center"/>
              <w:rPr>
                <w:rFonts w:eastAsia="Times New Roman"/>
                <w:sz w:val="20"/>
                <w:szCs w:val="20"/>
              </w:rPr>
            </w:pPr>
            <w:r w:rsidRPr="00652926">
              <w:rPr>
                <w:rFonts w:eastAsia="Times New Roman"/>
                <w:sz w:val="20"/>
                <w:szCs w:val="20"/>
              </w:rPr>
              <w:t>veľkosť populácie</w:t>
            </w:r>
          </w:p>
        </w:tc>
        <w:tc>
          <w:tcPr>
            <w:tcW w:w="2359" w:type="dxa"/>
            <w:tcBorders>
              <w:top w:val="single" w:sz="4" w:space="0" w:color="auto"/>
              <w:left w:val="nil"/>
              <w:bottom w:val="single" w:sz="4" w:space="0" w:color="auto"/>
              <w:right w:val="single" w:sz="4" w:space="0" w:color="auto"/>
            </w:tcBorders>
            <w:shd w:val="clear" w:color="auto" w:fill="auto"/>
            <w:noWrap/>
            <w:vAlign w:val="center"/>
            <w:hideMark/>
          </w:tcPr>
          <w:p w14:paraId="23CAF60D" w14:textId="77777777" w:rsidR="000508B8" w:rsidRPr="00652926" w:rsidRDefault="000508B8" w:rsidP="00953FCF">
            <w:pPr>
              <w:spacing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C4E20D2" w14:textId="77777777" w:rsidR="000508B8" w:rsidRPr="00652926" w:rsidRDefault="000508B8" w:rsidP="00953FCF">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C4DF8CD" w14:textId="7B82FA7D" w:rsidR="000508B8" w:rsidRPr="00652926" w:rsidRDefault="000508B8" w:rsidP="00953FCF">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100 – 500 </w:t>
            </w:r>
            <w:r w:rsidR="00953FCF">
              <w:rPr>
                <w:rFonts w:eastAsia="Times New Roman"/>
                <w:sz w:val="20"/>
                <w:szCs w:val="20"/>
              </w:rPr>
              <w:t>jedincov</w:t>
            </w:r>
          </w:p>
        </w:tc>
      </w:tr>
      <w:tr w:rsidR="000508B8" w:rsidRPr="00652926" w14:paraId="39420602" w14:textId="77777777" w:rsidTr="00953FCF">
        <w:trPr>
          <w:trHeight w:val="930"/>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3CE3D60E" w14:textId="77777777" w:rsidR="000508B8" w:rsidRPr="00652926" w:rsidRDefault="000508B8" w:rsidP="00953FCF">
            <w:pPr>
              <w:spacing w:line="240" w:lineRule="auto"/>
              <w:jc w:val="center"/>
              <w:rPr>
                <w:rFonts w:eastAsia="Times New Roman"/>
                <w:sz w:val="20"/>
                <w:szCs w:val="20"/>
              </w:rPr>
            </w:pPr>
            <w:r w:rsidRPr="00652926">
              <w:rPr>
                <w:rFonts w:eastAsia="Times New Roman"/>
                <w:sz w:val="20"/>
                <w:szCs w:val="20"/>
              </w:rPr>
              <w:t>rozloha biotopu výskytu</w:t>
            </w:r>
          </w:p>
        </w:tc>
        <w:tc>
          <w:tcPr>
            <w:tcW w:w="2359" w:type="dxa"/>
            <w:tcBorders>
              <w:top w:val="nil"/>
              <w:left w:val="nil"/>
              <w:bottom w:val="single" w:sz="4" w:space="0" w:color="auto"/>
              <w:right w:val="single" w:sz="4" w:space="0" w:color="auto"/>
            </w:tcBorders>
            <w:shd w:val="clear" w:color="auto" w:fill="auto"/>
            <w:noWrap/>
            <w:vAlign w:val="center"/>
            <w:hideMark/>
          </w:tcPr>
          <w:p w14:paraId="0B97A072" w14:textId="77777777" w:rsidR="000508B8" w:rsidRPr="00652926" w:rsidRDefault="000508B8" w:rsidP="00953FCF">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2F2E238" w14:textId="4083E0D7" w:rsidR="000508B8" w:rsidRPr="0066146B" w:rsidRDefault="000508B8" w:rsidP="00E16EAD">
            <w:pPr>
              <w:spacing w:line="240" w:lineRule="auto"/>
              <w:jc w:val="center"/>
              <w:rPr>
                <w:rFonts w:eastAsia="Times New Roman"/>
                <w:sz w:val="20"/>
                <w:szCs w:val="20"/>
              </w:rPr>
            </w:pPr>
            <w:r>
              <w:rPr>
                <w:color w:val="000000"/>
                <w:sz w:val="20"/>
                <w:szCs w:val="20"/>
              </w:rPr>
              <w:t>Min.</w:t>
            </w:r>
            <w:r w:rsidR="00E16EAD">
              <w:rPr>
                <w:color w:val="000000"/>
                <w:sz w:val="20"/>
                <w:szCs w:val="20"/>
              </w:rPr>
              <w:t xml:space="preserve"> 30</w:t>
            </w:r>
          </w:p>
        </w:tc>
        <w:tc>
          <w:tcPr>
            <w:tcW w:w="3670" w:type="dxa"/>
            <w:tcBorders>
              <w:top w:val="nil"/>
              <w:left w:val="nil"/>
              <w:bottom w:val="single" w:sz="4" w:space="0" w:color="auto"/>
              <w:right w:val="single" w:sz="4" w:space="0" w:color="auto"/>
            </w:tcBorders>
            <w:shd w:val="clear" w:color="auto" w:fill="auto"/>
            <w:noWrap/>
            <w:vAlign w:val="center"/>
            <w:hideMark/>
          </w:tcPr>
          <w:p w14:paraId="4ADD7002" w14:textId="77777777" w:rsidR="000508B8" w:rsidRDefault="000508B8" w:rsidP="00953FCF">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2C1EEB9F" w14:textId="77777777" w:rsidR="000508B8" w:rsidRPr="00652926" w:rsidRDefault="000508B8" w:rsidP="00953FCF">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0508B8" w:rsidRPr="00652926" w14:paraId="2847B7CF" w14:textId="77777777" w:rsidTr="00953FCF">
        <w:trPr>
          <w:trHeight w:val="620"/>
        </w:trPr>
        <w:tc>
          <w:tcPr>
            <w:tcW w:w="1626" w:type="dxa"/>
            <w:tcBorders>
              <w:top w:val="nil"/>
              <w:left w:val="single" w:sz="4" w:space="0" w:color="auto"/>
              <w:bottom w:val="single" w:sz="4" w:space="0" w:color="auto"/>
              <w:right w:val="single" w:sz="4" w:space="0" w:color="auto"/>
            </w:tcBorders>
            <w:shd w:val="clear" w:color="auto" w:fill="auto"/>
            <w:noWrap/>
            <w:vAlign w:val="center"/>
            <w:hideMark/>
          </w:tcPr>
          <w:p w14:paraId="34ED4D00" w14:textId="77777777" w:rsidR="000508B8" w:rsidRPr="00652926" w:rsidRDefault="000508B8" w:rsidP="00953FCF">
            <w:pPr>
              <w:spacing w:line="240" w:lineRule="auto"/>
              <w:jc w:val="center"/>
              <w:rPr>
                <w:rFonts w:eastAsia="Times New Roman"/>
                <w:sz w:val="20"/>
                <w:szCs w:val="20"/>
              </w:rPr>
            </w:pPr>
            <w:r>
              <w:rPr>
                <w:rFonts w:eastAsia="Times New Roman"/>
                <w:sz w:val="20"/>
                <w:szCs w:val="20"/>
              </w:rPr>
              <w:t>Kvalita biotopu</w:t>
            </w:r>
          </w:p>
        </w:tc>
        <w:tc>
          <w:tcPr>
            <w:tcW w:w="2359" w:type="dxa"/>
            <w:tcBorders>
              <w:top w:val="nil"/>
              <w:left w:val="nil"/>
              <w:bottom w:val="single" w:sz="4" w:space="0" w:color="auto"/>
              <w:right w:val="single" w:sz="4" w:space="0" w:color="auto"/>
            </w:tcBorders>
            <w:shd w:val="clear" w:color="auto" w:fill="auto"/>
            <w:noWrap/>
            <w:vAlign w:val="center"/>
            <w:hideMark/>
          </w:tcPr>
          <w:p w14:paraId="0EAFBD6A" w14:textId="77777777" w:rsidR="000508B8" w:rsidRPr="00652926" w:rsidRDefault="000508B8" w:rsidP="00953FCF">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70238C5" w14:textId="77777777" w:rsidR="000508B8" w:rsidRPr="00652926" w:rsidRDefault="000508B8" w:rsidP="00953FCF">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7B4885F3" w14:textId="77777777" w:rsidR="000508B8" w:rsidRPr="00652926" w:rsidRDefault="000508B8" w:rsidP="00953FCF">
            <w:pPr>
              <w:spacing w:line="240" w:lineRule="auto"/>
              <w:rPr>
                <w:rFonts w:eastAsia="Times New Roman"/>
                <w:sz w:val="20"/>
                <w:szCs w:val="20"/>
              </w:rPr>
            </w:pPr>
            <w:r>
              <w:rPr>
                <w:rFonts w:eastAsia="Times New Roman"/>
                <w:sz w:val="20"/>
                <w:szCs w:val="20"/>
              </w:rPr>
              <w:t>Dosiahnuť považovaný počet starších stromov na ha.</w:t>
            </w:r>
          </w:p>
        </w:tc>
      </w:tr>
    </w:tbl>
    <w:p w14:paraId="626355D7" w14:textId="77777777" w:rsidR="000508B8" w:rsidRDefault="000508B8" w:rsidP="000508B8">
      <w:pPr>
        <w:spacing w:line="240" w:lineRule="auto"/>
        <w:ind w:left="-284"/>
        <w:rPr>
          <w:color w:val="000000"/>
          <w:szCs w:val="24"/>
        </w:rPr>
      </w:pPr>
    </w:p>
    <w:p w14:paraId="2FD78E46" w14:textId="700AB9D7" w:rsidR="001D5956" w:rsidRDefault="001D5956" w:rsidP="001D5956">
      <w:pPr>
        <w:pStyle w:val="Zkladntext"/>
        <w:widowControl w:val="0"/>
        <w:jc w:val="both"/>
        <w:rPr>
          <w:lang w:val="sk-SK"/>
        </w:rPr>
      </w:pPr>
      <w:r>
        <w:rPr>
          <w:lang w:val="sk-SK"/>
        </w:rPr>
        <w:t xml:space="preserve">Zlepšenie </w:t>
      </w:r>
      <w:r>
        <w:t xml:space="preserve">stavu druhu </w:t>
      </w:r>
      <w:r>
        <w:rPr>
          <w:b/>
          <w:i/>
          <w:lang w:val="sk-SK"/>
        </w:rPr>
        <w:t xml:space="preserve">Lycaena dispar </w:t>
      </w:r>
      <w:r w:rsidRPr="00626A09">
        <w:rPr>
          <w:color w:val="000000"/>
        </w:rPr>
        <w:t xml:space="preserve">v súlade s nasledovnými </w:t>
      </w:r>
      <w:r>
        <w:rPr>
          <w:color w:val="000000"/>
        </w:rPr>
        <w:t>atribútmi a cieľovými hodnotami:</w:t>
      </w:r>
    </w:p>
    <w:tbl>
      <w:tblPr>
        <w:tblW w:w="4970" w:type="pct"/>
        <w:tblInd w:w="-3" w:type="dxa"/>
        <w:tblCellMar>
          <w:left w:w="70" w:type="dxa"/>
          <w:right w:w="70" w:type="dxa"/>
        </w:tblCellMar>
        <w:tblLook w:val="00A0" w:firstRow="1" w:lastRow="0" w:firstColumn="1" w:lastColumn="0" w:noHBand="0" w:noVBand="0"/>
      </w:tblPr>
      <w:tblGrid>
        <w:gridCol w:w="1717"/>
        <w:gridCol w:w="2234"/>
        <w:gridCol w:w="1702"/>
        <w:gridCol w:w="3355"/>
      </w:tblGrid>
      <w:tr w:rsidR="001D5956" w:rsidRPr="00870D1F" w14:paraId="18B0BAD2" w14:textId="77777777" w:rsidTr="00953FCF">
        <w:trPr>
          <w:trHeight w:val="310"/>
        </w:trPr>
        <w:tc>
          <w:tcPr>
            <w:tcW w:w="1716" w:type="dxa"/>
            <w:tcBorders>
              <w:top w:val="single" w:sz="4" w:space="0" w:color="auto"/>
              <w:left w:val="single" w:sz="4" w:space="0" w:color="auto"/>
              <w:bottom w:val="single" w:sz="4" w:space="0" w:color="auto"/>
              <w:right w:val="single" w:sz="4" w:space="0" w:color="auto"/>
            </w:tcBorders>
            <w:noWrap/>
            <w:vAlign w:val="center"/>
          </w:tcPr>
          <w:p w14:paraId="7B79ECD1" w14:textId="77777777" w:rsidR="001D5956" w:rsidRPr="00953FCF" w:rsidRDefault="001D5956" w:rsidP="00953FCF">
            <w:pPr>
              <w:spacing w:after="0" w:line="240" w:lineRule="auto"/>
              <w:jc w:val="center"/>
              <w:rPr>
                <w:b/>
                <w:color w:val="000000"/>
                <w:sz w:val="20"/>
                <w:szCs w:val="20"/>
              </w:rPr>
            </w:pPr>
            <w:r w:rsidRPr="00953FCF">
              <w:rPr>
                <w:b/>
                <w:color w:val="000000"/>
                <w:sz w:val="20"/>
                <w:szCs w:val="20"/>
              </w:rPr>
              <w:t>Parameter</w:t>
            </w:r>
          </w:p>
        </w:tc>
        <w:tc>
          <w:tcPr>
            <w:tcW w:w="2234" w:type="dxa"/>
            <w:tcBorders>
              <w:top w:val="single" w:sz="4" w:space="0" w:color="auto"/>
              <w:left w:val="nil"/>
              <w:bottom w:val="single" w:sz="4" w:space="0" w:color="auto"/>
              <w:right w:val="single" w:sz="4" w:space="0" w:color="auto"/>
            </w:tcBorders>
            <w:noWrap/>
            <w:vAlign w:val="center"/>
          </w:tcPr>
          <w:p w14:paraId="0F7F0284" w14:textId="77777777" w:rsidR="001D5956" w:rsidRPr="00953FCF" w:rsidRDefault="001D5956" w:rsidP="00953FCF">
            <w:pPr>
              <w:spacing w:after="0" w:line="240" w:lineRule="auto"/>
              <w:jc w:val="center"/>
              <w:rPr>
                <w:b/>
                <w:color w:val="000000"/>
                <w:sz w:val="20"/>
                <w:szCs w:val="20"/>
              </w:rPr>
            </w:pPr>
            <w:r w:rsidRPr="00953FCF">
              <w:rPr>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tcPr>
          <w:p w14:paraId="16904DB5" w14:textId="77777777" w:rsidR="001D5956" w:rsidRPr="00953FCF" w:rsidRDefault="001D5956" w:rsidP="00953FCF">
            <w:pPr>
              <w:spacing w:after="0" w:line="240" w:lineRule="auto"/>
              <w:jc w:val="center"/>
              <w:rPr>
                <w:b/>
                <w:color w:val="000000"/>
                <w:sz w:val="20"/>
                <w:szCs w:val="20"/>
              </w:rPr>
            </w:pPr>
            <w:r w:rsidRPr="00953FCF">
              <w:rPr>
                <w:b/>
                <w:color w:val="000000"/>
                <w:sz w:val="20"/>
                <w:szCs w:val="20"/>
              </w:rPr>
              <w:t>Cieľová hodnota</w:t>
            </w:r>
          </w:p>
        </w:tc>
        <w:tc>
          <w:tcPr>
            <w:tcW w:w="3355" w:type="dxa"/>
            <w:tcBorders>
              <w:top w:val="single" w:sz="4" w:space="0" w:color="auto"/>
              <w:left w:val="nil"/>
              <w:bottom w:val="single" w:sz="4" w:space="0" w:color="auto"/>
              <w:right w:val="single" w:sz="4" w:space="0" w:color="auto"/>
            </w:tcBorders>
            <w:vAlign w:val="center"/>
          </w:tcPr>
          <w:p w14:paraId="3901E4BB" w14:textId="77777777" w:rsidR="001D5956" w:rsidRPr="00953FCF" w:rsidRDefault="001D5956" w:rsidP="00953FCF">
            <w:pPr>
              <w:spacing w:after="0" w:line="240" w:lineRule="auto"/>
              <w:jc w:val="center"/>
              <w:rPr>
                <w:b/>
                <w:color w:val="000000"/>
                <w:sz w:val="20"/>
                <w:szCs w:val="20"/>
              </w:rPr>
            </w:pPr>
            <w:r w:rsidRPr="00953FCF">
              <w:rPr>
                <w:b/>
                <w:color w:val="000000"/>
                <w:sz w:val="20"/>
                <w:szCs w:val="20"/>
              </w:rPr>
              <w:t>Doplnkové informácie</w:t>
            </w:r>
          </w:p>
        </w:tc>
      </w:tr>
      <w:tr w:rsidR="001D5956" w:rsidRPr="00870D1F" w14:paraId="09185C85" w14:textId="77777777" w:rsidTr="00953FCF">
        <w:trPr>
          <w:trHeight w:val="310"/>
        </w:trPr>
        <w:tc>
          <w:tcPr>
            <w:tcW w:w="1716" w:type="dxa"/>
            <w:tcBorders>
              <w:top w:val="single" w:sz="4" w:space="0" w:color="auto"/>
              <w:left w:val="single" w:sz="4" w:space="0" w:color="auto"/>
              <w:bottom w:val="single" w:sz="4" w:space="0" w:color="auto"/>
              <w:right w:val="single" w:sz="4" w:space="0" w:color="auto"/>
            </w:tcBorders>
            <w:noWrap/>
            <w:vAlign w:val="center"/>
          </w:tcPr>
          <w:p w14:paraId="4EFBB872" w14:textId="77777777" w:rsidR="001D5956" w:rsidRPr="00870D1F" w:rsidRDefault="001D5956" w:rsidP="00953FCF">
            <w:pPr>
              <w:spacing w:after="0" w:line="240" w:lineRule="auto"/>
              <w:jc w:val="center"/>
              <w:rPr>
                <w:color w:val="000000"/>
                <w:sz w:val="20"/>
                <w:szCs w:val="20"/>
              </w:rPr>
            </w:pPr>
            <w:r w:rsidRPr="00870D1F">
              <w:rPr>
                <w:color w:val="000000"/>
                <w:sz w:val="20"/>
                <w:szCs w:val="20"/>
              </w:rPr>
              <w:t>veľkosť populácie</w:t>
            </w:r>
          </w:p>
        </w:tc>
        <w:tc>
          <w:tcPr>
            <w:tcW w:w="2234" w:type="dxa"/>
            <w:tcBorders>
              <w:top w:val="single" w:sz="4" w:space="0" w:color="auto"/>
              <w:left w:val="nil"/>
              <w:bottom w:val="single" w:sz="4" w:space="0" w:color="auto"/>
              <w:right w:val="single" w:sz="4" w:space="0" w:color="auto"/>
            </w:tcBorders>
            <w:noWrap/>
            <w:vAlign w:val="center"/>
          </w:tcPr>
          <w:p w14:paraId="29DFC30F" w14:textId="77777777" w:rsidR="001D5956" w:rsidRPr="00870D1F" w:rsidRDefault="001D5956" w:rsidP="00953FCF">
            <w:pPr>
              <w:spacing w:after="0" w:line="240" w:lineRule="auto"/>
              <w:jc w:val="center"/>
              <w:rPr>
                <w:color w:val="000000"/>
                <w:sz w:val="20"/>
                <w:szCs w:val="20"/>
              </w:rPr>
            </w:pPr>
            <w:r w:rsidRPr="00870D1F">
              <w:rPr>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tcPr>
          <w:p w14:paraId="084AE188" w14:textId="70A77243" w:rsidR="001D5956" w:rsidRPr="00870D1F" w:rsidRDefault="001D5956" w:rsidP="00953FCF">
            <w:pPr>
              <w:spacing w:after="0" w:line="240" w:lineRule="auto"/>
              <w:jc w:val="center"/>
              <w:rPr>
                <w:color w:val="000000"/>
                <w:sz w:val="20"/>
                <w:szCs w:val="20"/>
              </w:rPr>
            </w:pPr>
            <w:r w:rsidRPr="00870D1F">
              <w:rPr>
                <w:color w:val="000000"/>
                <w:sz w:val="20"/>
                <w:szCs w:val="20"/>
              </w:rPr>
              <w:t xml:space="preserve">najmenej </w:t>
            </w:r>
            <w:r>
              <w:rPr>
                <w:color w:val="000000"/>
                <w:sz w:val="20"/>
                <w:szCs w:val="20"/>
              </w:rPr>
              <w:t>4000</w:t>
            </w:r>
          </w:p>
        </w:tc>
        <w:tc>
          <w:tcPr>
            <w:tcW w:w="3355" w:type="dxa"/>
            <w:tcBorders>
              <w:top w:val="single" w:sz="4" w:space="0" w:color="auto"/>
              <w:left w:val="nil"/>
              <w:bottom w:val="single" w:sz="4" w:space="0" w:color="auto"/>
              <w:right w:val="single" w:sz="4" w:space="0" w:color="auto"/>
            </w:tcBorders>
            <w:vAlign w:val="center"/>
          </w:tcPr>
          <w:p w14:paraId="3BBAD208" w14:textId="10A8A666" w:rsidR="001D5956" w:rsidRPr="00870D1F" w:rsidRDefault="001D5956" w:rsidP="00953FCF">
            <w:pPr>
              <w:spacing w:after="0" w:line="240" w:lineRule="auto"/>
              <w:jc w:val="center"/>
              <w:rPr>
                <w:color w:val="000000"/>
                <w:sz w:val="20"/>
                <w:szCs w:val="20"/>
              </w:rPr>
            </w:pPr>
            <w:r>
              <w:rPr>
                <w:color w:val="000000"/>
                <w:sz w:val="20"/>
                <w:szCs w:val="20"/>
              </w:rPr>
              <w:t xml:space="preserve">odhaduje sa na  2000 až 4000 </w:t>
            </w:r>
            <w:r w:rsidRPr="00870D1F">
              <w:rPr>
                <w:color w:val="000000"/>
                <w:sz w:val="20"/>
                <w:szCs w:val="20"/>
              </w:rPr>
              <w:t xml:space="preserve">jedincov </w:t>
            </w:r>
          </w:p>
        </w:tc>
      </w:tr>
      <w:tr w:rsidR="001D5956" w:rsidRPr="00870D1F" w14:paraId="642CA79F" w14:textId="77777777" w:rsidTr="00953FCF">
        <w:trPr>
          <w:trHeight w:val="930"/>
        </w:trPr>
        <w:tc>
          <w:tcPr>
            <w:tcW w:w="1716" w:type="dxa"/>
            <w:tcBorders>
              <w:top w:val="nil"/>
              <w:left w:val="single" w:sz="4" w:space="0" w:color="auto"/>
              <w:bottom w:val="single" w:sz="4" w:space="0" w:color="auto"/>
              <w:right w:val="single" w:sz="4" w:space="0" w:color="auto"/>
            </w:tcBorders>
            <w:noWrap/>
            <w:vAlign w:val="center"/>
          </w:tcPr>
          <w:p w14:paraId="06A2051B" w14:textId="77777777" w:rsidR="001D5956" w:rsidRPr="00870D1F" w:rsidRDefault="001D5956" w:rsidP="00953FCF">
            <w:pPr>
              <w:spacing w:after="0" w:line="240" w:lineRule="auto"/>
              <w:jc w:val="center"/>
              <w:rPr>
                <w:color w:val="000000"/>
                <w:sz w:val="20"/>
                <w:szCs w:val="20"/>
              </w:rPr>
            </w:pPr>
            <w:r w:rsidRPr="00870D1F">
              <w:rPr>
                <w:color w:val="000000"/>
                <w:sz w:val="20"/>
                <w:szCs w:val="20"/>
              </w:rPr>
              <w:t>rozloha biotopu</w:t>
            </w:r>
          </w:p>
        </w:tc>
        <w:tc>
          <w:tcPr>
            <w:tcW w:w="2234" w:type="dxa"/>
            <w:tcBorders>
              <w:top w:val="nil"/>
              <w:left w:val="nil"/>
              <w:bottom w:val="single" w:sz="4" w:space="0" w:color="auto"/>
              <w:right w:val="single" w:sz="4" w:space="0" w:color="auto"/>
            </w:tcBorders>
            <w:noWrap/>
            <w:vAlign w:val="center"/>
          </w:tcPr>
          <w:p w14:paraId="10AA856C" w14:textId="77777777" w:rsidR="001D5956" w:rsidRPr="00870D1F" w:rsidRDefault="001D5956" w:rsidP="00953FCF">
            <w:pPr>
              <w:spacing w:after="0" w:line="240" w:lineRule="auto"/>
              <w:jc w:val="center"/>
              <w:rPr>
                <w:color w:val="000000"/>
                <w:sz w:val="20"/>
                <w:szCs w:val="20"/>
              </w:rPr>
            </w:pPr>
            <w:r>
              <w:rPr>
                <w:color w:val="000000"/>
                <w:sz w:val="20"/>
                <w:szCs w:val="20"/>
              </w:rPr>
              <w:t>h</w:t>
            </w:r>
            <w:r w:rsidRPr="00870D1F">
              <w:rPr>
                <w:color w:val="000000"/>
                <w:sz w:val="20"/>
                <w:szCs w:val="20"/>
              </w:rPr>
              <w:t>a</w:t>
            </w:r>
          </w:p>
        </w:tc>
        <w:tc>
          <w:tcPr>
            <w:tcW w:w="1702" w:type="dxa"/>
            <w:tcBorders>
              <w:top w:val="nil"/>
              <w:left w:val="nil"/>
              <w:bottom w:val="single" w:sz="4" w:space="0" w:color="auto"/>
              <w:right w:val="single" w:sz="4" w:space="0" w:color="auto"/>
            </w:tcBorders>
            <w:noWrap/>
            <w:vAlign w:val="center"/>
          </w:tcPr>
          <w:p w14:paraId="78CD44F1" w14:textId="04F22DE2" w:rsidR="001D5956" w:rsidRPr="00870D1F" w:rsidRDefault="00E16EAD" w:rsidP="00953FCF">
            <w:pPr>
              <w:spacing w:after="0" w:line="240" w:lineRule="auto"/>
              <w:jc w:val="center"/>
              <w:rPr>
                <w:color w:val="000000"/>
                <w:sz w:val="20"/>
                <w:szCs w:val="20"/>
              </w:rPr>
            </w:pPr>
            <w:r>
              <w:rPr>
                <w:color w:val="000000"/>
                <w:sz w:val="20"/>
                <w:szCs w:val="20"/>
              </w:rPr>
              <w:t>200</w:t>
            </w:r>
          </w:p>
        </w:tc>
        <w:tc>
          <w:tcPr>
            <w:tcW w:w="3355" w:type="dxa"/>
            <w:tcBorders>
              <w:top w:val="nil"/>
              <w:left w:val="nil"/>
              <w:bottom w:val="single" w:sz="4" w:space="0" w:color="auto"/>
              <w:right w:val="single" w:sz="4" w:space="0" w:color="auto"/>
            </w:tcBorders>
            <w:vAlign w:val="center"/>
          </w:tcPr>
          <w:p w14:paraId="75DAC10B" w14:textId="77777777" w:rsidR="001D5956" w:rsidRPr="00870D1F" w:rsidRDefault="001D5956" w:rsidP="00953FCF">
            <w:pPr>
              <w:spacing w:after="0" w:line="240" w:lineRule="auto"/>
              <w:rPr>
                <w:color w:val="000000"/>
                <w:sz w:val="20"/>
                <w:szCs w:val="20"/>
              </w:rPr>
            </w:pPr>
            <w:r w:rsidRPr="00870D1F">
              <w:rPr>
                <w:color w:val="000000"/>
                <w:sz w:val="20"/>
                <w:szCs w:val="20"/>
              </w:rPr>
              <w:t>nižšie a stredné polohy pozdĺž vodných tokov a brehové porasty s výskytom štiavu (</w:t>
            </w:r>
            <w:r w:rsidRPr="00870D1F">
              <w:rPr>
                <w:i/>
                <w:iCs/>
                <w:color w:val="000000"/>
                <w:sz w:val="20"/>
                <w:szCs w:val="20"/>
              </w:rPr>
              <w:t>Rumex</w:t>
            </w:r>
            <w:r w:rsidRPr="00870D1F">
              <w:rPr>
                <w:color w:val="000000"/>
                <w:sz w:val="20"/>
                <w:szCs w:val="20"/>
              </w:rPr>
              <w:t xml:space="preserve"> sp.)</w:t>
            </w:r>
          </w:p>
        </w:tc>
      </w:tr>
      <w:tr w:rsidR="001D5956" w:rsidRPr="00870D1F" w14:paraId="0D70C906" w14:textId="77777777" w:rsidTr="00953FCF">
        <w:trPr>
          <w:trHeight w:val="1550"/>
        </w:trPr>
        <w:tc>
          <w:tcPr>
            <w:tcW w:w="1716" w:type="dxa"/>
            <w:tcBorders>
              <w:top w:val="nil"/>
              <w:left w:val="single" w:sz="4" w:space="0" w:color="auto"/>
              <w:bottom w:val="single" w:sz="4" w:space="0" w:color="auto"/>
              <w:right w:val="single" w:sz="4" w:space="0" w:color="auto"/>
            </w:tcBorders>
            <w:vAlign w:val="center"/>
          </w:tcPr>
          <w:p w14:paraId="20277CDE" w14:textId="77777777" w:rsidR="001D5956" w:rsidRPr="00870D1F" w:rsidRDefault="001D5956" w:rsidP="00953FCF">
            <w:pPr>
              <w:spacing w:after="0" w:line="240" w:lineRule="auto"/>
              <w:jc w:val="center"/>
              <w:rPr>
                <w:color w:val="000000"/>
                <w:sz w:val="20"/>
                <w:szCs w:val="20"/>
              </w:rPr>
            </w:pPr>
            <w:r w:rsidRPr="00870D1F">
              <w:rPr>
                <w:color w:val="000000"/>
                <w:sz w:val="20"/>
                <w:szCs w:val="20"/>
              </w:rPr>
              <w:t>kvalita biotopu druhu - zachovanie lúčnej vegetácie a pobrežných nelesných porastov s živnou rastlinou Rumex sp.</w:t>
            </w:r>
          </w:p>
        </w:tc>
        <w:tc>
          <w:tcPr>
            <w:tcW w:w="2234" w:type="dxa"/>
            <w:tcBorders>
              <w:top w:val="nil"/>
              <w:left w:val="nil"/>
              <w:bottom w:val="single" w:sz="4" w:space="0" w:color="auto"/>
              <w:right w:val="single" w:sz="4" w:space="0" w:color="auto"/>
            </w:tcBorders>
            <w:noWrap/>
            <w:vAlign w:val="center"/>
          </w:tcPr>
          <w:p w14:paraId="25EE1F06"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B2902DF" w14:textId="77777777" w:rsidR="001D5956" w:rsidRPr="00870D1F" w:rsidRDefault="001D5956" w:rsidP="00953FCF">
            <w:pPr>
              <w:spacing w:after="0" w:line="240" w:lineRule="auto"/>
              <w:jc w:val="center"/>
              <w:rPr>
                <w:color w:val="000000"/>
                <w:sz w:val="20"/>
                <w:szCs w:val="20"/>
              </w:rPr>
            </w:pPr>
            <w:r w:rsidRPr="00870D1F">
              <w:rPr>
                <w:color w:val="000000"/>
                <w:sz w:val="20"/>
                <w:szCs w:val="20"/>
              </w:rPr>
              <w:t>Min. 20 %</w:t>
            </w:r>
          </w:p>
        </w:tc>
        <w:tc>
          <w:tcPr>
            <w:tcW w:w="3355" w:type="dxa"/>
            <w:tcBorders>
              <w:top w:val="nil"/>
              <w:left w:val="nil"/>
              <w:bottom w:val="single" w:sz="4" w:space="0" w:color="auto"/>
              <w:right w:val="single" w:sz="4" w:space="0" w:color="auto"/>
            </w:tcBorders>
            <w:vAlign w:val="bottom"/>
          </w:tcPr>
          <w:p w14:paraId="2F5FE8C0" w14:textId="77777777" w:rsidR="001D5956" w:rsidRPr="00870D1F" w:rsidRDefault="001D5956" w:rsidP="00953FCF">
            <w:pPr>
              <w:spacing w:after="0" w:line="240" w:lineRule="auto"/>
              <w:rPr>
                <w:color w:val="000000"/>
                <w:sz w:val="20"/>
                <w:szCs w:val="20"/>
              </w:rPr>
            </w:pPr>
            <w:r w:rsidRPr="00870D1F">
              <w:rPr>
                <w:color w:val="000000"/>
                <w:sz w:val="20"/>
                <w:szCs w:val="20"/>
              </w:rPr>
              <w:t>zachovanie lúčnej vegetácie a pobrežných nelesných porastov s hostiteľskou rastlinou Rumex sp. V zastúpení min. 20 %</w:t>
            </w:r>
          </w:p>
        </w:tc>
      </w:tr>
    </w:tbl>
    <w:p w14:paraId="3ADC924B" w14:textId="77777777" w:rsidR="001D5956" w:rsidRDefault="001D5956" w:rsidP="001D5956">
      <w:pPr>
        <w:pStyle w:val="Zkladntext"/>
        <w:widowControl w:val="0"/>
        <w:ind w:left="360"/>
        <w:jc w:val="both"/>
        <w:rPr>
          <w:lang w:val="sk-SK"/>
        </w:rPr>
      </w:pPr>
    </w:p>
    <w:p w14:paraId="3AE51A0B" w14:textId="77777777" w:rsidR="001D5956" w:rsidRDefault="001D5956" w:rsidP="00953FCF">
      <w:pPr>
        <w:pStyle w:val="Zkladntext"/>
        <w:widowControl w:val="0"/>
        <w:jc w:val="both"/>
        <w:rPr>
          <w:lang w:val="sk-SK"/>
        </w:rPr>
      </w:pPr>
      <w:r>
        <w:rPr>
          <w:lang w:val="sk-SK"/>
        </w:rPr>
        <w:t xml:space="preserve">Zlepšenie </w:t>
      </w:r>
      <w:r>
        <w:t xml:space="preserve">stavu druhu </w:t>
      </w:r>
      <w:r>
        <w:rPr>
          <w:b/>
          <w:i/>
        </w:rPr>
        <w:t xml:space="preserve">Phenagris </w:t>
      </w:r>
      <w:r>
        <w:rPr>
          <w:b/>
          <w:i/>
          <w:lang w:val="sk-SK"/>
        </w:rPr>
        <w:t xml:space="preserve">nausithous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75"/>
        <w:gridCol w:w="1803"/>
        <w:gridCol w:w="1556"/>
        <w:gridCol w:w="3304"/>
      </w:tblGrid>
      <w:tr w:rsidR="001D5956" w:rsidRPr="00870D1F" w14:paraId="28A1A577" w14:textId="77777777" w:rsidTr="00953FCF">
        <w:trPr>
          <w:trHeight w:val="531"/>
        </w:trPr>
        <w:tc>
          <w:tcPr>
            <w:tcW w:w="2375" w:type="dxa"/>
            <w:tcBorders>
              <w:top w:val="single" w:sz="4" w:space="0" w:color="auto"/>
              <w:left w:val="single" w:sz="4" w:space="0" w:color="auto"/>
              <w:bottom w:val="single" w:sz="4" w:space="0" w:color="auto"/>
              <w:right w:val="single" w:sz="4" w:space="0" w:color="auto"/>
            </w:tcBorders>
            <w:noWrap/>
          </w:tcPr>
          <w:p w14:paraId="0224E6D3"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Parameter</w:t>
            </w:r>
          </w:p>
        </w:tc>
        <w:tc>
          <w:tcPr>
            <w:tcW w:w="1803" w:type="dxa"/>
            <w:tcBorders>
              <w:top w:val="single" w:sz="4" w:space="0" w:color="auto"/>
              <w:left w:val="nil"/>
              <w:bottom w:val="single" w:sz="4" w:space="0" w:color="auto"/>
              <w:right w:val="single" w:sz="4" w:space="0" w:color="auto"/>
            </w:tcBorders>
            <w:noWrap/>
          </w:tcPr>
          <w:p w14:paraId="5CB7E36C"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159C9DFA"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Cieľová hodnota</w:t>
            </w:r>
          </w:p>
        </w:tc>
        <w:tc>
          <w:tcPr>
            <w:tcW w:w="3304" w:type="dxa"/>
            <w:tcBorders>
              <w:top w:val="single" w:sz="4" w:space="0" w:color="auto"/>
              <w:left w:val="nil"/>
              <w:bottom w:val="single" w:sz="4" w:space="0" w:color="auto"/>
              <w:right w:val="single" w:sz="4" w:space="0" w:color="auto"/>
            </w:tcBorders>
          </w:tcPr>
          <w:p w14:paraId="34652DFA"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Doplnkové informácie</w:t>
            </w:r>
          </w:p>
        </w:tc>
      </w:tr>
      <w:tr w:rsidR="001D5956" w:rsidRPr="00870D1F" w14:paraId="171D7FC7" w14:textId="77777777" w:rsidTr="00953FCF">
        <w:trPr>
          <w:trHeight w:val="553"/>
        </w:trPr>
        <w:tc>
          <w:tcPr>
            <w:tcW w:w="2375" w:type="dxa"/>
            <w:tcBorders>
              <w:top w:val="single" w:sz="4" w:space="0" w:color="auto"/>
              <w:left w:val="single" w:sz="4" w:space="0" w:color="auto"/>
              <w:bottom w:val="single" w:sz="4" w:space="0" w:color="auto"/>
              <w:right w:val="single" w:sz="4" w:space="0" w:color="auto"/>
            </w:tcBorders>
            <w:noWrap/>
            <w:vAlign w:val="center"/>
          </w:tcPr>
          <w:p w14:paraId="5C55914F" w14:textId="77777777" w:rsidR="001D5956" w:rsidRPr="00870D1F" w:rsidRDefault="001D5956" w:rsidP="00953FCF">
            <w:pPr>
              <w:spacing w:after="0" w:line="240" w:lineRule="auto"/>
              <w:jc w:val="center"/>
              <w:rPr>
                <w:color w:val="000000"/>
                <w:sz w:val="20"/>
                <w:szCs w:val="20"/>
              </w:rPr>
            </w:pPr>
            <w:r w:rsidRPr="00870D1F">
              <w:rPr>
                <w:color w:val="000000"/>
                <w:sz w:val="20"/>
                <w:szCs w:val="20"/>
              </w:rPr>
              <w:t>veľkosť populácie</w:t>
            </w:r>
          </w:p>
        </w:tc>
        <w:tc>
          <w:tcPr>
            <w:tcW w:w="1803" w:type="dxa"/>
            <w:tcBorders>
              <w:top w:val="single" w:sz="4" w:space="0" w:color="auto"/>
              <w:left w:val="nil"/>
              <w:bottom w:val="single" w:sz="4" w:space="0" w:color="auto"/>
              <w:right w:val="single" w:sz="4" w:space="0" w:color="auto"/>
            </w:tcBorders>
            <w:noWrap/>
            <w:vAlign w:val="center"/>
          </w:tcPr>
          <w:p w14:paraId="59B45DB0"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777B088B" w14:textId="77777777" w:rsidR="001D5956" w:rsidRPr="00870D1F" w:rsidRDefault="001D5956" w:rsidP="00953FCF">
            <w:pPr>
              <w:spacing w:after="0" w:line="240" w:lineRule="auto"/>
              <w:jc w:val="center"/>
              <w:rPr>
                <w:color w:val="000000"/>
                <w:sz w:val="20"/>
                <w:szCs w:val="20"/>
              </w:rPr>
            </w:pPr>
            <w:r>
              <w:rPr>
                <w:color w:val="000000"/>
                <w:sz w:val="20"/>
                <w:szCs w:val="20"/>
              </w:rPr>
              <w:t>Min. 250</w:t>
            </w:r>
          </w:p>
        </w:tc>
        <w:tc>
          <w:tcPr>
            <w:tcW w:w="3304" w:type="dxa"/>
            <w:tcBorders>
              <w:top w:val="single" w:sz="4" w:space="0" w:color="auto"/>
              <w:left w:val="nil"/>
              <w:bottom w:val="single" w:sz="4" w:space="0" w:color="auto"/>
              <w:right w:val="single" w:sz="4" w:space="0" w:color="auto"/>
            </w:tcBorders>
            <w:vAlign w:val="center"/>
          </w:tcPr>
          <w:p w14:paraId="4603B402" w14:textId="77777777" w:rsidR="001D5956" w:rsidRPr="00870D1F" w:rsidRDefault="001D5956" w:rsidP="00953FCF">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Pr>
                <w:color w:val="000000"/>
                <w:sz w:val="20"/>
                <w:szCs w:val="20"/>
              </w:rPr>
              <w:t xml:space="preserve">100 až 250 </w:t>
            </w:r>
            <w:r w:rsidRPr="00870D1F">
              <w:rPr>
                <w:color w:val="000000"/>
                <w:sz w:val="20"/>
                <w:szCs w:val="20"/>
              </w:rPr>
              <w:t xml:space="preserve">jedincov </w:t>
            </w:r>
          </w:p>
        </w:tc>
      </w:tr>
      <w:tr w:rsidR="001D5956" w:rsidRPr="00870D1F" w14:paraId="3B8016B7" w14:textId="77777777" w:rsidTr="00953FCF">
        <w:trPr>
          <w:trHeight w:val="441"/>
        </w:trPr>
        <w:tc>
          <w:tcPr>
            <w:tcW w:w="2375" w:type="dxa"/>
            <w:tcBorders>
              <w:top w:val="nil"/>
              <w:left w:val="single" w:sz="4" w:space="0" w:color="auto"/>
              <w:bottom w:val="single" w:sz="4" w:space="0" w:color="auto"/>
              <w:right w:val="single" w:sz="4" w:space="0" w:color="auto"/>
            </w:tcBorders>
            <w:vAlign w:val="center"/>
          </w:tcPr>
          <w:p w14:paraId="61BBC0F8" w14:textId="77777777" w:rsidR="001D5956" w:rsidRPr="00870D1F" w:rsidRDefault="001D5956" w:rsidP="00953FCF">
            <w:pPr>
              <w:spacing w:after="0" w:line="240" w:lineRule="auto"/>
              <w:jc w:val="center"/>
              <w:rPr>
                <w:color w:val="000000"/>
                <w:sz w:val="20"/>
                <w:szCs w:val="20"/>
              </w:rPr>
            </w:pPr>
            <w:r w:rsidRPr="00870D1F">
              <w:rPr>
                <w:color w:val="000000"/>
                <w:sz w:val="20"/>
                <w:szCs w:val="20"/>
              </w:rPr>
              <w:t>rozloha biotopu</w:t>
            </w:r>
          </w:p>
        </w:tc>
        <w:tc>
          <w:tcPr>
            <w:tcW w:w="1803" w:type="dxa"/>
            <w:tcBorders>
              <w:top w:val="nil"/>
              <w:left w:val="nil"/>
              <w:bottom w:val="single" w:sz="4" w:space="0" w:color="auto"/>
              <w:right w:val="single" w:sz="4" w:space="0" w:color="auto"/>
            </w:tcBorders>
            <w:noWrap/>
            <w:vAlign w:val="center"/>
          </w:tcPr>
          <w:p w14:paraId="7AE6D576" w14:textId="77777777" w:rsidR="001D5956" w:rsidRPr="00870D1F" w:rsidRDefault="001D5956" w:rsidP="00953FCF">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04981B3D" w14:textId="145B4CE2" w:rsidR="001D5956" w:rsidRPr="00870D1F" w:rsidRDefault="00E16EAD" w:rsidP="00953FCF">
            <w:pPr>
              <w:spacing w:after="0" w:line="240" w:lineRule="auto"/>
              <w:jc w:val="center"/>
              <w:rPr>
                <w:color w:val="000000"/>
                <w:sz w:val="20"/>
                <w:szCs w:val="20"/>
              </w:rPr>
            </w:pPr>
            <w:r>
              <w:rPr>
                <w:color w:val="000000"/>
                <w:sz w:val="20"/>
                <w:szCs w:val="20"/>
              </w:rPr>
              <w:t>100</w:t>
            </w:r>
          </w:p>
        </w:tc>
        <w:tc>
          <w:tcPr>
            <w:tcW w:w="3304" w:type="dxa"/>
            <w:tcBorders>
              <w:top w:val="nil"/>
              <w:left w:val="nil"/>
              <w:bottom w:val="single" w:sz="4" w:space="0" w:color="auto"/>
              <w:right w:val="single" w:sz="4" w:space="0" w:color="auto"/>
            </w:tcBorders>
            <w:vAlign w:val="bottom"/>
          </w:tcPr>
          <w:p w14:paraId="5A59A0F1" w14:textId="15EBE7AC" w:rsidR="001D5956" w:rsidRPr="00870D1F" w:rsidRDefault="001D5956" w:rsidP="00953FCF">
            <w:pPr>
              <w:spacing w:after="0" w:line="240" w:lineRule="auto"/>
              <w:rPr>
                <w:color w:val="000000"/>
                <w:sz w:val="20"/>
                <w:szCs w:val="20"/>
              </w:rPr>
            </w:pPr>
            <w:r w:rsidRPr="00870D1F">
              <w:rPr>
                <w:color w:val="000000"/>
                <w:sz w:val="20"/>
                <w:szCs w:val="20"/>
              </w:rPr>
              <w:t xml:space="preserve">Udržanie výmery biotopu </w:t>
            </w:r>
            <w:r w:rsidR="00953FCF">
              <w:rPr>
                <w:color w:val="000000"/>
                <w:sz w:val="20"/>
                <w:szCs w:val="20"/>
              </w:rPr>
              <w:t>–</w:t>
            </w:r>
            <w:r w:rsidRPr="00870D1F">
              <w:rPr>
                <w:color w:val="000000"/>
                <w:sz w:val="20"/>
                <w:szCs w:val="20"/>
              </w:rPr>
              <w:t xml:space="preserve"> </w:t>
            </w:r>
            <w:r w:rsidR="00953FCF">
              <w:rPr>
                <w:color w:val="000000"/>
                <w:sz w:val="20"/>
                <w:szCs w:val="20"/>
              </w:rPr>
              <w:t>vlhké lúky, slatiny</w:t>
            </w:r>
          </w:p>
        </w:tc>
      </w:tr>
      <w:tr w:rsidR="001D5956" w:rsidRPr="00870D1F" w14:paraId="427EB293" w14:textId="77777777" w:rsidTr="00953FCF">
        <w:trPr>
          <w:trHeight w:val="817"/>
        </w:trPr>
        <w:tc>
          <w:tcPr>
            <w:tcW w:w="2375" w:type="dxa"/>
            <w:tcBorders>
              <w:top w:val="nil"/>
              <w:left w:val="single" w:sz="4" w:space="0" w:color="auto"/>
              <w:bottom w:val="single" w:sz="4" w:space="0" w:color="auto"/>
              <w:right w:val="single" w:sz="4" w:space="0" w:color="auto"/>
            </w:tcBorders>
            <w:vAlign w:val="center"/>
          </w:tcPr>
          <w:p w14:paraId="3BF44A2A" w14:textId="77777777" w:rsidR="001D5956" w:rsidRPr="00870D1F" w:rsidRDefault="001D5956" w:rsidP="00953FCF">
            <w:pPr>
              <w:spacing w:after="0" w:line="240" w:lineRule="auto"/>
              <w:jc w:val="center"/>
              <w:rPr>
                <w:color w:val="000000"/>
                <w:sz w:val="20"/>
                <w:szCs w:val="20"/>
              </w:rPr>
            </w:pPr>
            <w:r w:rsidRPr="00870D1F">
              <w:rPr>
                <w:color w:val="000000"/>
                <w:sz w:val="20"/>
                <w:szCs w:val="20"/>
              </w:rPr>
              <w:t>Kvalita biotopu – výskyt živnej rastliny (krvavec)</w:t>
            </w:r>
          </w:p>
        </w:tc>
        <w:tc>
          <w:tcPr>
            <w:tcW w:w="1803" w:type="dxa"/>
            <w:tcBorders>
              <w:top w:val="nil"/>
              <w:left w:val="nil"/>
              <w:bottom w:val="single" w:sz="4" w:space="0" w:color="auto"/>
              <w:right w:val="single" w:sz="4" w:space="0" w:color="auto"/>
            </w:tcBorders>
            <w:noWrap/>
            <w:vAlign w:val="center"/>
          </w:tcPr>
          <w:p w14:paraId="25CE0560" w14:textId="77777777" w:rsidR="001D5956" w:rsidRPr="00870D1F" w:rsidRDefault="001D5956" w:rsidP="00953FCF">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6BB0FEBA"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25 - 50 % </w:t>
            </w:r>
          </w:p>
        </w:tc>
        <w:tc>
          <w:tcPr>
            <w:tcW w:w="3304" w:type="dxa"/>
            <w:tcBorders>
              <w:top w:val="nil"/>
              <w:left w:val="nil"/>
              <w:bottom w:val="single" w:sz="4" w:space="0" w:color="auto"/>
              <w:right w:val="single" w:sz="4" w:space="0" w:color="auto"/>
            </w:tcBorders>
            <w:vAlign w:val="bottom"/>
          </w:tcPr>
          <w:p w14:paraId="00291106" w14:textId="77777777" w:rsidR="001D5956" w:rsidRPr="00870D1F" w:rsidRDefault="001D5956" w:rsidP="00953FCF">
            <w:pPr>
              <w:spacing w:after="0" w:line="240" w:lineRule="auto"/>
              <w:rPr>
                <w:color w:val="000000"/>
                <w:sz w:val="20"/>
                <w:szCs w:val="20"/>
              </w:rPr>
            </w:pPr>
            <w:r w:rsidRPr="00870D1F">
              <w:rPr>
                <w:color w:val="000000"/>
                <w:sz w:val="20"/>
                <w:szCs w:val="20"/>
              </w:rPr>
              <w:t xml:space="preserve">zachovanie zastúpenia druhu v danom rozmedzí  </w:t>
            </w:r>
          </w:p>
        </w:tc>
      </w:tr>
      <w:tr w:rsidR="001D5956" w:rsidRPr="00870D1F" w14:paraId="62FB5A8A" w14:textId="77777777" w:rsidTr="00953FCF">
        <w:trPr>
          <w:trHeight w:val="1125"/>
        </w:trPr>
        <w:tc>
          <w:tcPr>
            <w:tcW w:w="2375" w:type="dxa"/>
            <w:tcBorders>
              <w:top w:val="nil"/>
              <w:left w:val="single" w:sz="4" w:space="0" w:color="auto"/>
              <w:bottom w:val="single" w:sz="4" w:space="0" w:color="auto"/>
              <w:right w:val="single" w:sz="4" w:space="0" w:color="auto"/>
            </w:tcBorders>
            <w:shd w:val="clear" w:color="000000" w:fill="FFFFFF"/>
            <w:noWrap/>
            <w:vAlign w:val="bottom"/>
          </w:tcPr>
          <w:p w14:paraId="11958F5E" w14:textId="77777777" w:rsidR="001D5956" w:rsidRPr="00870D1F" w:rsidRDefault="001D5956" w:rsidP="00953FCF">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803" w:type="dxa"/>
            <w:tcBorders>
              <w:top w:val="nil"/>
              <w:left w:val="nil"/>
              <w:bottom w:val="single" w:sz="4" w:space="0" w:color="auto"/>
              <w:right w:val="single" w:sz="4" w:space="0" w:color="auto"/>
            </w:tcBorders>
            <w:shd w:val="clear" w:color="000000" w:fill="FFFFFF"/>
            <w:noWrap/>
            <w:vAlign w:val="center"/>
          </w:tcPr>
          <w:p w14:paraId="31A9C278"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58964DB5"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max. 25 % </w:t>
            </w:r>
          </w:p>
        </w:tc>
        <w:tc>
          <w:tcPr>
            <w:tcW w:w="3304" w:type="dxa"/>
            <w:tcBorders>
              <w:top w:val="nil"/>
              <w:left w:val="nil"/>
              <w:bottom w:val="single" w:sz="4" w:space="0" w:color="auto"/>
              <w:right w:val="single" w:sz="4" w:space="0" w:color="auto"/>
            </w:tcBorders>
            <w:shd w:val="clear" w:color="000000" w:fill="FFFFFF"/>
            <w:vAlign w:val="bottom"/>
          </w:tcPr>
          <w:p w14:paraId="193009F9" w14:textId="77777777" w:rsidR="001D5956" w:rsidRPr="00870D1F" w:rsidRDefault="001D5956" w:rsidP="00953FCF">
            <w:pPr>
              <w:spacing w:after="0" w:line="240" w:lineRule="auto"/>
              <w:rPr>
                <w:color w:val="000000"/>
                <w:sz w:val="20"/>
                <w:szCs w:val="20"/>
              </w:rPr>
            </w:pPr>
            <w:r w:rsidRPr="00870D1F">
              <w:rPr>
                <w:color w:val="000000"/>
                <w:sz w:val="20"/>
                <w:szCs w:val="20"/>
              </w:rPr>
              <w:t>sekundárna sukcesia na lokalite max. do 3%</w:t>
            </w:r>
          </w:p>
        </w:tc>
      </w:tr>
    </w:tbl>
    <w:p w14:paraId="61ED77D5" w14:textId="2ABCA401" w:rsidR="001D5956" w:rsidRPr="00626A09" w:rsidRDefault="001D5956" w:rsidP="001D5956">
      <w:pPr>
        <w:spacing w:line="240" w:lineRule="auto"/>
        <w:jc w:val="both"/>
        <w:rPr>
          <w:rFonts w:eastAsia="Times New Roman"/>
          <w:i/>
          <w:color w:val="000000"/>
        </w:rPr>
      </w:pPr>
      <w:r>
        <w:t xml:space="preserve">Zlepšenie stavu druhu </w:t>
      </w:r>
      <w:r>
        <w:rPr>
          <w:b/>
          <w:i/>
          <w:szCs w:val="24"/>
        </w:rPr>
        <w:t xml:space="preserve">Phenagris teleius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1D5956" w:rsidRPr="00870D1F" w14:paraId="067F7ABA" w14:textId="77777777" w:rsidTr="00953FCF">
        <w:trPr>
          <w:trHeight w:val="531"/>
        </w:trPr>
        <w:tc>
          <w:tcPr>
            <w:tcW w:w="2358" w:type="dxa"/>
            <w:tcBorders>
              <w:top w:val="single" w:sz="4" w:space="0" w:color="auto"/>
              <w:left w:val="single" w:sz="4" w:space="0" w:color="auto"/>
              <w:bottom w:val="single" w:sz="4" w:space="0" w:color="auto"/>
              <w:right w:val="single" w:sz="4" w:space="0" w:color="auto"/>
            </w:tcBorders>
            <w:noWrap/>
          </w:tcPr>
          <w:p w14:paraId="6E1AFFEA"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1CD8B689"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40DF696E"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Cieľová hodnota</w:t>
            </w:r>
          </w:p>
        </w:tc>
        <w:tc>
          <w:tcPr>
            <w:tcW w:w="3424" w:type="dxa"/>
            <w:tcBorders>
              <w:top w:val="single" w:sz="4" w:space="0" w:color="auto"/>
              <w:left w:val="nil"/>
              <w:bottom w:val="single" w:sz="4" w:space="0" w:color="auto"/>
              <w:right w:val="single" w:sz="4" w:space="0" w:color="auto"/>
            </w:tcBorders>
          </w:tcPr>
          <w:p w14:paraId="55DC7BA0" w14:textId="77777777" w:rsidR="001D5956" w:rsidRPr="00870D1F" w:rsidRDefault="001D5956" w:rsidP="00953FCF">
            <w:pPr>
              <w:spacing w:after="0" w:line="240" w:lineRule="auto"/>
              <w:jc w:val="center"/>
              <w:rPr>
                <w:color w:val="000000"/>
                <w:sz w:val="20"/>
                <w:szCs w:val="20"/>
              </w:rPr>
            </w:pPr>
            <w:r w:rsidRPr="00870D1F">
              <w:rPr>
                <w:b/>
                <w:color w:val="000000"/>
                <w:sz w:val="18"/>
                <w:szCs w:val="18"/>
              </w:rPr>
              <w:t>Doplnkové informácie</w:t>
            </w:r>
          </w:p>
        </w:tc>
      </w:tr>
      <w:tr w:rsidR="001D5956" w:rsidRPr="00870D1F" w14:paraId="2486D7F7" w14:textId="77777777" w:rsidTr="00953FCF">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6393DDA0" w14:textId="77777777" w:rsidR="001D5956" w:rsidRPr="00870D1F" w:rsidRDefault="001D5956" w:rsidP="00953FCF">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3AAA3BD6"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2FC64C1F" w14:textId="029A0BA8" w:rsidR="001D5956" w:rsidRPr="00870D1F" w:rsidRDefault="001D5956" w:rsidP="00953FCF">
            <w:pPr>
              <w:spacing w:after="0" w:line="240" w:lineRule="auto"/>
              <w:jc w:val="center"/>
              <w:rPr>
                <w:color w:val="000000"/>
                <w:sz w:val="20"/>
                <w:szCs w:val="20"/>
              </w:rPr>
            </w:pPr>
            <w:r>
              <w:rPr>
                <w:color w:val="000000"/>
                <w:sz w:val="20"/>
                <w:szCs w:val="20"/>
              </w:rPr>
              <w:t>Min. 2000</w:t>
            </w:r>
          </w:p>
        </w:tc>
        <w:tc>
          <w:tcPr>
            <w:tcW w:w="3424" w:type="dxa"/>
            <w:tcBorders>
              <w:top w:val="single" w:sz="4" w:space="0" w:color="auto"/>
              <w:left w:val="nil"/>
              <w:bottom w:val="single" w:sz="4" w:space="0" w:color="auto"/>
              <w:right w:val="single" w:sz="4" w:space="0" w:color="auto"/>
            </w:tcBorders>
            <w:vAlign w:val="center"/>
          </w:tcPr>
          <w:p w14:paraId="656310C2" w14:textId="02A2C48D" w:rsidR="001D5956" w:rsidRPr="00870D1F" w:rsidRDefault="001D5956" w:rsidP="00953FCF">
            <w:pPr>
              <w:spacing w:after="0" w:line="240" w:lineRule="auto"/>
              <w:jc w:val="center"/>
              <w:rPr>
                <w:color w:val="000000"/>
                <w:sz w:val="20"/>
                <w:szCs w:val="20"/>
              </w:rPr>
            </w:pPr>
            <w:r>
              <w:rPr>
                <w:color w:val="000000"/>
                <w:sz w:val="20"/>
                <w:szCs w:val="20"/>
              </w:rPr>
              <w:t xml:space="preserve">Potrebné zvýšenie početnosti populácie, </w:t>
            </w:r>
            <w:r w:rsidRPr="00870D1F">
              <w:rPr>
                <w:color w:val="000000"/>
                <w:sz w:val="20"/>
                <w:szCs w:val="20"/>
              </w:rPr>
              <w:t xml:space="preserve">odhaduje sa na  </w:t>
            </w:r>
            <w:r>
              <w:rPr>
                <w:color w:val="000000"/>
                <w:sz w:val="20"/>
                <w:szCs w:val="20"/>
              </w:rPr>
              <w:t xml:space="preserve">1000 až 2000 </w:t>
            </w:r>
            <w:r w:rsidRPr="00870D1F">
              <w:rPr>
                <w:color w:val="000000"/>
                <w:sz w:val="20"/>
                <w:szCs w:val="20"/>
              </w:rPr>
              <w:t xml:space="preserve">jedincov </w:t>
            </w:r>
          </w:p>
        </w:tc>
      </w:tr>
      <w:tr w:rsidR="001D5956" w:rsidRPr="00870D1F" w14:paraId="0BD83879" w14:textId="77777777" w:rsidTr="00953FCF">
        <w:trPr>
          <w:trHeight w:val="441"/>
        </w:trPr>
        <w:tc>
          <w:tcPr>
            <w:tcW w:w="2358" w:type="dxa"/>
            <w:tcBorders>
              <w:top w:val="nil"/>
              <w:left w:val="single" w:sz="4" w:space="0" w:color="auto"/>
              <w:bottom w:val="single" w:sz="4" w:space="0" w:color="auto"/>
              <w:right w:val="single" w:sz="4" w:space="0" w:color="auto"/>
            </w:tcBorders>
            <w:vAlign w:val="center"/>
          </w:tcPr>
          <w:p w14:paraId="6417F160" w14:textId="77777777" w:rsidR="001D5956" w:rsidRPr="00870D1F" w:rsidRDefault="001D5956" w:rsidP="00953FCF">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0593D721" w14:textId="77777777" w:rsidR="001D5956" w:rsidRPr="00870D1F" w:rsidRDefault="001D5956" w:rsidP="00953FCF">
            <w:pPr>
              <w:spacing w:after="0" w:line="240" w:lineRule="auto"/>
              <w:jc w:val="center"/>
              <w:rPr>
                <w:color w:val="000000"/>
                <w:sz w:val="20"/>
                <w:szCs w:val="20"/>
              </w:rPr>
            </w:pPr>
            <w:r w:rsidRPr="00870D1F">
              <w:rPr>
                <w:color w:val="000000"/>
                <w:sz w:val="20"/>
                <w:szCs w:val="20"/>
              </w:rPr>
              <w:t>ha</w:t>
            </w:r>
          </w:p>
        </w:tc>
        <w:tc>
          <w:tcPr>
            <w:tcW w:w="1556" w:type="dxa"/>
            <w:tcBorders>
              <w:top w:val="nil"/>
              <w:left w:val="nil"/>
              <w:bottom w:val="single" w:sz="4" w:space="0" w:color="auto"/>
              <w:right w:val="single" w:sz="4" w:space="0" w:color="auto"/>
            </w:tcBorders>
            <w:noWrap/>
            <w:vAlign w:val="center"/>
          </w:tcPr>
          <w:p w14:paraId="13B0CC02" w14:textId="1587A8DC" w:rsidR="001D5956" w:rsidRPr="00870D1F" w:rsidRDefault="00E16EAD" w:rsidP="00953FCF">
            <w:pPr>
              <w:spacing w:after="0" w:line="240" w:lineRule="auto"/>
              <w:jc w:val="center"/>
              <w:rPr>
                <w:color w:val="000000"/>
                <w:sz w:val="20"/>
                <w:szCs w:val="20"/>
              </w:rPr>
            </w:pPr>
            <w:r>
              <w:rPr>
                <w:color w:val="000000"/>
                <w:sz w:val="20"/>
                <w:szCs w:val="20"/>
              </w:rPr>
              <w:t>100</w:t>
            </w:r>
          </w:p>
        </w:tc>
        <w:tc>
          <w:tcPr>
            <w:tcW w:w="3424" w:type="dxa"/>
            <w:tcBorders>
              <w:top w:val="nil"/>
              <w:left w:val="nil"/>
              <w:bottom w:val="single" w:sz="4" w:space="0" w:color="auto"/>
              <w:right w:val="single" w:sz="4" w:space="0" w:color="auto"/>
            </w:tcBorders>
            <w:vAlign w:val="bottom"/>
          </w:tcPr>
          <w:p w14:paraId="008F12FE" w14:textId="41B7E591" w:rsidR="001D5956" w:rsidRPr="00870D1F" w:rsidRDefault="00953FCF" w:rsidP="00953FCF">
            <w:pPr>
              <w:spacing w:after="0" w:line="240" w:lineRule="auto"/>
              <w:rPr>
                <w:color w:val="000000"/>
                <w:sz w:val="20"/>
                <w:szCs w:val="20"/>
              </w:rPr>
            </w:pPr>
            <w:r w:rsidRPr="00870D1F">
              <w:rPr>
                <w:color w:val="000000"/>
                <w:sz w:val="20"/>
                <w:szCs w:val="20"/>
              </w:rPr>
              <w:t xml:space="preserve">Udržanie výmery biotopu </w:t>
            </w:r>
            <w:r>
              <w:rPr>
                <w:color w:val="000000"/>
                <w:sz w:val="20"/>
                <w:szCs w:val="20"/>
              </w:rPr>
              <w:t>–</w:t>
            </w:r>
            <w:r w:rsidRPr="00870D1F">
              <w:rPr>
                <w:color w:val="000000"/>
                <w:sz w:val="20"/>
                <w:szCs w:val="20"/>
              </w:rPr>
              <w:t xml:space="preserve"> </w:t>
            </w:r>
            <w:r>
              <w:rPr>
                <w:color w:val="000000"/>
                <w:sz w:val="20"/>
                <w:szCs w:val="20"/>
              </w:rPr>
              <w:t>vlhké lúky, slatiny</w:t>
            </w:r>
          </w:p>
        </w:tc>
      </w:tr>
      <w:tr w:rsidR="001D5956" w:rsidRPr="00870D1F" w14:paraId="30BE09C0" w14:textId="77777777" w:rsidTr="00953FCF">
        <w:trPr>
          <w:trHeight w:val="817"/>
        </w:trPr>
        <w:tc>
          <w:tcPr>
            <w:tcW w:w="2358" w:type="dxa"/>
            <w:tcBorders>
              <w:top w:val="nil"/>
              <w:left w:val="single" w:sz="4" w:space="0" w:color="auto"/>
              <w:bottom w:val="single" w:sz="4" w:space="0" w:color="auto"/>
              <w:right w:val="single" w:sz="4" w:space="0" w:color="auto"/>
            </w:tcBorders>
            <w:vAlign w:val="center"/>
          </w:tcPr>
          <w:p w14:paraId="00FB3528" w14:textId="77777777" w:rsidR="001D5956" w:rsidRPr="00870D1F" w:rsidRDefault="001D5956" w:rsidP="00953FCF">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4032EB2D" w14:textId="77777777" w:rsidR="001D5956" w:rsidRPr="00870D1F" w:rsidRDefault="001D5956" w:rsidP="00953FCF">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7C7502E9"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25 - 50 % </w:t>
            </w:r>
          </w:p>
        </w:tc>
        <w:tc>
          <w:tcPr>
            <w:tcW w:w="3424" w:type="dxa"/>
            <w:tcBorders>
              <w:top w:val="nil"/>
              <w:left w:val="nil"/>
              <w:bottom w:val="single" w:sz="4" w:space="0" w:color="auto"/>
              <w:right w:val="single" w:sz="4" w:space="0" w:color="auto"/>
            </w:tcBorders>
            <w:vAlign w:val="bottom"/>
          </w:tcPr>
          <w:p w14:paraId="2FFDA55F" w14:textId="77777777" w:rsidR="001D5956" w:rsidRPr="00870D1F" w:rsidRDefault="001D5956" w:rsidP="00953FCF">
            <w:pPr>
              <w:spacing w:after="0" w:line="240" w:lineRule="auto"/>
              <w:rPr>
                <w:color w:val="000000"/>
                <w:sz w:val="20"/>
                <w:szCs w:val="20"/>
              </w:rPr>
            </w:pPr>
            <w:r w:rsidRPr="00870D1F">
              <w:rPr>
                <w:color w:val="000000"/>
                <w:sz w:val="20"/>
                <w:szCs w:val="20"/>
              </w:rPr>
              <w:t xml:space="preserve">zachovanie zastúpenia druhu v danom rozmedzí  </w:t>
            </w:r>
          </w:p>
        </w:tc>
      </w:tr>
      <w:tr w:rsidR="001D5956" w:rsidRPr="00870D1F" w14:paraId="70A33867" w14:textId="77777777" w:rsidTr="00953FCF">
        <w:trPr>
          <w:trHeight w:val="1125"/>
        </w:trPr>
        <w:tc>
          <w:tcPr>
            <w:tcW w:w="2358" w:type="dxa"/>
            <w:tcBorders>
              <w:top w:val="nil"/>
              <w:left w:val="single" w:sz="4" w:space="0" w:color="auto"/>
              <w:bottom w:val="single" w:sz="4" w:space="0" w:color="auto"/>
              <w:right w:val="single" w:sz="4" w:space="0" w:color="auto"/>
            </w:tcBorders>
            <w:shd w:val="clear" w:color="000000" w:fill="FFFFFF"/>
            <w:noWrap/>
            <w:vAlign w:val="bottom"/>
          </w:tcPr>
          <w:p w14:paraId="0588D53C" w14:textId="77777777" w:rsidR="001D5956" w:rsidRPr="00870D1F" w:rsidRDefault="001D5956" w:rsidP="00953FCF">
            <w:pPr>
              <w:spacing w:after="0" w:line="240" w:lineRule="auto"/>
              <w:jc w:val="center"/>
              <w:rPr>
                <w:color w:val="000000"/>
                <w:sz w:val="20"/>
                <w:szCs w:val="20"/>
              </w:rPr>
            </w:pPr>
            <w:r w:rsidRPr="00870D1F">
              <w:rPr>
                <w:color w:val="000000"/>
                <w:sz w:val="20"/>
                <w:szCs w:val="20"/>
              </w:rPr>
              <w:t>eliminovať prítomnosť inváznych a potenciálne inváznych drevín</w:t>
            </w:r>
          </w:p>
        </w:tc>
        <w:tc>
          <w:tcPr>
            <w:tcW w:w="1700" w:type="dxa"/>
            <w:tcBorders>
              <w:top w:val="nil"/>
              <w:left w:val="nil"/>
              <w:bottom w:val="single" w:sz="4" w:space="0" w:color="auto"/>
              <w:right w:val="single" w:sz="4" w:space="0" w:color="auto"/>
            </w:tcBorders>
            <w:shd w:val="clear" w:color="000000" w:fill="FFFFFF"/>
            <w:noWrap/>
            <w:vAlign w:val="center"/>
          </w:tcPr>
          <w:p w14:paraId="6D690109"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7059B6D8" w14:textId="77777777" w:rsidR="001D5956" w:rsidRPr="00870D1F" w:rsidRDefault="001D5956" w:rsidP="00953FCF">
            <w:pPr>
              <w:spacing w:after="0" w:line="240" w:lineRule="auto"/>
              <w:jc w:val="center"/>
              <w:rPr>
                <w:color w:val="000000"/>
                <w:sz w:val="20"/>
                <w:szCs w:val="20"/>
              </w:rPr>
            </w:pPr>
            <w:r w:rsidRPr="00870D1F">
              <w:rPr>
                <w:color w:val="000000"/>
                <w:sz w:val="20"/>
                <w:szCs w:val="20"/>
              </w:rPr>
              <w:t xml:space="preserve">max. 25 % </w:t>
            </w:r>
          </w:p>
        </w:tc>
        <w:tc>
          <w:tcPr>
            <w:tcW w:w="3424" w:type="dxa"/>
            <w:tcBorders>
              <w:top w:val="nil"/>
              <w:left w:val="nil"/>
              <w:bottom w:val="single" w:sz="4" w:space="0" w:color="auto"/>
              <w:right w:val="single" w:sz="4" w:space="0" w:color="auto"/>
            </w:tcBorders>
            <w:shd w:val="clear" w:color="000000" w:fill="FFFFFF"/>
            <w:vAlign w:val="bottom"/>
          </w:tcPr>
          <w:p w14:paraId="3CC870FC" w14:textId="77777777" w:rsidR="001D5956" w:rsidRPr="00870D1F" w:rsidRDefault="001D5956" w:rsidP="00953FCF">
            <w:pPr>
              <w:spacing w:after="0" w:line="240" w:lineRule="auto"/>
              <w:rPr>
                <w:color w:val="000000"/>
                <w:sz w:val="20"/>
                <w:szCs w:val="20"/>
              </w:rPr>
            </w:pPr>
            <w:r w:rsidRPr="00870D1F">
              <w:rPr>
                <w:color w:val="000000"/>
                <w:sz w:val="20"/>
                <w:szCs w:val="20"/>
              </w:rPr>
              <w:t>sekundárna sukcesia na lokalite max. do 3%</w:t>
            </w:r>
          </w:p>
        </w:tc>
      </w:tr>
    </w:tbl>
    <w:p w14:paraId="29803509" w14:textId="77777777" w:rsidR="00FA03F6" w:rsidRDefault="00FA03F6" w:rsidP="00C9571F">
      <w:pPr>
        <w:spacing w:line="240" w:lineRule="auto"/>
        <w:jc w:val="both"/>
        <w:rPr>
          <w:color w:val="000000"/>
        </w:rPr>
      </w:pPr>
    </w:p>
    <w:p w14:paraId="3760131B" w14:textId="1CCAA782" w:rsidR="00C9571F" w:rsidRPr="00EF3712" w:rsidRDefault="00605FBF" w:rsidP="00C9571F">
      <w:pPr>
        <w:spacing w:line="240" w:lineRule="auto"/>
        <w:jc w:val="both"/>
        <w:rPr>
          <w:rFonts w:eastAsia="Times New Roman"/>
          <w:i/>
          <w:color w:val="000000"/>
        </w:rPr>
      </w:pPr>
      <w:r>
        <w:rPr>
          <w:color w:val="000000"/>
        </w:rPr>
        <w:t xml:space="preserve">Zlepšenie </w:t>
      </w:r>
      <w:r w:rsidR="00C9571F">
        <w:rPr>
          <w:color w:val="000000"/>
        </w:rPr>
        <w:t>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7F2F16">
        <w:rPr>
          <w:rFonts w:eastAsia="Times New Roman"/>
          <w:b/>
          <w:i/>
          <w:color w:val="000000"/>
        </w:rPr>
        <w:t xml:space="preserve">bombina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00C9571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953FCF" w:rsidRDefault="00C9571F" w:rsidP="00C9571F">
            <w:pPr>
              <w:spacing w:line="240" w:lineRule="auto"/>
              <w:jc w:val="both"/>
              <w:rPr>
                <w:rFonts w:eastAsia="Times New Roman"/>
                <w:b/>
                <w:color w:val="000000"/>
                <w:sz w:val="20"/>
                <w:szCs w:val="20"/>
              </w:rPr>
            </w:pPr>
            <w:r w:rsidRPr="00953FCF">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953FCF" w:rsidRDefault="00C9571F" w:rsidP="00C9571F">
            <w:pPr>
              <w:spacing w:line="240" w:lineRule="auto"/>
              <w:jc w:val="center"/>
              <w:rPr>
                <w:rFonts w:eastAsia="Times New Roman"/>
                <w:b/>
                <w:color w:val="000000"/>
                <w:sz w:val="20"/>
                <w:szCs w:val="20"/>
              </w:rPr>
            </w:pPr>
            <w:r w:rsidRPr="00953FCF">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953FCF" w:rsidRDefault="00C9571F" w:rsidP="00C9571F">
            <w:pPr>
              <w:spacing w:line="240" w:lineRule="auto"/>
              <w:jc w:val="center"/>
              <w:rPr>
                <w:rFonts w:eastAsia="Times New Roman"/>
                <w:b/>
                <w:color w:val="000000"/>
                <w:sz w:val="20"/>
                <w:szCs w:val="20"/>
              </w:rPr>
            </w:pPr>
            <w:r w:rsidRPr="00953FCF">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953FCF" w:rsidRDefault="00C9571F" w:rsidP="00C9571F">
            <w:pPr>
              <w:spacing w:line="240" w:lineRule="auto"/>
              <w:jc w:val="both"/>
              <w:rPr>
                <w:rFonts w:eastAsia="Times New Roman"/>
                <w:b/>
                <w:color w:val="000000"/>
                <w:sz w:val="20"/>
                <w:szCs w:val="20"/>
              </w:rPr>
            </w:pPr>
            <w:r w:rsidRPr="00953FCF">
              <w:rPr>
                <w:rFonts w:eastAsia="Times New Roman"/>
                <w:b/>
                <w:color w:val="000000"/>
                <w:sz w:val="20"/>
                <w:szCs w:val="20"/>
              </w:rPr>
              <w:t>Doplnkové informácie</w:t>
            </w:r>
          </w:p>
        </w:tc>
      </w:tr>
      <w:tr w:rsidR="00C9571F" w:rsidRPr="0000010E" w14:paraId="64C9D492" w14:textId="77777777" w:rsidTr="00C9571F">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30C47C41" w:rsidR="00C9571F" w:rsidRPr="00EF3712" w:rsidRDefault="00C9571F" w:rsidP="0060488B">
            <w:pPr>
              <w:spacing w:line="240" w:lineRule="auto"/>
              <w:jc w:val="center"/>
              <w:rPr>
                <w:rFonts w:eastAsia="Times New Roman"/>
                <w:color w:val="000000"/>
                <w:sz w:val="20"/>
                <w:szCs w:val="20"/>
              </w:rPr>
            </w:pPr>
            <w:r>
              <w:rPr>
                <w:rFonts w:eastAsia="Times New Roman"/>
                <w:color w:val="000000"/>
                <w:sz w:val="20"/>
                <w:szCs w:val="20"/>
              </w:rPr>
              <w:t xml:space="preserve">Viac ako </w:t>
            </w:r>
            <w:r w:rsidR="008B488C">
              <w:rPr>
                <w:rFonts w:eastAsia="Times New Roman"/>
                <w:color w:val="000000"/>
                <w:sz w:val="20"/>
                <w:szCs w:val="20"/>
              </w:rPr>
              <w:t>2</w:t>
            </w:r>
            <w:r w:rsidR="00605FBF">
              <w:rPr>
                <w:rFonts w:eastAsia="Times New Roman"/>
                <w:color w:val="000000"/>
                <w:sz w:val="20"/>
                <w:szCs w:val="20"/>
              </w:rPr>
              <w:t>3</w:t>
            </w:r>
            <w:r w:rsidR="00A4157F">
              <w:rPr>
                <w:rFonts w:eastAsia="Times New Roman"/>
                <w:color w:val="000000"/>
                <w:sz w:val="20"/>
                <w:szCs w:val="20"/>
              </w:rPr>
              <w:t>0</w:t>
            </w:r>
            <w:r>
              <w:rPr>
                <w:rFonts w:eastAsia="Times New Roman"/>
                <w:color w:val="000000"/>
                <w:sz w:val="20"/>
                <w:szCs w:val="20"/>
              </w:rPr>
              <w:t>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4778E1C4" w:rsidR="00C9571F" w:rsidRPr="00EF3712" w:rsidRDefault="00C9571F" w:rsidP="00953FCF">
            <w:pPr>
              <w:spacing w:line="240" w:lineRule="auto"/>
              <w:jc w:val="both"/>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sidR="0060488B">
              <w:rPr>
                <w:rFonts w:eastAsia="Times New Roman"/>
                <w:color w:val="000000"/>
                <w:sz w:val="20"/>
                <w:szCs w:val="20"/>
              </w:rPr>
              <w:t xml:space="preserve">populácie v území </w:t>
            </w:r>
            <w:r w:rsidR="008B488C">
              <w:rPr>
                <w:rFonts w:eastAsia="Times New Roman"/>
                <w:color w:val="000000"/>
                <w:sz w:val="20"/>
                <w:szCs w:val="20"/>
              </w:rPr>
              <w:t>2500 až 50</w:t>
            </w:r>
            <w:r w:rsidR="007F2F16">
              <w:rPr>
                <w:rFonts w:eastAsia="Times New Roman"/>
                <w:color w:val="000000"/>
                <w:sz w:val="20"/>
                <w:szCs w:val="20"/>
              </w:rPr>
              <w:t xml:space="preserve">000 </w:t>
            </w:r>
            <w:r w:rsidR="00953FCF">
              <w:rPr>
                <w:rFonts w:eastAsia="Times New Roman"/>
                <w:color w:val="000000"/>
                <w:sz w:val="20"/>
                <w:szCs w:val="20"/>
              </w:rPr>
              <w:t xml:space="preserve">jedincov, </w:t>
            </w:r>
            <w:r w:rsidRPr="00EF3712">
              <w:rPr>
                <w:rFonts w:eastAsia="Times New Roman"/>
                <w:color w:val="000000"/>
                <w:sz w:val="20"/>
                <w:szCs w:val="20"/>
              </w:rPr>
              <w:t>bude potrebný komplexnejší monitoring populácie druhu.</w:t>
            </w:r>
          </w:p>
        </w:tc>
      </w:tr>
      <w:tr w:rsidR="00C9571F" w:rsidRPr="0000010E" w14:paraId="6902F1B3" w14:textId="77777777" w:rsidTr="00C9571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09EB07E7" w:rsidR="00C9571F" w:rsidRPr="009A5B90" w:rsidRDefault="00C9571F" w:rsidP="00614DEF">
            <w:pPr>
              <w:spacing w:line="240" w:lineRule="auto"/>
              <w:jc w:val="center"/>
              <w:rPr>
                <w:rFonts w:eastAsia="Times New Roman"/>
                <w:color w:val="000000"/>
                <w:sz w:val="20"/>
                <w:szCs w:val="20"/>
              </w:rPr>
            </w:pPr>
            <w:r>
              <w:rPr>
                <w:rFonts w:eastAsia="Times New Roman"/>
                <w:sz w:val="20"/>
                <w:szCs w:val="20"/>
              </w:rPr>
              <w:t xml:space="preserve">najmenej </w:t>
            </w:r>
            <w:r w:rsidR="008B488C">
              <w:rPr>
                <w:rFonts w:eastAsia="Times New Roman"/>
                <w:sz w:val="20"/>
                <w:szCs w:val="20"/>
              </w:rPr>
              <w:t>4</w:t>
            </w:r>
            <w:r w:rsidR="00614DEF">
              <w:rPr>
                <w:rFonts w:eastAsia="Times New Roman"/>
                <w:sz w:val="20"/>
                <w:szCs w:val="20"/>
              </w:rPr>
              <w:t>40</w:t>
            </w:r>
            <w:r>
              <w:rPr>
                <w:rFonts w:eastAsia="Times New Roman"/>
                <w:sz w:val="20"/>
                <w:szCs w:val="20"/>
              </w:rPr>
              <w:t xml:space="preserve"> ha</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00C9571F">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44998ADF"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8B488C">
              <w:rPr>
                <w:rFonts w:eastAsia="Times New Roman"/>
                <w:color w:val="000000"/>
                <w:sz w:val="20"/>
                <w:szCs w:val="20"/>
              </w:rPr>
              <w:t>hy v alúviu, niekedy aj v koľaja</w:t>
            </w:r>
            <w:r w:rsidRPr="00EF3712">
              <w:rPr>
                <w:rFonts w:eastAsia="Times New Roman"/>
                <w:color w:val="000000"/>
                <w:sz w:val="20"/>
                <w:szCs w:val="20"/>
              </w:rPr>
              <w:t>ch na cestách a mlákach.</w:t>
            </w:r>
          </w:p>
        </w:tc>
      </w:tr>
    </w:tbl>
    <w:p w14:paraId="454EA062" w14:textId="4958BEB8" w:rsidR="00C9571F" w:rsidRDefault="00C9571F" w:rsidP="00C9571F">
      <w:pPr>
        <w:pStyle w:val="Zkladntext"/>
        <w:widowControl w:val="0"/>
        <w:ind w:left="360"/>
        <w:jc w:val="both"/>
        <w:rPr>
          <w:b/>
          <w:i/>
          <w:color w:val="000000"/>
        </w:rPr>
      </w:pPr>
    </w:p>
    <w:p w14:paraId="583E594F" w14:textId="77777777" w:rsidR="00EC21C0" w:rsidRPr="00F263CD" w:rsidRDefault="00EC21C0" w:rsidP="00EC21C0">
      <w:pPr>
        <w:spacing w:after="0" w:line="240" w:lineRule="auto"/>
        <w:jc w:val="both"/>
        <w:rPr>
          <w:b/>
        </w:rPr>
      </w:pPr>
      <w:r w:rsidRPr="00F263CD">
        <w:rPr>
          <w:szCs w:val="24"/>
        </w:rPr>
        <w:t xml:space="preserve">Zlepšenie stavu druhu </w:t>
      </w:r>
      <w:r w:rsidRPr="00F263CD">
        <w:rPr>
          <w:b/>
          <w:szCs w:val="24"/>
        </w:rPr>
        <w:t>mlok dunajský (</w:t>
      </w:r>
      <w:r w:rsidRPr="00F263CD">
        <w:rPr>
          <w:rFonts w:eastAsia="Times New Roman"/>
          <w:b/>
          <w:i/>
          <w:color w:val="000000"/>
          <w:szCs w:val="24"/>
        </w:rPr>
        <w:t xml:space="preserve">Triturus dobrogicus) </w:t>
      </w:r>
      <w:r w:rsidRPr="00F263CD">
        <w:rPr>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1626"/>
        <w:gridCol w:w="1418"/>
        <w:gridCol w:w="1417"/>
        <w:gridCol w:w="4895"/>
      </w:tblGrid>
      <w:tr w:rsidR="00EC21C0" w:rsidRPr="00F263CD" w14:paraId="6809A45E" w14:textId="77777777" w:rsidTr="00953FCF">
        <w:trPr>
          <w:trHeight w:val="310"/>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B9C8E" w14:textId="77777777" w:rsidR="00EC21C0" w:rsidRPr="00F263CD" w:rsidRDefault="00EC21C0" w:rsidP="00953FCF">
            <w:pPr>
              <w:spacing w:after="0" w:line="240" w:lineRule="auto"/>
              <w:jc w:val="both"/>
              <w:rPr>
                <w:rFonts w:eastAsia="Times New Roman"/>
                <w:b/>
                <w:sz w:val="20"/>
                <w:szCs w:val="20"/>
              </w:rPr>
            </w:pPr>
            <w:r w:rsidRPr="00F263CD">
              <w:rPr>
                <w:rFonts w:eastAsia="Times New Roman"/>
                <w:b/>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61E435" w14:textId="77777777" w:rsidR="00EC21C0" w:rsidRPr="00F263CD" w:rsidRDefault="00EC21C0" w:rsidP="00953FCF">
            <w:pPr>
              <w:spacing w:after="0" w:line="240" w:lineRule="auto"/>
              <w:jc w:val="center"/>
              <w:rPr>
                <w:rFonts w:eastAsia="Times New Roman"/>
                <w:b/>
                <w:sz w:val="20"/>
                <w:szCs w:val="20"/>
              </w:rPr>
            </w:pPr>
            <w:r w:rsidRPr="00F263CD">
              <w:rPr>
                <w:rFonts w:eastAsia="Times New Roman"/>
                <w:b/>
                <w:sz w:val="20"/>
                <w:szCs w:val="20"/>
              </w:rPr>
              <w:t>Merateľnosť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7C78F5" w14:textId="77777777" w:rsidR="00EC21C0" w:rsidRPr="00F263CD" w:rsidRDefault="00EC21C0" w:rsidP="00953FCF">
            <w:pPr>
              <w:spacing w:after="0" w:line="240" w:lineRule="auto"/>
              <w:jc w:val="center"/>
              <w:rPr>
                <w:rFonts w:eastAsia="Times New Roman"/>
                <w:b/>
                <w:sz w:val="20"/>
                <w:szCs w:val="20"/>
              </w:rPr>
            </w:pPr>
            <w:r w:rsidRPr="00F263CD">
              <w:rPr>
                <w:rFonts w:eastAsia="Times New Roman"/>
                <w:b/>
                <w:sz w:val="20"/>
                <w:szCs w:val="20"/>
              </w:rPr>
              <w:t>Cieľová hodnota</w:t>
            </w:r>
          </w:p>
        </w:tc>
        <w:tc>
          <w:tcPr>
            <w:tcW w:w="4895" w:type="dxa"/>
            <w:tcBorders>
              <w:top w:val="single" w:sz="4" w:space="0" w:color="auto"/>
              <w:left w:val="nil"/>
              <w:bottom w:val="single" w:sz="4" w:space="0" w:color="auto"/>
              <w:right w:val="single" w:sz="4" w:space="0" w:color="auto"/>
            </w:tcBorders>
            <w:shd w:val="clear" w:color="auto" w:fill="auto"/>
            <w:vAlign w:val="center"/>
            <w:hideMark/>
          </w:tcPr>
          <w:p w14:paraId="40390F38" w14:textId="77777777" w:rsidR="00EC21C0" w:rsidRPr="00F263CD" w:rsidRDefault="00EC21C0" w:rsidP="00953FCF">
            <w:pPr>
              <w:spacing w:after="0" w:line="240" w:lineRule="auto"/>
              <w:jc w:val="both"/>
              <w:rPr>
                <w:rFonts w:eastAsia="Times New Roman"/>
                <w:b/>
                <w:sz w:val="20"/>
                <w:szCs w:val="20"/>
              </w:rPr>
            </w:pPr>
            <w:r w:rsidRPr="00F263CD">
              <w:rPr>
                <w:rFonts w:eastAsia="Times New Roman"/>
                <w:b/>
                <w:sz w:val="20"/>
                <w:szCs w:val="20"/>
              </w:rPr>
              <w:t>Doplnkové informácie</w:t>
            </w:r>
          </w:p>
        </w:tc>
      </w:tr>
      <w:tr w:rsidR="00EC21C0" w:rsidRPr="00F263CD" w14:paraId="4D16D084" w14:textId="77777777" w:rsidTr="00953FCF">
        <w:trPr>
          <w:trHeight w:val="310"/>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9FDC" w14:textId="77777777" w:rsidR="00EC21C0" w:rsidRPr="00F263CD" w:rsidRDefault="00EC21C0" w:rsidP="00953FCF">
            <w:pPr>
              <w:spacing w:after="0" w:line="240" w:lineRule="auto"/>
              <w:jc w:val="both"/>
              <w:rPr>
                <w:rFonts w:eastAsia="Times New Roman"/>
                <w:sz w:val="20"/>
                <w:szCs w:val="20"/>
              </w:rPr>
            </w:pPr>
            <w:r w:rsidRPr="00F263CD">
              <w:rPr>
                <w:rFonts w:eastAsia="Times New Roman"/>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48A27A" w14:textId="77777777"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počet jedincov (adult)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8DD6D8" w14:textId="6EF33511"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Min. 5</w:t>
            </w:r>
            <w:r>
              <w:rPr>
                <w:rFonts w:eastAsia="Times New Roman"/>
                <w:sz w:val="20"/>
                <w:szCs w:val="20"/>
              </w:rPr>
              <w:t>0</w:t>
            </w:r>
            <w:r w:rsidRPr="00F263CD">
              <w:rPr>
                <w:rFonts w:eastAsia="Times New Roman"/>
                <w:sz w:val="20"/>
                <w:szCs w:val="20"/>
              </w:rPr>
              <w:t xml:space="preserve">0 </w:t>
            </w:r>
          </w:p>
        </w:tc>
        <w:tc>
          <w:tcPr>
            <w:tcW w:w="4895" w:type="dxa"/>
            <w:tcBorders>
              <w:top w:val="single" w:sz="4" w:space="0" w:color="auto"/>
              <w:left w:val="nil"/>
              <w:bottom w:val="single" w:sz="4" w:space="0" w:color="auto"/>
              <w:right w:val="single" w:sz="4" w:space="0" w:color="auto"/>
            </w:tcBorders>
            <w:shd w:val="clear" w:color="auto" w:fill="auto"/>
            <w:vAlign w:val="center"/>
            <w:hideMark/>
          </w:tcPr>
          <w:p w14:paraId="2E7802F9" w14:textId="6BF5E2D6" w:rsidR="00EC21C0" w:rsidRPr="00F263CD" w:rsidRDefault="00EC21C0" w:rsidP="00953FCF">
            <w:pPr>
              <w:spacing w:after="0" w:line="240" w:lineRule="auto"/>
              <w:jc w:val="both"/>
              <w:rPr>
                <w:rFonts w:eastAsia="Times New Roman"/>
                <w:sz w:val="20"/>
                <w:szCs w:val="20"/>
              </w:rPr>
            </w:pPr>
            <w:r w:rsidRPr="00F263CD">
              <w:rPr>
                <w:rFonts w:eastAsia="Times New Roman"/>
                <w:sz w:val="20"/>
                <w:szCs w:val="20"/>
              </w:rPr>
              <w:t>Zvýšenie počtu populácie</w:t>
            </w:r>
            <w:r w:rsidR="008B488C">
              <w:rPr>
                <w:rFonts w:eastAsia="Times New Roman"/>
                <w:sz w:val="20"/>
                <w:szCs w:val="20"/>
              </w:rPr>
              <w:t>, v súčasnosti sa odhaduje na  2</w:t>
            </w:r>
            <w:r>
              <w:rPr>
                <w:rFonts w:eastAsia="Times New Roman"/>
                <w:sz w:val="20"/>
                <w:szCs w:val="20"/>
              </w:rPr>
              <w:t>0</w:t>
            </w:r>
            <w:r w:rsidR="008B488C">
              <w:rPr>
                <w:rFonts w:eastAsia="Times New Roman"/>
                <w:sz w:val="20"/>
                <w:szCs w:val="20"/>
              </w:rPr>
              <w:t>0 – 10</w:t>
            </w:r>
            <w:r w:rsidRPr="00F263CD">
              <w:rPr>
                <w:rFonts w:eastAsia="Times New Roman"/>
                <w:sz w:val="20"/>
                <w:szCs w:val="20"/>
              </w:rPr>
              <w:t>0</w:t>
            </w:r>
            <w:r>
              <w:rPr>
                <w:rFonts w:eastAsia="Times New Roman"/>
                <w:sz w:val="20"/>
                <w:szCs w:val="20"/>
              </w:rPr>
              <w:t>0</w:t>
            </w:r>
            <w:r w:rsidRPr="00F263CD">
              <w:rPr>
                <w:rFonts w:eastAsia="Times New Roman"/>
                <w:sz w:val="20"/>
                <w:szCs w:val="20"/>
              </w:rPr>
              <w:t xml:space="preserve"> jedincov </w:t>
            </w:r>
          </w:p>
        </w:tc>
      </w:tr>
      <w:tr w:rsidR="00EC21C0" w:rsidRPr="00F263CD" w14:paraId="47AE89F4" w14:textId="77777777" w:rsidTr="00953FCF">
        <w:trPr>
          <w:trHeight w:val="1300"/>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7F4A2B6B" w14:textId="77777777" w:rsidR="00EC21C0" w:rsidRPr="00F263CD" w:rsidRDefault="00EC21C0" w:rsidP="00953FCF">
            <w:pPr>
              <w:spacing w:after="0" w:line="240" w:lineRule="auto"/>
              <w:jc w:val="both"/>
              <w:rPr>
                <w:rFonts w:eastAsia="Times New Roman"/>
                <w:sz w:val="20"/>
                <w:szCs w:val="20"/>
              </w:rPr>
            </w:pPr>
            <w:r w:rsidRPr="00F263CD">
              <w:rPr>
                <w:rFonts w:eastAsia="Times New Roman"/>
                <w:sz w:val="20"/>
                <w:szCs w:val="20"/>
              </w:rPr>
              <w:t>Rozloha potenciálneho reprodukčného biotopu</w:t>
            </w:r>
            <w:r w:rsidRPr="00F263CD">
              <w:rPr>
                <w:rFonts w:eastAsia="Times New Roman"/>
                <w:color w:val="FF000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B70B569" w14:textId="77777777"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ha</w:t>
            </w:r>
          </w:p>
        </w:tc>
        <w:tc>
          <w:tcPr>
            <w:tcW w:w="1417" w:type="dxa"/>
            <w:tcBorders>
              <w:top w:val="nil"/>
              <w:left w:val="nil"/>
              <w:bottom w:val="single" w:sz="4" w:space="0" w:color="auto"/>
              <w:right w:val="single" w:sz="4" w:space="0" w:color="auto"/>
            </w:tcBorders>
            <w:shd w:val="clear" w:color="auto" w:fill="auto"/>
            <w:vAlign w:val="center"/>
            <w:hideMark/>
          </w:tcPr>
          <w:p w14:paraId="0DEC5BA2" w14:textId="51715AF0" w:rsidR="00EC21C0" w:rsidRPr="00F263CD" w:rsidRDefault="00EC21C0" w:rsidP="00614DEF">
            <w:pPr>
              <w:spacing w:after="0" w:line="240" w:lineRule="auto"/>
              <w:jc w:val="center"/>
              <w:rPr>
                <w:rFonts w:eastAsia="Times New Roman"/>
                <w:sz w:val="20"/>
                <w:szCs w:val="20"/>
              </w:rPr>
            </w:pPr>
            <w:r w:rsidRPr="00F263CD">
              <w:rPr>
                <w:rFonts w:eastAsia="Times New Roman"/>
                <w:sz w:val="20"/>
                <w:szCs w:val="20"/>
              </w:rPr>
              <w:t>Viac ako</w:t>
            </w:r>
            <w:r w:rsidR="00614DEF">
              <w:rPr>
                <w:rFonts w:eastAsia="Times New Roman"/>
                <w:sz w:val="20"/>
                <w:szCs w:val="20"/>
              </w:rPr>
              <w:t xml:space="preserve"> </w:t>
            </w:r>
            <w:r w:rsidR="008B488C">
              <w:rPr>
                <w:rFonts w:eastAsia="Times New Roman"/>
                <w:sz w:val="20"/>
                <w:szCs w:val="20"/>
              </w:rPr>
              <w:t>1</w:t>
            </w:r>
            <w:r w:rsidR="00614DEF">
              <w:rPr>
                <w:rFonts w:eastAsia="Times New Roman"/>
                <w:sz w:val="20"/>
                <w:szCs w:val="20"/>
              </w:rPr>
              <w:t>70 ha</w:t>
            </w:r>
          </w:p>
        </w:tc>
        <w:tc>
          <w:tcPr>
            <w:tcW w:w="4895" w:type="dxa"/>
            <w:tcBorders>
              <w:top w:val="nil"/>
              <w:left w:val="nil"/>
              <w:bottom w:val="single" w:sz="4" w:space="0" w:color="auto"/>
              <w:right w:val="single" w:sz="4" w:space="0" w:color="auto"/>
            </w:tcBorders>
            <w:shd w:val="clear" w:color="auto" w:fill="auto"/>
            <w:noWrap/>
            <w:vAlign w:val="center"/>
            <w:hideMark/>
          </w:tcPr>
          <w:p w14:paraId="3F840B33" w14:textId="45363850" w:rsidR="00EC21C0" w:rsidRPr="00F263CD" w:rsidRDefault="00953FCF" w:rsidP="00953FCF">
            <w:pPr>
              <w:spacing w:after="0" w:line="240" w:lineRule="auto"/>
              <w:jc w:val="both"/>
              <w:rPr>
                <w:rFonts w:eastAsia="Times New Roman"/>
                <w:sz w:val="20"/>
                <w:szCs w:val="20"/>
              </w:rPr>
            </w:pPr>
            <w:r>
              <w:rPr>
                <w:rFonts w:eastAsia="Times New Roman"/>
                <w:sz w:val="20"/>
                <w:szCs w:val="20"/>
              </w:rPr>
              <w:t>R</w:t>
            </w:r>
            <w:r w:rsidR="00EC21C0" w:rsidRPr="00F263CD">
              <w:rPr>
                <w:rFonts w:eastAsia="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EC21C0" w:rsidRPr="00F263CD" w14:paraId="74F6F562" w14:textId="77777777" w:rsidTr="00953FCF">
        <w:trPr>
          <w:trHeight w:val="709"/>
        </w:trPr>
        <w:tc>
          <w:tcPr>
            <w:tcW w:w="1626" w:type="dxa"/>
            <w:tcBorders>
              <w:top w:val="nil"/>
              <w:left w:val="single" w:sz="4" w:space="0" w:color="auto"/>
              <w:bottom w:val="single" w:sz="4" w:space="0" w:color="auto"/>
              <w:right w:val="single" w:sz="4" w:space="0" w:color="auto"/>
            </w:tcBorders>
            <w:shd w:val="clear" w:color="auto" w:fill="auto"/>
            <w:vAlign w:val="center"/>
          </w:tcPr>
          <w:p w14:paraId="0DEF3B19" w14:textId="77777777" w:rsidR="00EC21C0" w:rsidRPr="00F263CD" w:rsidRDefault="00EC21C0" w:rsidP="00953FCF">
            <w:pPr>
              <w:spacing w:after="0" w:line="240" w:lineRule="auto"/>
              <w:rPr>
                <w:rFonts w:eastAsia="Times New Roman"/>
                <w:sz w:val="20"/>
                <w:szCs w:val="20"/>
              </w:rPr>
            </w:pPr>
            <w:r w:rsidRPr="00F263CD">
              <w:rPr>
                <w:rFonts w:eastAsia="Times New Roman"/>
                <w:sz w:val="20"/>
                <w:szCs w:val="20"/>
              </w:rPr>
              <w:t xml:space="preserve">kvalita reprodukčného  biotopu druhu </w:t>
            </w:r>
          </w:p>
        </w:tc>
        <w:tc>
          <w:tcPr>
            <w:tcW w:w="1418" w:type="dxa"/>
            <w:tcBorders>
              <w:top w:val="nil"/>
              <w:left w:val="nil"/>
              <w:bottom w:val="single" w:sz="4" w:space="0" w:color="auto"/>
              <w:right w:val="single" w:sz="4" w:space="0" w:color="auto"/>
            </w:tcBorders>
            <w:shd w:val="clear" w:color="auto" w:fill="auto"/>
            <w:vAlign w:val="center"/>
          </w:tcPr>
          <w:p w14:paraId="2DBADF50" w14:textId="77777777"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 xml:space="preserve">Hĺbka reprodukčných biotopov  (cm) </w:t>
            </w:r>
          </w:p>
        </w:tc>
        <w:tc>
          <w:tcPr>
            <w:tcW w:w="1417" w:type="dxa"/>
            <w:tcBorders>
              <w:top w:val="nil"/>
              <w:left w:val="nil"/>
              <w:bottom w:val="single" w:sz="4" w:space="0" w:color="auto"/>
              <w:right w:val="single" w:sz="4" w:space="0" w:color="auto"/>
            </w:tcBorders>
            <w:shd w:val="clear" w:color="auto" w:fill="auto"/>
            <w:noWrap/>
            <w:vAlign w:val="center"/>
          </w:tcPr>
          <w:p w14:paraId="7515C07F" w14:textId="77777777" w:rsidR="00EC21C0" w:rsidRPr="00F263CD" w:rsidRDefault="00EC21C0" w:rsidP="00953FCF">
            <w:pPr>
              <w:spacing w:after="0" w:line="240" w:lineRule="auto"/>
              <w:jc w:val="both"/>
              <w:rPr>
                <w:rFonts w:eastAsia="Times New Roman"/>
                <w:sz w:val="20"/>
                <w:szCs w:val="20"/>
              </w:rPr>
            </w:pPr>
            <w:r w:rsidRPr="00F263CD">
              <w:rPr>
                <w:rFonts w:eastAsia="Times New Roman"/>
                <w:sz w:val="20"/>
                <w:szCs w:val="20"/>
              </w:rPr>
              <w:t>min. 30  cm</w:t>
            </w:r>
          </w:p>
        </w:tc>
        <w:tc>
          <w:tcPr>
            <w:tcW w:w="4895" w:type="dxa"/>
            <w:tcBorders>
              <w:top w:val="nil"/>
              <w:left w:val="nil"/>
              <w:bottom w:val="single" w:sz="4" w:space="0" w:color="auto"/>
              <w:right w:val="single" w:sz="4" w:space="0" w:color="auto"/>
            </w:tcBorders>
            <w:shd w:val="clear" w:color="auto" w:fill="auto"/>
            <w:vAlign w:val="center"/>
          </w:tcPr>
          <w:p w14:paraId="5E86D06E" w14:textId="77777777" w:rsidR="00EC21C0" w:rsidRPr="00F263CD" w:rsidRDefault="00EC21C0" w:rsidP="00953FCF">
            <w:pPr>
              <w:spacing w:after="0" w:line="240" w:lineRule="auto"/>
              <w:rPr>
                <w:rFonts w:eastAsia="Times New Roman"/>
                <w:sz w:val="20"/>
                <w:szCs w:val="20"/>
              </w:rPr>
            </w:pPr>
            <w:r w:rsidRPr="00F263CD">
              <w:rPr>
                <w:rFonts w:eastAsia="Times New Roman"/>
                <w:sz w:val="20"/>
                <w:szCs w:val="20"/>
              </w:rPr>
              <w:t xml:space="preserve">Dostatok reprodukčných biotopov s hĺbkou min. 30 cm, trvanie zavodnenia v období min. 1.3. – 31.7. </w:t>
            </w:r>
          </w:p>
        </w:tc>
      </w:tr>
      <w:tr w:rsidR="00EC21C0" w:rsidRPr="00F263CD" w14:paraId="0EB6483D" w14:textId="77777777" w:rsidTr="00953FCF">
        <w:trPr>
          <w:trHeight w:val="620"/>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4130A03F" w14:textId="77777777" w:rsidR="00EC21C0" w:rsidRPr="00F263CD" w:rsidRDefault="00EC21C0" w:rsidP="00953FCF">
            <w:pPr>
              <w:spacing w:after="0" w:line="240" w:lineRule="auto"/>
              <w:rPr>
                <w:rFonts w:eastAsia="Times New Roman"/>
                <w:sz w:val="20"/>
                <w:szCs w:val="20"/>
              </w:rPr>
            </w:pPr>
            <w:r w:rsidRPr="00F263CD">
              <w:rPr>
                <w:rFonts w:eastAsia="Times New Roman"/>
                <w:sz w:val="20"/>
                <w:szCs w:val="20"/>
              </w:rPr>
              <w:t>prítomnosť inváznych druhov (ryby, korytnačky)</w:t>
            </w:r>
          </w:p>
        </w:tc>
        <w:tc>
          <w:tcPr>
            <w:tcW w:w="1418" w:type="dxa"/>
            <w:tcBorders>
              <w:top w:val="nil"/>
              <w:left w:val="nil"/>
              <w:bottom w:val="single" w:sz="4" w:space="0" w:color="auto"/>
              <w:right w:val="single" w:sz="4" w:space="0" w:color="auto"/>
            </w:tcBorders>
            <w:shd w:val="clear" w:color="auto" w:fill="auto"/>
            <w:vAlign w:val="center"/>
            <w:hideMark/>
          </w:tcPr>
          <w:p w14:paraId="01805D3E" w14:textId="77777777"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ks</w:t>
            </w:r>
          </w:p>
        </w:tc>
        <w:tc>
          <w:tcPr>
            <w:tcW w:w="1417" w:type="dxa"/>
            <w:tcBorders>
              <w:top w:val="nil"/>
              <w:left w:val="nil"/>
              <w:bottom w:val="single" w:sz="4" w:space="0" w:color="auto"/>
              <w:right w:val="single" w:sz="4" w:space="0" w:color="auto"/>
            </w:tcBorders>
            <w:shd w:val="clear" w:color="auto" w:fill="auto"/>
            <w:vAlign w:val="center"/>
            <w:hideMark/>
          </w:tcPr>
          <w:p w14:paraId="3485CA86" w14:textId="77777777"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0</w:t>
            </w:r>
          </w:p>
        </w:tc>
        <w:tc>
          <w:tcPr>
            <w:tcW w:w="4895" w:type="dxa"/>
            <w:tcBorders>
              <w:top w:val="nil"/>
              <w:left w:val="nil"/>
              <w:bottom w:val="single" w:sz="4" w:space="0" w:color="auto"/>
              <w:right w:val="single" w:sz="4" w:space="0" w:color="auto"/>
            </w:tcBorders>
            <w:shd w:val="clear" w:color="auto" w:fill="auto"/>
            <w:noWrap/>
            <w:vAlign w:val="center"/>
            <w:hideMark/>
          </w:tcPr>
          <w:p w14:paraId="0BB73699" w14:textId="77777777" w:rsidR="00EC21C0" w:rsidRPr="00F263CD" w:rsidRDefault="00EC21C0" w:rsidP="00953FCF">
            <w:pPr>
              <w:spacing w:after="0" w:line="240" w:lineRule="auto"/>
              <w:rPr>
                <w:rFonts w:eastAsia="Times New Roman"/>
                <w:sz w:val="20"/>
                <w:szCs w:val="20"/>
              </w:rPr>
            </w:pPr>
            <w:r w:rsidRPr="00F263CD">
              <w:rPr>
                <w:rFonts w:eastAsia="Times New Roman"/>
                <w:sz w:val="20"/>
                <w:szCs w:val="20"/>
              </w:rPr>
              <w:t> Bez výskytu týchto druhov.</w:t>
            </w:r>
          </w:p>
        </w:tc>
      </w:tr>
      <w:tr w:rsidR="00EC21C0" w:rsidRPr="00F263CD" w14:paraId="25F67A3F" w14:textId="77777777" w:rsidTr="00953FCF">
        <w:trPr>
          <w:trHeight w:val="930"/>
        </w:trPr>
        <w:tc>
          <w:tcPr>
            <w:tcW w:w="1626" w:type="dxa"/>
            <w:tcBorders>
              <w:top w:val="nil"/>
              <w:left w:val="single" w:sz="4" w:space="0" w:color="auto"/>
              <w:bottom w:val="single" w:sz="4" w:space="0" w:color="auto"/>
              <w:right w:val="single" w:sz="4" w:space="0" w:color="auto"/>
            </w:tcBorders>
            <w:shd w:val="clear" w:color="auto" w:fill="auto"/>
            <w:vAlign w:val="center"/>
            <w:hideMark/>
          </w:tcPr>
          <w:p w14:paraId="01FE1448" w14:textId="77777777" w:rsidR="00EC21C0" w:rsidRPr="00F263CD" w:rsidRDefault="00EC21C0" w:rsidP="00953FCF">
            <w:pPr>
              <w:spacing w:after="0" w:line="240" w:lineRule="auto"/>
              <w:jc w:val="both"/>
              <w:rPr>
                <w:rFonts w:eastAsia="Times New Roman"/>
                <w:sz w:val="20"/>
                <w:szCs w:val="20"/>
              </w:rPr>
            </w:pPr>
            <w:r w:rsidRPr="00F263CD">
              <w:rPr>
                <w:rFonts w:eastAsia="Times New Roman"/>
                <w:sz w:val="20"/>
                <w:szCs w:val="20"/>
              </w:rPr>
              <w:t>Prítomnosť submerznej vegetácie na reprodukčnej lokalite</w:t>
            </w:r>
          </w:p>
        </w:tc>
        <w:tc>
          <w:tcPr>
            <w:tcW w:w="1418" w:type="dxa"/>
            <w:tcBorders>
              <w:top w:val="nil"/>
              <w:left w:val="nil"/>
              <w:bottom w:val="single" w:sz="4" w:space="0" w:color="auto"/>
              <w:right w:val="single" w:sz="4" w:space="0" w:color="auto"/>
            </w:tcBorders>
            <w:shd w:val="clear" w:color="auto" w:fill="auto"/>
            <w:vAlign w:val="center"/>
            <w:hideMark/>
          </w:tcPr>
          <w:p w14:paraId="0B5CCE43" w14:textId="77777777"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14:paraId="02618FBD" w14:textId="77777777" w:rsidR="00EC21C0" w:rsidRPr="00F263CD" w:rsidRDefault="00EC21C0" w:rsidP="00953FCF">
            <w:pPr>
              <w:spacing w:after="0" w:line="240" w:lineRule="auto"/>
              <w:jc w:val="center"/>
              <w:rPr>
                <w:rFonts w:eastAsia="Times New Roman"/>
                <w:sz w:val="20"/>
                <w:szCs w:val="20"/>
              </w:rPr>
            </w:pPr>
            <w:r w:rsidRPr="00F263CD">
              <w:rPr>
                <w:rFonts w:eastAsia="Times New Roman"/>
                <w:sz w:val="20"/>
                <w:szCs w:val="20"/>
              </w:rPr>
              <w:t>Min. 50 %</w:t>
            </w:r>
          </w:p>
        </w:tc>
        <w:tc>
          <w:tcPr>
            <w:tcW w:w="4895" w:type="dxa"/>
            <w:tcBorders>
              <w:top w:val="nil"/>
              <w:left w:val="nil"/>
              <w:bottom w:val="single" w:sz="4" w:space="0" w:color="auto"/>
              <w:right w:val="single" w:sz="4" w:space="0" w:color="auto"/>
            </w:tcBorders>
            <w:shd w:val="clear" w:color="auto" w:fill="auto"/>
            <w:vAlign w:val="center"/>
            <w:hideMark/>
          </w:tcPr>
          <w:p w14:paraId="73D3F8A3" w14:textId="77777777" w:rsidR="00EC21C0" w:rsidRPr="00F263CD" w:rsidRDefault="00EC21C0" w:rsidP="00953FCF">
            <w:pPr>
              <w:spacing w:after="0" w:line="240" w:lineRule="auto"/>
              <w:rPr>
                <w:rFonts w:eastAsia="Times New Roman"/>
                <w:sz w:val="20"/>
                <w:szCs w:val="20"/>
              </w:rPr>
            </w:pPr>
            <w:r w:rsidRPr="00F263CD">
              <w:rPr>
                <w:rFonts w:eastAsia="Times New Roman"/>
                <w:sz w:val="20"/>
                <w:szCs w:val="20"/>
              </w:rPr>
              <w:t xml:space="preserve"> Zachovanie potrebného výskytu submerznej vegetácie v lokalitách. </w:t>
            </w:r>
          </w:p>
        </w:tc>
      </w:tr>
    </w:tbl>
    <w:p w14:paraId="7BBC99E0" w14:textId="6BCF1799" w:rsidR="00EC21C0" w:rsidRDefault="00EC21C0" w:rsidP="00EC21C0">
      <w:pPr>
        <w:spacing w:line="240" w:lineRule="auto"/>
        <w:ind w:left="-284"/>
        <w:rPr>
          <w:color w:val="000000"/>
          <w:szCs w:val="24"/>
        </w:rPr>
      </w:pPr>
    </w:p>
    <w:p w14:paraId="7B1A6575" w14:textId="77777777" w:rsidR="00653E40" w:rsidRPr="00395723" w:rsidRDefault="00653E40" w:rsidP="00653E40">
      <w:pPr>
        <w:pStyle w:val="Zkladntext"/>
        <w:widowControl w:val="0"/>
        <w:jc w:val="both"/>
        <w:rPr>
          <w:b/>
        </w:rPr>
      </w:pPr>
      <w:r w:rsidRPr="00395723">
        <w:t xml:space="preserve">Zlepšenie stavu druhu </w:t>
      </w:r>
      <w:r w:rsidRPr="00953FCF">
        <w:rPr>
          <w:b/>
        </w:rPr>
        <w:t>bobor vodný (</w:t>
      </w:r>
      <w:r w:rsidRPr="00953FCF">
        <w:rPr>
          <w:b/>
          <w:i/>
        </w:rPr>
        <w:t>Castor fiber</w:t>
      </w:r>
      <w:r w:rsidRPr="00953FCF">
        <w:rPr>
          <w:b/>
        </w:rPr>
        <w:t>)</w:t>
      </w:r>
      <w:r w:rsidRPr="00395723">
        <w:t xml:space="preserve"> </w:t>
      </w:r>
      <w:r w:rsidRPr="00395723">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53E40" w:rsidRPr="00395723" w14:paraId="22B182DB" w14:textId="77777777" w:rsidTr="00953FCF">
        <w:tc>
          <w:tcPr>
            <w:tcW w:w="2268" w:type="dxa"/>
            <w:shd w:val="clear" w:color="auto" w:fill="auto"/>
            <w:tcMar>
              <w:top w:w="100" w:type="dxa"/>
              <w:left w:w="100" w:type="dxa"/>
              <w:bottom w:w="100" w:type="dxa"/>
              <w:right w:w="100" w:type="dxa"/>
            </w:tcMar>
          </w:tcPr>
          <w:p w14:paraId="3EB32328" w14:textId="77777777" w:rsidR="00653E40" w:rsidRPr="00395723" w:rsidRDefault="00653E40" w:rsidP="00953FCF">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953FCF">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953FCF">
            <w:pPr>
              <w:widowControl w:val="0"/>
              <w:spacing w:after="120" w:line="240" w:lineRule="auto"/>
              <w:jc w:val="both"/>
              <w:rPr>
                <w:b/>
                <w:sz w:val="18"/>
                <w:szCs w:val="18"/>
              </w:rPr>
            </w:pPr>
            <w:r w:rsidRPr="00395723">
              <w:rPr>
                <w:b/>
                <w:color w:val="000000"/>
                <w:sz w:val="20"/>
                <w:szCs w:val="20"/>
              </w:rPr>
              <w:t>Cieľová hodnota</w:t>
            </w:r>
          </w:p>
        </w:tc>
        <w:tc>
          <w:tcPr>
            <w:tcW w:w="4815" w:type="dxa"/>
            <w:shd w:val="clear" w:color="auto" w:fill="auto"/>
            <w:tcMar>
              <w:top w:w="100" w:type="dxa"/>
              <w:left w:w="100" w:type="dxa"/>
              <w:bottom w:w="100" w:type="dxa"/>
              <w:right w:w="100" w:type="dxa"/>
            </w:tcMar>
          </w:tcPr>
          <w:p w14:paraId="6CEEDD6D" w14:textId="77777777" w:rsidR="00653E40" w:rsidRPr="00395723" w:rsidRDefault="00653E40" w:rsidP="00953FCF">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953FCF">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953FCF">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953FCF">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77777777" w:rsidR="00653E40" w:rsidRPr="00395723" w:rsidRDefault="00653E40" w:rsidP="00953FCF">
            <w:pPr>
              <w:widowControl w:val="0"/>
              <w:spacing w:line="240" w:lineRule="auto"/>
              <w:jc w:val="both"/>
              <w:rPr>
                <w:sz w:val="18"/>
                <w:szCs w:val="18"/>
              </w:rPr>
            </w:pPr>
            <w:r w:rsidRPr="00395723">
              <w:rPr>
                <w:sz w:val="18"/>
                <w:szCs w:val="18"/>
              </w:rPr>
              <w:t>Min. 10</w:t>
            </w:r>
          </w:p>
        </w:tc>
        <w:tc>
          <w:tcPr>
            <w:tcW w:w="4815" w:type="dxa"/>
            <w:shd w:val="clear" w:color="auto" w:fill="auto"/>
            <w:tcMar>
              <w:top w:w="100" w:type="dxa"/>
              <w:left w:w="100" w:type="dxa"/>
              <w:bottom w:w="100" w:type="dxa"/>
              <w:right w:w="100" w:type="dxa"/>
            </w:tcMar>
          </w:tcPr>
          <w:p w14:paraId="409A42D5" w14:textId="65FAA3B2" w:rsidR="00653E40" w:rsidRPr="00395723" w:rsidRDefault="00653E40" w:rsidP="00614DEF">
            <w:pPr>
              <w:widowControl w:val="0"/>
              <w:spacing w:line="240" w:lineRule="auto"/>
              <w:jc w:val="both"/>
              <w:rPr>
                <w:sz w:val="18"/>
                <w:szCs w:val="18"/>
              </w:rPr>
            </w:pPr>
            <w:r w:rsidRPr="00395723">
              <w:rPr>
                <w:sz w:val="18"/>
                <w:szCs w:val="18"/>
              </w:rPr>
              <w:t xml:space="preserve">Populácie je odhadovaná na 1 až 10 jedincov – odhaduje sa výskyt </w:t>
            </w:r>
            <w:r w:rsidR="00614DEF">
              <w:rPr>
                <w:sz w:val="18"/>
                <w:szCs w:val="18"/>
              </w:rPr>
              <w:t>3</w:t>
            </w:r>
            <w:r w:rsidRPr="00395723">
              <w:rPr>
                <w:sz w:val="18"/>
                <w:szCs w:val="18"/>
              </w:rPr>
              <w:t xml:space="preserve"> rodín v území.</w:t>
            </w:r>
          </w:p>
        </w:tc>
      </w:tr>
      <w:tr w:rsidR="00653E40" w:rsidRPr="00395723" w14:paraId="24B7F7E0" w14:textId="77777777" w:rsidTr="00953FCF">
        <w:tc>
          <w:tcPr>
            <w:tcW w:w="2268" w:type="dxa"/>
            <w:shd w:val="clear" w:color="auto" w:fill="auto"/>
            <w:tcMar>
              <w:top w:w="100" w:type="dxa"/>
              <w:left w:w="100" w:type="dxa"/>
              <w:bottom w:w="100" w:type="dxa"/>
              <w:right w:w="100" w:type="dxa"/>
            </w:tcMar>
          </w:tcPr>
          <w:p w14:paraId="7843A676" w14:textId="77777777" w:rsidR="00653E40" w:rsidRPr="00395723" w:rsidRDefault="00653E40" w:rsidP="00953FCF">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953FCF">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31B4CB1E" w:rsidR="00653E40" w:rsidRPr="00395723" w:rsidRDefault="00614DEF" w:rsidP="00953FCF">
            <w:pPr>
              <w:widowControl w:val="0"/>
              <w:spacing w:line="240" w:lineRule="auto"/>
              <w:jc w:val="both"/>
              <w:rPr>
                <w:sz w:val="18"/>
                <w:szCs w:val="18"/>
              </w:rPr>
            </w:pPr>
            <w:r>
              <w:rPr>
                <w:sz w:val="18"/>
                <w:szCs w:val="18"/>
              </w:rPr>
              <w:t>100 ha</w:t>
            </w:r>
          </w:p>
        </w:tc>
        <w:tc>
          <w:tcPr>
            <w:tcW w:w="4815" w:type="dxa"/>
            <w:shd w:val="clear" w:color="auto" w:fill="auto"/>
            <w:tcMar>
              <w:top w:w="100" w:type="dxa"/>
              <w:left w:w="100" w:type="dxa"/>
              <w:bottom w:w="100" w:type="dxa"/>
              <w:right w:w="100" w:type="dxa"/>
            </w:tcMar>
          </w:tcPr>
          <w:p w14:paraId="74BA28B1" w14:textId="77777777" w:rsidR="00653E40" w:rsidRPr="00395723" w:rsidRDefault="00653E40" w:rsidP="00953FCF">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953FCF">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953FCF">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953FCF">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953FCF">
            <w:pPr>
              <w:widowControl w:val="0"/>
              <w:spacing w:line="240" w:lineRule="auto"/>
              <w:jc w:val="both"/>
              <w:rPr>
                <w:sz w:val="18"/>
                <w:szCs w:val="18"/>
              </w:rPr>
            </w:pPr>
            <w:r w:rsidRPr="00395723">
              <w:rPr>
                <w:sz w:val="18"/>
                <w:szCs w:val="18"/>
              </w:rPr>
              <w:t xml:space="preserve">Bez poškodení </w:t>
            </w:r>
          </w:p>
        </w:tc>
        <w:tc>
          <w:tcPr>
            <w:tcW w:w="4815" w:type="dxa"/>
            <w:shd w:val="clear" w:color="auto" w:fill="auto"/>
            <w:tcMar>
              <w:top w:w="100" w:type="dxa"/>
              <w:left w:w="100" w:type="dxa"/>
              <w:bottom w:w="100" w:type="dxa"/>
              <w:right w:w="100" w:type="dxa"/>
            </w:tcMar>
          </w:tcPr>
          <w:p w14:paraId="029C4BC9" w14:textId="77777777" w:rsidR="00653E40" w:rsidRPr="00395723" w:rsidRDefault="00653E40" w:rsidP="00953FCF">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3885D71B" w14:textId="77777777" w:rsidR="00653E40" w:rsidRPr="00395723" w:rsidRDefault="00653E40" w:rsidP="00653E40">
      <w:pPr>
        <w:spacing w:line="240" w:lineRule="auto"/>
        <w:jc w:val="both"/>
        <w:rPr>
          <w:b/>
          <w:szCs w:val="24"/>
        </w:rPr>
      </w:pPr>
    </w:p>
    <w:p w14:paraId="019A055F" w14:textId="77777777" w:rsidR="00653E40" w:rsidRPr="00B62F17" w:rsidRDefault="00653E40" w:rsidP="00653E40">
      <w:pPr>
        <w:jc w:val="both"/>
        <w:rPr>
          <w:color w:val="000000"/>
          <w:szCs w:val="24"/>
        </w:rPr>
      </w:pPr>
      <w:r w:rsidRPr="00B62F17">
        <w:rPr>
          <w:color w:val="000000"/>
          <w:szCs w:val="24"/>
        </w:rPr>
        <w:t xml:space="preserve">Zlepšenie stavu </w:t>
      </w:r>
      <w:r w:rsidRPr="00B62F17">
        <w:rPr>
          <w:b/>
          <w:color w:val="000000"/>
          <w:szCs w:val="24"/>
        </w:rPr>
        <w:t xml:space="preserve">druhu </w:t>
      </w:r>
      <w:r w:rsidRPr="00B62F17">
        <w:rPr>
          <w:b/>
          <w:i/>
          <w:szCs w:val="24"/>
        </w:rPr>
        <w:t>Rhodeus amarus (R. sericeus amarus)</w:t>
      </w:r>
      <w:r w:rsidRPr="00B62F17">
        <w:rPr>
          <w:i/>
          <w:szCs w:val="24"/>
        </w:rPr>
        <w:t xml:space="preserve"> </w:t>
      </w:r>
      <w:r w:rsidRPr="00B62F17">
        <w:rPr>
          <w:color w:val="000000"/>
          <w:szCs w:val="24"/>
        </w:rPr>
        <w:t xml:space="preserve">za splnenia nasledovných parametrov: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588"/>
        <w:gridCol w:w="1247"/>
        <w:gridCol w:w="4848"/>
      </w:tblGrid>
      <w:tr w:rsidR="00653E40" w:rsidRPr="00B62F17" w14:paraId="789F6BF7" w14:textId="77777777" w:rsidTr="00953FCF">
        <w:trPr>
          <w:jc w:val="center"/>
        </w:trPr>
        <w:tc>
          <w:tcPr>
            <w:tcW w:w="2235" w:type="dxa"/>
            <w:tcMar>
              <w:top w:w="100" w:type="dxa"/>
              <w:left w:w="100" w:type="dxa"/>
              <w:bottom w:w="100" w:type="dxa"/>
              <w:right w:w="100" w:type="dxa"/>
            </w:tcMar>
          </w:tcPr>
          <w:p w14:paraId="0CCCC9D5" w14:textId="77777777" w:rsidR="00653E40" w:rsidRPr="00B62F17" w:rsidRDefault="00653E40" w:rsidP="00953FCF">
            <w:pPr>
              <w:widowControl w:val="0"/>
              <w:spacing w:line="240" w:lineRule="auto"/>
              <w:jc w:val="center"/>
              <w:rPr>
                <w:b/>
                <w:sz w:val="18"/>
                <w:szCs w:val="18"/>
              </w:rPr>
            </w:pPr>
            <w:r w:rsidRPr="00B62F17">
              <w:rPr>
                <w:b/>
                <w:sz w:val="20"/>
                <w:szCs w:val="20"/>
              </w:rPr>
              <w:t>Parameter</w:t>
            </w:r>
          </w:p>
        </w:tc>
        <w:tc>
          <w:tcPr>
            <w:tcW w:w="1588" w:type="dxa"/>
            <w:tcMar>
              <w:top w:w="100" w:type="dxa"/>
              <w:left w:w="100" w:type="dxa"/>
              <w:bottom w:w="100" w:type="dxa"/>
              <w:right w:w="100" w:type="dxa"/>
            </w:tcMar>
          </w:tcPr>
          <w:p w14:paraId="2767AC53" w14:textId="77777777" w:rsidR="00653E40" w:rsidRPr="00B62F17" w:rsidRDefault="00653E40" w:rsidP="00953FCF">
            <w:pPr>
              <w:widowControl w:val="0"/>
              <w:spacing w:line="240" w:lineRule="auto"/>
              <w:jc w:val="center"/>
              <w:rPr>
                <w:b/>
                <w:sz w:val="18"/>
                <w:szCs w:val="18"/>
              </w:rPr>
            </w:pPr>
            <w:r w:rsidRPr="00B62F17">
              <w:rPr>
                <w:b/>
                <w:sz w:val="20"/>
                <w:szCs w:val="20"/>
              </w:rPr>
              <w:t>Merateľnosť</w:t>
            </w:r>
          </w:p>
        </w:tc>
        <w:tc>
          <w:tcPr>
            <w:tcW w:w="1247" w:type="dxa"/>
            <w:tcMar>
              <w:top w:w="100" w:type="dxa"/>
              <w:left w:w="100" w:type="dxa"/>
              <w:bottom w:w="100" w:type="dxa"/>
              <w:right w:w="100" w:type="dxa"/>
            </w:tcMar>
          </w:tcPr>
          <w:p w14:paraId="4F4AB71E" w14:textId="77777777" w:rsidR="00653E40" w:rsidRPr="00B62F17" w:rsidRDefault="00653E40" w:rsidP="00953FCF">
            <w:pPr>
              <w:widowControl w:val="0"/>
              <w:spacing w:line="240" w:lineRule="auto"/>
              <w:jc w:val="center"/>
              <w:rPr>
                <w:b/>
                <w:sz w:val="18"/>
                <w:szCs w:val="18"/>
              </w:rPr>
            </w:pPr>
            <w:r w:rsidRPr="00B62F17">
              <w:rPr>
                <w:b/>
                <w:sz w:val="20"/>
                <w:szCs w:val="20"/>
              </w:rPr>
              <w:t>Cieľová hodnota</w:t>
            </w:r>
          </w:p>
        </w:tc>
        <w:tc>
          <w:tcPr>
            <w:tcW w:w="4848" w:type="dxa"/>
            <w:tcMar>
              <w:top w:w="100" w:type="dxa"/>
              <w:left w:w="100" w:type="dxa"/>
              <w:bottom w:w="100" w:type="dxa"/>
              <w:right w:w="100" w:type="dxa"/>
            </w:tcMar>
          </w:tcPr>
          <w:p w14:paraId="005FDC9F" w14:textId="77777777" w:rsidR="00653E40" w:rsidRPr="00B62F17" w:rsidRDefault="00653E40" w:rsidP="00953FCF">
            <w:pPr>
              <w:widowControl w:val="0"/>
              <w:spacing w:line="240" w:lineRule="auto"/>
              <w:jc w:val="center"/>
              <w:rPr>
                <w:b/>
                <w:sz w:val="18"/>
                <w:szCs w:val="18"/>
              </w:rPr>
            </w:pPr>
            <w:r w:rsidRPr="00B62F17">
              <w:rPr>
                <w:b/>
                <w:sz w:val="20"/>
                <w:szCs w:val="20"/>
              </w:rPr>
              <w:t>Doplnkové informácie</w:t>
            </w:r>
          </w:p>
        </w:tc>
      </w:tr>
      <w:tr w:rsidR="00653E40" w:rsidRPr="00B62F17" w14:paraId="7FD98DAF" w14:textId="77777777" w:rsidTr="00953FCF">
        <w:trPr>
          <w:trHeight w:val="225"/>
          <w:jc w:val="center"/>
        </w:trPr>
        <w:tc>
          <w:tcPr>
            <w:tcW w:w="2235" w:type="dxa"/>
            <w:tcMar>
              <w:top w:w="100" w:type="dxa"/>
              <w:left w:w="100" w:type="dxa"/>
              <w:bottom w:w="100" w:type="dxa"/>
              <w:right w:w="100" w:type="dxa"/>
            </w:tcMar>
          </w:tcPr>
          <w:p w14:paraId="16FDE962" w14:textId="77777777" w:rsidR="00653E40" w:rsidRPr="00B62F17" w:rsidRDefault="00653E40" w:rsidP="00953FCF">
            <w:pPr>
              <w:spacing w:line="240" w:lineRule="auto"/>
              <w:jc w:val="both"/>
              <w:rPr>
                <w:sz w:val="18"/>
                <w:szCs w:val="18"/>
              </w:rPr>
            </w:pPr>
            <w:r w:rsidRPr="00B62F17">
              <w:rPr>
                <w:sz w:val="18"/>
                <w:szCs w:val="18"/>
              </w:rPr>
              <w:t>Veľkosť populácie</w:t>
            </w:r>
          </w:p>
        </w:tc>
        <w:tc>
          <w:tcPr>
            <w:tcW w:w="1588" w:type="dxa"/>
            <w:tcMar>
              <w:top w:w="100" w:type="dxa"/>
              <w:left w:w="100" w:type="dxa"/>
              <w:bottom w:w="100" w:type="dxa"/>
              <w:right w:w="100" w:type="dxa"/>
            </w:tcMar>
          </w:tcPr>
          <w:p w14:paraId="25EEFFD6" w14:textId="77777777" w:rsidR="00653E40" w:rsidRPr="00B62F17" w:rsidRDefault="00653E40" w:rsidP="00953FCF">
            <w:pPr>
              <w:spacing w:line="240" w:lineRule="auto"/>
              <w:jc w:val="center"/>
              <w:rPr>
                <w:sz w:val="18"/>
                <w:szCs w:val="18"/>
              </w:rPr>
            </w:pPr>
            <w:r w:rsidRPr="00B62F17">
              <w:rPr>
                <w:sz w:val="18"/>
                <w:szCs w:val="18"/>
              </w:rPr>
              <w:t>Relatívna početnosť na 100 m monitorovaného úseku</w:t>
            </w:r>
          </w:p>
        </w:tc>
        <w:tc>
          <w:tcPr>
            <w:tcW w:w="1247" w:type="dxa"/>
            <w:tcMar>
              <w:top w:w="100" w:type="dxa"/>
              <w:left w:w="100" w:type="dxa"/>
              <w:bottom w:w="100" w:type="dxa"/>
              <w:right w:w="100" w:type="dxa"/>
            </w:tcMar>
          </w:tcPr>
          <w:p w14:paraId="5CD98729" w14:textId="77777777" w:rsidR="00653E40" w:rsidRPr="00B62F17" w:rsidRDefault="00653E40" w:rsidP="00953FCF">
            <w:pPr>
              <w:spacing w:line="240" w:lineRule="auto"/>
              <w:jc w:val="center"/>
              <w:rPr>
                <w:sz w:val="18"/>
                <w:szCs w:val="18"/>
              </w:rPr>
            </w:pPr>
            <w:r w:rsidRPr="00B62F17">
              <w:rPr>
                <w:sz w:val="18"/>
                <w:szCs w:val="18"/>
              </w:rPr>
              <w:t>Min. 3</w:t>
            </w:r>
          </w:p>
        </w:tc>
        <w:tc>
          <w:tcPr>
            <w:tcW w:w="4848" w:type="dxa"/>
            <w:tcMar>
              <w:top w:w="100" w:type="dxa"/>
              <w:left w:w="100" w:type="dxa"/>
              <w:bottom w:w="100" w:type="dxa"/>
              <w:right w:w="100" w:type="dxa"/>
            </w:tcMar>
          </w:tcPr>
          <w:p w14:paraId="2023289B" w14:textId="41D8C155" w:rsidR="00653E40" w:rsidRPr="00B62F17" w:rsidRDefault="00653E40" w:rsidP="00953FCF">
            <w:pPr>
              <w:spacing w:line="240" w:lineRule="auto"/>
              <w:rPr>
                <w:sz w:val="18"/>
                <w:szCs w:val="18"/>
                <w:highlight w:val="yellow"/>
              </w:rPr>
            </w:pPr>
            <w:r w:rsidRPr="00B62F17">
              <w:rPr>
                <w:color w:val="000000"/>
                <w:sz w:val="18"/>
                <w:szCs w:val="18"/>
              </w:rPr>
              <w:t>Podľa dostupných údajov (SDF) je veľkosť populác</w:t>
            </w:r>
            <w:r>
              <w:rPr>
                <w:color w:val="000000"/>
                <w:sz w:val="18"/>
                <w:szCs w:val="18"/>
              </w:rPr>
              <w:t>ie druhu v území odhadovaná od 200 do 2</w:t>
            </w:r>
            <w:r w:rsidRPr="00B62F17">
              <w:rPr>
                <w:color w:val="000000"/>
                <w:sz w:val="18"/>
                <w:szCs w:val="18"/>
              </w:rPr>
              <w:t xml:space="preserve">000 jedincov. </w:t>
            </w:r>
          </w:p>
        </w:tc>
      </w:tr>
      <w:tr w:rsidR="00653E40" w:rsidRPr="00B62F17" w14:paraId="3E854B72" w14:textId="77777777" w:rsidTr="00953FCF">
        <w:trPr>
          <w:trHeight w:val="225"/>
          <w:jc w:val="center"/>
        </w:trPr>
        <w:tc>
          <w:tcPr>
            <w:tcW w:w="2235" w:type="dxa"/>
            <w:tcMar>
              <w:top w:w="100" w:type="dxa"/>
              <w:left w:w="100" w:type="dxa"/>
              <w:bottom w:w="100" w:type="dxa"/>
              <w:right w:w="100" w:type="dxa"/>
            </w:tcMar>
          </w:tcPr>
          <w:p w14:paraId="581D686F" w14:textId="77777777" w:rsidR="00653E40" w:rsidRPr="00B62F17" w:rsidRDefault="00653E40" w:rsidP="00953FCF">
            <w:pPr>
              <w:spacing w:line="240" w:lineRule="auto"/>
              <w:rPr>
                <w:sz w:val="18"/>
                <w:szCs w:val="18"/>
              </w:rPr>
            </w:pPr>
            <w:r w:rsidRPr="00B62F17">
              <w:rPr>
                <w:sz w:val="18"/>
                <w:szCs w:val="18"/>
              </w:rPr>
              <w:t xml:space="preserve">Zastúpenie vhodných mikro a mezohabitatov v hodnotenom úseku toku </w:t>
            </w:r>
          </w:p>
        </w:tc>
        <w:tc>
          <w:tcPr>
            <w:tcW w:w="1588" w:type="dxa"/>
            <w:tcMar>
              <w:top w:w="100" w:type="dxa"/>
              <w:left w:w="100" w:type="dxa"/>
              <w:bottom w:w="100" w:type="dxa"/>
              <w:right w:w="100" w:type="dxa"/>
            </w:tcMar>
          </w:tcPr>
          <w:p w14:paraId="7B3C5FE2" w14:textId="77777777" w:rsidR="00653E40" w:rsidRPr="00B62F17" w:rsidRDefault="00653E40" w:rsidP="00953FCF">
            <w:pPr>
              <w:spacing w:line="240" w:lineRule="auto"/>
              <w:jc w:val="center"/>
              <w:rPr>
                <w:sz w:val="18"/>
                <w:szCs w:val="18"/>
              </w:rPr>
            </w:pPr>
            <w:r w:rsidRPr="00B62F17">
              <w:rPr>
                <w:sz w:val="18"/>
                <w:szCs w:val="18"/>
              </w:rPr>
              <w:t>% na 1 km toku</w:t>
            </w:r>
          </w:p>
        </w:tc>
        <w:tc>
          <w:tcPr>
            <w:tcW w:w="1247" w:type="dxa"/>
            <w:tcMar>
              <w:top w:w="100" w:type="dxa"/>
              <w:left w:w="100" w:type="dxa"/>
              <w:bottom w:w="100" w:type="dxa"/>
              <w:right w:w="100" w:type="dxa"/>
            </w:tcMar>
          </w:tcPr>
          <w:p w14:paraId="56376114" w14:textId="77777777" w:rsidR="00653E40" w:rsidRPr="00B62F17" w:rsidRDefault="00653E40" w:rsidP="00953FCF">
            <w:pPr>
              <w:spacing w:line="240" w:lineRule="auto"/>
              <w:jc w:val="center"/>
              <w:rPr>
                <w:sz w:val="18"/>
                <w:szCs w:val="18"/>
              </w:rPr>
            </w:pPr>
            <w:r w:rsidRPr="00B62F17">
              <w:rPr>
                <w:sz w:val="18"/>
                <w:szCs w:val="18"/>
              </w:rPr>
              <w:t>Min. 30</w:t>
            </w:r>
          </w:p>
        </w:tc>
        <w:tc>
          <w:tcPr>
            <w:tcW w:w="4848" w:type="dxa"/>
            <w:tcMar>
              <w:top w:w="100" w:type="dxa"/>
              <w:left w:w="100" w:type="dxa"/>
              <w:bottom w:w="100" w:type="dxa"/>
              <w:right w:w="100" w:type="dxa"/>
            </w:tcMar>
          </w:tcPr>
          <w:p w14:paraId="25941F66" w14:textId="77777777" w:rsidR="00653E40" w:rsidRPr="00B62F17" w:rsidRDefault="00653E40" w:rsidP="00953FCF">
            <w:pPr>
              <w:spacing w:line="240" w:lineRule="auto"/>
              <w:rPr>
                <w:sz w:val="18"/>
                <w:szCs w:val="18"/>
              </w:rPr>
            </w:pPr>
            <w:r w:rsidRPr="00B62F17">
              <w:rPr>
                <w:sz w:val="18"/>
                <w:szCs w:val="18"/>
              </w:rPr>
              <w:t>Stojaté a pomaly tečúce vody, jemným sedimentom a výskytom korýtok.</w:t>
            </w:r>
          </w:p>
        </w:tc>
      </w:tr>
      <w:tr w:rsidR="00653E40" w:rsidRPr="00B62F17" w14:paraId="4753342F" w14:textId="77777777" w:rsidTr="00953FCF">
        <w:trPr>
          <w:trHeight w:val="397"/>
          <w:jc w:val="center"/>
        </w:trPr>
        <w:tc>
          <w:tcPr>
            <w:tcW w:w="2235" w:type="dxa"/>
            <w:tcMar>
              <w:top w:w="100" w:type="dxa"/>
              <w:left w:w="100" w:type="dxa"/>
              <w:bottom w:w="100" w:type="dxa"/>
              <w:right w:w="100" w:type="dxa"/>
            </w:tcMar>
          </w:tcPr>
          <w:p w14:paraId="1AAC2185" w14:textId="77777777" w:rsidR="00653E40" w:rsidRPr="00B62F17" w:rsidRDefault="00653E40" w:rsidP="00953FCF">
            <w:pPr>
              <w:spacing w:line="240" w:lineRule="auto"/>
              <w:rPr>
                <w:sz w:val="18"/>
                <w:szCs w:val="18"/>
              </w:rPr>
            </w:pPr>
            <w:r w:rsidRPr="00B62F17">
              <w:rPr>
                <w:sz w:val="18"/>
                <w:szCs w:val="18"/>
              </w:rPr>
              <w:t xml:space="preserve">Zastúpenie nepôvodných a inváznych druhov rýb </w:t>
            </w:r>
          </w:p>
        </w:tc>
        <w:tc>
          <w:tcPr>
            <w:tcW w:w="1588" w:type="dxa"/>
            <w:tcMar>
              <w:top w:w="100" w:type="dxa"/>
              <w:left w:w="100" w:type="dxa"/>
              <w:bottom w:w="100" w:type="dxa"/>
              <w:right w:w="100" w:type="dxa"/>
            </w:tcMar>
          </w:tcPr>
          <w:p w14:paraId="588E9B45" w14:textId="77777777" w:rsidR="00653E40" w:rsidRPr="00B62F17" w:rsidRDefault="00653E40" w:rsidP="00953FCF">
            <w:pPr>
              <w:spacing w:line="240" w:lineRule="auto"/>
              <w:jc w:val="center"/>
              <w:rPr>
                <w:sz w:val="18"/>
                <w:szCs w:val="18"/>
              </w:rPr>
            </w:pPr>
            <w:r w:rsidRPr="00B62F17">
              <w:rPr>
                <w:sz w:val="18"/>
                <w:szCs w:val="18"/>
              </w:rPr>
              <w:t>Dominancia stanovištne nepôvodných druhov v %</w:t>
            </w:r>
          </w:p>
        </w:tc>
        <w:tc>
          <w:tcPr>
            <w:tcW w:w="1247" w:type="dxa"/>
            <w:tcMar>
              <w:top w:w="100" w:type="dxa"/>
              <w:left w:w="100" w:type="dxa"/>
              <w:bottom w:w="100" w:type="dxa"/>
              <w:right w:w="100" w:type="dxa"/>
            </w:tcMar>
          </w:tcPr>
          <w:p w14:paraId="71E7897E" w14:textId="77777777" w:rsidR="00653E40" w:rsidRPr="00B62F17" w:rsidRDefault="00653E40" w:rsidP="00953FCF">
            <w:pPr>
              <w:spacing w:line="240" w:lineRule="auto"/>
              <w:jc w:val="center"/>
              <w:rPr>
                <w:sz w:val="18"/>
                <w:szCs w:val="18"/>
              </w:rPr>
            </w:pPr>
            <w:r w:rsidRPr="00B62F17">
              <w:rPr>
                <w:sz w:val="18"/>
                <w:szCs w:val="18"/>
              </w:rPr>
              <w:t>Menej ako 1</w:t>
            </w:r>
          </w:p>
        </w:tc>
        <w:tc>
          <w:tcPr>
            <w:tcW w:w="4848" w:type="dxa"/>
            <w:tcMar>
              <w:top w:w="100" w:type="dxa"/>
              <w:left w:w="100" w:type="dxa"/>
              <w:bottom w:w="100" w:type="dxa"/>
              <w:right w:w="100" w:type="dxa"/>
            </w:tcMar>
          </w:tcPr>
          <w:p w14:paraId="5A92A866" w14:textId="711B0689" w:rsidR="00653E40" w:rsidRPr="00B62F17" w:rsidRDefault="00614DEF" w:rsidP="00953FCF">
            <w:pPr>
              <w:pStyle w:val="Textkomentra"/>
              <w:rPr>
                <w:sz w:val="18"/>
                <w:szCs w:val="18"/>
              </w:rPr>
            </w:pPr>
            <w:r w:rsidRPr="00614DEF">
              <w:rPr>
                <w:color w:val="000000"/>
                <w:sz w:val="18"/>
                <w:szCs w:val="18"/>
              </w:rPr>
              <w:t>Minimálne zastúpenie nepôvodných druhov rýb v prietočných vodách.</w:t>
            </w:r>
            <w:r w:rsidR="00653E40" w:rsidRPr="00B62F17">
              <w:rPr>
                <w:color w:val="000000"/>
                <w:sz w:val="18"/>
                <w:szCs w:val="18"/>
              </w:rPr>
              <w:t xml:space="preserve"> </w:t>
            </w:r>
          </w:p>
        </w:tc>
      </w:tr>
      <w:tr w:rsidR="00653E40" w:rsidRPr="00B62F17" w14:paraId="57093F68" w14:textId="77777777" w:rsidTr="00953FCF">
        <w:trPr>
          <w:trHeight w:val="397"/>
          <w:jc w:val="center"/>
        </w:trPr>
        <w:tc>
          <w:tcPr>
            <w:tcW w:w="2235" w:type="dxa"/>
            <w:tcMar>
              <w:top w:w="100" w:type="dxa"/>
              <w:left w:w="100" w:type="dxa"/>
              <w:bottom w:w="100" w:type="dxa"/>
              <w:right w:w="100" w:type="dxa"/>
            </w:tcMar>
          </w:tcPr>
          <w:p w14:paraId="5E05D4D3" w14:textId="77777777" w:rsidR="00653E40" w:rsidRPr="00B62F17" w:rsidRDefault="00653E40" w:rsidP="00953FCF">
            <w:pPr>
              <w:spacing w:line="240" w:lineRule="auto"/>
              <w:ind w:left="22"/>
              <w:rPr>
                <w:sz w:val="18"/>
                <w:szCs w:val="18"/>
              </w:rPr>
            </w:pPr>
            <w:r w:rsidRPr="00B62F17">
              <w:rPr>
                <w:sz w:val="18"/>
                <w:szCs w:val="18"/>
              </w:rPr>
              <w:t>Pozdĺžna kontinuita toku</w:t>
            </w:r>
          </w:p>
        </w:tc>
        <w:tc>
          <w:tcPr>
            <w:tcW w:w="1588" w:type="dxa"/>
            <w:tcMar>
              <w:top w:w="100" w:type="dxa"/>
              <w:left w:w="100" w:type="dxa"/>
              <w:bottom w:w="100" w:type="dxa"/>
              <w:right w:w="100" w:type="dxa"/>
            </w:tcMar>
          </w:tcPr>
          <w:p w14:paraId="20C2961E" w14:textId="77777777" w:rsidR="00653E40" w:rsidRPr="00B62F17" w:rsidRDefault="00653E40" w:rsidP="00953FCF">
            <w:pPr>
              <w:spacing w:line="240" w:lineRule="auto"/>
              <w:ind w:left="22"/>
              <w:jc w:val="center"/>
              <w:rPr>
                <w:sz w:val="18"/>
                <w:szCs w:val="18"/>
              </w:rPr>
            </w:pPr>
            <w:r w:rsidRPr="00B62F17">
              <w:rPr>
                <w:sz w:val="18"/>
                <w:szCs w:val="18"/>
              </w:rPr>
              <w:t>Počet migračných prekážok</w:t>
            </w:r>
          </w:p>
        </w:tc>
        <w:tc>
          <w:tcPr>
            <w:tcW w:w="1247" w:type="dxa"/>
            <w:tcMar>
              <w:top w:w="100" w:type="dxa"/>
              <w:left w:w="100" w:type="dxa"/>
              <w:bottom w:w="100" w:type="dxa"/>
              <w:right w:w="100" w:type="dxa"/>
            </w:tcMar>
          </w:tcPr>
          <w:p w14:paraId="6405D337" w14:textId="77777777" w:rsidR="00653E40" w:rsidRPr="00B62F17" w:rsidRDefault="00653E40" w:rsidP="00953FCF">
            <w:pPr>
              <w:spacing w:line="240" w:lineRule="auto"/>
              <w:ind w:left="22"/>
              <w:jc w:val="center"/>
              <w:rPr>
                <w:sz w:val="18"/>
                <w:szCs w:val="18"/>
              </w:rPr>
            </w:pPr>
            <w:r w:rsidRPr="00B62F17">
              <w:rPr>
                <w:sz w:val="18"/>
                <w:szCs w:val="18"/>
              </w:rPr>
              <w:t>0</w:t>
            </w:r>
          </w:p>
        </w:tc>
        <w:tc>
          <w:tcPr>
            <w:tcW w:w="4848" w:type="dxa"/>
            <w:tcMar>
              <w:top w:w="100" w:type="dxa"/>
              <w:left w:w="100" w:type="dxa"/>
              <w:bottom w:w="100" w:type="dxa"/>
              <w:right w:w="100" w:type="dxa"/>
            </w:tcMar>
          </w:tcPr>
          <w:p w14:paraId="4E84C869" w14:textId="77777777" w:rsidR="00653E40" w:rsidRPr="00B62F17" w:rsidRDefault="00653E40" w:rsidP="00953FCF">
            <w:pPr>
              <w:spacing w:line="240" w:lineRule="auto"/>
              <w:ind w:left="29"/>
              <w:rPr>
                <w:sz w:val="18"/>
                <w:szCs w:val="18"/>
              </w:rPr>
            </w:pPr>
            <w:r w:rsidRPr="00B62F17">
              <w:rPr>
                <w:sz w:val="18"/>
                <w:szCs w:val="18"/>
              </w:rPr>
              <w:t xml:space="preserve">Udržiavanie toku bez migračných bariér, aby sa nebránilo migrácii druhu. </w:t>
            </w:r>
          </w:p>
        </w:tc>
      </w:tr>
      <w:tr w:rsidR="00653E40" w:rsidRPr="00B62F17" w14:paraId="548D18CA" w14:textId="77777777" w:rsidTr="00953FCF">
        <w:trPr>
          <w:trHeight w:val="397"/>
          <w:jc w:val="center"/>
        </w:trPr>
        <w:tc>
          <w:tcPr>
            <w:tcW w:w="2235" w:type="dxa"/>
            <w:tcMar>
              <w:top w:w="100" w:type="dxa"/>
              <w:left w:w="100" w:type="dxa"/>
              <w:bottom w:w="100" w:type="dxa"/>
              <w:right w:w="100" w:type="dxa"/>
            </w:tcMar>
          </w:tcPr>
          <w:p w14:paraId="18D25BC4" w14:textId="77777777" w:rsidR="00653E40" w:rsidRPr="00B62F17" w:rsidRDefault="00653E40" w:rsidP="00953FCF">
            <w:pPr>
              <w:spacing w:line="240" w:lineRule="auto"/>
              <w:ind w:left="22"/>
              <w:rPr>
                <w:sz w:val="18"/>
                <w:szCs w:val="18"/>
              </w:rPr>
            </w:pPr>
            <w:r w:rsidRPr="00B62F17">
              <w:rPr>
                <w:sz w:val="18"/>
                <w:szCs w:val="18"/>
              </w:rPr>
              <w:t xml:space="preserve">Kvalita vody </w:t>
            </w:r>
          </w:p>
        </w:tc>
        <w:tc>
          <w:tcPr>
            <w:tcW w:w="1588" w:type="dxa"/>
            <w:tcMar>
              <w:top w:w="100" w:type="dxa"/>
              <w:left w:w="100" w:type="dxa"/>
              <w:bottom w:w="100" w:type="dxa"/>
              <w:right w:w="100" w:type="dxa"/>
            </w:tcMar>
          </w:tcPr>
          <w:p w14:paraId="59171FA8" w14:textId="77777777" w:rsidR="00653E40" w:rsidRPr="00B62F17" w:rsidRDefault="00653E40" w:rsidP="00953FCF">
            <w:pPr>
              <w:spacing w:line="240" w:lineRule="auto"/>
              <w:ind w:left="22"/>
              <w:jc w:val="center"/>
              <w:rPr>
                <w:sz w:val="18"/>
                <w:szCs w:val="18"/>
              </w:rPr>
            </w:pPr>
            <w:r w:rsidRPr="00B62F17">
              <w:rPr>
                <w:sz w:val="18"/>
                <w:szCs w:val="18"/>
              </w:rPr>
              <w:t>Monitoring kvality povrchových vôd (SHMU)</w:t>
            </w:r>
          </w:p>
        </w:tc>
        <w:tc>
          <w:tcPr>
            <w:tcW w:w="1247" w:type="dxa"/>
            <w:tcMar>
              <w:top w:w="100" w:type="dxa"/>
              <w:left w:w="100" w:type="dxa"/>
              <w:bottom w:w="100" w:type="dxa"/>
              <w:right w:w="100" w:type="dxa"/>
            </w:tcMar>
          </w:tcPr>
          <w:p w14:paraId="6726455F" w14:textId="77777777" w:rsidR="00653E40" w:rsidRPr="00B62F17" w:rsidRDefault="00653E40" w:rsidP="00953FCF">
            <w:pPr>
              <w:spacing w:line="240" w:lineRule="auto"/>
              <w:ind w:left="22"/>
              <w:jc w:val="center"/>
              <w:rPr>
                <w:sz w:val="18"/>
                <w:szCs w:val="18"/>
              </w:rPr>
            </w:pPr>
            <w:r w:rsidRPr="00B62F17">
              <w:rPr>
                <w:sz w:val="18"/>
                <w:szCs w:val="18"/>
              </w:rPr>
              <w:t>Vyhovujúca kvalita</w:t>
            </w:r>
            <w:r w:rsidRPr="00B62F17" w:rsidDel="008E1527">
              <w:rPr>
                <w:sz w:val="18"/>
                <w:szCs w:val="18"/>
              </w:rPr>
              <w:t xml:space="preserve"> </w:t>
            </w:r>
          </w:p>
        </w:tc>
        <w:tc>
          <w:tcPr>
            <w:tcW w:w="4848" w:type="dxa"/>
            <w:tcMar>
              <w:top w:w="100" w:type="dxa"/>
              <w:left w:w="100" w:type="dxa"/>
              <w:bottom w:w="100" w:type="dxa"/>
              <w:right w:w="100" w:type="dxa"/>
            </w:tcMar>
          </w:tcPr>
          <w:p w14:paraId="42404971" w14:textId="77777777" w:rsidR="00653E40" w:rsidRPr="00B62F17" w:rsidRDefault="00653E40" w:rsidP="00953FCF">
            <w:pPr>
              <w:spacing w:line="240" w:lineRule="auto"/>
              <w:ind w:left="29"/>
              <w:rPr>
                <w:sz w:val="18"/>
                <w:szCs w:val="18"/>
              </w:rPr>
            </w:pPr>
            <w:r w:rsidRPr="00B62F17">
              <w:rPr>
                <w:sz w:val="18"/>
                <w:szCs w:val="18"/>
              </w:rPr>
              <w:t>V zmysle výsledkov sledovania stavu kvality vody v toku sa vyžaduje zachovanie stavu vyhovujúce v zmysle platných metodík na hodnotenie stavu kvality povrchových vôd. (</w:t>
            </w:r>
            <w:hyperlink r:id="rId6" w:history="1">
              <w:r w:rsidRPr="00B62F17">
                <w:rPr>
                  <w:rStyle w:val="Hypertextovprepojenie"/>
                  <w:sz w:val="18"/>
                  <w:szCs w:val="18"/>
                </w:rPr>
                <w:t>http://www.shmu.sk/File/Hydrologia/Monitoring_PV_PzV/Monitoring_kvality_PV</w:t>
              </w:r>
            </w:hyperlink>
            <w:r w:rsidRPr="00B62F17">
              <w:rPr>
                <w:sz w:val="18"/>
                <w:szCs w:val="18"/>
              </w:rPr>
              <w:t>)</w:t>
            </w:r>
          </w:p>
          <w:p w14:paraId="374E5E86" w14:textId="77777777" w:rsidR="00653E40" w:rsidRPr="00B62F17" w:rsidRDefault="00653E40" w:rsidP="00953FCF">
            <w:pPr>
              <w:spacing w:line="240" w:lineRule="auto"/>
              <w:ind w:left="29"/>
              <w:rPr>
                <w:sz w:val="18"/>
                <w:szCs w:val="18"/>
              </w:rPr>
            </w:pPr>
            <w:r w:rsidRPr="00B62F17">
              <w:rPr>
                <w:sz w:val="18"/>
                <w:szCs w:val="18"/>
              </w:rPr>
              <w:t xml:space="preserve"> – najmä v parametroch zvýšenia teploty, zníženia obsahu kyslíka, zvýšenia chemických i biologických ukazovateľov.</w:t>
            </w:r>
          </w:p>
        </w:tc>
      </w:tr>
    </w:tbl>
    <w:p w14:paraId="43FCDC9E" w14:textId="77777777" w:rsidR="00653E40" w:rsidRPr="00B62F17" w:rsidRDefault="00653E40" w:rsidP="00653E40">
      <w:pPr>
        <w:pStyle w:val="Zkladntext"/>
        <w:widowControl w:val="0"/>
        <w:ind w:left="360"/>
        <w:jc w:val="both"/>
        <w:rPr>
          <w:b/>
          <w:i/>
          <w:color w:val="000000"/>
        </w:rPr>
      </w:pPr>
    </w:p>
    <w:p w14:paraId="56A86E11" w14:textId="77777777" w:rsidR="00653E40" w:rsidRPr="00FA03B9" w:rsidRDefault="00653E40" w:rsidP="00653E40">
      <w:pPr>
        <w:pStyle w:val="Zkladntext"/>
        <w:widowControl w:val="0"/>
        <w:jc w:val="both"/>
        <w:rPr>
          <w:b/>
        </w:rPr>
      </w:pPr>
      <w:r>
        <w:t xml:space="preserve">Zachovanie stavu </w:t>
      </w:r>
      <w:r w:rsidRPr="007720DF">
        <w:t xml:space="preserve">druhu </w:t>
      </w:r>
      <w:r w:rsidRPr="00653E40">
        <w:rPr>
          <w:b/>
          <w:i/>
        </w:rPr>
        <w:t>Romanogobio vladykovi</w:t>
      </w:r>
      <w:r>
        <w:rPr>
          <w:i/>
        </w:rPr>
        <w:t xml:space="preserve"> </w:t>
      </w:r>
      <w:r>
        <w:t>za splnenia nasledovných parametrov:</w:t>
      </w:r>
      <w:r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653E40" w:rsidRPr="00FA03B9" w14:paraId="18D567F0" w14:textId="77777777" w:rsidTr="00953FCF">
        <w:trPr>
          <w:jc w:val="center"/>
        </w:trPr>
        <w:tc>
          <w:tcPr>
            <w:tcW w:w="2372" w:type="dxa"/>
            <w:tcMar>
              <w:top w:w="100" w:type="dxa"/>
              <w:left w:w="100" w:type="dxa"/>
              <w:bottom w:w="100" w:type="dxa"/>
              <w:right w:w="100" w:type="dxa"/>
            </w:tcMar>
          </w:tcPr>
          <w:p w14:paraId="169365C2" w14:textId="77777777" w:rsidR="00653E40" w:rsidRPr="00F842E5" w:rsidRDefault="00653E40" w:rsidP="00953FCF">
            <w:pPr>
              <w:widowControl w:val="0"/>
              <w:spacing w:line="240" w:lineRule="auto"/>
              <w:jc w:val="center"/>
              <w:rPr>
                <w:b/>
                <w:sz w:val="18"/>
                <w:szCs w:val="18"/>
              </w:rPr>
            </w:pPr>
            <w:r w:rsidRPr="00F842E5">
              <w:rPr>
                <w:b/>
                <w:color w:val="000000"/>
                <w:sz w:val="18"/>
                <w:szCs w:val="18"/>
              </w:rPr>
              <w:t>Parameter</w:t>
            </w:r>
          </w:p>
        </w:tc>
        <w:tc>
          <w:tcPr>
            <w:tcW w:w="1654" w:type="dxa"/>
            <w:tcMar>
              <w:top w:w="100" w:type="dxa"/>
              <w:left w:w="100" w:type="dxa"/>
              <w:bottom w:w="100" w:type="dxa"/>
              <w:right w:w="100" w:type="dxa"/>
            </w:tcMar>
          </w:tcPr>
          <w:p w14:paraId="2FB38650" w14:textId="77777777" w:rsidR="00653E40" w:rsidRPr="00F842E5" w:rsidRDefault="00653E40" w:rsidP="00953FCF">
            <w:pPr>
              <w:widowControl w:val="0"/>
              <w:spacing w:line="240" w:lineRule="auto"/>
              <w:jc w:val="center"/>
              <w:rPr>
                <w:b/>
                <w:sz w:val="18"/>
                <w:szCs w:val="18"/>
              </w:rPr>
            </w:pPr>
            <w:r w:rsidRPr="00F842E5">
              <w:rPr>
                <w:b/>
                <w:color w:val="000000"/>
                <w:sz w:val="18"/>
                <w:szCs w:val="18"/>
              </w:rPr>
              <w:t xml:space="preserve">Merateľnosť </w:t>
            </w:r>
          </w:p>
        </w:tc>
        <w:tc>
          <w:tcPr>
            <w:tcW w:w="1417" w:type="dxa"/>
            <w:tcMar>
              <w:top w:w="100" w:type="dxa"/>
              <w:left w:w="100" w:type="dxa"/>
              <w:bottom w:w="100" w:type="dxa"/>
              <w:right w:w="100" w:type="dxa"/>
            </w:tcMar>
          </w:tcPr>
          <w:p w14:paraId="153485CE" w14:textId="77777777" w:rsidR="00653E40" w:rsidRPr="00F842E5" w:rsidRDefault="00653E40" w:rsidP="00953FCF">
            <w:pPr>
              <w:widowControl w:val="0"/>
              <w:spacing w:line="240" w:lineRule="auto"/>
              <w:jc w:val="center"/>
              <w:rPr>
                <w:b/>
                <w:sz w:val="18"/>
                <w:szCs w:val="18"/>
              </w:rPr>
            </w:pPr>
            <w:r w:rsidRPr="00F842E5">
              <w:rPr>
                <w:b/>
                <w:color w:val="000000"/>
                <w:sz w:val="18"/>
                <w:szCs w:val="18"/>
              </w:rPr>
              <w:t>Cieľová hodnota</w:t>
            </w:r>
          </w:p>
        </w:tc>
        <w:tc>
          <w:tcPr>
            <w:tcW w:w="4073" w:type="dxa"/>
            <w:tcMar>
              <w:top w:w="100" w:type="dxa"/>
              <w:left w:w="100" w:type="dxa"/>
              <w:bottom w:w="100" w:type="dxa"/>
              <w:right w:w="100" w:type="dxa"/>
            </w:tcMar>
          </w:tcPr>
          <w:p w14:paraId="1AFDE20A" w14:textId="77777777" w:rsidR="00653E40" w:rsidRPr="00F842E5" w:rsidRDefault="00653E40" w:rsidP="00953FCF">
            <w:pPr>
              <w:widowControl w:val="0"/>
              <w:spacing w:line="240" w:lineRule="auto"/>
              <w:jc w:val="center"/>
              <w:rPr>
                <w:b/>
                <w:sz w:val="18"/>
                <w:szCs w:val="18"/>
              </w:rPr>
            </w:pPr>
            <w:r w:rsidRPr="00F842E5">
              <w:rPr>
                <w:b/>
                <w:color w:val="000000"/>
                <w:sz w:val="18"/>
                <w:szCs w:val="18"/>
              </w:rPr>
              <w:t>Poznámky/Doplňujúce informácie</w:t>
            </w:r>
          </w:p>
        </w:tc>
      </w:tr>
      <w:tr w:rsidR="00653E40" w:rsidRPr="00FA03B9" w14:paraId="437E7882" w14:textId="77777777" w:rsidTr="00953FCF">
        <w:trPr>
          <w:trHeight w:val="225"/>
          <w:jc w:val="center"/>
        </w:trPr>
        <w:tc>
          <w:tcPr>
            <w:tcW w:w="2372" w:type="dxa"/>
            <w:tcMar>
              <w:top w:w="100" w:type="dxa"/>
              <w:left w:w="100" w:type="dxa"/>
              <w:bottom w:w="100" w:type="dxa"/>
              <w:right w:w="100" w:type="dxa"/>
            </w:tcMar>
          </w:tcPr>
          <w:p w14:paraId="4E010E8B" w14:textId="77777777" w:rsidR="00653E40" w:rsidRPr="00FA03B9" w:rsidRDefault="00653E40" w:rsidP="00953FCF">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1997D8B8" w14:textId="77777777" w:rsidR="00653E40" w:rsidRPr="00FA03B9" w:rsidRDefault="00653E40" w:rsidP="00953FCF">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7161C5BC" w14:textId="77777777" w:rsidR="00653E40" w:rsidRPr="00FA03B9" w:rsidRDefault="00653E40" w:rsidP="00953FCF">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4EEBB4A8" w14:textId="7192EBEC" w:rsidR="00653E40" w:rsidRPr="00FA03B9" w:rsidRDefault="00653E40" w:rsidP="00653E40">
            <w:pPr>
              <w:spacing w:line="240" w:lineRule="auto"/>
              <w:rPr>
                <w:sz w:val="18"/>
                <w:szCs w:val="18"/>
              </w:rPr>
            </w:pPr>
            <w:r w:rsidRPr="007720DF">
              <w:rPr>
                <w:color w:val="000000"/>
                <w:sz w:val="18"/>
                <w:szCs w:val="18"/>
              </w:rPr>
              <w:t>Podľa dostupných údajov (SDF) je veľkosť popul</w:t>
            </w:r>
            <w:r>
              <w:rPr>
                <w:color w:val="000000"/>
                <w:sz w:val="18"/>
                <w:szCs w:val="18"/>
              </w:rPr>
              <w:t xml:space="preserve">ácie druhu v území odhadovaná od 100 do 300 </w:t>
            </w:r>
            <w:r w:rsidRPr="007720DF">
              <w:rPr>
                <w:color w:val="000000"/>
                <w:sz w:val="18"/>
                <w:szCs w:val="18"/>
              </w:rPr>
              <w:t xml:space="preserve">jedincov. </w:t>
            </w:r>
          </w:p>
        </w:tc>
      </w:tr>
      <w:tr w:rsidR="00653E40" w:rsidRPr="00FA03B9" w14:paraId="6B263A6C" w14:textId="77777777" w:rsidTr="00953FCF">
        <w:trPr>
          <w:trHeight w:val="225"/>
          <w:jc w:val="center"/>
        </w:trPr>
        <w:tc>
          <w:tcPr>
            <w:tcW w:w="2372" w:type="dxa"/>
            <w:tcMar>
              <w:top w:w="100" w:type="dxa"/>
              <w:left w:w="100" w:type="dxa"/>
              <w:bottom w:w="100" w:type="dxa"/>
              <w:right w:w="100" w:type="dxa"/>
            </w:tcMar>
          </w:tcPr>
          <w:p w14:paraId="65E1E725" w14:textId="77777777" w:rsidR="00653E40" w:rsidRPr="00FA03B9" w:rsidRDefault="00653E40" w:rsidP="00953FCF">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66D6111" w14:textId="77777777" w:rsidR="00653E40" w:rsidRPr="00FA03B9" w:rsidRDefault="00653E40" w:rsidP="00953FCF">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D318EDC" w14:textId="77777777" w:rsidR="00653E40" w:rsidRDefault="00653E40" w:rsidP="00953FCF">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014264EB" w14:textId="77777777" w:rsidR="00653E40" w:rsidRPr="007720DF" w:rsidRDefault="00653E40" w:rsidP="00953FCF">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653E40" w:rsidRPr="00FA03B9" w14:paraId="460CA3D9" w14:textId="77777777" w:rsidTr="00953FCF">
        <w:trPr>
          <w:trHeight w:val="225"/>
          <w:jc w:val="center"/>
        </w:trPr>
        <w:tc>
          <w:tcPr>
            <w:tcW w:w="2372" w:type="dxa"/>
            <w:tcMar>
              <w:top w:w="100" w:type="dxa"/>
              <w:left w:w="100" w:type="dxa"/>
              <w:bottom w:w="100" w:type="dxa"/>
              <w:right w:w="100" w:type="dxa"/>
            </w:tcMar>
          </w:tcPr>
          <w:p w14:paraId="349C4423" w14:textId="77777777" w:rsidR="00653E40" w:rsidRPr="00FA03B9" w:rsidRDefault="00653E40" w:rsidP="00953FCF">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69EEBE51" w14:textId="77777777" w:rsidR="00653E40" w:rsidRPr="00FA03B9" w:rsidRDefault="00653E40" w:rsidP="00953FCF">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07080DD5" w14:textId="77777777" w:rsidR="00653E40" w:rsidRPr="00FA03B9" w:rsidRDefault="00653E40" w:rsidP="00953FCF">
            <w:pPr>
              <w:spacing w:line="240" w:lineRule="auto"/>
              <w:jc w:val="center"/>
              <w:rPr>
                <w:sz w:val="18"/>
                <w:szCs w:val="18"/>
              </w:rPr>
            </w:pPr>
            <w:r>
              <w:rPr>
                <w:sz w:val="18"/>
                <w:szCs w:val="18"/>
              </w:rPr>
              <w:t xml:space="preserve">Min. </w:t>
            </w:r>
            <w:r w:rsidRPr="00FA03B9">
              <w:rPr>
                <w:sz w:val="18"/>
                <w:szCs w:val="18"/>
              </w:rPr>
              <w:t>50</w:t>
            </w:r>
          </w:p>
        </w:tc>
        <w:tc>
          <w:tcPr>
            <w:tcW w:w="4073" w:type="dxa"/>
            <w:tcMar>
              <w:top w:w="100" w:type="dxa"/>
              <w:left w:w="100" w:type="dxa"/>
              <w:bottom w:w="100" w:type="dxa"/>
              <w:right w:w="100" w:type="dxa"/>
            </w:tcMar>
          </w:tcPr>
          <w:p w14:paraId="5B076724" w14:textId="77777777" w:rsidR="00653E40" w:rsidRPr="00FA03B9" w:rsidRDefault="00653E40" w:rsidP="00953FCF">
            <w:pPr>
              <w:spacing w:line="240" w:lineRule="auto"/>
              <w:ind w:left="29"/>
              <w:rPr>
                <w:sz w:val="18"/>
                <w:szCs w:val="18"/>
              </w:rPr>
            </w:pPr>
            <w:r>
              <w:rPr>
                <w:sz w:val="18"/>
                <w:szCs w:val="18"/>
              </w:rPr>
              <w:t>Vyžaduje hlbšie úseky, ktorých je v území dostatok.</w:t>
            </w:r>
          </w:p>
        </w:tc>
      </w:tr>
      <w:tr w:rsidR="00653E40" w:rsidRPr="00FA03B9" w14:paraId="59F3EBE9" w14:textId="77777777" w:rsidTr="00953FCF">
        <w:trPr>
          <w:trHeight w:val="225"/>
          <w:jc w:val="center"/>
        </w:trPr>
        <w:tc>
          <w:tcPr>
            <w:tcW w:w="2372" w:type="dxa"/>
            <w:tcMar>
              <w:top w:w="100" w:type="dxa"/>
              <w:left w:w="100" w:type="dxa"/>
              <w:bottom w:w="100" w:type="dxa"/>
              <w:right w:w="100" w:type="dxa"/>
            </w:tcMar>
          </w:tcPr>
          <w:p w14:paraId="6DF69884" w14:textId="77777777" w:rsidR="00653E40" w:rsidRPr="00FA03B9" w:rsidRDefault="00653E40" w:rsidP="00953FCF">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2845F43E" w14:textId="77777777" w:rsidR="00653E40" w:rsidRPr="007A6B32" w:rsidRDefault="00653E40" w:rsidP="00953FCF">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1EB7C4C5" w14:textId="77777777" w:rsidR="00653E40" w:rsidRPr="007A6B32" w:rsidRDefault="00653E40" w:rsidP="00953FCF">
            <w:pPr>
              <w:spacing w:line="240" w:lineRule="auto"/>
              <w:jc w:val="center"/>
              <w:rPr>
                <w:sz w:val="18"/>
                <w:szCs w:val="18"/>
              </w:rPr>
            </w:pPr>
          </w:p>
          <w:p w14:paraId="0B046FAB" w14:textId="77777777" w:rsidR="00653E40" w:rsidRPr="00FA03B9" w:rsidRDefault="00653E40" w:rsidP="00953FCF">
            <w:pPr>
              <w:spacing w:line="240" w:lineRule="auto"/>
              <w:jc w:val="center"/>
              <w:rPr>
                <w:sz w:val="18"/>
                <w:szCs w:val="18"/>
              </w:rPr>
            </w:pPr>
          </w:p>
        </w:tc>
        <w:tc>
          <w:tcPr>
            <w:tcW w:w="1417" w:type="dxa"/>
            <w:tcMar>
              <w:top w:w="100" w:type="dxa"/>
              <w:left w:w="100" w:type="dxa"/>
              <w:bottom w:w="100" w:type="dxa"/>
              <w:right w:w="100" w:type="dxa"/>
            </w:tcMar>
          </w:tcPr>
          <w:p w14:paraId="443CAC24" w14:textId="77777777" w:rsidR="00653E40" w:rsidRPr="00FA03B9" w:rsidRDefault="00653E40" w:rsidP="00953FCF">
            <w:pPr>
              <w:spacing w:line="240" w:lineRule="auto"/>
              <w:jc w:val="center"/>
              <w:rPr>
                <w:sz w:val="18"/>
                <w:szCs w:val="18"/>
              </w:rPr>
            </w:pPr>
            <w:r>
              <w:rPr>
                <w:sz w:val="18"/>
                <w:szCs w:val="18"/>
              </w:rPr>
              <w:t>Min.</w:t>
            </w:r>
            <w:r w:rsidRPr="00FA03B9">
              <w:rPr>
                <w:sz w:val="18"/>
                <w:szCs w:val="18"/>
              </w:rPr>
              <w:t xml:space="preserve"> 70</w:t>
            </w:r>
          </w:p>
        </w:tc>
        <w:tc>
          <w:tcPr>
            <w:tcW w:w="4073" w:type="dxa"/>
            <w:tcMar>
              <w:top w:w="100" w:type="dxa"/>
              <w:left w:w="100" w:type="dxa"/>
              <w:bottom w:w="100" w:type="dxa"/>
              <w:right w:w="100" w:type="dxa"/>
            </w:tcMar>
          </w:tcPr>
          <w:p w14:paraId="66A4C3AF" w14:textId="77777777" w:rsidR="00653E40" w:rsidRPr="00FA03B9" w:rsidRDefault="00653E40" w:rsidP="00953FCF">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653E40" w:rsidRPr="00FA03B9" w14:paraId="18A17529" w14:textId="77777777" w:rsidTr="00953FCF">
        <w:trPr>
          <w:trHeight w:val="397"/>
          <w:jc w:val="center"/>
        </w:trPr>
        <w:tc>
          <w:tcPr>
            <w:tcW w:w="2372" w:type="dxa"/>
            <w:tcMar>
              <w:top w:w="100" w:type="dxa"/>
              <w:left w:w="100" w:type="dxa"/>
              <w:bottom w:w="100" w:type="dxa"/>
              <w:right w:w="100" w:type="dxa"/>
            </w:tcMar>
          </w:tcPr>
          <w:p w14:paraId="7DAE3397" w14:textId="77777777" w:rsidR="00653E40" w:rsidRPr="00FA03B9" w:rsidRDefault="00653E40" w:rsidP="00953FCF">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1EFE21EA" w14:textId="77777777" w:rsidR="00653E40" w:rsidRPr="00FA03B9" w:rsidRDefault="00653E40" w:rsidP="00953FCF">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667E3CE" w14:textId="77777777" w:rsidR="00653E40" w:rsidRPr="00FA03B9" w:rsidRDefault="00653E40" w:rsidP="00953FCF">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2A9B087D" w14:textId="107DE027" w:rsidR="00653E40" w:rsidRPr="00FA03B9" w:rsidRDefault="007D0AEB" w:rsidP="00953FCF">
            <w:pPr>
              <w:spacing w:line="240" w:lineRule="auto"/>
              <w:ind w:left="29"/>
              <w:rPr>
                <w:color w:val="000000"/>
                <w:sz w:val="18"/>
                <w:szCs w:val="18"/>
              </w:rPr>
            </w:pPr>
            <w:r w:rsidRPr="007D0AEB">
              <w:rPr>
                <w:color w:val="000000"/>
                <w:sz w:val="18"/>
                <w:szCs w:val="18"/>
              </w:rPr>
              <w:t>Minimálne zastúpenie nepôvodných druhov rýb v prietočných vodách.</w:t>
            </w:r>
          </w:p>
        </w:tc>
      </w:tr>
      <w:tr w:rsidR="00653E40" w:rsidRPr="00FA03B9" w14:paraId="1933AF5D" w14:textId="77777777" w:rsidTr="00953FCF">
        <w:trPr>
          <w:trHeight w:val="397"/>
          <w:jc w:val="center"/>
        </w:trPr>
        <w:tc>
          <w:tcPr>
            <w:tcW w:w="2372" w:type="dxa"/>
            <w:tcMar>
              <w:top w:w="100" w:type="dxa"/>
              <w:left w:w="100" w:type="dxa"/>
              <w:bottom w:w="100" w:type="dxa"/>
              <w:right w:w="100" w:type="dxa"/>
            </w:tcMar>
          </w:tcPr>
          <w:p w14:paraId="05185FE5" w14:textId="77777777" w:rsidR="00653E40" w:rsidRPr="00A32EFF" w:rsidRDefault="00653E40" w:rsidP="00953FCF">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132377EF" w14:textId="77777777" w:rsidR="00653E40" w:rsidRPr="007A6B32" w:rsidRDefault="00653E40" w:rsidP="00953FCF">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2BCD7F3" w14:textId="77777777" w:rsidR="00653E40" w:rsidRDefault="00653E40" w:rsidP="00953FCF">
            <w:pPr>
              <w:spacing w:line="240" w:lineRule="auto"/>
              <w:jc w:val="center"/>
              <w:rPr>
                <w:sz w:val="18"/>
                <w:szCs w:val="18"/>
              </w:rPr>
            </w:pPr>
            <w:r w:rsidRPr="007A6B32">
              <w:rPr>
                <w:sz w:val="18"/>
                <w:szCs w:val="18"/>
              </w:rPr>
              <w:t>0</w:t>
            </w:r>
          </w:p>
        </w:tc>
        <w:tc>
          <w:tcPr>
            <w:tcW w:w="4073" w:type="dxa"/>
            <w:tcMar>
              <w:top w:w="100" w:type="dxa"/>
              <w:left w:w="100" w:type="dxa"/>
              <w:bottom w:w="100" w:type="dxa"/>
              <w:right w:w="100" w:type="dxa"/>
            </w:tcMar>
          </w:tcPr>
          <w:p w14:paraId="31B57419" w14:textId="77777777" w:rsidR="00653E40" w:rsidRDefault="00653E40" w:rsidP="00953FCF">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653E40" w:rsidRPr="00FA03B9" w14:paraId="5519DD6C" w14:textId="77777777" w:rsidTr="00953FCF">
        <w:trPr>
          <w:trHeight w:val="397"/>
          <w:jc w:val="center"/>
        </w:trPr>
        <w:tc>
          <w:tcPr>
            <w:tcW w:w="2372" w:type="dxa"/>
            <w:tcMar>
              <w:top w:w="100" w:type="dxa"/>
              <w:left w:w="100" w:type="dxa"/>
              <w:bottom w:w="100" w:type="dxa"/>
              <w:right w:w="100" w:type="dxa"/>
            </w:tcMar>
          </w:tcPr>
          <w:p w14:paraId="6EDB32D0" w14:textId="77777777" w:rsidR="00653E40" w:rsidRPr="00FA03B9" w:rsidRDefault="00653E40" w:rsidP="00953FCF">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6A393FF5" w14:textId="77777777" w:rsidR="00653E40" w:rsidRPr="00FA03B9" w:rsidRDefault="00653E40" w:rsidP="00953FCF">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579783" w14:textId="77777777" w:rsidR="00653E40" w:rsidRPr="00FA03B9" w:rsidRDefault="00653E40" w:rsidP="00953FCF">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085C3996" w14:textId="217D97DB" w:rsidR="00653E40" w:rsidRPr="00FA03B9" w:rsidRDefault="00653E40" w:rsidP="00953FCF">
            <w:pPr>
              <w:spacing w:line="240" w:lineRule="auto"/>
              <w:ind w:left="29"/>
              <w:rPr>
                <w:sz w:val="18"/>
                <w:szCs w:val="18"/>
              </w:rPr>
            </w:pPr>
            <w:r w:rsidRPr="00D52383">
              <w:rPr>
                <w:sz w:val="18"/>
                <w:szCs w:val="18"/>
              </w:rPr>
              <w:t xml:space="preserve">V zmysle výsledkov sledovania stavu kvality vody v toku </w:t>
            </w:r>
            <w:r w:rsidR="00953FCF">
              <w:rPr>
                <w:sz w:val="18"/>
                <w:szCs w:val="18"/>
              </w:rPr>
              <w:t>Moravy</w:t>
            </w:r>
            <w:r>
              <w:rPr>
                <w:sz w:val="18"/>
                <w:szCs w:val="18"/>
              </w:rPr>
              <w:t xml:space="preserve"> </w:t>
            </w:r>
            <w:r w:rsidRPr="00D52383">
              <w:rPr>
                <w:sz w:val="18"/>
                <w:szCs w:val="18"/>
              </w:rPr>
              <w:t>sa vyžaduje zachovanie stavu vyhovujúce v zmysle platných metodík na hodnotenie stavu kvality povrchových vôd. (</w:t>
            </w:r>
            <w:hyperlink r:id="rId7" w:history="1">
              <w:r w:rsidRPr="008A1D51">
                <w:rPr>
                  <w:rStyle w:val="Hypertextovprepojenie"/>
                  <w:sz w:val="18"/>
                  <w:szCs w:val="18"/>
                </w:rPr>
                <w:t>http://www.shmu.sk/File/Hydrologia/Monitoring_PV_PzV/Monitoring_kvality_PV</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2C92EF0" w14:textId="2E83DB82" w:rsidR="00653E40" w:rsidRDefault="00653E40" w:rsidP="00EC21C0">
      <w:pPr>
        <w:spacing w:line="240" w:lineRule="auto"/>
        <w:ind w:left="-284"/>
        <w:rPr>
          <w:color w:val="000000"/>
          <w:szCs w:val="24"/>
        </w:rPr>
      </w:pPr>
    </w:p>
    <w:p w14:paraId="6D853BBC" w14:textId="77777777" w:rsidR="00953FCF" w:rsidRDefault="00953FCF" w:rsidP="003B1B90">
      <w:pPr>
        <w:spacing w:line="240" w:lineRule="auto"/>
        <w:ind w:left="-284"/>
        <w:rPr>
          <w:color w:val="000000"/>
          <w:szCs w:val="24"/>
        </w:rPr>
      </w:pPr>
    </w:p>
    <w:p w14:paraId="73827DEF" w14:textId="77777777" w:rsidR="00953FCF" w:rsidRDefault="00953FCF" w:rsidP="003B1B90">
      <w:pPr>
        <w:spacing w:line="240" w:lineRule="auto"/>
        <w:ind w:left="-284"/>
        <w:rPr>
          <w:color w:val="000000"/>
          <w:szCs w:val="24"/>
        </w:rPr>
      </w:pPr>
    </w:p>
    <w:p w14:paraId="03748AF1" w14:textId="2B519309" w:rsidR="003B1B90" w:rsidRPr="004451E9" w:rsidRDefault="003B1B90" w:rsidP="003B1B90">
      <w:pPr>
        <w:spacing w:line="240" w:lineRule="auto"/>
        <w:ind w:left="-284"/>
        <w:rPr>
          <w:color w:val="000000"/>
          <w:szCs w:val="24"/>
        </w:rPr>
      </w:pPr>
      <w:r>
        <w:rPr>
          <w:color w:val="000000"/>
          <w:szCs w:val="24"/>
        </w:rPr>
        <w:t xml:space="preserve">Zachovanie </w:t>
      </w:r>
      <w:r w:rsidRPr="009B7A4C">
        <w:rPr>
          <w:color w:val="000000"/>
          <w:szCs w:val="24"/>
        </w:rPr>
        <w:t xml:space="preserv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Cobitis taenia </w:t>
      </w:r>
      <w:r w:rsidRPr="009B7A4C">
        <w:rPr>
          <w:color w:val="000000"/>
          <w:szCs w:val="24"/>
        </w:rPr>
        <w:t xml:space="preserve">za splnenia nasledovných atribútov: </w:t>
      </w:r>
    </w:p>
    <w:tbl>
      <w:tblPr>
        <w:tblW w:w="547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5011"/>
      </w:tblGrid>
      <w:tr w:rsidR="003B1B90" w:rsidRPr="00870D1F" w14:paraId="109D5FD1" w14:textId="77777777" w:rsidTr="00953FCF">
        <w:trPr>
          <w:jc w:val="center"/>
        </w:trPr>
        <w:tc>
          <w:tcPr>
            <w:tcW w:w="1676" w:type="dxa"/>
            <w:tcMar>
              <w:top w:w="100" w:type="dxa"/>
              <w:left w:w="100" w:type="dxa"/>
              <w:bottom w:w="100" w:type="dxa"/>
              <w:right w:w="100" w:type="dxa"/>
            </w:tcMar>
          </w:tcPr>
          <w:p w14:paraId="2902EC6F" w14:textId="77777777" w:rsidR="003B1B90" w:rsidRPr="00870D1F" w:rsidRDefault="003B1B90" w:rsidP="00953FCF">
            <w:pPr>
              <w:widowControl w:val="0"/>
              <w:spacing w:line="240" w:lineRule="auto"/>
              <w:jc w:val="center"/>
              <w:rPr>
                <w:b/>
                <w:color w:val="000000"/>
                <w:sz w:val="20"/>
                <w:szCs w:val="20"/>
              </w:rPr>
            </w:pPr>
            <w:r w:rsidRPr="00870D1F">
              <w:rPr>
                <w:b/>
                <w:color w:val="000000"/>
                <w:sz w:val="18"/>
                <w:szCs w:val="18"/>
              </w:rPr>
              <w:t>Parameter</w:t>
            </w:r>
          </w:p>
        </w:tc>
        <w:tc>
          <w:tcPr>
            <w:tcW w:w="2030" w:type="dxa"/>
            <w:tcMar>
              <w:top w:w="100" w:type="dxa"/>
              <w:left w:w="100" w:type="dxa"/>
              <w:bottom w:w="100" w:type="dxa"/>
              <w:right w:w="100" w:type="dxa"/>
            </w:tcMar>
          </w:tcPr>
          <w:p w14:paraId="70353098" w14:textId="77777777" w:rsidR="003B1B90" w:rsidRPr="00870D1F" w:rsidRDefault="003B1B90" w:rsidP="00953FCF">
            <w:pPr>
              <w:widowControl w:val="0"/>
              <w:spacing w:line="240" w:lineRule="auto"/>
              <w:jc w:val="center"/>
              <w:rPr>
                <w:b/>
                <w:color w:val="000000"/>
                <w:sz w:val="20"/>
                <w:szCs w:val="20"/>
              </w:rPr>
            </w:pPr>
            <w:r w:rsidRPr="00870D1F">
              <w:rPr>
                <w:b/>
                <w:color w:val="000000"/>
                <w:sz w:val="18"/>
                <w:szCs w:val="18"/>
              </w:rPr>
              <w:t>Merateľnosť</w:t>
            </w:r>
          </w:p>
        </w:tc>
        <w:tc>
          <w:tcPr>
            <w:tcW w:w="1200" w:type="dxa"/>
            <w:tcMar>
              <w:top w:w="100" w:type="dxa"/>
              <w:left w:w="100" w:type="dxa"/>
              <w:bottom w:w="100" w:type="dxa"/>
              <w:right w:w="100" w:type="dxa"/>
            </w:tcMar>
          </w:tcPr>
          <w:p w14:paraId="439621FE" w14:textId="77777777" w:rsidR="003B1B90" w:rsidRPr="00870D1F" w:rsidRDefault="003B1B90" w:rsidP="00953FCF">
            <w:pPr>
              <w:widowControl w:val="0"/>
              <w:spacing w:line="240" w:lineRule="auto"/>
              <w:jc w:val="center"/>
              <w:rPr>
                <w:b/>
                <w:color w:val="000000"/>
                <w:sz w:val="20"/>
                <w:szCs w:val="20"/>
              </w:rPr>
            </w:pPr>
            <w:r w:rsidRPr="00870D1F">
              <w:rPr>
                <w:b/>
                <w:color w:val="000000"/>
                <w:sz w:val="18"/>
                <w:szCs w:val="18"/>
              </w:rPr>
              <w:t>Cieľová hodnota</w:t>
            </w:r>
          </w:p>
        </w:tc>
        <w:tc>
          <w:tcPr>
            <w:tcW w:w="5012" w:type="dxa"/>
            <w:tcMar>
              <w:top w:w="100" w:type="dxa"/>
              <w:left w:w="100" w:type="dxa"/>
              <w:bottom w:w="100" w:type="dxa"/>
              <w:right w:w="100" w:type="dxa"/>
            </w:tcMar>
          </w:tcPr>
          <w:p w14:paraId="71A2E0F7" w14:textId="77777777" w:rsidR="003B1B90" w:rsidRPr="00870D1F" w:rsidRDefault="003B1B90" w:rsidP="00953FCF">
            <w:pPr>
              <w:widowControl w:val="0"/>
              <w:spacing w:line="240" w:lineRule="auto"/>
              <w:jc w:val="center"/>
              <w:rPr>
                <w:b/>
                <w:color w:val="000000"/>
                <w:sz w:val="20"/>
                <w:szCs w:val="20"/>
              </w:rPr>
            </w:pPr>
            <w:r w:rsidRPr="00870D1F">
              <w:rPr>
                <w:b/>
                <w:color w:val="000000"/>
                <w:sz w:val="18"/>
                <w:szCs w:val="18"/>
              </w:rPr>
              <w:t>Doplnkové informácie</w:t>
            </w:r>
          </w:p>
        </w:tc>
      </w:tr>
      <w:tr w:rsidR="003B1B90" w:rsidRPr="00870D1F" w14:paraId="63A7D999" w14:textId="77777777" w:rsidTr="00953FCF">
        <w:trPr>
          <w:trHeight w:val="225"/>
          <w:jc w:val="center"/>
        </w:trPr>
        <w:tc>
          <w:tcPr>
            <w:tcW w:w="1676" w:type="dxa"/>
            <w:tcMar>
              <w:top w:w="100" w:type="dxa"/>
              <w:left w:w="100" w:type="dxa"/>
              <w:bottom w:w="100" w:type="dxa"/>
              <w:right w:w="100" w:type="dxa"/>
            </w:tcMar>
          </w:tcPr>
          <w:p w14:paraId="0071809D" w14:textId="77777777" w:rsidR="003B1B90" w:rsidRPr="00870D1F" w:rsidRDefault="003B1B90" w:rsidP="00953FCF">
            <w:pPr>
              <w:spacing w:line="240" w:lineRule="auto"/>
              <w:jc w:val="both"/>
              <w:rPr>
                <w:color w:val="000000"/>
                <w:sz w:val="20"/>
                <w:szCs w:val="20"/>
              </w:rPr>
            </w:pPr>
            <w:r w:rsidRPr="00870D1F">
              <w:rPr>
                <w:color w:val="000000"/>
                <w:sz w:val="20"/>
                <w:szCs w:val="20"/>
              </w:rPr>
              <w:t>Veľkosť populácie</w:t>
            </w:r>
          </w:p>
        </w:tc>
        <w:tc>
          <w:tcPr>
            <w:tcW w:w="2030" w:type="dxa"/>
            <w:tcMar>
              <w:top w:w="100" w:type="dxa"/>
              <w:left w:w="100" w:type="dxa"/>
              <w:bottom w:w="100" w:type="dxa"/>
              <w:right w:w="100" w:type="dxa"/>
            </w:tcMar>
          </w:tcPr>
          <w:p w14:paraId="1D5FB68B" w14:textId="77777777" w:rsidR="003B1B90" w:rsidRPr="00870D1F" w:rsidRDefault="003B1B90" w:rsidP="00953FCF">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7BEAAC1D" w14:textId="7A5ED08F" w:rsidR="003B1B90" w:rsidRPr="00870D1F" w:rsidRDefault="003B1B90" w:rsidP="003B1B90">
            <w:pPr>
              <w:spacing w:line="240" w:lineRule="auto"/>
              <w:jc w:val="center"/>
              <w:rPr>
                <w:color w:val="000000"/>
                <w:sz w:val="20"/>
                <w:szCs w:val="20"/>
              </w:rPr>
            </w:pPr>
            <w:r>
              <w:rPr>
                <w:color w:val="000000"/>
                <w:sz w:val="20"/>
                <w:szCs w:val="20"/>
              </w:rPr>
              <w:t>Min. 1</w:t>
            </w:r>
          </w:p>
        </w:tc>
        <w:tc>
          <w:tcPr>
            <w:tcW w:w="5012" w:type="dxa"/>
            <w:tcMar>
              <w:top w:w="100" w:type="dxa"/>
              <w:left w:w="100" w:type="dxa"/>
              <w:bottom w:w="100" w:type="dxa"/>
              <w:right w:w="100" w:type="dxa"/>
            </w:tcMar>
          </w:tcPr>
          <w:p w14:paraId="74D9D406" w14:textId="1B3D1E38" w:rsidR="003B1B90" w:rsidRPr="00870D1F" w:rsidRDefault="003B1B90" w:rsidP="003B1B90">
            <w:pPr>
              <w:spacing w:line="240" w:lineRule="auto"/>
              <w:rPr>
                <w:color w:val="000000"/>
                <w:sz w:val="20"/>
                <w:szCs w:val="20"/>
              </w:rPr>
            </w:pPr>
            <w:r w:rsidRPr="00870D1F">
              <w:rPr>
                <w:color w:val="000000"/>
                <w:sz w:val="20"/>
                <w:szCs w:val="20"/>
              </w:rPr>
              <w:t>Podľa dostupných údajov dosahoval dr</w:t>
            </w:r>
            <w:r>
              <w:rPr>
                <w:color w:val="000000"/>
                <w:sz w:val="20"/>
                <w:szCs w:val="20"/>
              </w:rPr>
              <w:t>uh v hlavnom toku zastúpenie do 100 jedincov.</w:t>
            </w:r>
            <w:r w:rsidRPr="00870D1F">
              <w:rPr>
                <w:color w:val="000000"/>
                <w:sz w:val="20"/>
                <w:szCs w:val="20"/>
              </w:rPr>
              <w:t xml:space="preserve"> </w:t>
            </w:r>
          </w:p>
        </w:tc>
      </w:tr>
      <w:tr w:rsidR="003B1B90" w:rsidRPr="00870D1F" w14:paraId="4DB2360F" w14:textId="77777777" w:rsidTr="00953FCF">
        <w:trPr>
          <w:trHeight w:val="225"/>
          <w:jc w:val="center"/>
        </w:trPr>
        <w:tc>
          <w:tcPr>
            <w:tcW w:w="1676" w:type="dxa"/>
            <w:tcMar>
              <w:top w:w="100" w:type="dxa"/>
              <w:left w:w="100" w:type="dxa"/>
              <w:bottom w:w="100" w:type="dxa"/>
              <w:right w:w="100" w:type="dxa"/>
            </w:tcMar>
          </w:tcPr>
          <w:p w14:paraId="3953A051" w14:textId="77777777" w:rsidR="003B1B90" w:rsidRPr="00870D1F" w:rsidRDefault="003B1B90" w:rsidP="00953FCF">
            <w:pPr>
              <w:spacing w:line="240" w:lineRule="auto"/>
              <w:jc w:val="both"/>
              <w:rPr>
                <w:color w:val="000000"/>
                <w:sz w:val="20"/>
                <w:szCs w:val="20"/>
              </w:rPr>
            </w:pPr>
            <w:r w:rsidRPr="00870D1F">
              <w:rPr>
                <w:color w:val="000000"/>
                <w:sz w:val="20"/>
                <w:szCs w:val="20"/>
              </w:rPr>
              <w:t>Zastúpenie vhodných mikrohabitatov v hodnotenom úseku toku</w:t>
            </w:r>
          </w:p>
        </w:tc>
        <w:tc>
          <w:tcPr>
            <w:tcW w:w="2030" w:type="dxa"/>
            <w:tcMar>
              <w:top w:w="100" w:type="dxa"/>
              <w:left w:w="100" w:type="dxa"/>
              <w:bottom w:w="100" w:type="dxa"/>
              <w:right w:w="100" w:type="dxa"/>
            </w:tcMar>
          </w:tcPr>
          <w:p w14:paraId="583A262E" w14:textId="77777777" w:rsidR="003B1B90" w:rsidRPr="00870D1F" w:rsidRDefault="003B1B90" w:rsidP="00953FCF">
            <w:pPr>
              <w:spacing w:line="240" w:lineRule="auto"/>
              <w:jc w:val="center"/>
              <w:rPr>
                <w:color w:val="000000"/>
                <w:sz w:val="20"/>
                <w:szCs w:val="20"/>
              </w:rPr>
            </w:pPr>
            <w:r w:rsidRPr="00870D1F">
              <w:rPr>
                <w:color w:val="000000"/>
                <w:sz w:val="20"/>
                <w:szCs w:val="20"/>
              </w:rPr>
              <w:t>% na 1 km toku</w:t>
            </w:r>
          </w:p>
        </w:tc>
        <w:tc>
          <w:tcPr>
            <w:tcW w:w="1200" w:type="dxa"/>
            <w:tcMar>
              <w:top w:w="100" w:type="dxa"/>
              <w:left w:w="100" w:type="dxa"/>
              <w:bottom w:w="100" w:type="dxa"/>
              <w:right w:w="100" w:type="dxa"/>
            </w:tcMar>
          </w:tcPr>
          <w:p w14:paraId="49D79BFC" w14:textId="77777777" w:rsidR="003B1B90" w:rsidRPr="00870D1F" w:rsidRDefault="003B1B90" w:rsidP="00953FCF">
            <w:pPr>
              <w:spacing w:line="240" w:lineRule="auto"/>
              <w:jc w:val="center"/>
              <w:rPr>
                <w:color w:val="000000"/>
                <w:sz w:val="20"/>
                <w:szCs w:val="20"/>
              </w:rPr>
            </w:pPr>
            <w:r w:rsidRPr="00870D1F">
              <w:rPr>
                <w:color w:val="000000"/>
                <w:sz w:val="20"/>
                <w:szCs w:val="20"/>
              </w:rPr>
              <w:t>&gt;10</w:t>
            </w:r>
          </w:p>
        </w:tc>
        <w:tc>
          <w:tcPr>
            <w:tcW w:w="5012" w:type="dxa"/>
            <w:tcMar>
              <w:top w:w="100" w:type="dxa"/>
              <w:left w:w="100" w:type="dxa"/>
              <w:bottom w:w="100" w:type="dxa"/>
              <w:right w:w="100" w:type="dxa"/>
            </w:tcMar>
          </w:tcPr>
          <w:p w14:paraId="6F87F440" w14:textId="77777777" w:rsidR="003B1B90" w:rsidRPr="00870D1F" w:rsidRDefault="003B1B90" w:rsidP="00953FCF">
            <w:pPr>
              <w:spacing w:line="240" w:lineRule="auto"/>
              <w:rPr>
                <w:color w:val="000000"/>
                <w:sz w:val="20"/>
                <w:szCs w:val="20"/>
              </w:rPr>
            </w:pPr>
            <w:r w:rsidRPr="00870D1F">
              <w:rPr>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3B1B90" w:rsidRPr="00870D1F" w14:paraId="35BC3580" w14:textId="77777777" w:rsidTr="00953FCF">
        <w:trPr>
          <w:trHeight w:val="225"/>
          <w:jc w:val="center"/>
        </w:trPr>
        <w:tc>
          <w:tcPr>
            <w:tcW w:w="1676" w:type="dxa"/>
            <w:tcMar>
              <w:top w:w="100" w:type="dxa"/>
              <w:left w:w="100" w:type="dxa"/>
              <w:bottom w:w="100" w:type="dxa"/>
              <w:right w:w="100" w:type="dxa"/>
            </w:tcMar>
          </w:tcPr>
          <w:p w14:paraId="48D0AC33" w14:textId="77777777" w:rsidR="003B1B90" w:rsidRPr="00870D1F" w:rsidRDefault="003B1B90" w:rsidP="00953FCF">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086AF6B3" w14:textId="77777777" w:rsidR="003B1B90" w:rsidRPr="00870D1F" w:rsidRDefault="003B1B90" w:rsidP="00953FCF">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0A86E029" w14:textId="77777777" w:rsidR="003B1B90" w:rsidRPr="00870D1F" w:rsidRDefault="003B1B90" w:rsidP="00953FCF">
            <w:pPr>
              <w:shd w:val="clear" w:color="auto" w:fill="FFFFFF"/>
              <w:spacing w:before="100" w:beforeAutospacing="1" w:after="24" w:line="240" w:lineRule="auto"/>
              <w:ind w:left="175"/>
              <w:rPr>
                <w:color w:val="000000"/>
                <w:sz w:val="20"/>
                <w:szCs w:val="20"/>
              </w:rPr>
            </w:pPr>
            <w:r w:rsidRPr="00870D1F">
              <w:rPr>
                <w:color w:val="000000"/>
                <w:sz w:val="20"/>
                <w:szCs w:val="20"/>
              </w:rPr>
              <w:t xml:space="preserve">   ≈5</w:t>
            </w:r>
          </w:p>
        </w:tc>
        <w:tc>
          <w:tcPr>
            <w:tcW w:w="5012" w:type="dxa"/>
            <w:tcMar>
              <w:top w:w="100" w:type="dxa"/>
              <w:left w:w="100" w:type="dxa"/>
              <w:bottom w:w="100" w:type="dxa"/>
              <w:right w:w="100" w:type="dxa"/>
            </w:tcMar>
          </w:tcPr>
          <w:p w14:paraId="73524209" w14:textId="77777777" w:rsidR="003B1B90" w:rsidRPr="00870D1F" w:rsidRDefault="003B1B90" w:rsidP="00953FCF">
            <w:pPr>
              <w:spacing w:line="240" w:lineRule="auto"/>
              <w:rPr>
                <w:color w:val="000000"/>
                <w:sz w:val="20"/>
                <w:szCs w:val="20"/>
              </w:rPr>
            </w:pPr>
            <w:r>
              <w:rPr>
                <w:color w:val="000000"/>
                <w:sz w:val="20"/>
                <w:szCs w:val="20"/>
              </w:rPr>
              <w:t>R</w:t>
            </w:r>
            <w:r w:rsidRPr="00870D1F">
              <w:rPr>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i/>
                <w:color w:val="000000"/>
                <w:sz w:val="20"/>
                <w:szCs w:val="20"/>
              </w:rPr>
              <w:t>Saggittaria</w:t>
            </w:r>
            <w:r w:rsidRPr="00870D1F">
              <w:rPr>
                <w:color w:val="000000"/>
                <w:sz w:val="20"/>
                <w:szCs w:val="20"/>
              </w:rPr>
              <w:t xml:space="preserve"> sp. </w:t>
            </w:r>
          </w:p>
        </w:tc>
      </w:tr>
      <w:tr w:rsidR="003B1B90" w:rsidRPr="00870D1F" w14:paraId="461864D1" w14:textId="77777777" w:rsidTr="00953FCF">
        <w:trPr>
          <w:trHeight w:val="397"/>
          <w:jc w:val="center"/>
        </w:trPr>
        <w:tc>
          <w:tcPr>
            <w:tcW w:w="1676" w:type="dxa"/>
            <w:tcMar>
              <w:top w:w="100" w:type="dxa"/>
              <w:left w:w="100" w:type="dxa"/>
              <w:bottom w:w="100" w:type="dxa"/>
              <w:right w:w="100" w:type="dxa"/>
            </w:tcMar>
          </w:tcPr>
          <w:p w14:paraId="105D4E70" w14:textId="77777777" w:rsidR="003B1B90" w:rsidRPr="00870D1F" w:rsidRDefault="003B1B90" w:rsidP="00953FCF">
            <w:pPr>
              <w:spacing w:line="240" w:lineRule="auto"/>
              <w:rPr>
                <w:color w:val="000000"/>
                <w:sz w:val="20"/>
                <w:szCs w:val="20"/>
              </w:rPr>
            </w:pPr>
            <w:r w:rsidRPr="00870D1F">
              <w:rPr>
                <w:color w:val="000000"/>
                <w:sz w:val="20"/>
                <w:szCs w:val="20"/>
              </w:rPr>
              <w:t>Zastúpenie nepôvodných a inváznych druhov rýb v ichtyocenóze</w:t>
            </w:r>
          </w:p>
        </w:tc>
        <w:tc>
          <w:tcPr>
            <w:tcW w:w="2030" w:type="dxa"/>
            <w:tcMar>
              <w:top w:w="100" w:type="dxa"/>
              <w:left w:w="100" w:type="dxa"/>
              <w:bottom w:w="100" w:type="dxa"/>
              <w:right w:w="100" w:type="dxa"/>
            </w:tcMar>
          </w:tcPr>
          <w:p w14:paraId="6696D77B" w14:textId="77777777" w:rsidR="003B1B90" w:rsidRPr="00870D1F" w:rsidRDefault="003B1B90" w:rsidP="00953FCF">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43D57DBF" w14:textId="77777777" w:rsidR="003B1B90" w:rsidRPr="00870D1F" w:rsidRDefault="003B1B90" w:rsidP="00953FCF">
            <w:pPr>
              <w:spacing w:line="240" w:lineRule="auto"/>
              <w:jc w:val="center"/>
              <w:rPr>
                <w:color w:val="000000"/>
                <w:sz w:val="20"/>
                <w:szCs w:val="20"/>
              </w:rPr>
            </w:pPr>
            <w:r w:rsidRPr="00870D1F">
              <w:rPr>
                <w:color w:val="000000"/>
                <w:sz w:val="20"/>
                <w:szCs w:val="20"/>
              </w:rPr>
              <w:t>0</w:t>
            </w:r>
          </w:p>
        </w:tc>
        <w:tc>
          <w:tcPr>
            <w:tcW w:w="5012" w:type="dxa"/>
            <w:tcMar>
              <w:top w:w="100" w:type="dxa"/>
              <w:left w:w="100" w:type="dxa"/>
              <w:bottom w:w="100" w:type="dxa"/>
              <w:right w:w="100" w:type="dxa"/>
            </w:tcMar>
          </w:tcPr>
          <w:p w14:paraId="7045F016" w14:textId="557E60AD" w:rsidR="003B1B90" w:rsidRPr="00870D1F" w:rsidRDefault="007D0AEB" w:rsidP="00953FCF">
            <w:pPr>
              <w:spacing w:line="240" w:lineRule="auto"/>
              <w:ind w:left="29"/>
              <w:rPr>
                <w:color w:val="000000"/>
                <w:sz w:val="20"/>
                <w:szCs w:val="20"/>
              </w:rPr>
            </w:pPr>
            <w:r w:rsidRPr="007D0AEB">
              <w:rPr>
                <w:color w:val="000000"/>
                <w:sz w:val="18"/>
                <w:szCs w:val="18"/>
              </w:rPr>
              <w:t xml:space="preserve">Minimálne zastúpenie nepôvodných druhov rýb v prietočných vodách. </w:t>
            </w:r>
            <w:r w:rsidRPr="007D0AEB">
              <w:rPr>
                <w:color w:val="000000"/>
                <w:sz w:val="20"/>
                <w:szCs w:val="20"/>
              </w:rPr>
              <w:t>Je však potrebné ich výskyt monitorovať.</w:t>
            </w:r>
          </w:p>
        </w:tc>
      </w:tr>
      <w:tr w:rsidR="003B1B90" w:rsidRPr="00870D1F" w14:paraId="2336F3DB" w14:textId="77777777" w:rsidTr="00953FCF">
        <w:trPr>
          <w:trHeight w:val="397"/>
          <w:jc w:val="center"/>
        </w:trPr>
        <w:tc>
          <w:tcPr>
            <w:tcW w:w="1676" w:type="dxa"/>
            <w:tcMar>
              <w:top w:w="100" w:type="dxa"/>
              <w:left w:w="100" w:type="dxa"/>
              <w:bottom w:w="100" w:type="dxa"/>
              <w:right w:w="100" w:type="dxa"/>
            </w:tcMar>
          </w:tcPr>
          <w:p w14:paraId="30E08443" w14:textId="77777777" w:rsidR="003B1B90" w:rsidRPr="00870D1F" w:rsidRDefault="003B1B90" w:rsidP="00953FCF">
            <w:pPr>
              <w:spacing w:line="240" w:lineRule="auto"/>
              <w:ind w:left="22"/>
              <w:rPr>
                <w:color w:val="000000"/>
                <w:sz w:val="20"/>
                <w:szCs w:val="20"/>
              </w:rPr>
            </w:pPr>
            <w:r w:rsidRPr="00870D1F">
              <w:rPr>
                <w:color w:val="000000"/>
                <w:sz w:val="20"/>
                <w:szCs w:val="20"/>
              </w:rPr>
              <w:t xml:space="preserve">Kvalita vody </w:t>
            </w:r>
          </w:p>
        </w:tc>
        <w:tc>
          <w:tcPr>
            <w:tcW w:w="2030" w:type="dxa"/>
            <w:tcMar>
              <w:top w:w="100" w:type="dxa"/>
              <w:left w:w="100" w:type="dxa"/>
              <w:bottom w:w="100" w:type="dxa"/>
              <w:right w:w="100" w:type="dxa"/>
            </w:tcMar>
          </w:tcPr>
          <w:p w14:paraId="303ECC1E" w14:textId="77777777" w:rsidR="003B1B90" w:rsidRPr="00870D1F" w:rsidRDefault="003B1B90" w:rsidP="00953FCF">
            <w:pPr>
              <w:spacing w:line="240" w:lineRule="auto"/>
              <w:ind w:left="22"/>
              <w:jc w:val="center"/>
              <w:rPr>
                <w:color w:val="000000"/>
                <w:sz w:val="20"/>
                <w:szCs w:val="20"/>
              </w:rPr>
            </w:pPr>
            <w:r w:rsidRPr="007E136C">
              <w:rPr>
                <w:sz w:val="18"/>
                <w:szCs w:val="18"/>
              </w:rPr>
              <w:t>Monitoring kvality povrchových vôd (SHMU)</w:t>
            </w:r>
          </w:p>
        </w:tc>
        <w:tc>
          <w:tcPr>
            <w:tcW w:w="1200" w:type="dxa"/>
            <w:tcMar>
              <w:top w:w="100" w:type="dxa"/>
              <w:left w:w="100" w:type="dxa"/>
              <w:bottom w:w="100" w:type="dxa"/>
              <w:right w:w="100" w:type="dxa"/>
            </w:tcMar>
          </w:tcPr>
          <w:p w14:paraId="74296334" w14:textId="77777777" w:rsidR="003B1B90" w:rsidRPr="00870D1F" w:rsidRDefault="003B1B90" w:rsidP="00953FCF">
            <w:pPr>
              <w:spacing w:line="240" w:lineRule="auto"/>
              <w:ind w:left="22"/>
              <w:jc w:val="center"/>
              <w:rPr>
                <w:color w:val="000000"/>
                <w:sz w:val="20"/>
                <w:szCs w:val="20"/>
              </w:rPr>
            </w:pPr>
            <w:r>
              <w:rPr>
                <w:color w:val="000000"/>
                <w:sz w:val="20"/>
                <w:szCs w:val="20"/>
              </w:rPr>
              <w:t>Vyhovujúca kvalita</w:t>
            </w:r>
          </w:p>
        </w:tc>
        <w:tc>
          <w:tcPr>
            <w:tcW w:w="5012" w:type="dxa"/>
            <w:tcMar>
              <w:top w:w="100" w:type="dxa"/>
              <w:left w:w="100" w:type="dxa"/>
              <w:bottom w:w="100" w:type="dxa"/>
              <w:right w:w="100" w:type="dxa"/>
            </w:tcMar>
          </w:tcPr>
          <w:p w14:paraId="72CFA697" w14:textId="012F480B" w:rsidR="003B1B90" w:rsidRPr="00870D1F" w:rsidRDefault="003B1B90" w:rsidP="00953FCF">
            <w:pPr>
              <w:spacing w:line="240" w:lineRule="auto"/>
              <w:ind w:left="29"/>
              <w:rPr>
                <w:color w:val="000000"/>
                <w:sz w:val="20"/>
                <w:szCs w:val="20"/>
              </w:rPr>
            </w:pPr>
            <w:r w:rsidRPr="00D52383">
              <w:rPr>
                <w:sz w:val="18"/>
                <w:szCs w:val="18"/>
              </w:rPr>
              <w:t xml:space="preserve">V zmysle výsledkov sledovania stavu kvality vody v toku </w:t>
            </w:r>
            <w:r w:rsidR="00953FCF">
              <w:rPr>
                <w:sz w:val="18"/>
                <w:szCs w:val="18"/>
              </w:rPr>
              <w:t>Moravy</w:t>
            </w:r>
            <w:r>
              <w:rPr>
                <w:sz w:val="18"/>
                <w:szCs w:val="18"/>
              </w:rPr>
              <w:t xml:space="preserve">  </w:t>
            </w:r>
            <w:r w:rsidRPr="00D52383">
              <w:rPr>
                <w:sz w:val="18"/>
                <w:szCs w:val="18"/>
              </w:rPr>
              <w:t>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1388D588" w14:textId="77777777" w:rsidR="003B1B90" w:rsidRDefault="003B1B90" w:rsidP="00EC21C0">
      <w:pPr>
        <w:spacing w:line="240" w:lineRule="auto"/>
        <w:ind w:left="-284"/>
        <w:rPr>
          <w:color w:val="000000"/>
          <w:szCs w:val="24"/>
        </w:rPr>
      </w:pPr>
    </w:p>
    <w:p w14:paraId="66291D1E" w14:textId="77777777" w:rsidR="00671489" w:rsidRDefault="00671489" w:rsidP="00671489">
      <w:pPr>
        <w:pStyle w:val="Zkladntext"/>
        <w:widowControl w:val="0"/>
        <w:jc w:val="both"/>
        <w:rPr>
          <w:b/>
        </w:rPr>
      </w:pPr>
      <w:r>
        <w:t xml:space="preserve">Zlepšiť nepriaznivý stavu </w:t>
      </w:r>
      <w:r w:rsidRPr="007720DF">
        <w:t xml:space="preserve">druhu </w:t>
      </w:r>
      <w:r w:rsidRPr="00671489">
        <w:rPr>
          <w:b/>
          <w:i/>
        </w:rPr>
        <w:t>Aspius aspius</w:t>
      </w:r>
      <w:r>
        <w:rPr>
          <w:i/>
        </w:rPr>
        <w:t xml:space="preserve"> </w:t>
      </w:r>
      <w:r>
        <w:t>za splnenia nasledovných parametrov:</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607"/>
      </w:tblGrid>
      <w:tr w:rsidR="00671489" w:rsidRPr="007A6B32" w14:paraId="2BBC79DC" w14:textId="77777777" w:rsidTr="00953FCF">
        <w:trPr>
          <w:jc w:val="center"/>
        </w:trPr>
        <w:tc>
          <w:tcPr>
            <w:tcW w:w="2126" w:type="dxa"/>
            <w:tcMar>
              <w:top w:w="100" w:type="dxa"/>
              <w:left w:w="100" w:type="dxa"/>
              <w:bottom w:w="100" w:type="dxa"/>
              <w:right w:w="100" w:type="dxa"/>
            </w:tcMar>
          </w:tcPr>
          <w:p w14:paraId="524EFF8F" w14:textId="77777777" w:rsidR="00671489" w:rsidRPr="00953FCF" w:rsidRDefault="00671489" w:rsidP="00953FCF">
            <w:pPr>
              <w:widowControl w:val="0"/>
              <w:spacing w:line="240" w:lineRule="auto"/>
              <w:jc w:val="center"/>
              <w:rPr>
                <w:b/>
                <w:sz w:val="18"/>
                <w:szCs w:val="18"/>
              </w:rPr>
            </w:pPr>
            <w:r w:rsidRPr="00953FCF">
              <w:rPr>
                <w:b/>
                <w:color w:val="000000"/>
                <w:sz w:val="20"/>
                <w:szCs w:val="20"/>
              </w:rPr>
              <w:t>Parameter</w:t>
            </w:r>
          </w:p>
        </w:tc>
        <w:tc>
          <w:tcPr>
            <w:tcW w:w="1843" w:type="dxa"/>
            <w:tcMar>
              <w:top w:w="100" w:type="dxa"/>
              <w:left w:w="100" w:type="dxa"/>
              <w:bottom w:w="100" w:type="dxa"/>
              <w:right w:w="100" w:type="dxa"/>
            </w:tcMar>
          </w:tcPr>
          <w:p w14:paraId="3BAEEDDC" w14:textId="77777777" w:rsidR="00671489" w:rsidRPr="00953FCF" w:rsidRDefault="00671489" w:rsidP="00953FCF">
            <w:pPr>
              <w:widowControl w:val="0"/>
              <w:spacing w:line="240" w:lineRule="auto"/>
              <w:jc w:val="center"/>
              <w:rPr>
                <w:b/>
                <w:sz w:val="18"/>
                <w:szCs w:val="18"/>
              </w:rPr>
            </w:pPr>
            <w:r w:rsidRPr="00953FCF">
              <w:rPr>
                <w:b/>
                <w:color w:val="000000"/>
                <w:sz w:val="20"/>
                <w:szCs w:val="20"/>
              </w:rPr>
              <w:t xml:space="preserve">Merateľnosť </w:t>
            </w:r>
          </w:p>
        </w:tc>
        <w:tc>
          <w:tcPr>
            <w:tcW w:w="1200" w:type="dxa"/>
            <w:tcMar>
              <w:top w:w="100" w:type="dxa"/>
              <w:left w:w="100" w:type="dxa"/>
              <w:bottom w:w="100" w:type="dxa"/>
              <w:right w:w="100" w:type="dxa"/>
            </w:tcMar>
          </w:tcPr>
          <w:p w14:paraId="40E7F3C1" w14:textId="77777777" w:rsidR="00671489" w:rsidRPr="00953FCF" w:rsidRDefault="00671489" w:rsidP="00953FCF">
            <w:pPr>
              <w:widowControl w:val="0"/>
              <w:spacing w:line="240" w:lineRule="auto"/>
              <w:jc w:val="center"/>
              <w:rPr>
                <w:b/>
                <w:sz w:val="18"/>
                <w:szCs w:val="18"/>
              </w:rPr>
            </w:pPr>
            <w:r w:rsidRPr="00953FCF">
              <w:rPr>
                <w:b/>
                <w:color w:val="000000"/>
                <w:sz w:val="20"/>
                <w:szCs w:val="20"/>
              </w:rPr>
              <w:t>Cieľová hodnota</w:t>
            </w:r>
          </w:p>
        </w:tc>
        <w:tc>
          <w:tcPr>
            <w:tcW w:w="4607" w:type="dxa"/>
            <w:tcMar>
              <w:top w:w="100" w:type="dxa"/>
              <w:left w:w="100" w:type="dxa"/>
              <w:bottom w:w="100" w:type="dxa"/>
              <w:right w:w="100" w:type="dxa"/>
            </w:tcMar>
          </w:tcPr>
          <w:p w14:paraId="1D7EFCFF" w14:textId="77777777" w:rsidR="00671489" w:rsidRPr="00953FCF" w:rsidRDefault="00671489" w:rsidP="00953FCF">
            <w:pPr>
              <w:widowControl w:val="0"/>
              <w:spacing w:line="240" w:lineRule="auto"/>
              <w:jc w:val="center"/>
              <w:rPr>
                <w:b/>
                <w:sz w:val="18"/>
                <w:szCs w:val="18"/>
              </w:rPr>
            </w:pPr>
            <w:r w:rsidRPr="00953FCF">
              <w:rPr>
                <w:b/>
                <w:color w:val="000000"/>
                <w:sz w:val="20"/>
                <w:szCs w:val="20"/>
              </w:rPr>
              <w:t>Poznámky/Doplňujúce informácie</w:t>
            </w:r>
          </w:p>
        </w:tc>
      </w:tr>
      <w:tr w:rsidR="00671489" w:rsidRPr="007A6B32" w14:paraId="78881510" w14:textId="77777777" w:rsidTr="00953FCF">
        <w:trPr>
          <w:trHeight w:val="225"/>
          <w:jc w:val="center"/>
        </w:trPr>
        <w:tc>
          <w:tcPr>
            <w:tcW w:w="2126" w:type="dxa"/>
            <w:tcMar>
              <w:top w:w="100" w:type="dxa"/>
              <w:left w:w="100" w:type="dxa"/>
              <w:bottom w:w="100" w:type="dxa"/>
              <w:right w:w="100" w:type="dxa"/>
            </w:tcMar>
          </w:tcPr>
          <w:p w14:paraId="789BC1BD" w14:textId="77777777" w:rsidR="00671489" w:rsidRPr="007E136C" w:rsidRDefault="00671489" w:rsidP="00953FCF">
            <w:pPr>
              <w:spacing w:line="240" w:lineRule="auto"/>
              <w:jc w:val="both"/>
              <w:rPr>
                <w:sz w:val="18"/>
                <w:szCs w:val="18"/>
              </w:rPr>
            </w:pPr>
            <w:r w:rsidRPr="007E136C">
              <w:rPr>
                <w:sz w:val="18"/>
                <w:szCs w:val="18"/>
              </w:rPr>
              <w:t>Veľkosť populácie</w:t>
            </w:r>
          </w:p>
        </w:tc>
        <w:tc>
          <w:tcPr>
            <w:tcW w:w="1843" w:type="dxa"/>
            <w:tcMar>
              <w:top w:w="100" w:type="dxa"/>
              <w:left w:w="100" w:type="dxa"/>
              <w:bottom w:w="100" w:type="dxa"/>
              <w:right w:w="100" w:type="dxa"/>
            </w:tcMar>
          </w:tcPr>
          <w:p w14:paraId="0A64612E" w14:textId="77777777" w:rsidR="00671489" w:rsidRPr="007A6B32" w:rsidRDefault="00671489" w:rsidP="00953FCF">
            <w:pPr>
              <w:spacing w:line="240" w:lineRule="auto"/>
              <w:jc w:val="center"/>
              <w:rPr>
                <w:sz w:val="18"/>
                <w:szCs w:val="18"/>
              </w:rPr>
            </w:pPr>
            <w:r w:rsidRPr="007A6B32">
              <w:rPr>
                <w:sz w:val="18"/>
                <w:szCs w:val="18"/>
              </w:rPr>
              <w:t>Relatívna početnosť druhu na 100</w:t>
            </w:r>
            <w:r>
              <w:rPr>
                <w:sz w:val="18"/>
                <w:szCs w:val="18"/>
              </w:rPr>
              <w:t xml:space="preserve"> </w:t>
            </w:r>
            <w:r w:rsidRPr="007A6B32">
              <w:rPr>
                <w:sz w:val="18"/>
                <w:szCs w:val="18"/>
              </w:rPr>
              <w:t xml:space="preserve">m monitorovaného úseku toku </w:t>
            </w:r>
          </w:p>
        </w:tc>
        <w:tc>
          <w:tcPr>
            <w:tcW w:w="1200" w:type="dxa"/>
            <w:tcMar>
              <w:top w:w="100" w:type="dxa"/>
              <w:left w:w="100" w:type="dxa"/>
              <w:bottom w:w="100" w:type="dxa"/>
              <w:right w:w="100" w:type="dxa"/>
            </w:tcMar>
          </w:tcPr>
          <w:p w14:paraId="47F0DC61" w14:textId="77777777" w:rsidR="00671489" w:rsidRPr="007A6B32" w:rsidRDefault="00671489" w:rsidP="00953FCF">
            <w:pPr>
              <w:spacing w:line="240" w:lineRule="auto"/>
              <w:jc w:val="center"/>
              <w:rPr>
                <w:sz w:val="18"/>
                <w:szCs w:val="18"/>
              </w:rPr>
            </w:pPr>
            <w:r>
              <w:rPr>
                <w:sz w:val="18"/>
                <w:szCs w:val="18"/>
              </w:rPr>
              <w:t xml:space="preserve">Min. </w:t>
            </w:r>
            <w:r w:rsidRPr="007A6B32">
              <w:rPr>
                <w:sz w:val="18"/>
                <w:szCs w:val="18"/>
              </w:rPr>
              <w:t>2</w:t>
            </w:r>
          </w:p>
        </w:tc>
        <w:tc>
          <w:tcPr>
            <w:tcW w:w="4607" w:type="dxa"/>
            <w:tcMar>
              <w:top w:w="100" w:type="dxa"/>
              <w:left w:w="100" w:type="dxa"/>
              <w:bottom w:w="100" w:type="dxa"/>
              <w:right w:w="100" w:type="dxa"/>
            </w:tcMar>
          </w:tcPr>
          <w:p w14:paraId="7E4357B1" w14:textId="7E36B57C" w:rsidR="00671489" w:rsidRPr="007A6B32" w:rsidRDefault="00671489" w:rsidP="00953FCF">
            <w:pPr>
              <w:spacing w:line="240" w:lineRule="auto"/>
              <w:rPr>
                <w:sz w:val="18"/>
                <w:szCs w:val="18"/>
              </w:rPr>
            </w:pPr>
            <w:r w:rsidRPr="007A6B32">
              <w:rPr>
                <w:color w:val="000000"/>
                <w:sz w:val="18"/>
                <w:szCs w:val="18"/>
              </w:rPr>
              <w:t>Podľa dostupných údajov</w:t>
            </w:r>
            <w:r>
              <w:rPr>
                <w:color w:val="000000"/>
                <w:sz w:val="18"/>
                <w:szCs w:val="18"/>
              </w:rPr>
              <w:t xml:space="preserve"> je veľkosť populácie v území odhadovaná od 600 do 1100 jedincov druhu</w:t>
            </w:r>
            <w:r w:rsidRPr="007A6B32">
              <w:rPr>
                <w:color w:val="000000"/>
                <w:sz w:val="18"/>
                <w:szCs w:val="18"/>
              </w:rPr>
              <w:t>.</w:t>
            </w:r>
            <w:r w:rsidRPr="007A6B32">
              <w:t xml:space="preserve"> </w:t>
            </w:r>
          </w:p>
        </w:tc>
      </w:tr>
      <w:tr w:rsidR="00671489" w:rsidRPr="007A6B32" w14:paraId="0A497A9D" w14:textId="77777777" w:rsidTr="00953FCF">
        <w:trPr>
          <w:trHeight w:val="225"/>
          <w:jc w:val="center"/>
        </w:trPr>
        <w:tc>
          <w:tcPr>
            <w:tcW w:w="2126" w:type="dxa"/>
            <w:tcMar>
              <w:top w:w="100" w:type="dxa"/>
              <w:left w:w="100" w:type="dxa"/>
              <w:bottom w:w="100" w:type="dxa"/>
              <w:right w:w="100" w:type="dxa"/>
            </w:tcMar>
          </w:tcPr>
          <w:p w14:paraId="179CF915" w14:textId="77777777" w:rsidR="00671489" w:rsidRPr="007E136C" w:rsidRDefault="00671489" w:rsidP="00953FCF">
            <w:pPr>
              <w:spacing w:line="240" w:lineRule="auto"/>
              <w:rPr>
                <w:sz w:val="18"/>
                <w:szCs w:val="18"/>
              </w:rPr>
            </w:pPr>
            <w:r w:rsidRPr="007E136C">
              <w:rPr>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7C0C4E40" w14:textId="77777777" w:rsidR="00671489" w:rsidRPr="007A6B32" w:rsidRDefault="00671489" w:rsidP="00953FCF">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200" w:type="dxa"/>
            <w:tcMar>
              <w:top w:w="100" w:type="dxa"/>
              <w:left w:w="100" w:type="dxa"/>
              <w:bottom w:w="100" w:type="dxa"/>
              <w:right w:w="100" w:type="dxa"/>
            </w:tcMar>
          </w:tcPr>
          <w:p w14:paraId="7F22F338" w14:textId="77777777" w:rsidR="00671489" w:rsidRPr="007A6B32" w:rsidRDefault="00671489" w:rsidP="00953FCF">
            <w:pPr>
              <w:spacing w:line="240" w:lineRule="auto"/>
              <w:jc w:val="center"/>
              <w:rPr>
                <w:sz w:val="18"/>
                <w:szCs w:val="18"/>
              </w:rPr>
            </w:pPr>
            <w:r>
              <w:rPr>
                <w:sz w:val="18"/>
                <w:szCs w:val="18"/>
              </w:rPr>
              <w:t>Min. 1</w:t>
            </w:r>
            <w:r w:rsidRPr="007A6B32">
              <w:rPr>
                <w:sz w:val="18"/>
                <w:szCs w:val="18"/>
              </w:rPr>
              <w:t>0</w:t>
            </w:r>
          </w:p>
        </w:tc>
        <w:tc>
          <w:tcPr>
            <w:tcW w:w="4607" w:type="dxa"/>
            <w:tcMar>
              <w:top w:w="100" w:type="dxa"/>
              <w:left w:w="100" w:type="dxa"/>
              <w:bottom w:w="100" w:type="dxa"/>
              <w:right w:w="100" w:type="dxa"/>
            </w:tcMar>
          </w:tcPr>
          <w:p w14:paraId="7AD9A2DA" w14:textId="77777777" w:rsidR="00671489" w:rsidRPr="00411DC8" w:rsidRDefault="00671489" w:rsidP="00953FCF">
            <w:pPr>
              <w:spacing w:line="240" w:lineRule="auto"/>
              <w:rPr>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v, v kombinácii s hlbšími miestami.</w:t>
            </w:r>
          </w:p>
        </w:tc>
      </w:tr>
      <w:tr w:rsidR="00671489" w:rsidRPr="007A6B32" w14:paraId="3FD29147" w14:textId="77777777" w:rsidTr="00953FCF">
        <w:trPr>
          <w:trHeight w:val="397"/>
          <w:jc w:val="center"/>
        </w:trPr>
        <w:tc>
          <w:tcPr>
            <w:tcW w:w="2126" w:type="dxa"/>
            <w:tcMar>
              <w:top w:w="100" w:type="dxa"/>
              <w:left w:w="100" w:type="dxa"/>
              <w:bottom w:w="100" w:type="dxa"/>
              <w:right w:w="100" w:type="dxa"/>
            </w:tcMar>
          </w:tcPr>
          <w:p w14:paraId="3FF17E6D" w14:textId="77777777" w:rsidR="00671489" w:rsidRPr="007E136C" w:rsidRDefault="00671489" w:rsidP="00953FCF">
            <w:pPr>
              <w:spacing w:line="240" w:lineRule="auto"/>
              <w:ind w:left="22"/>
              <w:rPr>
                <w:sz w:val="18"/>
                <w:szCs w:val="18"/>
              </w:rPr>
            </w:pPr>
            <w:r w:rsidRPr="007E136C">
              <w:rPr>
                <w:sz w:val="18"/>
                <w:szCs w:val="18"/>
              </w:rPr>
              <w:t xml:space="preserve">Kvalita vody  </w:t>
            </w:r>
          </w:p>
        </w:tc>
        <w:tc>
          <w:tcPr>
            <w:tcW w:w="1843" w:type="dxa"/>
            <w:tcMar>
              <w:top w:w="100" w:type="dxa"/>
              <w:left w:w="100" w:type="dxa"/>
              <w:bottom w:w="100" w:type="dxa"/>
              <w:right w:w="100" w:type="dxa"/>
            </w:tcMar>
          </w:tcPr>
          <w:p w14:paraId="2E8BE794" w14:textId="77777777" w:rsidR="00671489" w:rsidRPr="007E136C" w:rsidRDefault="00671489" w:rsidP="00953FCF">
            <w:pPr>
              <w:spacing w:line="240" w:lineRule="auto"/>
              <w:ind w:left="22"/>
              <w:jc w:val="center"/>
              <w:rPr>
                <w:sz w:val="18"/>
                <w:szCs w:val="18"/>
              </w:rPr>
            </w:pPr>
            <w:r w:rsidRPr="007E136C">
              <w:rPr>
                <w:sz w:val="18"/>
                <w:szCs w:val="18"/>
              </w:rPr>
              <w:t>Monitoring kvality povrchových vôd (SHMU)</w:t>
            </w:r>
          </w:p>
        </w:tc>
        <w:tc>
          <w:tcPr>
            <w:tcW w:w="1200" w:type="dxa"/>
            <w:tcMar>
              <w:top w:w="100" w:type="dxa"/>
              <w:left w:w="100" w:type="dxa"/>
              <w:bottom w:w="100" w:type="dxa"/>
              <w:right w:w="100" w:type="dxa"/>
            </w:tcMar>
          </w:tcPr>
          <w:p w14:paraId="483FD349" w14:textId="77777777" w:rsidR="00671489" w:rsidRPr="007E136C" w:rsidRDefault="00671489" w:rsidP="00953FCF">
            <w:pPr>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4607" w:type="dxa"/>
            <w:tcMar>
              <w:top w:w="100" w:type="dxa"/>
              <w:left w:w="100" w:type="dxa"/>
              <w:bottom w:w="100" w:type="dxa"/>
              <w:right w:w="100" w:type="dxa"/>
            </w:tcMar>
          </w:tcPr>
          <w:p w14:paraId="53996C0A" w14:textId="5C476144" w:rsidR="00671489" w:rsidRPr="007E136C" w:rsidRDefault="00671489" w:rsidP="00953FCF">
            <w:pPr>
              <w:spacing w:line="240" w:lineRule="auto"/>
              <w:ind w:left="29"/>
              <w:rPr>
                <w:sz w:val="18"/>
                <w:szCs w:val="18"/>
              </w:rPr>
            </w:pPr>
            <w:r w:rsidRPr="00D52383">
              <w:rPr>
                <w:sz w:val="18"/>
                <w:szCs w:val="18"/>
              </w:rPr>
              <w:t xml:space="preserve">V zmysle výsledkov sledovania stavu kvality vody v toku </w:t>
            </w:r>
            <w:r w:rsidR="00EB1F25">
              <w:rPr>
                <w:sz w:val="18"/>
                <w:szCs w:val="18"/>
              </w:rPr>
              <w:t xml:space="preserve">Moravy </w:t>
            </w:r>
            <w:r w:rsidRPr="00D52383">
              <w:rPr>
                <w:sz w:val="18"/>
                <w:szCs w:val="18"/>
              </w:rPr>
              <w:t xml:space="preserve">sa vyžaduje zachovanie stavu vyhovujúce v zmysle platných metodík na hodnotenie stavu kvality povrchových vôd. </w:t>
            </w:r>
            <w:r w:rsidRPr="001258AA">
              <w:rPr>
                <w:sz w:val="20"/>
                <w:szCs w:val="20"/>
              </w:rPr>
              <w:t xml:space="preserve">Druh je </w:t>
            </w:r>
            <w:r>
              <w:rPr>
                <w:sz w:val="20"/>
                <w:szCs w:val="20"/>
              </w:rPr>
              <w:t xml:space="preserve">náročný na </w:t>
            </w:r>
            <w:r w:rsidRPr="001258AA">
              <w:rPr>
                <w:sz w:val="20"/>
                <w:szCs w:val="20"/>
              </w:rPr>
              <w:t>kvalitu vody.</w:t>
            </w:r>
          </w:p>
        </w:tc>
      </w:tr>
      <w:tr w:rsidR="00671489" w:rsidRPr="007A6B32" w14:paraId="13F48F44" w14:textId="77777777" w:rsidTr="00953FCF">
        <w:trPr>
          <w:trHeight w:val="397"/>
          <w:jc w:val="center"/>
        </w:trPr>
        <w:tc>
          <w:tcPr>
            <w:tcW w:w="2126" w:type="dxa"/>
            <w:tcMar>
              <w:top w:w="100" w:type="dxa"/>
              <w:left w:w="100" w:type="dxa"/>
              <w:bottom w:w="100" w:type="dxa"/>
              <w:right w:w="100" w:type="dxa"/>
            </w:tcMar>
          </w:tcPr>
          <w:p w14:paraId="0C1C1BE0" w14:textId="77777777" w:rsidR="00671489" w:rsidRPr="007E136C" w:rsidRDefault="00671489" w:rsidP="00953FCF">
            <w:pPr>
              <w:spacing w:line="240" w:lineRule="auto"/>
              <w:ind w:left="22"/>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2D661401" w14:textId="77777777" w:rsidR="00671489" w:rsidRPr="007A6B32" w:rsidRDefault="00671489" w:rsidP="00953FCF">
            <w:pPr>
              <w:spacing w:line="240" w:lineRule="auto"/>
              <w:ind w:left="22"/>
              <w:jc w:val="center"/>
              <w:rPr>
                <w:sz w:val="18"/>
                <w:szCs w:val="18"/>
              </w:rPr>
            </w:pPr>
            <w:r w:rsidRPr="007A6B32">
              <w:rPr>
                <w:sz w:val="18"/>
                <w:szCs w:val="18"/>
              </w:rPr>
              <w:t>Počet migračných prekážok</w:t>
            </w:r>
          </w:p>
        </w:tc>
        <w:tc>
          <w:tcPr>
            <w:tcW w:w="1200" w:type="dxa"/>
            <w:tcMar>
              <w:top w:w="100" w:type="dxa"/>
              <w:left w:w="100" w:type="dxa"/>
              <w:bottom w:w="100" w:type="dxa"/>
              <w:right w:w="100" w:type="dxa"/>
            </w:tcMar>
          </w:tcPr>
          <w:p w14:paraId="401A239C" w14:textId="77777777" w:rsidR="00671489" w:rsidRPr="007A6B32" w:rsidRDefault="00671489" w:rsidP="00953FCF">
            <w:pPr>
              <w:spacing w:line="240" w:lineRule="auto"/>
              <w:ind w:left="22"/>
              <w:jc w:val="center"/>
              <w:rPr>
                <w:sz w:val="18"/>
                <w:szCs w:val="18"/>
              </w:rPr>
            </w:pPr>
            <w:r w:rsidRPr="007A6B32">
              <w:rPr>
                <w:sz w:val="18"/>
                <w:szCs w:val="18"/>
              </w:rPr>
              <w:t>0</w:t>
            </w:r>
          </w:p>
        </w:tc>
        <w:tc>
          <w:tcPr>
            <w:tcW w:w="4607" w:type="dxa"/>
            <w:tcMar>
              <w:top w:w="100" w:type="dxa"/>
              <w:left w:w="100" w:type="dxa"/>
              <w:bottom w:w="100" w:type="dxa"/>
              <w:right w:w="100" w:type="dxa"/>
            </w:tcMar>
          </w:tcPr>
          <w:p w14:paraId="45D4E8D2" w14:textId="77777777" w:rsidR="00671489" w:rsidRPr="007A6B32" w:rsidRDefault="00671489" w:rsidP="00953FCF">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za účelom neresenia</w:t>
            </w:r>
            <w:r w:rsidRPr="007A6B32">
              <w:rPr>
                <w:sz w:val="18"/>
                <w:szCs w:val="18"/>
              </w:rPr>
              <w:t xml:space="preserve">. </w:t>
            </w:r>
          </w:p>
        </w:tc>
      </w:tr>
      <w:tr w:rsidR="00671489" w:rsidRPr="007A6B32" w14:paraId="1980FC20" w14:textId="77777777" w:rsidTr="00EB1F25">
        <w:trPr>
          <w:trHeight w:val="662"/>
          <w:jc w:val="center"/>
        </w:trPr>
        <w:tc>
          <w:tcPr>
            <w:tcW w:w="2126" w:type="dxa"/>
            <w:tcMar>
              <w:top w:w="100" w:type="dxa"/>
              <w:left w:w="100" w:type="dxa"/>
              <w:bottom w:w="100" w:type="dxa"/>
              <w:right w:w="100" w:type="dxa"/>
            </w:tcMar>
          </w:tcPr>
          <w:p w14:paraId="2828E86A" w14:textId="77777777" w:rsidR="00671489" w:rsidRPr="00A32EFF" w:rsidRDefault="00671489" w:rsidP="00953FCF">
            <w:pPr>
              <w:spacing w:line="240" w:lineRule="auto"/>
              <w:rPr>
                <w:sz w:val="18"/>
                <w:szCs w:val="18"/>
              </w:rPr>
            </w:pPr>
            <w:r w:rsidRPr="00A32EFF">
              <w:rPr>
                <w:sz w:val="18"/>
                <w:szCs w:val="18"/>
              </w:rPr>
              <w:t>Zastúpenie nepôvodných a inváznych druhov rýb v ichtyocenóze</w:t>
            </w:r>
          </w:p>
        </w:tc>
        <w:tc>
          <w:tcPr>
            <w:tcW w:w="1843" w:type="dxa"/>
            <w:tcMar>
              <w:top w:w="100" w:type="dxa"/>
              <w:left w:w="100" w:type="dxa"/>
              <w:bottom w:w="100" w:type="dxa"/>
              <w:right w:w="100" w:type="dxa"/>
            </w:tcMar>
          </w:tcPr>
          <w:p w14:paraId="4468F3A3" w14:textId="77777777" w:rsidR="00671489" w:rsidRPr="007A6B32" w:rsidRDefault="00671489" w:rsidP="00953FCF">
            <w:pPr>
              <w:spacing w:line="240" w:lineRule="auto"/>
              <w:jc w:val="center"/>
              <w:rPr>
                <w:sz w:val="18"/>
                <w:szCs w:val="18"/>
              </w:rPr>
            </w:pPr>
            <w:r>
              <w:rPr>
                <w:sz w:val="18"/>
                <w:szCs w:val="18"/>
              </w:rPr>
              <w:t>Percento (</w:t>
            </w:r>
            <w:r w:rsidRPr="007A6B32">
              <w:rPr>
                <w:sz w:val="18"/>
                <w:szCs w:val="18"/>
              </w:rPr>
              <w:t>%</w:t>
            </w:r>
            <w:r>
              <w:rPr>
                <w:sz w:val="18"/>
                <w:szCs w:val="18"/>
              </w:rPr>
              <w:t>) zo zistených monitorovaných druhov</w:t>
            </w:r>
          </w:p>
        </w:tc>
        <w:tc>
          <w:tcPr>
            <w:tcW w:w="1200" w:type="dxa"/>
            <w:tcMar>
              <w:top w:w="100" w:type="dxa"/>
              <w:left w:w="100" w:type="dxa"/>
              <w:bottom w:w="100" w:type="dxa"/>
              <w:right w:w="100" w:type="dxa"/>
            </w:tcMar>
          </w:tcPr>
          <w:p w14:paraId="095798D9" w14:textId="77777777" w:rsidR="00671489" w:rsidRPr="007A6B32" w:rsidRDefault="00671489" w:rsidP="00953FCF">
            <w:pPr>
              <w:spacing w:line="240" w:lineRule="auto"/>
              <w:jc w:val="center"/>
              <w:rPr>
                <w:sz w:val="18"/>
                <w:szCs w:val="18"/>
              </w:rPr>
            </w:pPr>
            <w:r>
              <w:rPr>
                <w:sz w:val="18"/>
                <w:szCs w:val="18"/>
              </w:rPr>
              <w:t xml:space="preserve">Menej ako </w:t>
            </w:r>
            <w:r w:rsidRPr="007A6B32">
              <w:rPr>
                <w:sz w:val="18"/>
                <w:szCs w:val="18"/>
              </w:rPr>
              <w:t>1</w:t>
            </w:r>
            <w:r>
              <w:rPr>
                <w:sz w:val="18"/>
                <w:szCs w:val="18"/>
              </w:rPr>
              <w:t xml:space="preserve"> </w:t>
            </w:r>
            <w:r w:rsidRPr="007A6B32">
              <w:rPr>
                <w:sz w:val="18"/>
                <w:szCs w:val="18"/>
              </w:rPr>
              <w:t>%</w:t>
            </w:r>
          </w:p>
        </w:tc>
        <w:tc>
          <w:tcPr>
            <w:tcW w:w="4607" w:type="dxa"/>
            <w:tcMar>
              <w:top w:w="100" w:type="dxa"/>
              <w:left w:w="100" w:type="dxa"/>
              <w:bottom w:w="100" w:type="dxa"/>
              <w:right w:w="100" w:type="dxa"/>
            </w:tcMar>
          </w:tcPr>
          <w:p w14:paraId="008F6E24" w14:textId="45BBAB98" w:rsidR="00671489" w:rsidRPr="007A6B32" w:rsidRDefault="008B5F53" w:rsidP="00953FCF">
            <w:pPr>
              <w:spacing w:line="240" w:lineRule="auto"/>
              <w:ind w:left="29"/>
              <w:rPr>
                <w:color w:val="000000"/>
                <w:sz w:val="18"/>
                <w:szCs w:val="18"/>
              </w:rPr>
            </w:pPr>
            <w:r w:rsidRPr="008B5F53">
              <w:rPr>
                <w:color w:val="000000"/>
                <w:sz w:val="18"/>
                <w:szCs w:val="18"/>
              </w:rPr>
              <w:t>Minimálne zastúpenie nepôvodných druhov rýb v prietočných vodách.</w:t>
            </w:r>
          </w:p>
        </w:tc>
      </w:tr>
    </w:tbl>
    <w:p w14:paraId="6F6DE64D" w14:textId="77777777" w:rsidR="00671489" w:rsidRDefault="00671489" w:rsidP="00EC21C0">
      <w:pPr>
        <w:spacing w:line="240" w:lineRule="auto"/>
        <w:ind w:left="-284"/>
        <w:rPr>
          <w:color w:val="000000"/>
          <w:szCs w:val="24"/>
        </w:rPr>
      </w:pPr>
    </w:p>
    <w:p w14:paraId="5C66E6D3" w14:textId="77777777" w:rsidR="00671489" w:rsidRPr="004451E9" w:rsidRDefault="00671489" w:rsidP="00671489">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870"/>
      </w:tblGrid>
      <w:tr w:rsidR="00671489" w:rsidRPr="00870D1F" w14:paraId="7491A3F4" w14:textId="77777777" w:rsidTr="00EB1F25">
        <w:trPr>
          <w:jc w:val="center"/>
        </w:trPr>
        <w:tc>
          <w:tcPr>
            <w:tcW w:w="1676" w:type="dxa"/>
            <w:tcMar>
              <w:top w:w="100" w:type="dxa"/>
              <w:left w:w="100" w:type="dxa"/>
              <w:bottom w:w="100" w:type="dxa"/>
              <w:right w:w="100" w:type="dxa"/>
            </w:tcMar>
          </w:tcPr>
          <w:p w14:paraId="72B21194" w14:textId="77777777" w:rsidR="00671489" w:rsidRPr="00870D1F" w:rsidRDefault="00671489" w:rsidP="00953FCF">
            <w:pPr>
              <w:widowControl w:val="0"/>
              <w:spacing w:line="240" w:lineRule="auto"/>
              <w:jc w:val="center"/>
              <w:rPr>
                <w:b/>
                <w:color w:val="000000"/>
                <w:sz w:val="20"/>
                <w:szCs w:val="20"/>
              </w:rPr>
            </w:pPr>
            <w:r w:rsidRPr="00870D1F">
              <w:rPr>
                <w:b/>
                <w:color w:val="000000"/>
                <w:sz w:val="18"/>
                <w:szCs w:val="18"/>
              </w:rPr>
              <w:t>Parameter</w:t>
            </w:r>
          </w:p>
        </w:tc>
        <w:tc>
          <w:tcPr>
            <w:tcW w:w="2030" w:type="dxa"/>
            <w:tcMar>
              <w:top w:w="100" w:type="dxa"/>
              <w:left w:w="100" w:type="dxa"/>
              <w:bottom w:w="100" w:type="dxa"/>
              <w:right w:w="100" w:type="dxa"/>
            </w:tcMar>
          </w:tcPr>
          <w:p w14:paraId="34594E4E" w14:textId="77777777" w:rsidR="00671489" w:rsidRPr="00870D1F" w:rsidRDefault="00671489" w:rsidP="00953FCF">
            <w:pPr>
              <w:widowControl w:val="0"/>
              <w:spacing w:line="240" w:lineRule="auto"/>
              <w:jc w:val="center"/>
              <w:rPr>
                <w:b/>
                <w:color w:val="000000"/>
                <w:sz w:val="20"/>
                <w:szCs w:val="20"/>
              </w:rPr>
            </w:pPr>
            <w:r w:rsidRPr="00870D1F">
              <w:rPr>
                <w:b/>
                <w:color w:val="000000"/>
                <w:sz w:val="18"/>
                <w:szCs w:val="18"/>
              </w:rPr>
              <w:t>Merateľnosť</w:t>
            </w:r>
          </w:p>
        </w:tc>
        <w:tc>
          <w:tcPr>
            <w:tcW w:w="1200" w:type="dxa"/>
            <w:tcMar>
              <w:top w:w="100" w:type="dxa"/>
              <w:left w:w="100" w:type="dxa"/>
              <w:bottom w:w="100" w:type="dxa"/>
              <w:right w:w="100" w:type="dxa"/>
            </w:tcMar>
          </w:tcPr>
          <w:p w14:paraId="611DE3C5" w14:textId="77777777" w:rsidR="00671489" w:rsidRPr="00870D1F" w:rsidRDefault="00671489" w:rsidP="00953FCF">
            <w:pPr>
              <w:widowControl w:val="0"/>
              <w:spacing w:line="240" w:lineRule="auto"/>
              <w:jc w:val="center"/>
              <w:rPr>
                <w:b/>
                <w:color w:val="000000"/>
                <w:sz w:val="20"/>
                <w:szCs w:val="20"/>
              </w:rPr>
            </w:pPr>
            <w:r w:rsidRPr="00870D1F">
              <w:rPr>
                <w:b/>
                <w:color w:val="000000"/>
                <w:sz w:val="18"/>
                <w:szCs w:val="18"/>
              </w:rPr>
              <w:t>Cieľová hodnota</w:t>
            </w:r>
          </w:p>
        </w:tc>
        <w:tc>
          <w:tcPr>
            <w:tcW w:w="4870" w:type="dxa"/>
            <w:tcMar>
              <w:top w:w="100" w:type="dxa"/>
              <w:left w:w="100" w:type="dxa"/>
              <w:bottom w:w="100" w:type="dxa"/>
              <w:right w:w="100" w:type="dxa"/>
            </w:tcMar>
          </w:tcPr>
          <w:p w14:paraId="52B7E9D0" w14:textId="77777777" w:rsidR="00671489" w:rsidRPr="00870D1F" w:rsidRDefault="00671489" w:rsidP="00953FCF">
            <w:pPr>
              <w:widowControl w:val="0"/>
              <w:spacing w:line="240" w:lineRule="auto"/>
              <w:jc w:val="center"/>
              <w:rPr>
                <w:b/>
                <w:color w:val="000000"/>
                <w:sz w:val="20"/>
                <w:szCs w:val="20"/>
              </w:rPr>
            </w:pPr>
            <w:r w:rsidRPr="00870D1F">
              <w:rPr>
                <w:b/>
                <w:color w:val="000000"/>
                <w:sz w:val="18"/>
                <w:szCs w:val="18"/>
              </w:rPr>
              <w:t>Doplnkové informácie</w:t>
            </w:r>
          </w:p>
        </w:tc>
      </w:tr>
      <w:tr w:rsidR="00671489" w:rsidRPr="00870D1F" w14:paraId="6801EBE8" w14:textId="77777777" w:rsidTr="00EB1F25">
        <w:trPr>
          <w:trHeight w:val="786"/>
          <w:jc w:val="center"/>
        </w:trPr>
        <w:tc>
          <w:tcPr>
            <w:tcW w:w="1676" w:type="dxa"/>
            <w:tcMar>
              <w:top w:w="100" w:type="dxa"/>
              <w:left w:w="100" w:type="dxa"/>
              <w:bottom w:w="100" w:type="dxa"/>
              <w:right w:w="100" w:type="dxa"/>
            </w:tcMar>
          </w:tcPr>
          <w:p w14:paraId="124BCE37" w14:textId="77777777" w:rsidR="00671489" w:rsidRPr="00870D1F" w:rsidRDefault="00671489" w:rsidP="00953FCF">
            <w:pPr>
              <w:spacing w:line="240" w:lineRule="auto"/>
              <w:jc w:val="both"/>
              <w:rPr>
                <w:color w:val="000000"/>
                <w:sz w:val="20"/>
                <w:szCs w:val="20"/>
              </w:rPr>
            </w:pPr>
            <w:r w:rsidRPr="00870D1F">
              <w:rPr>
                <w:color w:val="000000"/>
                <w:sz w:val="20"/>
                <w:szCs w:val="20"/>
              </w:rPr>
              <w:t>Veľkosť populácie</w:t>
            </w:r>
          </w:p>
        </w:tc>
        <w:tc>
          <w:tcPr>
            <w:tcW w:w="2030" w:type="dxa"/>
            <w:tcMar>
              <w:top w:w="100" w:type="dxa"/>
              <w:left w:w="100" w:type="dxa"/>
              <w:bottom w:w="100" w:type="dxa"/>
              <w:right w:w="100" w:type="dxa"/>
            </w:tcMar>
          </w:tcPr>
          <w:p w14:paraId="0132D027" w14:textId="77777777" w:rsidR="00671489" w:rsidRPr="00870D1F" w:rsidRDefault="00671489" w:rsidP="00953FCF">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1200" w:type="dxa"/>
            <w:tcMar>
              <w:top w:w="100" w:type="dxa"/>
              <w:left w:w="100" w:type="dxa"/>
              <w:bottom w:w="100" w:type="dxa"/>
              <w:right w:w="100" w:type="dxa"/>
            </w:tcMar>
          </w:tcPr>
          <w:p w14:paraId="1568162D" w14:textId="39023AF9" w:rsidR="00671489" w:rsidRPr="00870D1F" w:rsidRDefault="00671489" w:rsidP="00953FCF">
            <w:pPr>
              <w:spacing w:line="240" w:lineRule="auto"/>
              <w:jc w:val="center"/>
              <w:rPr>
                <w:color w:val="000000"/>
                <w:sz w:val="20"/>
                <w:szCs w:val="20"/>
              </w:rPr>
            </w:pPr>
            <w:r>
              <w:rPr>
                <w:color w:val="000000"/>
                <w:sz w:val="20"/>
                <w:szCs w:val="20"/>
              </w:rPr>
              <w:t>Min. 1</w:t>
            </w:r>
          </w:p>
        </w:tc>
        <w:tc>
          <w:tcPr>
            <w:tcW w:w="4870" w:type="dxa"/>
            <w:tcMar>
              <w:top w:w="100" w:type="dxa"/>
              <w:left w:w="100" w:type="dxa"/>
              <w:bottom w:w="100" w:type="dxa"/>
              <w:right w:w="100" w:type="dxa"/>
            </w:tcMar>
          </w:tcPr>
          <w:p w14:paraId="5527840E" w14:textId="44C2ABF4" w:rsidR="00671489" w:rsidRPr="00870D1F" w:rsidRDefault="00671489" w:rsidP="00953FCF">
            <w:pPr>
              <w:spacing w:line="240" w:lineRule="auto"/>
              <w:rPr>
                <w:color w:val="000000"/>
                <w:sz w:val="20"/>
                <w:szCs w:val="20"/>
              </w:rPr>
            </w:pPr>
            <w:r w:rsidRPr="00870D1F">
              <w:rPr>
                <w:color w:val="000000"/>
                <w:sz w:val="20"/>
                <w:szCs w:val="20"/>
              </w:rPr>
              <w:t>Podľa dostupných údajov dosahoval dr</w:t>
            </w:r>
            <w:r>
              <w:rPr>
                <w:color w:val="000000"/>
                <w:sz w:val="20"/>
                <w:szCs w:val="20"/>
              </w:rPr>
              <w:t>uh v hlavnom toku zastúpenie 10 – 50 jedincov.</w:t>
            </w:r>
            <w:r w:rsidRPr="00870D1F">
              <w:rPr>
                <w:color w:val="000000"/>
                <w:sz w:val="20"/>
                <w:szCs w:val="20"/>
              </w:rPr>
              <w:t xml:space="preserve"> </w:t>
            </w:r>
          </w:p>
        </w:tc>
      </w:tr>
      <w:tr w:rsidR="00671489" w:rsidRPr="00870D1F" w14:paraId="7A0AC001" w14:textId="77777777" w:rsidTr="00EB1F25">
        <w:trPr>
          <w:trHeight w:val="225"/>
          <w:jc w:val="center"/>
        </w:trPr>
        <w:tc>
          <w:tcPr>
            <w:tcW w:w="1676" w:type="dxa"/>
            <w:tcMar>
              <w:top w:w="100" w:type="dxa"/>
              <w:left w:w="100" w:type="dxa"/>
              <w:bottom w:w="100" w:type="dxa"/>
              <w:right w:w="100" w:type="dxa"/>
            </w:tcMar>
          </w:tcPr>
          <w:p w14:paraId="2CC40B22" w14:textId="77777777" w:rsidR="00671489" w:rsidRPr="00870D1F" w:rsidRDefault="00671489" w:rsidP="00953FCF">
            <w:pPr>
              <w:spacing w:line="240" w:lineRule="auto"/>
              <w:jc w:val="both"/>
              <w:rPr>
                <w:color w:val="000000"/>
                <w:sz w:val="20"/>
                <w:szCs w:val="20"/>
              </w:rPr>
            </w:pPr>
            <w:r w:rsidRPr="00870D1F">
              <w:rPr>
                <w:color w:val="000000"/>
                <w:sz w:val="20"/>
                <w:szCs w:val="20"/>
              </w:rPr>
              <w:t>Zastúpenie vhodných mikrohabitatov v hodnotenom úseku toku</w:t>
            </w:r>
          </w:p>
        </w:tc>
        <w:tc>
          <w:tcPr>
            <w:tcW w:w="2030" w:type="dxa"/>
            <w:tcMar>
              <w:top w:w="100" w:type="dxa"/>
              <w:left w:w="100" w:type="dxa"/>
              <w:bottom w:w="100" w:type="dxa"/>
              <w:right w:w="100" w:type="dxa"/>
            </w:tcMar>
          </w:tcPr>
          <w:p w14:paraId="77EBE7BF" w14:textId="77777777" w:rsidR="00671489" w:rsidRPr="00870D1F" w:rsidRDefault="00671489" w:rsidP="00953FCF">
            <w:pPr>
              <w:spacing w:line="240" w:lineRule="auto"/>
              <w:jc w:val="center"/>
              <w:rPr>
                <w:color w:val="000000"/>
                <w:sz w:val="20"/>
                <w:szCs w:val="20"/>
              </w:rPr>
            </w:pPr>
            <w:r w:rsidRPr="00870D1F">
              <w:rPr>
                <w:color w:val="000000"/>
                <w:sz w:val="20"/>
                <w:szCs w:val="20"/>
              </w:rPr>
              <w:t>% na 1 km toku</w:t>
            </w:r>
          </w:p>
        </w:tc>
        <w:tc>
          <w:tcPr>
            <w:tcW w:w="1200" w:type="dxa"/>
            <w:tcMar>
              <w:top w:w="100" w:type="dxa"/>
              <w:left w:w="100" w:type="dxa"/>
              <w:bottom w:w="100" w:type="dxa"/>
              <w:right w:w="100" w:type="dxa"/>
            </w:tcMar>
          </w:tcPr>
          <w:p w14:paraId="302686C5" w14:textId="77777777" w:rsidR="00671489" w:rsidRPr="00870D1F" w:rsidRDefault="00671489" w:rsidP="00953FCF">
            <w:pPr>
              <w:spacing w:line="240" w:lineRule="auto"/>
              <w:jc w:val="center"/>
              <w:rPr>
                <w:color w:val="000000"/>
                <w:sz w:val="20"/>
                <w:szCs w:val="20"/>
              </w:rPr>
            </w:pPr>
            <w:r w:rsidRPr="00870D1F">
              <w:rPr>
                <w:color w:val="000000"/>
                <w:sz w:val="20"/>
                <w:szCs w:val="20"/>
              </w:rPr>
              <w:t>&gt;10</w:t>
            </w:r>
          </w:p>
        </w:tc>
        <w:tc>
          <w:tcPr>
            <w:tcW w:w="4870" w:type="dxa"/>
            <w:tcMar>
              <w:top w:w="100" w:type="dxa"/>
              <w:left w:w="100" w:type="dxa"/>
              <w:bottom w:w="100" w:type="dxa"/>
              <w:right w:w="100" w:type="dxa"/>
            </w:tcMar>
          </w:tcPr>
          <w:p w14:paraId="510CFB1F" w14:textId="77777777" w:rsidR="00671489" w:rsidRPr="00870D1F" w:rsidRDefault="00671489" w:rsidP="00953FCF">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671489" w:rsidRPr="00870D1F" w14:paraId="3B8B01EB" w14:textId="77777777" w:rsidTr="00EB1F25">
        <w:trPr>
          <w:trHeight w:val="225"/>
          <w:jc w:val="center"/>
        </w:trPr>
        <w:tc>
          <w:tcPr>
            <w:tcW w:w="1676" w:type="dxa"/>
            <w:tcMar>
              <w:top w:w="100" w:type="dxa"/>
              <w:left w:w="100" w:type="dxa"/>
              <w:bottom w:w="100" w:type="dxa"/>
              <w:right w:w="100" w:type="dxa"/>
            </w:tcMar>
          </w:tcPr>
          <w:p w14:paraId="0974EE36" w14:textId="77777777" w:rsidR="00671489" w:rsidRPr="00870D1F" w:rsidRDefault="00671489" w:rsidP="00953FCF">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30" w:type="dxa"/>
            <w:tcMar>
              <w:top w:w="100" w:type="dxa"/>
              <w:left w:w="100" w:type="dxa"/>
              <w:bottom w:w="100" w:type="dxa"/>
              <w:right w:w="100" w:type="dxa"/>
            </w:tcMar>
          </w:tcPr>
          <w:p w14:paraId="65E34D3B" w14:textId="77777777" w:rsidR="00671489" w:rsidRPr="00870D1F" w:rsidRDefault="00671489" w:rsidP="00953FCF">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5C16B270" w14:textId="77777777" w:rsidR="00671489" w:rsidRPr="00870D1F" w:rsidRDefault="00671489" w:rsidP="00953FCF">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870" w:type="dxa"/>
            <w:tcMar>
              <w:top w:w="100" w:type="dxa"/>
              <w:left w:w="100" w:type="dxa"/>
              <w:bottom w:w="100" w:type="dxa"/>
              <w:right w:w="100" w:type="dxa"/>
            </w:tcMar>
          </w:tcPr>
          <w:p w14:paraId="6DC86301" w14:textId="77777777" w:rsidR="00671489" w:rsidRPr="00870D1F" w:rsidRDefault="00671489" w:rsidP="00953FCF">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671489" w:rsidRPr="00870D1F" w14:paraId="42460E81" w14:textId="77777777" w:rsidTr="00EB1F25">
        <w:trPr>
          <w:trHeight w:val="397"/>
          <w:jc w:val="center"/>
        </w:trPr>
        <w:tc>
          <w:tcPr>
            <w:tcW w:w="1676" w:type="dxa"/>
            <w:tcMar>
              <w:top w:w="100" w:type="dxa"/>
              <w:left w:w="100" w:type="dxa"/>
              <w:bottom w:w="100" w:type="dxa"/>
              <w:right w:w="100" w:type="dxa"/>
            </w:tcMar>
          </w:tcPr>
          <w:p w14:paraId="5ED56538" w14:textId="77777777" w:rsidR="00671489" w:rsidRPr="00870D1F" w:rsidRDefault="00671489" w:rsidP="00953FCF">
            <w:pPr>
              <w:spacing w:line="240" w:lineRule="auto"/>
              <w:rPr>
                <w:color w:val="000000"/>
                <w:sz w:val="20"/>
                <w:szCs w:val="20"/>
              </w:rPr>
            </w:pPr>
            <w:r w:rsidRPr="00870D1F">
              <w:rPr>
                <w:color w:val="000000"/>
                <w:sz w:val="20"/>
                <w:szCs w:val="20"/>
              </w:rPr>
              <w:t>Zastúpenie nepôvodných a inváznych druhov rýb v ichtyocenóze</w:t>
            </w:r>
          </w:p>
        </w:tc>
        <w:tc>
          <w:tcPr>
            <w:tcW w:w="2030" w:type="dxa"/>
            <w:tcMar>
              <w:top w:w="100" w:type="dxa"/>
              <w:left w:w="100" w:type="dxa"/>
              <w:bottom w:w="100" w:type="dxa"/>
              <w:right w:w="100" w:type="dxa"/>
            </w:tcMar>
          </w:tcPr>
          <w:p w14:paraId="3B98EECF" w14:textId="77777777" w:rsidR="00671489" w:rsidRPr="00870D1F" w:rsidRDefault="00671489" w:rsidP="00953FCF">
            <w:pPr>
              <w:spacing w:line="240" w:lineRule="auto"/>
              <w:jc w:val="center"/>
              <w:rPr>
                <w:color w:val="000000"/>
                <w:sz w:val="20"/>
                <w:szCs w:val="20"/>
              </w:rPr>
            </w:pPr>
            <w:r w:rsidRPr="00870D1F">
              <w:rPr>
                <w:color w:val="000000"/>
                <w:sz w:val="20"/>
                <w:szCs w:val="20"/>
              </w:rPr>
              <w:t>%</w:t>
            </w:r>
          </w:p>
        </w:tc>
        <w:tc>
          <w:tcPr>
            <w:tcW w:w="1200" w:type="dxa"/>
            <w:tcMar>
              <w:top w:w="100" w:type="dxa"/>
              <w:left w:w="100" w:type="dxa"/>
              <w:bottom w:w="100" w:type="dxa"/>
              <w:right w:w="100" w:type="dxa"/>
            </w:tcMar>
          </w:tcPr>
          <w:p w14:paraId="750E5064" w14:textId="77777777" w:rsidR="00671489" w:rsidRPr="00870D1F" w:rsidRDefault="00671489" w:rsidP="00953FCF">
            <w:pPr>
              <w:spacing w:line="240" w:lineRule="auto"/>
              <w:jc w:val="center"/>
              <w:rPr>
                <w:color w:val="000000"/>
                <w:sz w:val="20"/>
                <w:szCs w:val="20"/>
              </w:rPr>
            </w:pPr>
            <w:r w:rsidRPr="00870D1F">
              <w:rPr>
                <w:color w:val="000000"/>
                <w:sz w:val="20"/>
                <w:szCs w:val="20"/>
              </w:rPr>
              <w:t>0</w:t>
            </w:r>
          </w:p>
        </w:tc>
        <w:tc>
          <w:tcPr>
            <w:tcW w:w="4870" w:type="dxa"/>
            <w:tcMar>
              <w:top w:w="100" w:type="dxa"/>
              <w:left w:w="100" w:type="dxa"/>
              <w:bottom w:w="100" w:type="dxa"/>
              <w:right w:w="100" w:type="dxa"/>
            </w:tcMar>
          </w:tcPr>
          <w:p w14:paraId="412EFA53" w14:textId="7C741B1E" w:rsidR="00671489" w:rsidRPr="00870D1F" w:rsidRDefault="008B5F53" w:rsidP="00953FCF">
            <w:pPr>
              <w:spacing w:line="240" w:lineRule="auto"/>
              <w:ind w:left="29"/>
              <w:rPr>
                <w:color w:val="000000"/>
                <w:sz w:val="20"/>
                <w:szCs w:val="20"/>
              </w:rPr>
            </w:pPr>
            <w:r w:rsidRPr="008B5F53">
              <w:rPr>
                <w:color w:val="000000"/>
                <w:sz w:val="20"/>
                <w:szCs w:val="20"/>
              </w:rPr>
              <w:t>Podľa dostupných údajov zastúpenie inváznych a nepôvodných druhov v území sa v posledných rokoch zvyšuje. Je potrebné ich výskyt monitorovať.</w:t>
            </w:r>
          </w:p>
        </w:tc>
      </w:tr>
      <w:tr w:rsidR="00671489" w:rsidRPr="00870D1F" w14:paraId="518F5BFE" w14:textId="77777777" w:rsidTr="00EB1F25">
        <w:trPr>
          <w:trHeight w:val="397"/>
          <w:jc w:val="center"/>
        </w:trPr>
        <w:tc>
          <w:tcPr>
            <w:tcW w:w="1676" w:type="dxa"/>
            <w:tcMar>
              <w:top w:w="100" w:type="dxa"/>
              <w:left w:w="100" w:type="dxa"/>
              <w:bottom w:w="100" w:type="dxa"/>
              <w:right w:w="100" w:type="dxa"/>
            </w:tcMar>
          </w:tcPr>
          <w:p w14:paraId="14A7483A" w14:textId="77777777" w:rsidR="00671489" w:rsidRPr="00870D1F" w:rsidRDefault="00671489" w:rsidP="00953FCF">
            <w:pPr>
              <w:spacing w:line="240" w:lineRule="auto"/>
              <w:ind w:left="22"/>
              <w:rPr>
                <w:color w:val="000000"/>
                <w:sz w:val="20"/>
                <w:szCs w:val="20"/>
              </w:rPr>
            </w:pPr>
            <w:r w:rsidRPr="00870D1F">
              <w:rPr>
                <w:color w:val="000000"/>
                <w:sz w:val="20"/>
                <w:szCs w:val="20"/>
              </w:rPr>
              <w:t xml:space="preserve">Kvalita vody </w:t>
            </w:r>
          </w:p>
        </w:tc>
        <w:tc>
          <w:tcPr>
            <w:tcW w:w="2030" w:type="dxa"/>
            <w:tcMar>
              <w:top w:w="100" w:type="dxa"/>
              <w:left w:w="100" w:type="dxa"/>
              <w:bottom w:w="100" w:type="dxa"/>
              <w:right w:w="100" w:type="dxa"/>
            </w:tcMar>
          </w:tcPr>
          <w:p w14:paraId="708A98FB" w14:textId="77777777" w:rsidR="00671489" w:rsidRPr="00870D1F" w:rsidRDefault="00671489" w:rsidP="00953FCF">
            <w:pPr>
              <w:spacing w:line="240" w:lineRule="auto"/>
              <w:ind w:left="22"/>
              <w:jc w:val="center"/>
              <w:rPr>
                <w:color w:val="000000"/>
                <w:sz w:val="20"/>
                <w:szCs w:val="20"/>
              </w:rPr>
            </w:pPr>
            <w:r w:rsidRPr="007E136C">
              <w:rPr>
                <w:sz w:val="18"/>
                <w:szCs w:val="18"/>
              </w:rPr>
              <w:t>Monitoring kvality povrchových vôd (SHMU)</w:t>
            </w:r>
          </w:p>
        </w:tc>
        <w:tc>
          <w:tcPr>
            <w:tcW w:w="1200" w:type="dxa"/>
            <w:tcMar>
              <w:top w:w="100" w:type="dxa"/>
              <w:left w:w="100" w:type="dxa"/>
              <w:bottom w:w="100" w:type="dxa"/>
              <w:right w:w="100" w:type="dxa"/>
            </w:tcMar>
          </w:tcPr>
          <w:p w14:paraId="101BD311" w14:textId="77777777" w:rsidR="00671489" w:rsidRPr="00870D1F" w:rsidRDefault="00671489" w:rsidP="00953FCF">
            <w:pPr>
              <w:spacing w:line="240" w:lineRule="auto"/>
              <w:ind w:left="22"/>
              <w:jc w:val="center"/>
              <w:rPr>
                <w:color w:val="000000"/>
                <w:sz w:val="20"/>
                <w:szCs w:val="20"/>
              </w:rPr>
            </w:pPr>
            <w:r>
              <w:rPr>
                <w:color w:val="000000"/>
                <w:sz w:val="20"/>
                <w:szCs w:val="20"/>
              </w:rPr>
              <w:t>Vyhovujúca kvalita</w:t>
            </w:r>
          </w:p>
        </w:tc>
        <w:tc>
          <w:tcPr>
            <w:tcW w:w="4870" w:type="dxa"/>
            <w:tcMar>
              <w:top w:w="100" w:type="dxa"/>
              <w:left w:w="100" w:type="dxa"/>
              <w:bottom w:w="100" w:type="dxa"/>
              <w:right w:w="100" w:type="dxa"/>
            </w:tcMar>
          </w:tcPr>
          <w:p w14:paraId="167CECA6" w14:textId="3C830F1E" w:rsidR="00671489" w:rsidRPr="00870D1F" w:rsidRDefault="00671489" w:rsidP="00953FCF">
            <w:pPr>
              <w:spacing w:line="240" w:lineRule="auto"/>
              <w:ind w:left="29"/>
              <w:rPr>
                <w:color w:val="000000"/>
                <w:sz w:val="20"/>
                <w:szCs w:val="20"/>
              </w:rPr>
            </w:pPr>
            <w:r w:rsidRPr="00D52383">
              <w:rPr>
                <w:sz w:val="18"/>
                <w:szCs w:val="18"/>
              </w:rPr>
              <w:t>V zmysle výsledkov sledo</w:t>
            </w:r>
            <w:r w:rsidR="008B5F53">
              <w:rPr>
                <w:sz w:val="18"/>
                <w:szCs w:val="18"/>
              </w:rPr>
              <w:t xml:space="preserve">vania stavu kvality vody </w:t>
            </w:r>
            <w:r w:rsidRPr="00D52383">
              <w:rPr>
                <w:sz w:val="18"/>
                <w:szCs w:val="18"/>
              </w:rPr>
              <w:t>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3C90841" w14:textId="77777777" w:rsidR="00671489" w:rsidRDefault="00671489" w:rsidP="00671489">
      <w:pPr>
        <w:pStyle w:val="Zkladntext"/>
        <w:widowControl w:val="0"/>
        <w:jc w:val="both"/>
        <w:rPr>
          <w:b/>
        </w:rPr>
      </w:pPr>
    </w:p>
    <w:p w14:paraId="5ABF1B47" w14:textId="77777777" w:rsidR="008B488C" w:rsidRDefault="008B488C" w:rsidP="008B488C">
      <w:pPr>
        <w:spacing w:after="0" w:line="240" w:lineRule="auto"/>
        <w:jc w:val="both"/>
      </w:pPr>
      <w:r w:rsidRPr="00F263CD">
        <w:rPr>
          <w:szCs w:val="24"/>
        </w:rPr>
        <w:t xml:space="preserve">Zlepšenie stavu druhu </w:t>
      </w:r>
      <w:r w:rsidRPr="00054B8D">
        <w:rPr>
          <w:b/>
          <w:i/>
          <w:szCs w:val="24"/>
        </w:rPr>
        <w:t>Zingel zingel</w:t>
      </w:r>
      <w:r w:rsidRPr="00F263CD">
        <w:rPr>
          <w:rFonts w:eastAsia="Times New Roman"/>
          <w:b/>
          <w:i/>
          <w:color w:val="000000"/>
          <w:szCs w:val="24"/>
        </w:rPr>
        <w:t xml:space="preserve"> </w:t>
      </w:r>
      <w:r w:rsidRPr="00F263CD">
        <w:rPr>
          <w:bCs/>
          <w:szCs w:val="24"/>
          <w:shd w:val="clear" w:color="auto" w:fill="FFFFFF"/>
        </w:rPr>
        <w:t>za splnenia nasledovných atribútov:</w:t>
      </w:r>
    </w:p>
    <w:tbl>
      <w:tblPr>
        <w:tblW w:w="5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17"/>
        <w:gridCol w:w="1134"/>
        <w:gridCol w:w="5245"/>
      </w:tblGrid>
      <w:tr w:rsidR="008B488C" w:rsidRPr="00F71EF9" w14:paraId="76B1B1B6" w14:textId="77777777" w:rsidTr="008B488C">
        <w:trPr>
          <w:jc w:val="center"/>
        </w:trPr>
        <w:tc>
          <w:tcPr>
            <w:tcW w:w="1980" w:type="dxa"/>
            <w:tcMar>
              <w:top w:w="100" w:type="dxa"/>
              <w:left w:w="100" w:type="dxa"/>
              <w:bottom w:w="100" w:type="dxa"/>
              <w:right w:w="100" w:type="dxa"/>
            </w:tcMar>
          </w:tcPr>
          <w:p w14:paraId="70866535" w14:textId="77777777" w:rsidR="008B488C" w:rsidRPr="008B488C" w:rsidRDefault="008B488C" w:rsidP="00805C75">
            <w:pPr>
              <w:widowControl w:val="0"/>
              <w:spacing w:line="240" w:lineRule="auto"/>
              <w:jc w:val="center"/>
              <w:rPr>
                <w:b/>
                <w:sz w:val="18"/>
                <w:szCs w:val="18"/>
              </w:rPr>
            </w:pPr>
            <w:r w:rsidRPr="008B488C">
              <w:rPr>
                <w:b/>
                <w:color w:val="000000"/>
                <w:sz w:val="18"/>
                <w:szCs w:val="18"/>
              </w:rPr>
              <w:t>Parameter</w:t>
            </w:r>
          </w:p>
        </w:tc>
        <w:tc>
          <w:tcPr>
            <w:tcW w:w="1417" w:type="dxa"/>
            <w:tcMar>
              <w:top w:w="100" w:type="dxa"/>
              <w:left w:w="100" w:type="dxa"/>
              <w:bottom w:w="100" w:type="dxa"/>
              <w:right w:w="100" w:type="dxa"/>
            </w:tcMar>
          </w:tcPr>
          <w:p w14:paraId="6EE58A1A" w14:textId="77777777" w:rsidR="008B488C" w:rsidRPr="008B488C" w:rsidRDefault="008B488C" w:rsidP="00805C75">
            <w:pPr>
              <w:widowControl w:val="0"/>
              <w:spacing w:line="240" w:lineRule="auto"/>
              <w:jc w:val="center"/>
              <w:rPr>
                <w:b/>
                <w:sz w:val="18"/>
                <w:szCs w:val="18"/>
              </w:rPr>
            </w:pPr>
            <w:r w:rsidRPr="008B488C">
              <w:rPr>
                <w:b/>
                <w:color w:val="000000"/>
                <w:sz w:val="18"/>
                <w:szCs w:val="18"/>
              </w:rPr>
              <w:t xml:space="preserve">Merateľnosť </w:t>
            </w:r>
          </w:p>
        </w:tc>
        <w:tc>
          <w:tcPr>
            <w:tcW w:w="1134" w:type="dxa"/>
            <w:tcMar>
              <w:top w:w="100" w:type="dxa"/>
              <w:left w:w="100" w:type="dxa"/>
              <w:bottom w:w="100" w:type="dxa"/>
              <w:right w:w="100" w:type="dxa"/>
            </w:tcMar>
          </w:tcPr>
          <w:p w14:paraId="76EFFE5A" w14:textId="77777777" w:rsidR="008B488C" w:rsidRPr="008B488C" w:rsidRDefault="008B488C" w:rsidP="00805C75">
            <w:pPr>
              <w:widowControl w:val="0"/>
              <w:spacing w:line="240" w:lineRule="auto"/>
              <w:jc w:val="center"/>
              <w:rPr>
                <w:b/>
                <w:sz w:val="18"/>
                <w:szCs w:val="18"/>
              </w:rPr>
            </w:pPr>
            <w:r w:rsidRPr="008B488C">
              <w:rPr>
                <w:b/>
                <w:color w:val="000000"/>
                <w:sz w:val="18"/>
                <w:szCs w:val="18"/>
              </w:rPr>
              <w:t>Cieľová hodnota</w:t>
            </w:r>
          </w:p>
        </w:tc>
        <w:tc>
          <w:tcPr>
            <w:tcW w:w="5245" w:type="dxa"/>
            <w:tcMar>
              <w:top w:w="100" w:type="dxa"/>
              <w:left w:w="100" w:type="dxa"/>
              <w:bottom w:w="100" w:type="dxa"/>
              <w:right w:w="100" w:type="dxa"/>
            </w:tcMar>
          </w:tcPr>
          <w:p w14:paraId="6FFDCD16" w14:textId="77777777" w:rsidR="008B488C" w:rsidRPr="008B488C" w:rsidRDefault="008B488C" w:rsidP="00805C75">
            <w:pPr>
              <w:widowControl w:val="0"/>
              <w:spacing w:line="240" w:lineRule="auto"/>
              <w:jc w:val="center"/>
              <w:rPr>
                <w:b/>
                <w:sz w:val="18"/>
                <w:szCs w:val="18"/>
              </w:rPr>
            </w:pPr>
            <w:r w:rsidRPr="008B488C">
              <w:rPr>
                <w:b/>
                <w:color w:val="000000"/>
                <w:sz w:val="18"/>
                <w:szCs w:val="18"/>
              </w:rPr>
              <w:t>Poznámky/Doplňujúce informácie</w:t>
            </w:r>
          </w:p>
        </w:tc>
      </w:tr>
      <w:tr w:rsidR="008B488C" w:rsidRPr="00F71EF9" w14:paraId="08CD7045" w14:textId="77777777" w:rsidTr="008B488C">
        <w:trPr>
          <w:trHeight w:val="225"/>
          <w:jc w:val="center"/>
        </w:trPr>
        <w:tc>
          <w:tcPr>
            <w:tcW w:w="1980" w:type="dxa"/>
            <w:tcMar>
              <w:top w:w="100" w:type="dxa"/>
              <w:left w:w="100" w:type="dxa"/>
              <w:bottom w:w="100" w:type="dxa"/>
              <w:right w:w="100" w:type="dxa"/>
            </w:tcMar>
          </w:tcPr>
          <w:p w14:paraId="19FB828A" w14:textId="77777777" w:rsidR="008B488C" w:rsidRPr="00F71EF9" w:rsidRDefault="008B488C" w:rsidP="00805C75">
            <w:pPr>
              <w:spacing w:line="240" w:lineRule="auto"/>
              <w:jc w:val="both"/>
              <w:rPr>
                <w:sz w:val="18"/>
                <w:szCs w:val="18"/>
              </w:rPr>
            </w:pPr>
            <w:r w:rsidRPr="00F71EF9">
              <w:rPr>
                <w:sz w:val="18"/>
                <w:szCs w:val="18"/>
              </w:rPr>
              <w:t>Veľkosť populácie</w:t>
            </w:r>
          </w:p>
        </w:tc>
        <w:tc>
          <w:tcPr>
            <w:tcW w:w="1417" w:type="dxa"/>
            <w:tcMar>
              <w:top w:w="100" w:type="dxa"/>
              <w:left w:w="100" w:type="dxa"/>
              <w:bottom w:w="100" w:type="dxa"/>
              <w:right w:w="100" w:type="dxa"/>
            </w:tcMar>
          </w:tcPr>
          <w:p w14:paraId="60CB9F81" w14:textId="77777777" w:rsidR="008B488C" w:rsidRPr="00F71EF9" w:rsidRDefault="008B488C" w:rsidP="00805C75">
            <w:pPr>
              <w:spacing w:line="240" w:lineRule="auto"/>
              <w:jc w:val="center"/>
              <w:rPr>
                <w:sz w:val="18"/>
                <w:szCs w:val="18"/>
              </w:rPr>
            </w:pPr>
            <w:r w:rsidRPr="00F71EF9">
              <w:rPr>
                <w:sz w:val="18"/>
                <w:szCs w:val="18"/>
              </w:rPr>
              <w:t>Relatívna početnosť na 100</w:t>
            </w:r>
            <w:r>
              <w:rPr>
                <w:sz w:val="18"/>
                <w:szCs w:val="18"/>
              </w:rPr>
              <w:t xml:space="preserve"> </w:t>
            </w:r>
            <w:r w:rsidRPr="00F71EF9">
              <w:rPr>
                <w:sz w:val="18"/>
                <w:szCs w:val="18"/>
              </w:rPr>
              <w:t xml:space="preserve">m monitorovaného úseku </w:t>
            </w:r>
          </w:p>
        </w:tc>
        <w:tc>
          <w:tcPr>
            <w:tcW w:w="1134" w:type="dxa"/>
            <w:tcMar>
              <w:top w:w="100" w:type="dxa"/>
              <w:left w:w="100" w:type="dxa"/>
              <w:bottom w:w="100" w:type="dxa"/>
              <w:right w:w="100" w:type="dxa"/>
            </w:tcMar>
          </w:tcPr>
          <w:p w14:paraId="7EB2FA9E" w14:textId="77777777" w:rsidR="008B488C" w:rsidRPr="00F71EF9" w:rsidRDefault="008B488C" w:rsidP="00805C75">
            <w:pPr>
              <w:spacing w:line="240" w:lineRule="auto"/>
              <w:jc w:val="center"/>
              <w:rPr>
                <w:sz w:val="18"/>
                <w:szCs w:val="18"/>
              </w:rPr>
            </w:pPr>
            <w:r>
              <w:rPr>
                <w:sz w:val="18"/>
                <w:szCs w:val="18"/>
              </w:rPr>
              <w:t>Min. 1</w:t>
            </w:r>
          </w:p>
        </w:tc>
        <w:tc>
          <w:tcPr>
            <w:tcW w:w="5245" w:type="dxa"/>
            <w:tcMar>
              <w:top w:w="100" w:type="dxa"/>
              <w:left w:w="100" w:type="dxa"/>
              <w:bottom w:w="100" w:type="dxa"/>
              <w:right w:w="100" w:type="dxa"/>
            </w:tcMar>
          </w:tcPr>
          <w:p w14:paraId="334568AC" w14:textId="77777777" w:rsidR="008B488C" w:rsidRPr="00F71EF9" w:rsidRDefault="008B488C" w:rsidP="00805C75">
            <w:pPr>
              <w:spacing w:line="240" w:lineRule="auto"/>
              <w:rPr>
                <w:sz w:val="18"/>
                <w:szCs w:val="18"/>
              </w:rPr>
            </w:pPr>
            <w:r w:rsidRPr="007A6B32">
              <w:rPr>
                <w:color w:val="000000"/>
                <w:sz w:val="18"/>
                <w:szCs w:val="18"/>
              </w:rPr>
              <w:t>Podľa dostupných údajov</w:t>
            </w:r>
            <w:r>
              <w:rPr>
                <w:color w:val="000000"/>
                <w:sz w:val="18"/>
                <w:szCs w:val="18"/>
              </w:rPr>
              <w:t xml:space="preserve"> je veľkosť populácie v území do 50 jedincov druhu, potrebné zvýšenie početnosti populácie.</w:t>
            </w:r>
          </w:p>
        </w:tc>
      </w:tr>
      <w:tr w:rsidR="008B488C" w:rsidRPr="00F71EF9" w14:paraId="51E448EE" w14:textId="77777777" w:rsidTr="008B488C">
        <w:trPr>
          <w:trHeight w:val="225"/>
          <w:jc w:val="center"/>
        </w:trPr>
        <w:tc>
          <w:tcPr>
            <w:tcW w:w="1980" w:type="dxa"/>
            <w:tcMar>
              <w:top w:w="100" w:type="dxa"/>
              <w:left w:w="100" w:type="dxa"/>
              <w:bottom w:w="100" w:type="dxa"/>
              <w:right w:w="100" w:type="dxa"/>
            </w:tcMar>
          </w:tcPr>
          <w:p w14:paraId="4C58BC1D" w14:textId="77777777" w:rsidR="008B488C" w:rsidRPr="00F71EF9" w:rsidRDefault="008B488C" w:rsidP="00805C75">
            <w:pPr>
              <w:spacing w:line="240" w:lineRule="auto"/>
              <w:jc w:val="both"/>
              <w:rPr>
                <w:sz w:val="18"/>
                <w:szCs w:val="18"/>
              </w:rPr>
            </w:pPr>
            <w:r w:rsidRPr="007E136C">
              <w:rPr>
                <w:sz w:val="18"/>
                <w:szCs w:val="18"/>
              </w:rPr>
              <w:t xml:space="preserve">Zastúpenie vhodných mikro a mezohabitatov v hodnotenom úseku toku </w:t>
            </w:r>
          </w:p>
        </w:tc>
        <w:tc>
          <w:tcPr>
            <w:tcW w:w="1417" w:type="dxa"/>
            <w:tcMar>
              <w:top w:w="100" w:type="dxa"/>
              <w:left w:w="100" w:type="dxa"/>
              <w:bottom w:w="100" w:type="dxa"/>
              <w:right w:w="100" w:type="dxa"/>
            </w:tcMar>
          </w:tcPr>
          <w:p w14:paraId="03359575" w14:textId="77777777" w:rsidR="008B488C" w:rsidRPr="00F71EF9" w:rsidRDefault="008B488C" w:rsidP="00805C75">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134" w:type="dxa"/>
            <w:tcMar>
              <w:top w:w="100" w:type="dxa"/>
              <w:left w:w="100" w:type="dxa"/>
              <w:bottom w:w="100" w:type="dxa"/>
              <w:right w:w="100" w:type="dxa"/>
            </w:tcMar>
          </w:tcPr>
          <w:p w14:paraId="39B352B7" w14:textId="77777777" w:rsidR="008B488C" w:rsidRDefault="008B488C" w:rsidP="00805C75">
            <w:pPr>
              <w:spacing w:line="240" w:lineRule="auto"/>
              <w:jc w:val="center"/>
              <w:rPr>
                <w:sz w:val="18"/>
                <w:szCs w:val="18"/>
              </w:rPr>
            </w:pPr>
            <w:r>
              <w:rPr>
                <w:sz w:val="18"/>
                <w:szCs w:val="18"/>
              </w:rPr>
              <w:t>Min. 1</w:t>
            </w:r>
            <w:r w:rsidRPr="007A6B32">
              <w:rPr>
                <w:sz w:val="18"/>
                <w:szCs w:val="18"/>
              </w:rPr>
              <w:t>0</w:t>
            </w:r>
          </w:p>
        </w:tc>
        <w:tc>
          <w:tcPr>
            <w:tcW w:w="5245" w:type="dxa"/>
            <w:tcMar>
              <w:top w:w="100" w:type="dxa"/>
              <w:left w:w="100" w:type="dxa"/>
              <w:bottom w:w="100" w:type="dxa"/>
              <w:right w:w="100" w:type="dxa"/>
            </w:tcMar>
          </w:tcPr>
          <w:p w14:paraId="2F790C94" w14:textId="77777777" w:rsidR="008B488C" w:rsidRPr="007A6B32" w:rsidRDefault="008B488C" w:rsidP="00805C75">
            <w:pPr>
              <w:spacing w:line="240" w:lineRule="auto"/>
              <w:rPr>
                <w:color w:val="000000"/>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8B488C" w:rsidRPr="00F71EF9" w14:paraId="4716F4CF" w14:textId="77777777" w:rsidTr="008B488C">
        <w:trPr>
          <w:trHeight w:val="225"/>
          <w:jc w:val="center"/>
        </w:trPr>
        <w:tc>
          <w:tcPr>
            <w:tcW w:w="1980" w:type="dxa"/>
            <w:tcMar>
              <w:top w:w="100" w:type="dxa"/>
              <w:left w:w="100" w:type="dxa"/>
              <w:bottom w:w="100" w:type="dxa"/>
              <w:right w:w="100" w:type="dxa"/>
            </w:tcMar>
          </w:tcPr>
          <w:p w14:paraId="3DCEB105" w14:textId="77777777" w:rsidR="008B488C" w:rsidRPr="00F71EF9" w:rsidRDefault="008B488C" w:rsidP="00805C75">
            <w:pPr>
              <w:spacing w:line="240" w:lineRule="auto"/>
              <w:rPr>
                <w:sz w:val="18"/>
                <w:szCs w:val="18"/>
              </w:rPr>
            </w:pPr>
            <w:r>
              <w:rPr>
                <w:sz w:val="18"/>
                <w:szCs w:val="18"/>
              </w:rPr>
              <w:t>Biotop druhu - p</w:t>
            </w:r>
            <w:r w:rsidRPr="00F71EF9">
              <w:rPr>
                <w:sz w:val="18"/>
                <w:szCs w:val="18"/>
              </w:rPr>
              <w:t>riemerná hĺbka vodného stĺpca (počas suchej sezóny)</w:t>
            </w:r>
          </w:p>
        </w:tc>
        <w:tc>
          <w:tcPr>
            <w:tcW w:w="1417" w:type="dxa"/>
            <w:tcMar>
              <w:top w:w="100" w:type="dxa"/>
              <w:left w:w="100" w:type="dxa"/>
              <w:bottom w:w="100" w:type="dxa"/>
              <w:right w:w="100" w:type="dxa"/>
            </w:tcMar>
          </w:tcPr>
          <w:p w14:paraId="3D69EF7F" w14:textId="77777777" w:rsidR="008B488C" w:rsidRPr="00F71EF9" w:rsidRDefault="008B488C" w:rsidP="00805C75">
            <w:pPr>
              <w:spacing w:line="240" w:lineRule="auto"/>
              <w:jc w:val="center"/>
              <w:rPr>
                <w:sz w:val="18"/>
                <w:szCs w:val="18"/>
              </w:rPr>
            </w:pPr>
            <w:r>
              <w:rPr>
                <w:sz w:val="18"/>
                <w:szCs w:val="18"/>
              </w:rPr>
              <w:t>Výška (</w:t>
            </w:r>
            <w:r w:rsidRPr="00F71EF9">
              <w:rPr>
                <w:sz w:val="18"/>
                <w:szCs w:val="18"/>
              </w:rPr>
              <w:t>cm</w:t>
            </w:r>
            <w:r>
              <w:rPr>
                <w:sz w:val="18"/>
                <w:szCs w:val="18"/>
              </w:rPr>
              <w:t>)</w:t>
            </w:r>
          </w:p>
        </w:tc>
        <w:tc>
          <w:tcPr>
            <w:tcW w:w="1134" w:type="dxa"/>
            <w:tcMar>
              <w:top w:w="100" w:type="dxa"/>
              <w:left w:w="100" w:type="dxa"/>
              <w:bottom w:w="100" w:type="dxa"/>
              <w:right w:w="100" w:type="dxa"/>
            </w:tcMar>
          </w:tcPr>
          <w:p w14:paraId="2415BD72" w14:textId="77777777" w:rsidR="008B488C" w:rsidRPr="00F71EF9" w:rsidRDefault="008B488C" w:rsidP="00805C75">
            <w:pPr>
              <w:spacing w:line="240" w:lineRule="auto"/>
              <w:jc w:val="center"/>
              <w:rPr>
                <w:sz w:val="18"/>
                <w:szCs w:val="18"/>
              </w:rPr>
            </w:pPr>
            <w:r>
              <w:rPr>
                <w:sz w:val="18"/>
                <w:szCs w:val="18"/>
              </w:rPr>
              <w:t>Min.</w:t>
            </w:r>
            <w:r w:rsidRPr="00F71EF9">
              <w:rPr>
                <w:sz w:val="18"/>
                <w:szCs w:val="18"/>
              </w:rPr>
              <w:t xml:space="preserve"> 30</w:t>
            </w:r>
          </w:p>
        </w:tc>
        <w:tc>
          <w:tcPr>
            <w:tcW w:w="5245" w:type="dxa"/>
            <w:tcMar>
              <w:top w:w="100" w:type="dxa"/>
              <w:left w:w="100" w:type="dxa"/>
              <w:bottom w:w="100" w:type="dxa"/>
              <w:right w:w="100" w:type="dxa"/>
            </w:tcMar>
          </w:tcPr>
          <w:p w14:paraId="71117DE0" w14:textId="77777777" w:rsidR="008B488C" w:rsidRPr="00F71EF9" w:rsidRDefault="008B488C" w:rsidP="00805C75">
            <w:pPr>
              <w:spacing w:line="240" w:lineRule="auto"/>
              <w:ind w:left="29"/>
              <w:rPr>
                <w:sz w:val="18"/>
                <w:szCs w:val="18"/>
              </w:rPr>
            </w:pPr>
            <w:r>
              <w:rPr>
                <w:sz w:val="18"/>
                <w:szCs w:val="18"/>
              </w:rPr>
              <w:t>J</w:t>
            </w:r>
            <w:r w:rsidRPr="00F71EF9">
              <w:rPr>
                <w:sz w:val="18"/>
                <w:szCs w:val="18"/>
              </w:rPr>
              <w:t xml:space="preserve">uvenilné ryby </w:t>
            </w:r>
            <w:r>
              <w:rPr>
                <w:sz w:val="18"/>
                <w:szCs w:val="18"/>
              </w:rPr>
              <w:t>vyžadujú perejnaté úseky</w:t>
            </w:r>
            <w:r w:rsidRPr="00F71EF9">
              <w:rPr>
                <w:sz w:val="18"/>
                <w:szCs w:val="18"/>
              </w:rPr>
              <w:t xml:space="preserve"> rieky so štrkovito-piesčitým dnom, s hĺbkou vody 15–40 cm. Väčšie jedince </w:t>
            </w:r>
            <w:r>
              <w:rPr>
                <w:sz w:val="18"/>
                <w:szCs w:val="18"/>
              </w:rPr>
              <w:t>hlbšiu vodu</w:t>
            </w:r>
            <w:r w:rsidRPr="00F71EF9">
              <w:rPr>
                <w:sz w:val="18"/>
                <w:szCs w:val="18"/>
              </w:rPr>
              <w:t xml:space="preserve"> pri dne v prúdových tieňoch za väčšími kameňmi alebo kusmi dreva ležiacimi na dne. </w:t>
            </w:r>
          </w:p>
        </w:tc>
      </w:tr>
      <w:tr w:rsidR="008B488C" w:rsidRPr="00F71EF9" w14:paraId="269BC4A6" w14:textId="77777777" w:rsidTr="008B488C">
        <w:trPr>
          <w:trHeight w:val="457"/>
          <w:jc w:val="center"/>
        </w:trPr>
        <w:tc>
          <w:tcPr>
            <w:tcW w:w="1980" w:type="dxa"/>
            <w:tcMar>
              <w:top w:w="100" w:type="dxa"/>
              <w:left w:w="100" w:type="dxa"/>
              <w:bottom w:w="100" w:type="dxa"/>
              <w:right w:w="100" w:type="dxa"/>
            </w:tcMar>
          </w:tcPr>
          <w:p w14:paraId="56BA7B8B" w14:textId="77777777" w:rsidR="008B488C" w:rsidRPr="00F71EF9" w:rsidRDefault="008B488C" w:rsidP="00805C75">
            <w:pPr>
              <w:spacing w:line="240" w:lineRule="auto"/>
              <w:rPr>
                <w:sz w:val="18"/>
                <w:szCs w:val="18"/>
              </w:rPr>
            </w:pPr>
            <w:r w:rsidRPr="00F71EF9">
              <w:rPr>
                <w:sz w:val="18"/>
                <w:szCs w:val="18"/>
              </w:rPr>
              <w:t>Pokryvnosť stromovej vegetácie n</w:t>
            </w:r>
            <w:bookmarkStart w:id="0" w:name="_GoBack"/>
            <w:bookmarkEnd w:id="0"/>
            <w:r w:rsidRPr="00F71EF9">
              <w:rPr>
                <w:sz w:val="18"/>
                <w:szCs w:val="18"/>
              </w:rPr>
              <w:t>a brehoch</w:t>
            </w:r>
          </w:p>
        </w:tc>
        <w:tc>
          <w:tcPr>
            <w:tcW w:w="1417" w:type="dxa"/>
            <w:tcMar>
              <w:top w:w="100" w:type="dxa"/>
              <w:left w:w="100" w:type="dxa"/>
              <w:bottom w:w="100" w:type="dxa"/>
              <w:right w:w="100" w:type="dxa"/>
            </w:tcMar>
          </w:tcPr>
          <w:p w14:paraId="6DA04684" w14:textId="58D731F1" w:rsidR="008B488C" w:rsidRPr="00F71EF9" w:rsidRDefault="008B488C" w:rsidP="008B488C">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tc>
        <w:tc>
          <w:tcPr>
            <w:tcW w:w="1134" w:type="dxa"/>
            <w:tcMar>
              <w:top w:w="100" w:type="dxa"/>
              <w:left w:w="100" w:type="dxa"/>
              <w:bottom w:w="100" w:type="dxa"/>
              <w:right w:w="100" w:type="dxa"/>
            </w:tcMar>
          </w:tcPr>
          <w:p w14:paraId="38BE2EF7" w14:textId="77777777" w:rsidR="008B488C" w:rsidRPr="00F71EF9" w:rsidRDefault="008B488C" w:rsidP="00805C75">
            <w:pPr>
              <w:spacing w:line="240" w:lineRule="auto"/>
              <w:jc w:val="center"/>
              <w:rPr>
                <w:sz w:val="18"/>
                <w:szCs w:val="18"/>
              </w:rPr>
            </w:pPr>
            <w:r>
              <w:rPr>
                <w:sz w:val="18"/>
                <w:szCs w:val="18"/>
              </w:rPr>
              <w:t>Min. 70</w:t>
            </w:r>
          </w:p>
        </w:tc>
        <w:tc>
          <w:tcPr>
            <w:tcW w:w="5245" w:type="dxa"/>
            <w:tcMar>
              <w:top w:w="100" w:type="dxa"/>
              <w:left w:w="100" w:type="dxa"/>
              <w:bottom w:w="100" w:type="dxa"/>
              <w:right w:w="100" w:type="dxa"/>
            </w:tcMar>
          </w:tcPr>
          <w:p w14:paraId="731C7AB1" w14:textId="77777777" w:rsidR="008B488C" w:rsidRPr="00F71EF9" w:rsidRDefault="008B488C" w:rsidP="00805C75">
            <w:pPr>
              <w:spacing w:line="240" w:lineRule="auto"/>
              <w:ind w:left="29"/>
              <w:rPr>
                <w:sz w:val="18"/>
                <w:szCs w:val="18"/>
              </w:rPr>
            </w:pPr>
            <w:r w:rsidRPr="007A6B32">
              <w:rPr>
                <w:sz w:val="18"/>
                <w:szCs w:val="18"/>
              </w:rPr>
              <w:t>Druh uprednostňuje stromami zatienené prírode blízke úseky riek. Stromová brehová vegetácia slúži ako ochranná clona pred nadmerným prehrievaním vody.</w:t>
            </w:r>
            <w:r>
              <w:rPr>
                <w:sz w:val="18"/>
                <w:szCs w:val="18"/>
              </w:rPr>
              <w:t xml:space="preserve"> V území dostatočne zastúpená.</w:t>
            </w:r>
          </w:p>
        </w:tc>
      </w:tr>
      <w:tr w:rsidR="008B488C" w:rsidRPr="00F71EF9" w14:paraId="12B68CF7" w14:textId="77777777" w:rsidTr="008B488C">
        <w:trPr>
          <w:trHeight w:val="397"/>
          <w:jc w:val="center"/>
        </w:trPr>
        <w:tc>
          <w:tcPr>
            <w:tcW w:w="1980" w:type="dxa"/>
            <w:tcMar>
              <w:top w:w="100" w:type="dxa"/>
              <w:left w:w="100" w:type="dxa"/>
              <w:bottom w:w="100" w:type="dxa"/>
              <w:right w:w="100" w:type="dxa"/>
            </w:tcMar>
          </w:tcPr>
          <w:p w14:paraId="40D3E0F5" w14:textId="77777777" w:rsidR="008B488C" w:rsidRPr="00F71EF9" w:rsidRDefault="008B488C" w:rsidP="00805C75">
            <w:pPr>
              <w:spacing w:line="240" w:lineRule="auto"/>
              <w:rPr>
                <w:sz w:val="18"/>
                <w:szCs w:val="18"/>
              </w:rPr>
            </w:pPr>
            <w:r w:rsidRPr="00A32EFF">
              <w:rPr>
                <w:sz w:val="18"/>
                <w:szCs w:val="18"/>
              </w:rPr>
              <w:t xml:space="preserve">Zastúpenie nepôvodných a inváznych druhov rýb </w:t>
            </w:r>
          </w:p>
        </w:tc>
        <w:tc>
          <w:tcPr>
            <w:tcW w:w="1417" w:type="dxa"/>
            <w:tcMar>
              <w:top w:w="100" w:type="dxa"/>
              <w:left w:w="100" w:type="dxa"/>
              <w:bottom w:w="100" w:type="dxa"/>
              <w:right w:w="100" w:type="dxa"/>
            </w:tcMar>
          </w:tcPr>
          <w:p w14:paraId="1B69E9E1" w14:textId="77777777" w:rsidR="008B488C" w:rsidRPr="00F71EF9" w:rsidRDefault="008B488C" w:rsidP="00805C75">
            <w:pPr>
              <w:spacing w:line="240" w:lineRule="auto"/>
              <w:jc w:val="center"/>
              <w:rPr>
                <w:sz w:val="18"/>
                <w:szCs w:val="18"/>
              </w:rPr>
            </w:pPr>
            <w:r w:rsidRPr="007A6B32">
              <w:rPr>
                <w:sz w:val="18"/>
                <w:szCs w:val="18"/>
              </w:rPr>
              <w:t>Dominancia stanovištne nepôvodných druhov v %</w:t>
            </w:r>
          </w:p>
        </w:tc>
        <w:tc>
          <w:tcPr>
            <w:tcW w:w="1134" w:type="dxa"/>
            <w:tcMar>
              <w:top w:w="100" w:type="dxa"/>
              <w:left w:w="100" w:type="dxa"/>
              <w:bottom w:w="100" w:type="dxa"/>
              <w:right w:w="100" w:type="dxa"/>
            </w:tcMar>
          </w:tcPr>
          <w:p w14:paraId="493E0C2B" w14:textId="77777777" w:rsidR="008B488C" w:rsidRPr="00F71EF9" w:rsidRDefault="008B488C" w:rsidP="00805C75">
            <w:pPr>
              <w:spacing w:line="240" w:lineRule="auto"/>
              <w:jc w:val="center"/>
              <w:rPr>
                <w:sz w:val="18"/>
                <w:szCs w:val="18"/>
              </w:rPr>
            </w:pPr>
            <w:r>
              <w:rPr>
                <w:sz w:val="18"/>
                <w:szCs w:val="18"/>
              </w:rPr>
              <w:t xml:space="preserve">Menej ako </w:t>
            </w:r>
            <w:r w:rsidRPr="007A6B32">
              <w:rPr>
                <w:sz w:val="18"/>
                <w:szCs w:val="18"/>
              </w:rPr>
              <w:t>1</w:t>
            </w:r>
          </w:p>
        </w:tc>
        <w:tc>
          <w:tcPr>
            <w:tcW w:w="5245" w:type="dxa"/>
            <w:tcMar>
              <w:top w:w="100" w:type="dxa"/>
              <w:left w:w="100" w:type="dxa"/>
              <w:bottom w:w="100" w:type="dxa"/>
              <w:right w:w="100" w:type="dxa"/>
            </w:tcMar>
          </w:tcPr>
          <w:p w14:paraId="6C65A6A2" w14:textId="77777777" w:rsidR="008B488C" w:rsidRPr="00F71EF9" w:rsidRDefault="008B488C" w:rsidP="00805C75">
            <w:pPr>
              <w:spacing w:line="240" w:lineRule="auto"/>
              <w:ind w:left="29"/>
              <w:rPr>
                <w:color w:val="000000"/>
                <w:sz w:val="18"/>
                <w:szCs w:val="18"/>
              </w:rPr>
            </w:pPr>
            <w:r>
              <w:rPr>
                <w:color w:val="000000"/>
                <w:sz w:val="18"/>
                <w:szCs w:val="18"/>
              </w:rPr>
              <w:t xml:space="preserve">Minimálne zastúpenie nepôvodných druhov rýb. </w:t>
            </w:r>
          </w:p>
        </w:tc>
      </w:tr>
      <w:tr w:rsidR="008B488C" w:rsidRPr="00F71EF9" w14:paraId="2102BF9C" w14:textId="77777777" w:rsidTr="008B488C">
        <w:trPr>
          <w:trHeight w:val="397"/>
          <w:jc w:val="center"/>
        </w:trPr>
        <w:tc>
          <w:tcPr>
            <w:tcW w:w="1980" w:type="dxa"/>
            <w:tcMar>
              <w:top w:w="100" w:type="dxa"/>
              <w:left w:w="100" w:type="dxa"/>
              <w:bottom w:w="100" w:type="dxa"/>
              <w:right w:w="100" w:type="dxa"/>
            </w:tcMar>
          </w:tcPr>
          <w:p w14:paraId="004A99CE" w14:textId="77777777" w:rsidR="008B488C" w:rsidRPr="00A32EFF" w:rsidRDefault="008B488C" w:rsidP="00805C75">
            <w:pPr>
              <w:spacing w:line="240" w:lineRule="auto"/>
              <w:rPr>
                <w:sz w:val="18"/>
                <w:szCs w:val="18"/>
              </w:rPr>
            </w:pPr>
            <w:r w:rsidRPr="007E136C">
              <w:rPr>
                <w:sz w:val="18"/>
                <w:szCs w:val="18"/>
              </w:rPr>
              <w:t>Pozdĺžna kontinuita toku</w:t>
            </w:r>
          </w:p>
        </w:tc>
        <w:tc>
          <w:tcPr>
            <w:tcW w:w="1417" w:type="dxa"/>
            <w:tcMar>
              <w:top w:w="100" w:type="dxa"/>
              <w:left w:w="100" w:type="dxa"/>
              <w:bottom w:w="100" w:type="dxa"/>
              <w:right w:w="100" w:type="dxa"/>
            </w:tcMar>
          </w:tcPr>
          <w:p w14:paraId="48FB1E8B" w14:textId="77777777" w:rsidR="008B488C" w:rsidRPr="007A6B32" w:rsidRDefault="008B488C" w:rsidP="00805C75">
            <w:pPr>
              <w:spacing w:line="240" w:lineRule="auto"/>
              <w:jc w:val="center"/>
              <w:rPr>
                <w:sz w:val="18"/>
                <w:szCs w:val="18"/>
              </w:rPr>
            </w:pPr>
            <w:r w:rsidRPr="007A6B32">
              <w:rPr>
                <w:sz w:val="18"/>
                <w:szCs w:val="18"/>
              </w:rPr>
              <w:t>Počet migračných prekážok</w:t>
            </w:r>
          </w:p>
        </w:tc>
        <w:tc>
          <w:tcPr>
            <w:tcW w:w="1134" w:type="dxa"/>
            <w:tcMar>
              <w:top w:w="100" w:type="dxa"/>
              <w:left w:w="100" w:type="dxa"/>
              <w:bottom w:w="100" w:type="dxa"/>
              <w:right w:w="100" w:type="dxa"/>
            </w:tcMar>
          </w:tcPr>
          <w:p w14:paraId="64CFA8DD" w14:textId="77777777" w:rsidR="008B488C" w:rsidRDefault="008B488C" w:rsidP="00805C75">
            <w:pPr>
              <w:spacing w:line="240" w:lineRule="auto"/>
              <w:jc w:val="center"/>
              <w:rPr>
                <w:sz w:val="18"/>
                <w:szCs w:val="18"/>
              </w:rPr>
            </w:pPr>
            <w:r w:rsidRPr="007A6B32">
              <w:rPr>
                <w:sz w:val="18"/>
                <w:szCs w:val="18"/>
              </w:rPr>
              <w:t>0</w:t>
            </w:r>
          </w:p>
        </w:tc>
        <w:tc>
          <w:tcPr>
            <w:tcW w:w="5245" w:type="dxa"/>
            <w:tcMar>
              <w:top w:w="100" w:type="dxa"/>
              <w:left w:w="100" w:type="dxa"/>
              <w:bottom w:w="100" w:type="dxa"/>
              <w:right w:w="100" w:type="dxa"/>
            </w:tcMar>
          </w:tcPr>
          <w:p w14:paraId="0D8E23DE" w14:textId="77777777" w:rsidR="008B488C" w:rsidRDefault="008B488C" w:rsidP="00805C75">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8B488C" w:rsidRPr="00F71EF9" w14:paraId="3CEA8DA0" w14:textId="77777777" w:rsidTr="008B488C">
        <w:trPr>
          <w:trHeight w:val="397"/>
          <w:jc w:val="center"/>
        </w:trPr>
        <w:tc>
          <w:tcPr>
            <w:tcW w:w="1980" w:type="dxa"/>
            <w:tcMar>
              <w:top w:w="100" w:type="dxa"/>
              <w:left w:w="100" w:type="dxa"/>
              <w:bottom w:w="100" w:type="dxa"/>
              <w:right w:w="100" w:type="dxa"/>
            </w:tcMar>
          </w:tcPr>
          <w:p w14:paraId="017D93D9" w14:textId="77777777" w:rsidR="008B488C" w:rsidRPr="00F71EF9" w:rsidRDefault="008B488C" w:rsidP="00805C75">
            <w:pPr>
              <w:spacing w:line="240" w:lineRule="auto"/>
              <w:ind w:left="22"/>
              <w:rPr>
                <w:sz w:val="18"/>
                <w:szCs w:val="18"/>
              </w:rPr>
            </w:pPr>
            <w:r w:rsidRPr="00F71EF9">
              <w:rPr>
                <w:sz w:val="18"/>
                <w:szCs w:val="18"/>
              </w:rPr>
              <w:t xml:space="preserve">Kvalita vody </w:t>
            </w:r>
          </w:p>
        </w:tc>
        <w:tc>
          <w:tcPr>
            <w:tcW w:w="1417" w:type="dxa"/>
            <w:tcMar>
              <w:top w:w="100" w:type="dxa"/>
              <w:left w:w="100" w:type="dxa"/>
              <w:bottom w:w="100" w:type="dxa"/>
              <w:right w:w="100" w:type="dxa"/>
            </w:tcMar>
          </w:tcPr>
          <w:p w14:paraId="499DACF2" w14:textId="77777777" w:rsidR="008B488C" w:rsidRPr="00F71EF9" w:rsidRDefault="008B488C" w:rsidP="00805C75">
            <w:pPr>
              <w:spacing w:line="240" w:lineRule="auto"/>
              <w:ind w:left="22"/>
              <w:jc w:val="center"/>
              <w:rPr>
                <w:sz w:val="18"/>
                <w:szCs w:val="18"/>
              </w:rPr>
            </w:pPr>
            <w:r w:rsidRPr="007720DF">
              <w:rPr>
                <w:sz w:val="18"/>
                <w:szCs w:val="18"/>
              </w:rPr>
              <w:t>Monitoring kvality povrchových vôd (SHMU)</w:t>
            </w:r>
          </w:p>
        </w:tc>
        <w:tc>
          <w:tcPr>
            <w:tcW w:w="1134" w:type="dxa"/>
            <w:tcMar>
              <w:top w:w="100" w:type="dxa"/>
              <w:left w:w="100" w:type="dxa"/>
              <w:bottom w:w="100" w:type="dxa"/>
              <w:right w:w="100" w:type="dxa"/>
            </w:tcMar>
          </w:tcPr>
          <w:p w14:paraId="410093D6" w14:textId="77777777" w:rsidR="008B488C" w:rsidRPr="00F71EF9" w:rsidRDefault="008B488C" w:rsidP="00805C75">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5245" w:type="dxa"/>
            <w:tcMar>
              <w:top w:w="100" w:type="dxa"/>
              <w:left w:w="100" w:type="dxa"/>
              <w:bottom w:w="100" w:type="dxa"/>
              <w:right w:w="100" w:type="dxa"/>
            </w:tcMar>
          </w:tcPr>
          <w:p w14:paraId="4E344877" w14:textId="77777777" w:rsidR="008B488C" w:rsidRDefault="008B488C" w:rsidP="00805C75">
            <w:pPr>
              <w:spacing w:after="0" w:line="240" w:lineRule="auto"/>
              <w:ind w:left="28"/>
              <w:rPr>
                <w:sz w:val="18"/>
                <w:szCs w:val="18"/>
              </w:rPr>
            </w:pPr>
            <w:r w:rsidRPr="00D52383">
              <w:rPr>
                <w:sz w:val="18"/>
                <w:szCs w:val="18"/>
              </w:rPr>
              <w:t>V zmysle výsledkov sledovania stavu kvality vody v toku sa vyžaduje zachovanie stavu vyhovujúce v zmysle platných metodík na hodnotenie stavu kvality povrchových vôd. (</w:t>
            </w:r>
            <w:hyperlink r:id="rId8" w:history="1">
              <w:r w:rsidRPr="00C110A0">
                <w:rPr>
                  <w:rStyle w:val="Hypertextovprepojenie"/>
                  <w:sz w:val="18"/>
                  <w:szCs w:val="18"/>
                </w:rPr>
                <w:t>http://www.shmu.sk/File/Hydrologia/Monitoring_PV_PzV/</w:t>
              </w:r>
            </w:hyperlink>
          </w:p>
          <w:p w14:paraId="46CCE142" w14:textId="77777777" w:rsidR="008B488C" w:rsidRPr="00F71EF9" w:rsidRDefault="008B488C" w:rsidP="00805C75">
            <w:pPr>
              <w:spacing w:after="0" w:line="240" w:lineRule="auto"/>
              <w:ind w:left="28"/>
              <w:rPr>
                <w:sz w:val="18"/>
                <w:szCs w:val="18"/>
              </w:rPr>
            </w:pPr>
            <w:r>
              <w:rPr>
                <w:sz w:val="18"/>
                <w:szCs w:val="18"/>
              </w:rPr>
              <w:t>Monitoring_kvality_PV/KvPV_2019</w:t>
            </w:r>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D47F524" w14:textId="77777777" w:rsidR="008B488C" w:rsidRDefault="008B488C" w:rsidP="008B488C">
      <w:pPr>
        <w:jc w:val="both"/>
        <w:rPr>
          <w:b/>
          <w:bCs/>
        </w:rPr>
      </w:pPr>
    </w:p>
    <w:p w14:paraId="1C941A88" w14:textId="77777777" w:rsidR="008B488C" w:rsidRDefault="008B488C" w:rsidP="008B488C">
      <w:pPr>
        <w:pStyle w:val="Zkladntext"/>
        <w:widowControl w:val="0"/>
        <w:ind w:left="360"/>
        <w:jc w:val="both"/>
        <w:rPr>
          <w:b/>
          <w:i/>
          <w:color w:val="000000"/>
        </w:rPr>
      </w:pPr>
    </w:p>
    <w:p w14:paraId="6CA6F737" w14:textId="77777777" w:rsidR="00671489" w:rsidRDefault="00671489" w:rsidP="00EC21C0">
      <w:pPr>
        <w:spacing w:line="240" w:lineRule="auto"/>
        <w:ind w:left="-284"/>
        <w:rPr>
          <w:color w:val="000000"/>
          <w:szCs w:val="24"/>
        </w:rPr>
      </w:pPr>
    </w:p>
    <w:sectPr w:rsidR="0067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4485D"/>
    <w:rsid w:val="000508B8"/>
    <w:rsid w:val="00054B8D"/>
    <w:rsid w:val="000560C8"/>
    <w:rsid w:val="000B6EB2"/>
    <w:rsid w:val="000D0D11"/>
    <w:rsid w:val="000E05DA"/>
    <w:rsid w:val="00140708"/>
    <w:rsid w:val="00156288"/>
    <w:rsid w:val="00171BEC"/>
    <w:rsid w:val="001C5006"/>
    <w:rsid w:val="001D5956"/>
    <w:rsid w:val="001E6775"/>
    <w:rsid w:val="00203B08"/>
    <w:rsid w:val="00226FCD"/>
    <w:rsid w:val="00240459"/>
    <w:rsid w:val="00300E5B"/>
    <w:rsid w:val="003509FA"/>
    <w:rsid w:val="003A0FB7"/>
    <w:rsid w:val="003A6881"/>
    <w:rsid w:val="003B1B90"/>
    <w:rsid w:val="003E7F90"/>
    <w:rsid w:val="00434D87"/>
    <w:rsid w:val="004B5E26"/>
    <w:rsid w:val="004D7177"/>
    <w:rsid w:val="004F7434"/>
    <w:rsid w:val="005006FB"/>
    <w:rsid w:val="00562BB2"/>
    <w:rsid w:val="005A36F6"/>
    <w:rsid w:val="005C00AB"/>
    <w:rsid w:val="0060488B"/>
    <w:rsid w:val="00605FBF"/>
    <w:rsid w:val="00614DEF"/>
    <w:rsid w:val="00615048"/>
    <w:rsid w:val="00653E40"/>
    <w:rsid w:val="00671489"/>
    <w:rsid w:val="006E7496"/>
    <w:rsid w:val="0077725B"/>
    <w:rsid w:val="007B0099"/>
    <w:rsid w:val="007C19AA"/>
    <w:rsid w:val="007D0AEB"/>
    <w:rsid w:val="007F2F16"/>
    <w:rsid w:val="00840C6F"/>
    <w:rsid w:val="0086292D"/>
    <w:rsid w:val="008B488C"/>
    <w:rsid w:val="008B5F53"/>
    <w:rsid w:val="008F2860"/>
    <w:rsid w:val="0092337B"/>
    <w:rsid w:val="00953FCF"/>
    <w:rsid w:val="009667BE"/>
    <w:rsid w:val="009B17CF"/>
    <w:rsid w:val="009C2E0E"/>
    <w:rsid w:val="009C72E3"/>
    <w:rsid w:val="00A4157F"/>
    <w:rsid w:val="00A4711A"/>
    <w:rsid w:val="00A6187E"/>
    <w:rsid w:val="00AB2A2D"/>
    <w:rsid w:val="00B35465"/>
    <w:rsid w:val="00BB62AB"/>
    <w:rsid w:val="00BF1520"/>
    <w:rsid w:val="00C65C57"/>
    <w:rsid w:val="00C7050D"/>
    <w:rsid w:val="00C9571F"/>
    <w:rsid w:val="00CB1FFE"/>
    <w:rsid w:val="00CB532D"/>
    <w:rsid w:val="00D25AED"/>
    <w:rsid w:val="00D7126C"/>
    <w:rsid w:val="00D76319"/>
    <w:rsid w:val="00D77700"/>
    <w:rsid w:val="00DC219F"/>
    <w:rsid w:val="00DF4B1B"/>
    <w:rsid w:val="00E03827"/>
    <w:rsid w:val="00E16EAD"/>
    <w:rsid w:val="00E34D87"/>
    <w:rsid w:val="00E5203E"/>
    <w:rsid w:val="00E64259"/>
    <w:rsid w:val="00EB1F25"/>
    <w:rsid w:val="00EC21C0"/>
    <w:rsid w:val="00EC67A6"/>
    <w:rsid w:val="00ED18B4"/>
    <w:rsid w:val="00EE6908"/>
    <w:rsid w:val="00F0318A"/>
    <w:rsid w:val="00F33349"/>
    <w:rsid w:val="00F436A8"/>
    <w:rsid w:val="00F92039"/>
    <w:rsid w:val="00FA03F6"/>
    <w:rsid w:val="00FA38C3"/>
    <w:rsid w:val="00FB41D5"/>
    <w:rsid w:val="00FC2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5" Type="http://schemas.openxmlformats.org/officeDocument/2006/relationships/hyperlink" Target="http://www.shmu.sk/File/Hydrologia/Monitoring_PV_PzV/Monitoring_kvality_PV/KvPV_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5077</Words>
  <Characters>28943</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2023-12-11T08:01:00Z</dcterms:created>
  <dcterms:modified xsi:type="dcterms:W3CDTF">2023-12-11T08:17:00Z</dcterms:modified>
</cp:coreProperties>
</file>