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C7691" w14:textId="25D5FDF7" w:rsidR="00E64BC7" w:rsidRPr="00D1677B" w:rsidRDefault="00B425F2" w:rsidP="00EF457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1677B">
        <w:rPr>
          <w:rFonts w:ascii="Times New Roman" w:hAnsi="Times New Roman" w:cs="Times New Roman"/>
          <w:b/>
          <w:sz w:val="24"/>
          <w:szCs w:val="24"/>
          <w:lang w:val="sk-SK"/>
        </w:rPr>
        <w:t>SKUEV0098</w:t>
      </w:r>
      <w:r w:rsidR="00517C9C" w:rsidRPr="00D1677B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proofErr w:type="spellStart"/>
      <w:r w:rsidRPr="00D1677B">
        <w:rPr>
          <w:rFonts w:ascii="Times New Roman" w:hAnsi="Times New Roman" w:cs="Times New Roman"/>
          <w:b/>
          <w:sz w:val="24"/>
          <w:szCs w:val="24"/>
          <w:lang w:val="sk-SK"/>
        </w:rPr>
        <w:t>Nesvadské</w:t>
      </w:r>
      <w:proofErr w:type="spellEnd"/>
      <w:r w:rsidRPr="00D1677B">
        <w:rPr>
          <w:rFonts w:ascii="Times New Roman" w:hAnsi="Times New Roman" w:cs="Times New Roman"/>
          <w:b/>
          <w:sz w:val="24"/>
          <w:szCs w:val="24"/>
          <w:lang w:val="sk-SK"/>
        </w:rPr>
        <w:t xml:space="preserve"> </w:t>
      </w:r>
      <w:r w:rsidR="00AF1F74" w:rsidRPr="00D1677B">
        <w:rPr>
          <w:rFonts w:ascii="Times New Roman" w:hAnsi="Times New Roman" w:cs="Times New Roman"/>
          <w:b/>
          <w:sz w:val="24"/>
          <w:szCs w:val="24"/>
          <w:lang w:val="sk-SK"/>
        </w:rPr>
        <w:t>piesky</w:t>
      </w:r>
    </w:p>
    <w:p w14:paraId="4A7D8E3D" w14:textId="77777777" w:rsidR="00E64BC7" w:rsidRPr="00D1677B" w:rsidRDefault="00E64BC7" w:rsidP="00EF4574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4DC693C6" w14:textId="1D7CAA2D" w:rsidR="00E64BC7" w:rsidRPr="00D1677B" w:rsidRDefault="00E64BC7" w:rsidP="00EF45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  <w:r w:rsidRPr="00D1677B">
        <w:rPr>
          <w:rFonts w:ascii="Times New Roman" w:hAnsi="Times New Roman" w:cs="Times New Roman"/>
          <w:b/>
          <w:sz w:val="24"/>
          <w:szCs w:val="24"/>
          <w:lang w:val="sk-SK"/>
        </w:rPr>
        <w:t>Ciele ochrany:</w:t>
      </w:r>
    </w:p>
    <w:p w14:paraId="3BA697BC" w14:textId="0117D0E1" w:rsidR="00617884" w:rsidRPr="00D1677B" w:rsidRDefault="00617884" w:rsidP="00EF4574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k-SK"/>
        </w:rPr>
      </w:pPr>
    </w:p>
    <w:p w14:paraId="3A654A2C" w14:textId="6087F443" w:rsidR="007D17C3" w:rsidRPr="00D1677B" w:rsidRDefault="00AF1F74" w:rsidP="00EF457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Zachovanie </w:t>
      </w:r>
      <w:r w:rsidR="007D17C3"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="007D17C3" w:rsidRPr="00D1677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Pi2 (6120*) </w:t>
      </w:r>
      <w:r w:rsidR="007D17C3"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Suchomilné </w:t>
      </w:r>
      <w:proofErr w:type="spellStart"/>
      <w:r w:rsidR="007D17C3"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="007D17C3"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vápnitých pieskoch </w:t>
      </w:r>
      <w:r w:rsidR="007D17C3" w:rsidRPr="00D1677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41"/>
        <w:gridCol w:w="1559"/>
        <w:gridCol w:w="1418"/>
        <w:gridCol w:w="4251"/>
      </w:tblGrid>
      <w:tr w:rsidR="007D17C3" w:rsidRPr="00D1677B" w14:paraId="2A66B80E" w14:textId="77777777" w:rsidTr="00EF4574">
        <w:trPr>
          <w:trHeight w:val="411"/>
        </w:trPr>
        <w:tc>
          <w:tcPr>
            <w:tcW w:w="1841" w:type="dxa"/>
            <w:vAlign w:val="center"/>
          </w:tcPr>
          <w:p w14:paraId="42275938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59" w:type="dxa"/>
            <w:vAlign w:val="center"/>
          </w:tcPr>
          <w:p w14:paraId="7A9694D4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1418" w:type="dxa"/>
            <w:vAlign w:val="center"/>
          </w:tcPr>
          <w:p w14:paraId="7DD880E6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4252" w:type="dxa"/>
            <w:vAlign w:val="center"/>
          </w:tcPr>
          <w:p w14:paraId="75D5E95E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7D17C3" w:rsidRPr="00D1677B" w14:paraId="5646D6CF" w14:textId="77777777" w:rsidTr="00EF4574">
        <w:trPr>
          <w:trHeight w:val="290"/>
        </w:trPr>
        <w:tc>
          <w:tcPr>
            <w:tcW w:w="1841" w:type="dxa"/>
            <w:vAlign w:val="center"/>
          </w:tcPr>
          <w:p w14:paraId="41AFC322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559" w:type="dxa"/>
            <w:vAlign w:val="center"/>
          </w:tcPr>
          <w:p w14:paraId="0EDDC539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8" w:type="dxa"/>
            <w:vAlign w:val="center"/>
          </w:tcPr>
          <w:p w14:paraId="6CE3D553" w14:textId="5D0750B2" w:rsidR="007D17C3" w:rsidRPr="00D1677B" w:rsidRDefault="00B425F2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4</w:t>
            </w:r>
          </w:p>
        </w:tc>
        <w:tc>
          <w:tcPr>
            <w:tcW w:w="4252" w:type="dxa"/>
            <w:vAlign w:val="center"/>
          </w:tcPr>
          <w:p w14:paraId="7B7BC523" w14:textId="4AFEB5BA" w:rsidR="007D17C3" w:rsidRPr="00D1677B" w:rsidRDefault="00AF1F74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Zachovať </w:t>
            </w:r>
            <w:r w:rsidR="007D17C3"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výmeru biotopu </w:t>
            </w:r>
          </w:p>
        </w:tc>
      </w:tr>
      <w:tr w:rsidR="007D17C3" w:rsidRPr="00D1677B" w14:paraId="2242BC1C" w14:textId="77777777" w:rsidTr="00EF4574">
        <w:trPr>
          <w:trHeight w:val="1719"/>
        </w:trPr>
        <w:tc>
          <w:tcPr>
            <w:tcW w:w="1841" w:type="dxa"/>
            <w:vAlign w:val="center"/>
          </w:tcPr>
          <w:p w14:paraId="76ABB038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559" w:type="dxa"/>
            <w:vAlign w:val="center"/>
          </w:tcPr>
          <w:p w14:paraId="33943933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8" w:type="dxa"/>
            <w:vAlign w:val="center"/>
          </w:tcPr>
          <w:p w14:paraId="58631FE2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10 druhov</w:t>
            </w:r>
          </w:p>
        </w:tc>
        <w:tc>
          <w:tcPr>
            <w:tcW w:w="4252" w:type="dxa"/>
            <w:vAlign w:val="center"/>
          </w:tcPr>
          <w:p w14:paraId="6DCB1071" w14:textId="37EBB1A0" w:rsidR="007D17C3" w:rsidRPr="00D1677B" w:rsidRDefault="00D1677B" w:rsidP="00EF45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Charakteristické/typické druhové</w:t>
            </w:r>
            <w:r w:rsidR="007D17C3"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zloženie: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alyssoides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desertorum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Alyssum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tortuosum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arvensis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Anthemis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ruthenica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serpyllifolia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hordeaceus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squarrosus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Bromus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tectorum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pumilum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Cerastium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semidecandrum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marschallii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Corispermum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nitidum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Cynodon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dactylon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Erysimum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diffusum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Gypsophila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fastigiata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subsp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.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glauca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Koeleria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macrantha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Poa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bulbosa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Polygonum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Psyllium</w:t>
            </w:r>
            <w:proofErr w:type="spellEnd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arenarium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 w:rsidR="007D17C3" w:rsidRPr="00D1677B"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Silene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conica</w:t>
            </w:r>
            <w:proofErr w:type="spellEnd"/>
            <w:r w:rsidR="00EF4574" w:rsidRPr="00EF4574">
              <w:rPr>
                <w:rFonts w:ascii="Times New Roman" w:hAnsi="Times New Roman" w:cs="Times New Roman"/>
                <w:iCs/>
                <w:sz w:val="18"/>
                <w:szCs w:val="18"/>
                <w:lang w:val="sk-SK"/>
              </w:rPr>
              <w:t>,</w:t>
            </w:r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Tithymalus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sz w:val="18"/>
                <w:szCs w:val="18"/>
                <w:lang w:val="sk-SK"/>
              </w:rPr>
              <w:t>cyparissias</w:t>
            </w:r>
            <w:proofErr w:type="spellEnd"/>
          </w:p>
        </w:tc>
      </w:tr>
      <w:tr w:rsidR="007D17C3" w:rsidRPr="00D1677B" w14:paraId="3EA29D7B" w14:textId="77777777" w:rsidTr="00EF4574">
        <w:trPr>
          <w:trHeight w:val="290"/>
        </w:trPr>
        <w:tc>
          <w:tcPr>
            <w:tcW w:w="1841" w:type="dxa"/>
            <w:vAlign w:val="center"/>
          </w:tcPr>
          <w:p w14:paraId="753737CA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559" w:type="dxa"/>
            <w:vAlign w:val="center"/>
          </w:tcPr>
          <w:p w14:paraId="6264345F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8" w:type="dxa"/>
            <w:vAlign w:val="center"/>
          </w:tcPr>
          <w:p w14:paraId="393A013F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252" w:type="dxa"/>
            <w:vAlign w:val="center"/>
          </w:tcPr>
          <w:p w14:paraId="014E9479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Lokality s výskytom biotopu bez drevín a krovín. </w:t>
            </w:r>
          </w:p>
        </w:tc>
      </w:tr>
      <w:tr w:rsidR="007D17C3" w:rsidRPr="00D1677B" w14:paraId="6BD3BDA4" w14:textId="77777777" w:rsidTr="00EF4574">
        <w:trPr>
          <w:trHeight w:val="290"/>
        </w:trPr>
        <w:tc>
          <w:tcPr>
            <w:tcW w:w="1841" w:type="dxa"/>
            <w:vAlign w:val="center"/>
          </w:tcPr>
          <w:p w14:paraId="7F804203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</w:t>
            </w:r>
          </w:p>
          <w:p w14:paraId="76715995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inváznych/invázne sa správajúcich druhov</w:t>
            </w:r>
          </w:p>
        </w:tc>
        <w:tc>
          <w:tcPr>
            <w:tcW w:w="1559" w:type="dxa"/>
            <w:vAlign w:val="center"/>
          </w:tcPr>
          <w:p w14:paraId="7586A9ED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418" w:type="dxa"/>
            <w:vAlign w:val="center"/>
          </w:tcPr>
          <w:p w14:paraId="4A31F297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0</w:t>
            </w:r>
          </w:p>
        </w:tc>
        <w:tc>
          <w:tcPr>
            <w:tcW w:w="4252" w:type="dxa"/>
            <w:vAlign w:val="center"/>
          </w:tcPr>
          <w:p w14:paraId="793470AE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Žiadny evidovaný výskyt nepôvodných druhov.</w:t>
            </w:r>
          </w:p>
        </w:tc>
      </w:tr>
    </w:tbl>
    <w:p w14:paraId="37790FF0" w14:textId="078FB915" w:rsidR="007D17C3" w:rsidRPr="00D1677B" w:rsidRDefault="007D17C3" w:rsidP="00EF457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FBBFED2" w14:textId="2456D559" w:rsidR="007D17C3" w:rsidRPr="00EF4574" w:rsidRDefault="007D17C3" w:rsidP="00EF4574">
      <w:pPr>
        <w:spacing w:after="12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>Z</w:t>
      </w:r>
      <w:r w:rsidR="00AF1F74"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achovanie </w:t>
      </w:r>
      <w:r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stavu biotopu </w:t>
      </w:r>
      <w:r w:rsidRPr="00D1677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Tr4 (6260*) </w:t>
      </w:r>
      <w:r w:rsidR="008148E6"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Panónske </w:t>
      </w:r>
      <w:proofErr w:type="spellStart"/>
      <w:r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>travinnobylinné</w:t>
      </w:r>
      <w:proofErr w:type="spellEnd"/>
      <w:r w:rsidRPr="00D1677B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 porasty na pieskoch </w:t>
      </w:r>
      <w:r w:rsidRPr="00D1677B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za splnenia nasledovných parametrov:</w:t>
      </w:r>
    </w:p>
    <w:tbl>
      <w:tblPr>
        <w:tblW w:w="5004" w:type="pct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983"/>
        <w:gridCol w:w="1276"/>
        <w:gridCol w:w="1417"/>
        <w:gridCol w:w="4393"/>
      </w:tblGrid>
      <w:tr w:rsidR="007D17C3" w:rsidRPr="00D1677B" w14:paraId="5EBDDA5E" w14:textId="77777777" w:rsidTr="00F350F0">
        <w:trPr>
          <w:trHeight w:val="290"/>
        </w:trPr>
        <w:tc>
          <w:tcPr>
            <w:tcW w:w="1983" w:type="dxa"/>
            <w:vAlign w:val="center"/>
          </w:tcPr>
          <w:p w14:paraId="3E7428CA" w14:textId="77777777" w:rsidR="007D17C3" w:rsidRPr="00D1677B" w:rsidRDefault="007D17C3" w:rsidP="00F35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Parameter</w:t>
            </w:r>
          </w:p>
        </w:tc>
        <w:tc>
          <w:tcPr>
            <w:tcW w:w="1276" w:type="dxa"/>
            <w:vAlign w:val="center"/>
          </w:tcPr>
          <w:p w14:paraId="094DAE1E" w14:textId="77777777" w:rsidR="007D17C3" w:rsidRPr="00D1677B" w:rsidRDefault="007D17C3" w:rsidP="00F35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Merateľný indikátor</w:t>
            </w:r>
          </w:p>
        </w:tc>
        <w:tc>
          <w:tcPr>
            <w:tcW w:w="1417" w:type="dxa"/>
            <w:vAlign w:val="center"/>
          </w:tcPr>
          <w:p w14:paraId="041D7B7C" w14:textId="77777777" w:rsidR="007D17C3" w:rsidRPr="00D1677B" w:rsidRDefault="007D17C3" w:rsidP="00F35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Cieľová hodnota</w:t>
            </w:r>
          </w:p>
        </w:tc>
        <w:tc>
          <w:tcPr>
            <w:tcW w:w="4393" w:type="dxa"/>
            <w:vAlign w:val="center"/>
          </w:tcPr>
          <w:p w14:paraId="7A16FB91" w14:textId="77777777" w:rsidR="007D17C3" w:rsidRPr="00D1677B" w:rsidRDefault="007D17C3" w:rsidP="00F350F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sk-SK"/>
              </w:rPr>
              <w:t>Poznámky/Doplňujúce informácie</w:t>
            </w:r>
          </w:p>
        </w:tc>
      </w:tr>
      <w:tr w:rsidR="007D17C3" w:rsidRPr="00D1677B" w14:paraId="182C9CAD" w14:textId="77777777" w:rsidTr="00EF4574">
        <w:trPr>
          <w:trHeight w:val="290"/>
        </w:trPr>
        <w:tc>
          <w:tcPr>
            <w:tcW w:w="1983" w:type="dxa"/>
            <w:vAlign w:val="center"/>
          </w:tcPr>
          <w:p w14:paraId="346F292E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Výmera biotopu</w:t>
            </w:r>
          </w:p>
        </w:tc>
        <w:tc>
          <w:tcPr>
            <w:tcW w:w="1276" w:type="dxa"/>
            <w:vAlign w:val="center"/>
          </w:tcPr>
          <w:p w14:paraId="278BAC2B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ha </w:t>
            </w:r>
          </w:p>
        </w:tc>
        <w:tc>
          <w:tcPr>
            <w:tcW w:w="1417" w:type="dxa"/>
            <w:vAlign w:val="center"/>
          </w:tcPr>
          <w:p w14:paraId="3458BB06" w14:textId="2594C43C" w:rsidR="007D17C3" w:rsidRPr="00D1677B" w:rsidRDefault="00AF1F74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  <w:r w:rsidR="00B425F2"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8,</w:t>
            </w: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1</w:t>
            </w:r>
          </w:p>
        </w:tc>
        <w:tc>
          <w:tcPr>
            <w:tcW w:w="4393" w:type="dxa"/>
            <w:vAlign w:val="center"/>
          </w:tcPr>
          <w:p w14:paraId="4B0BA102" w14:textId="1D5653CE" w:rsidR="007D17C3" w:rsidRPr="00D1677B" w:rsidRDefault="008148E6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Min. u</w:t>
            </w:r>
            <w:r w:rsidR="007D17C3"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držať výmeru biotopu </w:t>
            </w:r>
          </w:p>
        </w:tc>
      </w:tr>
      <w:tr w:rsidR="007D17C3" w:rsidRPr="00D1677B" w14:paraId="030E1D25" w14:textId="77777777" w:rsidTr="00EF4574">
        <w:trPr>
          <w:trHeight w:val="2170"/>
        </w:trPr>
        <w:tc>
          <w:tcPr>
            <w:tcW w:w="1983" w:type="dxa"/>
            <w:vAlign w:val="center"/>
          </w:tcPr>
          <w:p w14:paraId="02834F40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Zastúpenie charakteristických druhov</w:t>
            </w:r>
          </w:p>
        </w:tc>
        <w:tc>
          <w:tcPr>
            <w:tcW w:w="1276" w:type="dxa"/>
            <w:vAlign w:val="center"/>
          </w:tcPr>
          <w:p w14:paraId="0283F8C9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počet druhov/16 m2</w:t>
            </w:r>
          </w:p>
        </w:tc>
        <w:tc>
          <w:tcPr>
            <w:tcW w:w="1417" w:type="dxa"/>
            <w:vAlign w:val="center"/>
          </w:tcPr>
          <w:p w14:paraId="1BEBE2C8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najmenej 9 druhov</w:t>
            </w:r>
          </w:p>
        </w:tc>
        <w:tc>
          <w:tcPr>
            <w:tcW w:w="4393" w:type="dxa"/>
            <w:vAlign w:val="center"/>
          </w:tcPr>
          <w:p w14:paraId="4367E021" w14:textId="327F6884" w:rsidR="007D17C3" w:rsidRPr="00D1677B" w:rsidRDefault="007D17C3" w:rsidP="00EF4574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Charakteristické/typické druhy: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Achillea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pannonica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Alyssum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tortuosum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serpyllifolia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Bassia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laniflora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hordeaceus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squarrosus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Bromus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tectorum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Calamagrostis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epigejos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praecox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Carex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stenophylla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Chondrilla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juncea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Corispermum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nitidum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Cynodon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dactylon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Dianthus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serotinus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Erysimum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diffusum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pseudovina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Festuca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vaginata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Galium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verum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fastigiata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Gypsophila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paniculata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Koeleria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macrantha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Lotus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corniculatus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Minuartia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glaucina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Peucedanum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phleoides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Polygonum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arenarium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Scabiosa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ochroleuca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="00EF457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Silene </w:t>
            </w:r>
            <w:proofErr w:type="spellStart"/>
            <w:r w:rsidR="00EF457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EF4574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Silene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conica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Silene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otites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Stipa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borysthenica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Syrenia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cana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Tithymalus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subsp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.</w:t>
            </w:r>
            <w:r w:rsidRP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seguierianus</w:t>
            </w:r>
            <w:proofErr w:type="spellEnd"/>
            <w:r w:rsidR="00EF457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</w:t>
            </w:r>
            <w:r w:rsid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Tragus</w:t>
            </w:r>
            <w:proofErr w:type="spellEnd"/>
            <w:r w:rsid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 xml:space="preserve"> </w:t>
            </w:r>
            <w:proofErr w:type="spellStart"/>
            <w:r w:rsidR="00D1677B">
              <w:rPr>
                <w:rFonts w:ascii="Times New Roman" w:hAnsi="Times New Roman" w:cs="Times New Roman"/>
                <w:i/>
                <w:sz w:val="18"/>
                <w:szCs w:val="18"/>
                <w:lang w:val="sk-SK"/>
              </w:rPr>
              <w:t>racemosus</w:t>
            </w:r>
            <w:proofErr w:type="spellEnd"/>
          </w:p>
        </w:tc>
      </w:tr>
      <w:tr w:rsidR="007D17C3" w:rsidRPr="00D1677B" w14:paraId="07E7FB0C" w14:textId="77777777" w:rsidTr="00EF4574">
        <w:trPr>
          <w:trHeight w:val="490"/>
        </w:trPr>
        <w:tc>
          <w:tcPr>
            <w:tcW w:w="1983" w:type="dxa"/>
            <w:vAlign w:val="center"/>
          </w:tcPr>
          <w:p w14:paraId="4F80CF09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Vertikálna štruktúra biotopu</w:t>
            </w:r>
          </w:p>
        </w:tc>
        <w:tc>
          <w:tcPr>
            <w:tcW w:w="1276" w:type="dxa"/>
            <w:vAlign w:val="center"/>
          </w:tcPr>
          <w:p w14:paraId="1B9367C3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 drevín a krovín/plocha biotopu</w:t>
            </w:r>
          </w:p>
        </w:tc>
        <w:tc>
          <w:tcPr>
            <w:tcW w:w="1417" w:type="dxa"/>
            <w:vAlign w:val="center"/>
          </w:tcPr>
          <w:p w14:paraId="01006601" w14:textId="621717D3" w:rsidR="007D17C3" w:rsidRPr="00D1677B" w:rsidRDefault="008148E6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menej ako 10</w:t>
            </w:r>
            <w:r w:rsidR="007D17C3"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%</w:t>
            </w:r>
          </w:p>
        </w:tc>
        <w:tc>
          <w:tcPr>
            <w:tcW w:w="4393" w:type="dxa"/>
            <w:vAlign w:val="center"/>
          </w:tcPr>
          <w:p w14:paraId="0755F6C1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Eliminovať zastúpenie drevín a krovín</w:t>
            </w:r>
          </w:p>
        </w:tc>
      </w:tr>
      <w:tr w:rsidR="007D17C3" w:rsidRPr="00D1677B" w14:paraId="53FE1311" w14:textId="77777777" w:rsidTr="00EF4574">
        <w:trPr>
          <w:trHeight w:val="970"/>
        </w:trPr>
        <w:tc>
          <w:tcPr>
            <w:tcW w:w="1983" w:type="dxa"/>
            <w:vAlign w:val="center"/>
          </w:tcPr>
          <w:p w14:paraId="6996AB6C" w14:textId="56EE2C8A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Zastúpenie </w:t>
            </w:r>
            <w:proofErr w:type="spellStart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/inváznych/</w:t>
            </w:r>
            <w:r w:rsidR="00EF4574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 </w:t>
            </w: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invázne sa správajúcich druhov</w:t>
            </w:r>
          </w:p>
        </w:tc>
        <w:tc>
          <w:tcPr>
            <w:tcW w:w="1276" w:type="dxa"/>
            <w:vAlign w:val="center"/>
          </w:tcPr>
          <w:p w14:paraId="543B4F4C" w14:textId="77777777" w:rsidR="007D17C3" w:rsidRPr="00D1677B" w:rsidRDefault="007D17C3" w:rsidP="00EF4574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percento pokrytia/25 m2</w:t>
            </w:r>
          </w:p>
        </w:tc>
        <w:tc>
          <w:tcPr>
            <w:tcW w:w="1417" w:type="dxa"/>
            <w:vAlign w:val="center"/>
          </w:tcPr>
          <w:p w14:paraId="025DFEEA" w14:textId="77777777" w:rsidR="007D17C3" w:rsidRPr="00D1677B" w:rsidRDefault="007D17C3" w:rsidP="00EF4574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menej ako 15% </w:t>
            </w:r>
            <w:proofErr w:type="spellStart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alochtónnych</w:t>
            </w:r>
            <w:proofErr w:type="spellEnd"/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, menej ako 1 % inváznych</w:t>
            </w:r>
          </w:p>
        </w:tc>
        <w:tc>
          <w:tcPr>
            <w:tcW w:w="4393" w:type="dxa"/>
            <w:vAlign w:val="center"/>
          </w:tcPr>
          <w:p w14:paraId="6B09047D" w14:textId="20EB2BAD" w:rsidR="007D17C3" w:rsidRPr="00D1677B" w:rsidRDefault="007D17C3" w:rsidP="00632277">
            <w:pPr>
              <w:spacing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</w:pPr>
            <w:r w:rsidRPr="00D1677B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 xml:space="preserve">Eliminovať zastúpenie </w:t>
            </w:r>
            <w:r w:rsidR="00632277">
              <w:rPr>
                <w:rFonts w:ascii="Times New Roman" w:hAnsi="Times New Roman" w:cs="Times New Roman"/>
                <w:color w:val="000000"/>
                <w:sz w:val="18"/>
                <w:szCs w:val="18"/>
                <w:lang w:val="sk-SK" w:eastAsia="sk-SK"/>
              </w:rPr>
              <w:t>nepôvodných a inváznych druhov</w:t>
            </w:r>
            <w:bookmarkStart w:id="0" w:name="_GoBack"/>
            <w:bookmarkEnd w:id="0"/>
          </w:p>
        </w:tc>
      </w:tr>
    </w:tbl>
    <w:p w14:paraId="4F1EF5EC" w14:textId="77777777" w:rsidR="007D17C3" w:rsidRPr="00D1677B" w:rsidRDefault="007D17C3" w:rsidP="00EF4574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</w:pPr>
    </w:p>
    <w:p w14:paraId="24B7EBF1" w14:textId="77777777" w:rsidR="008148E6" w:rsidRDefault="008148E6" w:rsidP="00EF4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5068CF19" w14:textId="77777777" w:rsidR="00DA5D41" w:rsidRDefault="00DA5D41" w:rsidP="00EF4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5FDDD4E9" w14:textId="77777777" w:rsidR="00DA5D41" w:rsidRPr="00D1677B" w:rsidRDefault="00DA5D41" w:rsidP="00EF4574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hAnsi="Times New Roman" w:cs="Times New Roman"/>
          <w:sz w:val="18"/>
          <w:szCs w:val="18"/>
          <w:lang w:val="sk-SK"/>
        </w:rPr>
      </w:pPr>
    </w:p>
    <w:p w14:paraId="4A9CA0DA" w14:textId="550D7618" w:rsidR="00624E56" w:rsidRPr="00D1677B" w:rsidRDefault="00624E56" w:rsidP="00DA5D41">
      <w:pPr>
        <w:spacing w:after="120"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  <w:r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lastRenderedPageBreak/>
        <w:t>Zlepšenie stavu druhu</w:t>
      </w:r>
      <w:r w:rsidRPr="00D1677B">
        <w:rPr>
          <w:rFonts w:ascii="Times New Roman" w:hAnsi="Times New Roman" w:cs="Times New Roman"/>
          <w:b/>
          <w:color w:val="000000"/>
          <w:sz w:val="24"/>
          <w:szCs w:val="24"/>
          <w:lang w:val="sk-SK"/>
        </w:rPr>
        <w:t xml:space="preserve"> </w:t>
      </w:r>
      <w:proofErr w:type="spellStart"/>
      <w:r w:rsidR="00B425F2" w:rsidRPr="00D16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Mustela</w:t>
      </w:r>
      <w:proofErr w:type="spellEnd"/>
      <w:r w:rsidR="00B425F2" w:rsidRPr="00D16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="00B425F2" w:rsidRPr="00D16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>eversmannii</w:t>
      </w:r>
      <w:proofErr w:type="spellEnd"/>
      <w:r w:rsidR="00B425F2" w:rsidRPr="00D16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="00FE7663" w:rsidRPr="00D1677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sk-SK" w:eastAsia="sk-SK"/>
        </w:rPr>
        <w:t xml:space="preserve"> </w:t>
      </w:r>
      <w:r w:rsidRPr="00D1677B">
        <w:rPr>
          <w:rFonts w:ascii="Times New Roman" w:hAnsi="Times New Roman" w:cs="Times New Roman"/>
          <w:color w:val="000000"/>
          <w:sz w:val="24"/>
          <w:szCs w:val="24"/>
          <w:lang w:val="sk-SK"/>
        </w:rPr>
        <w:t xml:space="preserve">za splnenia nasledovných atribútov: </w:t>
      </w:r>
    </w:p>
    <w:tbl>
      <w:tblPr>
        <w:tblW w:w="5003" w:type="pct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18"/>
        <w:gridCol w:w="1559"/>
        <w:gridCol w:w="2567"/>
        <w:gridCol w:w="3523"/>
      </w:tblGrid>
      <w:tr w:rsidR="00A34489" w:rsidRPr="00D1677B" w14:paraId="6ACE37FA" w14:textId="77777777" w:rsidTr="00DA5D41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0903E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Parameter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8A6DEC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Merateľnosť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7B095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Cieľová hodnota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2E004B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sk-SK" w:eastAsia="sk-SK"/>
              </w:rPr>
              <w:t>Doplnkové informácie</w:t>
            </w:r>
          </w:p>
        </w:tc>
      </w:tr>
      <w:tr w:rsidR="00A34489" w:rsidRPr="00D1677B" w14:paraId="08B88881" w14:textId="77777777" w:rsidTr="00DA5D41">
        <w:trPr>
          <w:trHeight w:val="6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65FE5" w14:textId="39BA1333" w:rsidR="00A34489" w:rsidRPr="00EF4574" w:rsidRDefault="00EF4574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V</w:t>
            </w:r>
            <w:r w:rsidR="00A34489"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eľkosť populácie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9813A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Počet jedincov</w:t>
            </w:r>
          </w:p>
        </w:tc>
        <w:tc>
          <w:tcPr>
            <w:tcW w:w="2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47EB" w14:textId="62006574" w:rsidR="00A34489" w:rsidRPr="00EF4574" w:rsidRDefault="00B425F2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Neznáma, je potrebný monitor</w:t>
            </w:r>
            <w:r w:rsidR="00F5666E"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i</w:t>
            </w: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ng stavu</w:t>
            </w:r>
          </w:p>
        </w:tc>
        <w:tc>
          <w:tcPr>
            <w:tcW w:w="3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6BE8B" w14:textId="1E34E72E" w:rsidR="00A34489" w:rsidRPr="00EF4574" w:rsidRDefault="00B425F2" w:rsidP="00EF4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Je nevyhnutný cielený prieskum územia za účelom identifikácie druhu</w:t>
            </w:r>
          </w:p>
        </w:tc>
      </w:tr>
      <w:tr w:rsidR="00A34489" w:rsidRPr="00D1677B" w14:paraId="0B8F2C82" w14:textId="77777777" w:rsidTr="00DA5D41">
        <w:trPr>
          <w:trHeight w:val="930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98492" w14:textId="3D5ADD37" w:rsidR="00A34489" w:rsidRPr="00EF4574" w:rsidRDefault="00EF4574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R</w:t>
            </w:r>
            <w:r w:rsidR="00A34489"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ozloha biotopu výskytu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A85C" w14:textId="77777777" w:rsidR="00A34489" w:rsidRPr="00EF4574" w:rsidRDefault="00A34489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ha</w:t>
            </w:r>
          </w:p>
        </w:tc>
        <w:tc>
          <w:tcPr>
            <w:tcW w:w="2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AAAA9" w14:textId="0B8AAC4B" w:rsidR="00A34489" w:rsidRPr="00EF4574" w:rsidRDefault="00B425F2" w:rsidP="00EF457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Neznáma, je potrebný monitor</w:t>
            </w:r>
            <w:r w:rsidR="00F5666E"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i</w:t>
            </w:r>
            <w:r w:rsidRPr="00EF4574"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  <w:t>ng stavu</w:t>
            </w:r>
          </w:p>
        </w:tc>
        <w:tc>
          <w:tcPr>
            <w:tcW w:w="35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1FC0C" w14:textId="0AC75FBD" w:rsidR="00A34489" w:rsidRPr="00EF4574" w:rsidRDefault="00F5666E" w:rsidP="00EF4574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val="sk-SK" w:eastAsia="sk-SK"/>
              </w:rPr>
            </w:pPr>
            <w:proofErr w:type="spellStart"/>
            <w:r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Xerotermné</w:t>
            </w:r>
            <w:proofErr w:type="spellEnd"/>
            <w:r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 xml:space="preserve"> stepi</w:t>
            </w:r>
            <w:r w:rsidR="00667684" w:rsidRPr="00EF4574">
              <w:rPr>
                <w:rFonts w:ascii="Times New Roman" w:hAnsi="Times New Roman" w:cs="Times New Roman"/>
                <w:sz w:val="18"/>
                <w:szCs w:val="18"/>
                <w:lang w:val="sk-SK"/>
              </w:rPr>
              <w:t>, lesostepi</w:t>
            </w:r>
          </w:p>
        </w:tc>
      </w:tr>
    </w:tbl>
    <w:p w14:paraId="01044317" w14:textId="1B8E7378" w:rsidR="00A34489" w:rsidRPr="00D1677B" w:rsidRDefault="00A34489" w:rsidP="00EF4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p w14:paraId="42F07938" w14:textId="1E672848" w:rsidR="00A34489" w:rsidRPr="00D1677B" w:rsidRDefault="00A34489" w:rsidP="00EF4574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lang w:val="sk-SK"/>
        </w:rPr>
      </w:pPr>
    </w:p>
    <w:sectPr w:rsidR="00A34489" w:rsidRPr="00D16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EF61D0"/>
    <w:multiLevelType w:val="hybridMultilevel"/>
    <w:tmpl w:val="64A21E5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E0F7A24"/>
    <w:multiLevelType w:val="hybridMultilevel"/>
    <w:tmpl w:val="AFD2BC6E"/>
    <w:lvl w:ilvl="0" w:tplc="9A2AAD02">
      <w:numFmt w:val="bullet"/>
      <w:lvlText w:val="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BC7"/>
    <w:rsid w:val="00175597"/>
    <w:rsid w:val="00303DCF"/>
    <w:rsid w:val="00394D9F"/>
    <w:rsid w:val="003E1A92"/>
    <w:rsid w:val="004D1499"/>
    <w:rsid w:val="004F7434"/>
    <w:rsid w:val="00517C9C"/>
    <w:rsid w:val="00557BDE"/>
    <w:rsid w:val="005F5152"/>
    <w:rsid w:val="00617884"/>
    <w:rsid w:val="00624E56"/>
    <w:rsid w:val="00632277"/>
    <w:rsid w:val="00667684"/>
    <w:rsid w:val="007D17C3"/>
    <w:rsid w:val="008148E6"/>
    <w:rsid w:val="009E444C"/>
    <w:rsid w:val="00A34489"/>
    <w:rsid w:val="00A61308"/>
    <w:rsid w:val="00AF1F74"/>
    <w:rsid w:val="00B425F2"/>
    <w:rsid w:val="00D1677B"/>
    <w:rsid w:val="00D41C02"/>
    <w:rsid w:val="00D52461"/>
    <w:rsid w:val="00DA5D41"/>
    <w:rsid w:val="00E64BC7"/>
    <w:rsid w:val="00EF4574"/>
    <w:rsid w:val="00F350F0"/>
    <w:rsid w:val="00F5666E"/>
    <w:rsid w:val="00FE7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3B852"/>
  <w15:chartTrackingRefBased/>
  <w15:docId w15:val="{046F0094-800F-4767-83F3-54F96DF1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E64BC7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64BC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64BC7"/>
    <w:rPr>
      <w:rFonts w:ascii="Segoe UI" w:eastAsia="Arial" w:hAnsi="Segoe UI" w:cs="Segoe UI"/>
      <w:sz w:val="18"/>
      <w:szCs w:val="18"/>
      <w:lang w:val="en"/>
    </w:rPr>
  </w:style>
  <w:style w:type="character" w:styleId="Hypertextovprepojenie">
    <w:name w:val="Hyperlink"/>
    <w:basedOn w:val="Predvolenpsmoodseku"/>
    <w:uiPriority w:val="99"/>
    <w:unhideWhenUsed/>
    <w:rsid w:val="00E64BC7"/>
    <w:rPr>
      <w:color w:val="0000FF"/>
      <w:u w:val="single"/>
    </w:rPr>
  </w:style>
  <w:style w:type="paragraph" w:styleId="Revzia">
    <w:name w:val="Revision"/>
    <w:hidden/>
    <w:uiPriority w:val="99"/>
    <w:semiHidden/>
    <w:rsid w:val="00E64BC7"/>
    <w:pPr>
      <w:spacing w:after="0" w:line="240" w:lineRule="auto"/>
    </w:pPr>
    <w:rPr>
      <w:rFonts w:ascii="Arial" w:eastAsia="Arial" w:hAnsi="Arial" w:cs="Arial"/>
      <w:lang w:val="en"/>
    </w:rPr>
  </w:style>
  <w:style w:type="paragraph" w:styleId="Odsekzoznamu">
    <w:name w:val="List Paragraph"/>
    <w:basedOn w:val="Normlny"/>
    <w:uiPriority w:val="34"/>
    <w:qFormat/>
    <w:rsid w:val="00E64BC7"/>
    <w:pPr>
      <w:ind w:left="720"/>
      <w:contextualSpacing/>
    </w:pPr>
  </w:style>
  <w:style w:type="paragraph" w:customStyle="1" w:styleId="Default">
    <w:name w:val="Default"/>
    <w:rsid w:val="00E64BC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Odkaznakomentr">
    <w:name w:val="annotation reference"/>
    <w:basedOn w:val="Predvolenpsmoodseku"/>
    <w:uiPriority w:val="99"/>
    <w:semiHidden/>
    <w:unhideWhenUsed/>
    <w:rsid w:val="00E64BC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E64BC7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E64BC7"/>
    <w:rPr>
      <w:rFonts w:ascii="Arial" w:eastAsia="Arial" w:hAnsi="Arial" w:cs="Arial"/>
      <w:sz w:val="20"/>
      <w:szCs w:val="20"/>
      <w:lang w:val="e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64BC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64BC7"/>
    <w:rPr>
      <w:rFonts w:ascii="Arial" w:eastAsia="Arial" w:hAnsi="Arial" w:cs="Arial"/>
      <w:b/>
      <w:bCs/>
      <w:sz w:val="20"/>
      <w:szCs w:val="20"/>
      <w:lang w:val="en"/>
    </w:rPr>
  </w:style>
  <w:style w:type="paragraph" w:styleId="Zkladntext">
    <w:name w:val="Body Text"/>
    <w:basedOn w:val="Normlny"/>
    <w:link w:val="ZkladntextChar"/>
    <w:rsid w:val="00E64BC7"/>
    <w:pPr>
      <w:suppressAutoHyphens/>
      <w:spacing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sk-SK" w:eastAsia="zh-CN"/>
    </w:rPr>
  </w:style>
  <w:style w:type="character" w:customStyle="1" w:styleId="ZkladntextChar">
    <w:name w:val="Základný text Char"/>
    <w:basedOn w:val="Predvolenpsmoodseku"/>
    <w:link w:val="Zkladntext"/>
    <w:rsid w:val="00E64BC7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E64B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line="240" w:lineRule="auto"/>
    </w:pPr>
    <w:rPr>
      <w:rFonts w:ascii="Courier New" w:eastAsia="Times New Roman" w:hAnsi="Courier New" w:cs="Courier New"/>
      <w:sz w:val="20"/>
      <w:szCs w:val="20"/>
      <w:lang w:val="sk-SK" w:eastAsia="zh-CN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E64BC7"/>
    <w:rPr>
      <w:rFonts w:ascii="Courier New" w:eastAsia="Times New Roman" w:hAnsi="Courier New" w:cs="Courier New"/>
      <w:sz w:val="20"/>
      <w:szCs w:val="20"/>
      <w:lang w:eastAsia="zh-CN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64BC7"/>
    <w:rPr>
      <w:color w:val="954F72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1788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Mútňanová</dc:creator>
  <cp:keywords/>
  <dc:description/>
  <cp:lastModifiedBy>Marta Mútňanová</cp:lastModifiedBy>
  <cp:revision>10</cp:revision>
  <dcterms:created xsi:type="dcterms:W3CDTF">2023-11-10T10:39:00Z</dcterms:created>
  <dcterms:modified xsi:type="dcterms:W3CDTF">2024-01-09T08:10:00Z</dcterms:modified>
</cp:coreProperties>
</file>