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7691" w14:textId="77147E21" w:rsidR="00E64BC7" w:rsidRPr="003E580F" w:rsidRDefault="00051CA2" w:rsidP="00E64BC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E580F">
        <w:rPr>
          <w:rFonts w:ascii="Times New Roman" w:hAnsi="Times New Roman" w:cs="Times New Roman"/>
          <w:b/>
          <w:sz w:val="24"/>
          <w:szCs w:val="24"/>
          <w:lang w:val="sk-SK"/>
        </w:rPr>
        <w:t>SKUEV0071</w:t>
      </w:r>
      <w:r w:rsidR="00517C9C" w:rsidRPr="003E580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3E580F">
        <w:rPr>
          <w:rFonts w:ascii="Times New Roman" w:hAnsi="Times New Roman" w:cs="Times New Roman"/>
          <w:b/>
          <w:sz w:val="24"/>
          <w:szCs w:val="24"/>
          <w:lang w:val="sk-SK"/>
        </w:rPr>
        <w:t>Abov</w:t>
      </w:r>
      <w:proofErr w:type="spellEnd"/>
    </w:p>
    <w:p w14:paraId="4A7D8E3D" w14:textId="77777777" w:rsidR="00E64BC7" w:rsidRPr="003E580F" w:rsidRDefault="00E64BC7" w:rsidP="00E64BC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DC693C6" w14:textId="1A74425C" w:rsidR="00E64BC7" w:rsidRPr="003E580F" w:rsidRDefault="00E64BC7" w:rsidP="00E64B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3E580F">
        <w:rPr>
          <w:rFonts w:ascii="Times New Roman" w:hAnsi="Times New Roman" w:cs="Times New Roman"/>
          <w:b/>
          <w:sz w:val="24"/>
          <w:szCs w:val="24"/>
          <w:lang w:val="sk-SK"/>
        </w:rPr>
        <w:t>Ciele ochrany:</w:t>
      </w:r>
    </w:p>
    <w:p w14:paraId="3BA697BC" w14:textId="6837BDBC" w:rsidR="00617884" w:rsidRPr="003E580F" w:rsidRDefault="00617884" w:rsidP="00E64B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A654A2C" w14:textId="6087F443" w:rsidR="007D17C3" w:rsidRPr="003E580F" w:rsidRDefault="00AF1F74" w:rsidP="003E580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3E580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</w:t>
      </w:r>
      <w:r w:rsidR="007D17C3" w:rsidRPr="003E580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biotopu </w:t>
      </w:r>
      <w:r w:rsidR="007D17C3" w:rsidRPr="003E580F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Pi2 (6120*) </w:t>
      </w:r>
      <w:r w:rsidR="007D17C3" w:rsidRPr="003E580F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Suchomilné </w:t>
      </w:r>
      <w:proofErr w:type="spellStart"/>
      <w:r w:rsidR="007D17C3" w:rsidRPr="003E580F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travinnobylinné</w:t>
      </w:r>
      <w:proofErr w:type="spellEnd"/>
      <w:r w:rsidR="007D17C3" w:rsidRPr="003E580F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 porasty na vápnitých pieskoch </w:t>
      </w:r>
      <w:r w:rsidR="007D17C3" w:rsidRPr="003E580F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 splnenia nasledovných parametrov:</w:t>
      </w:r>
    </w:p>
    <w:tbl>
      <w:tblPr>
        <w:tblW w:w="500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3"/>
        <w:gridCol w:w="1140"/>
        <w:gridCol w:w="1553"/>
        <w:gridCol w:w="4393"/>
      </w:tblGrid>
      <w:tr w:rsidR="007D17C3" w:rsidRPr="003E580F" w14:paraId="2A66B80E" w14:textId="77777777" w:rsidTr="00CD5AD8">
        <w:trPr>
          <w:trHeight w:val="411"/>
        </w:trPr>
        <w:tc>
          <w:tcPr>
            <w:tcW w:w="1983" w:type="dxa"/>
            <w:vAlign w:val="center"/>
          </w:tcPr>
          <w:p w14:paraId="42275938" w14:textId="77777777" w:rsidR="007D17C3" w:rsidRPr="003E580F" w:rsidRDefault="007D17C3" w:rsidP="00891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140" w:type="dxa"/>
            <w:vAlign w:val="center"/>
          </w:tcPr>
          <w:p w14:paraId="7A9694D4" w14:textId="77777777" w:rsidR="007D17C3" w:rsidRPr="003E580F" w:rsidRDefault="007D17C3" w:rsidP="00891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553" w:type="dxa"/>
            <w:vAlign w:val="center"/>
          </w:tcPr>
          <w:p w14:paraId="7DD880E6" w14:textId="77777777" w:rsidR="007D17C3" w:rsidRPr="003E580F" w:rsidRDefault="007D17C3" w:rsidP="00891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394" w:type="dxa"/>
            <w:vAlign w:val="center"/>
          </w:tcPr>
          <w:p w14:paraId="75D5E95E" w14:textId="77777777" w:rsidR="007D17C3" w:rsidRPr="003E580F" w:rsidRDefault="007D17C3" w:rsidP="008918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7D17C3" w:rsidRPr="003E580F" w14:paraId="5646D6CF" w14:textId="77777777" w:rsidTr="00CD5AD8">
        <w:trPr>
          <w:trHeight w:val="290"/>
        </w:trPr>
        <w:tc>
          <w:tcPr>
            <w:tcW w:w="1983" w:type="dxa"/>
            <w:vAlign w:val="center"/>
          </w:tcPr>
          <w:p w14:paraId="41AFC322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140" w:type="dxa"/>
            <w:vAlign w:val="center"/>
          </w:tcPr>
          <w:p w14:paraId="0EDDC539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553" w:type="dxa"/>
            <w:vAlign w:val="center"/>
          </w:tcPr>
          <w:p w14:paraId="6CE3D553" w14:textId="1D7F64E5" w:rsidR="007D17C3" w:rsidRPr="003E580F" w:rsidRDefault="00051CA2" w:rsidP="00891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4,6</w:t>
            </w:r>
          </w:p>
        </w:tc>
        <w:tc>
          <w:tcPr>
            <w:tcW w:w="4394" w:type="dxa"/>
            <w:vAlign w:val="center"/>
          </w:tcPr>
          <w:p w14:paraId="7B7BC523" w14:textId="4AFEB5BA" w:rsidR="007D17C3" w:rsidRPr="003E580F" w:rsidRDefault="00AF1F74" w:rsidP="00AF1F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Zachovať </w:t>
            </w:r>
            <w:r w:rsidR="007D17C3"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výmeru biotopu </w:t>
            </w:r>
          </w:p>
        </w:tc>
      </w:tr>
      <w:tr w:rsidR="007D17C3" w:rsidRPr="003E580F" w14:paraId="2242BC1C" w14:textId="77777777" w:rsidTr="00CD5AD8">
        <w:trPr>
          <w:trHeight w:val="2033"/>
        </w:trPr>
        <w:tc>
          <w:tcPr>
            <w:tcW w:w="1983" w:type="dxa"/>
            <w:vAlign w:val="center"/>
          </w:tcPr>
          <w:p w14:paraId="76ABB038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140" w:type="dxa"/>
            <w:vAlign w:val="center"/>
          </w:tcPr>
          <w:p w14:paraId="33943933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553" w:type="dxa"/>
            <w:vAlign w:val="center"/>
          </w:tcPr>
          <w:p w14:paraId="58631FE2" w14:textId="77777777" w:rsidR="007D17C3" w:rsidRPr="003E580F" w:rsidRDefault="007D17C3" w:rsidP="00891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10 druhov</w:t>
            </w:r>
          </w:p>
        </w:tc>
        <w:tc>
          <w:tcPr>
            <w:tcW w:w="4394" w:type="dxa"/>
            <w:vAlign w:val="center"/>
          </w:tcPr>
          <w:p w14:paraId="6DCB1071" w14:textId="269A4C0D" w:rsidR="007D17C3" w:rsidRPr="003E580F" w:rsidRDefault="003E580F" w:rsidP="003E58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Charakteristické/typické druhové</w:t>
            </w:r>
            <w:r w:rsidR="007D17C3"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zloženie: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Alyssum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alyssoides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Alyssum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desertorum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Alyssum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tortuosum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Anthemis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arvensis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Anthemis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ruthenica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serpyllifolia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Bromus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hordeaceus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Bromus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squarrosus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Bromus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tectorum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Cerastium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pu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milum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Cerastium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semidecandrum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Corispermum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marschallii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Corispermum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nitidum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Cynodon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dactylon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Erysimum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diffusum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Gypsophila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fastigiata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subsp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.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arenaria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Koeleria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glauca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Koeleria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macrantha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Poa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bulbosa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Polygonum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arenarium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Psyllium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arenarium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Silene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conica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Tithymalus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cyparissias</w:t>
            </w:r>
            <w:proofErr w:type="spellEnd"/>
            <w:r w:rsidR="00E87217" w:rsidRPr="00E87217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Tribulus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terrestris</w:t>
            </w:r>
            <w:proofErr w:type="spellEnd"/>
          </w:p>
        </w:tc>
      </w:tr>
      <w:tr w:rsidR="007D17C3" w:rsidRPr="003E580F" w14:paraId="3EA29D7B" w14:textId="77777777" w:rsidTr="00CD5AD8">
        <w:trPr>
          <w:trHeight w:val="290"/>
        </w:trPr>
        <w:tc>
          <w:tcPr>
            <w:tcW w:w="1983" w:type="dxa"/>
            <w:vAlign w:val="center"/>
          </w:tcPr>
          <w:p w14:paraId="753737CA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140" w:type="dxa"/>
            <w:vAlign w:val="center"/>
          </w:tcPr>
          <w:p w14:paraId="6264345F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553" w:type="dxa"/>
            <w:vAlign w:val="center"/>
          </w:tcPr>
          <w:p w14:paraId="393A013F" w14:textId="77777777" w:rsidR="007D17C3" w:rsidRPr="003E580F" w:rsidRDefault="007D17C3" w:rsidP="00891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4394" w:type="dxa"/>
            <w:vAlign w:val="center"/>
          </w:tcPr>
          <w:p w14:paraId="014E9479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Lokality s výskytom biotopu bez drevín a krovín. </w:t>
            </w:r>
          </w:p>
        </w:tc>
      </w:tr>
      <w:tr w:rsidR="007D17C3" w:rsidRPr="003E580F" w14:paraId="6BD3BDA4" w14:textId="77777777" w:rsidTr="00CD5AD8">
        <w:trPr>
          <w:trHeight w:val="290"/>
        </w:trPr>
        <w:tc>
          <w:tcPr>
            <w:tcW w:w="1983" w:type="dxa"/>
            <w:vAlign w:val="center"/>
          </w:tcPr>
          <w:p w14:paraId="7F804203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/</w:t>
            </w:r>
          </w:p>
          <w:p w14:paraId="76715995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inváznych/invázne sa správajúcich druhov</w:t>
            </w:r>
          </w:p>
        </w:tc>
        <w:tc>
          <w:tcPr>
            <w:tcW w:w="1140" w:type="dxa"/>
            <w:vAlign w:val="center"/>
          </w:tcPr>
          <w:p w14:paraId="7586A9ED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m2</w:t>
            </w:r>
          </w:p>
        </w:tc>
        <w:tc>
          <w:tcPr>
            <w:tcW w:w="1553" w:type="dxa"/>
            <w:vAlign w:val="center"/>
          </w:tcPr>
          <w:p w14:paraId="4A31F297" w14:textId="77777777" w:rsidR="007D17C3" w:rsidRPr="003E580F" w:rsidRDefault="007D17C3" w:rsidP="00891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4394" w:type="dxa"/>
            <w:vAlign w:val="center"/>
          </w:tcPr>
          <w:p w14:paraId="793470AE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Žiadny evidovaný výskyt nepôvodných druhov.</w:t>
            </w:r>
          </w:p>
        </w:tc>
      </w:tr>
    </w:tbl>
    <w:p w14:paraId="37790FF0" w14:textId="078FB915" w:rsidR="007D17C3" w:rsidRPr="003E580F" w:rsidRDefault="007D17C3" w:rsidP="00E64BC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2FBBFED2" w14:textId="0A6FE6B7" w:rsidR="007D17C3" w:rsidRPr="00CD5AD8" w:rsidRDefault="007D17C3" w:rsidP="00CD5AD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3E580F">
        <w:rPr>
          <w:rFonts w:ascii="Times New Roman" w:hAnsi="Times New Roman" w:cs="Times New Roman"/>
          <w:color w:val="000000"/>
          <w:sz w:val="24"/>
          <w:szCs w:val="24"/>
          <w:lang w:val="sk-SK"/>
        </w:rPr>
        <w:t>Z</w:t>
      </w:r>
      <w:r w:rsidR="00AF1F74" w:rsidRPr="003E580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achovanie </w:t>
      </w:r>
      <w:r w:rsidRPr="003E580F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biotopu </w:t>
      </w:r>
      <w:r w:rsidRPr="003E580F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Tr4 (6260*) </w:t>
      </w:r>
      <w:r w:rsidR="008148E6" w:rsidRPr="003E580F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Panónske </w:t>
      </w:r>
      <w:proofErr w:type="spellStart"/>
      <w:r w:rsidRPr="003E580F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travinnobylinné</w:t>
      </w:r>
      <w:proofErr w:type="spellEnd"/>
      <w:r w:rsidRPr="003E580F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 porasty na pieskoch </w:t>
      </w:r>
      <w:r w:rsidRPr="003E580F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 splnenia nasledovných parametrov:</w:t>
      </w:r>
    </w:p>
    <w:tbl>
      <w:tblPr>
        <w:tblW w:w="500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4"/>
        <w:gridCol w:w="1276"/>
        <w:gridCol w:w="1276"/>
        <w:gridCol w:w="4393"/>
      </w:tblGrid>
      <w:tr w:rsidR="007D17C3" w:rsidRPr="003E580F" w14:paraId="5EBDDA5E" w14:textId="77777777" w:rsidTr="00CD5AD8">
        <w:trPr>
          <w:trHeight w:val="290"/>
        </w:trPr>
        <w:tc>
          <w:tcPr>
            <w:tcW w:w="2124" w:type="dxa"/>
            <w:vAlign w:val="center"/>
          </w:tcPr>
          <w:p w14:paraId="3E7428CA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6" w:type="dxa"/>
            <w:vAlign w:val="center"/>
          </w:tcPr>
          <w:p w14:paraId="094DAE1E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Merateľný indikátor</w:t>
            </w:r>
          </w:p>
        </w:tc>
        <w:tc>
          <w:tcPr>
            <w:tcW w:w="1276" w:type="dxa"/>
            <w:vAlign w:val="center"/>
          </w:tcPr>
          <w:p w14:paraId="041D7B7C" w14:textId="77777777" w:rsidR="007D17C3" w:rsidRPr="003E580F" w:rsidRDefault="007D17C3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393" w:type="dxa"/>
            <w:vAlign w:val="center"/>
          </w:tcPr>
          <w:p w14:paraId="7A16FB91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7D17C3" w:rsidRPr="003E580F" w14:paraId="182C9CAD" w14:textId="77777777" w:rsidTr="00CD5AD8">
        <w:trPr>
          <w:trHeight w:val="290"/>
        </w:trPr>
        <w:tc>
          <w:tcPr>
            <w:tcW w:w="2124" w:type="dxa"/>
            <w:vAlign w:val="center"/>
          </w:tcPr>
          <w:p w14:paraId="346F292E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276" w:type="dxa"/>
            <w:vAlign w:val="center"/>
          </w:tcPr>
          <w:p w14:paraId="278BAC2B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276" w:type="dxa"/>
            <w:vAlign w:val="center"/>
          </w:tcPr>
          <w:p w14:paraId="3458BB06" w14:textId="34EA9B2D" w:rsidR="007D17C3" w:rsidRPr="003E580F" w:rsidRDefault="00051CA2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16,45</w:t>
            </w:r>
          </w:p>
        </w:tc>
        <w:tc>
          <w:tcPr>
            <w:tcW w:w="4393" w:type="dxa"/>
            <w:vAlign w:val="center"/>
          </w:tcPr>
          <w:p w14:paraId="4B0BA102" w14:textId="1D5653CE" w:rsidR="007D17C3" w:rsidRPr="003E580F" w:rsidRDefault="008148E6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u</w:t>
            </w:r>
            <w:r w:rsidR="007D17C3"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držať výmeru biotopu </w:t>
            </w:r>
          </w:p>
        </w:tc>
      </w:tr>
      <w:tr w:rsidR="007D17C3" w:rsidRPr="003E580F" w14:paraId="030E1D25" w14:textId="77777777" w:rsidTr="00CD5AD8">
        <w:trPr>
          <w:trHeight w:val="2170"/>
        </w:trPr>
        <w:tc>
          <w:tcPr>
            <w:tcW w:w="2124" w:type="dxa"/>
            <w:vAlign w:val="center"/>
          </w:tcPr>
          <w:p w14:paraId="02834F40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276" w:type="dxa"/>
            <w:vAlign w:val="center"/>
          </w:tcPr>
          <w:p w14:paraId="0283F8C9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276" w:type="dxa"/>
            <w:vAlign w:val="center"/>
          </w:tcPr>
          <w:p w14:paraId="1BEBE2C8" w14:textId="77777777" w:rsidR="007D17C3" w:rsidRPr="003E580F" w:rsidRDefault="007D17C3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9 druhov</w:t>
            </w:r>
          </w:p>
        </w:tc>
        <w:tc>
          <w:tcPr>
            <w:tcW w:w="4393" w:type="dxa"/>
            <w:vAlign w:val="center"/>
          </w:tcPr>
          <w:p w14:paraId="4367E021" w14:textId="6654B527" w:rsidR="007D17C3" w:rsidRPr="003E580F" w:rsidRDefault="008918FC" w:rsidP="008918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Charakteristické/typické druhy: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Achillea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pannonica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Alyssum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tortuosum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serpyllifolia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Bassia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laniflora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Bromus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hordeaceus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Bromus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squarrosus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Bromus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tectorum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Calamagrostis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epigejos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praecox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stenophylla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Chondrilla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juncea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Corispermum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nitidum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Cynodon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dactylon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Dianthus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serotinus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Erysimum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diffusum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pseudovina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vaginata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Fumana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procumbens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verum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Gypsophila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fastigiata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Gypsophila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paniculata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Koeleria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macrantha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Lotus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corniculatus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Minuartia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glaucina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Peucedanum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arenarium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Phleum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phleoides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Polygonum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arenarium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Scabiosa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ochroleuca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Silene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conica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Silene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otites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Stipa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borysthenica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Syrenia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cana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Tithymalus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seguierianus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seguierianus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Tragus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racemosus</w:t>
            </w:r>
            <w:proofErr w:type="spellEnd"/>
            <w:r w:rsidR="00E87217" w:rsidRPr="00E8721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Tribulus</w:t>
            </w:r>
            <w:proofErr w:type="spellEnd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3E580F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terrestris</w:t>
            </w:r>
            <w:proofErr w:type="spellEnd"/>
          </w:p>
        </w:tc>
      </w:tr>
      <w:tr w:rsidR="007D17C3" w:rsidRPr="003E580F" w14:paraId="07E7FB0C" w14:textId="77777777" w:rsidTr="00CD5AD8">
        <w:trPr>
          <w:trHeight w:val="490"/>
        </w:trPr>
        <w:tc>
          <w:tcPr>
            <w:tcW w:w="2124" w:type="dxa"/>
            <w:vAlign w:val="center"/>
          </w:tcPr>
          <w:p w14:paraId="4F80CF09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276" w:type="dxa"/>
            <w:vAlign w:val="center"/>
          </w:tcPr>
          <w:p w14:paraId="1B9367C3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276" w:type="dxa"/>
            <w:vAlign w:val="center"/>
          </w:tcPr>
          <w:p w14:paraId="01006601" w14:textId="621717D3" w:rsidR="007D17C3" w:rsidRPr="003E580F" w:rsidRDefault="008148E6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10</w:t>
            </w:r>
            <w:r w:rsidR="007D17C3"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%</w:t>
            </w:r>
          </w:p>
        </w:tc>
        <w:tc>
          <w:tcPr>
            <w:tcW w:w="4393" w:type="dxa"/>
            <w:vAlign w:val="center"/>
          </w:tcPr>
          <w:p w14:paraId="0755F6C1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Eliminovať zastúpenie drevín a krovín</w:t>
            </w:r>
          </w:p>
        </w:tc>
      </w:tr>
      <w:tr w:rsidR="007D17C3" w:rsidRPr="003E580F" w14:paraId="53FE1311" w14:textId="77777777" w:rsidTr="00CD5AD8">
        <w:trPr>
          <w:trHeight w:val="970"/>
        </w:trPr>
        <w:tc>
          <w:tcPr>
            <w:tcW w:w="2124" w:type="dxa"/>
            <w:vAlign w:val="center"/>
          </w:tcPr>
          <w:p w14:paraId="6996AB6C" w14:textId="633CE198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/inváznych/</w:t>
            </w:r>
            <w:r w:rsidR="008918FC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invázne sa správajúcich druhov</w:t>
            </w:r>
          </w:p>
        </w:tc>
        <w:tc>
          <w:tcPr>
            <w:tcW w:w="1276" w:type="dxa"/>
            <w:vAlign w:val="center"/>
          </w:tcPr>
          <w:p w14:paraId="543B4F4C" w14:textId="77777777" w:rsidR="007D17C3" w:rsidRPr="003E580F" w:rsidRDefault="007D17C3" w:rsidP="00B5513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m2</w:t>
            </w:r>
          </w:p>
        </w:tc>
        <w:tc>
          <w:tcPr>
            <w:tcW w:w="1276" w:type="dxa"/>
            <w:vAlign w:val="center"/>
          </w:tcPr>
          <w:p w14:paraId="025DFEEA" w14:textId="77777777" w:rsidR="007D17C3" w:rsidRPr="003E580F" w:rsidRDefault="007D17C3" w:rsidP="00B5513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menej ako 15% </w:t>
            </w:r>
            <w:proofErr w:type="spellStart"/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 menej ako 1 % inváznych</w:t>
            </w:r>
          </w:p>
        </w:tc>
        <w:tc>
          <w:tcPr>
            <w:tcW w:w="4393" w:type="dxa"/>
            <w:vAlign w:val="center"/>
          </w:tcPr>
          <w:p w14:paraId="6B09047D" w14:textId="438984BE" w:rsidR="007D17C3" w:rsidRPr="003E580F" w:rsidRDefault="007D17C3" w:rsidP="000F37A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3E580F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Eliminovať zastúpenie </w:t>
            </w:r>
            <w:r w:rsidR="000F37A5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nepôvodných a inváznych druhov</w:t>
            </w:r>
            <w:bookmarkStart w:id="0" w:name="_GoBack"/>
            <w:bookmarkEnd w:id="0"/>
          </w:p>
        </w:tc>
      </w:tr>
    </w:tbl>
    <w:p w14:paraId="4F1EF5EC" w14:textId="77777777" w:rsidR="007D17C3" w:rsidRPr="003E580F" w:rsidRDefault="007D17C3" w:rsidP="00E64BC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24B7EBF1" w14:textId="77777777" w:rsidR="008148E6" w:rsidRPr="003E580F" w:rsidRDefault="008148E6" w:rsidP="00E64B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  <w:lang w:val="sk-SK"/>
        </w:rPr>
      </w:pPr>
    </w:p>
    <w:sectPr w:rsidR="008148E6" w:rsidRPr="003E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7"/>
    <w:rsid w:val="00051CA2"/>
    <w:rsid w:val="000F37A5"/>
    <w:rsid w:val="00175597"/>
    <w:rsid w:val="00303DCF"/>
    <w:rsid w:val="003E580F"/>
    <w:rsid w:val="004D1499"/>
    <w:rsid w:val="004F7434"/>
    <w:rsid w:val="00517C9C"/>
    <w:rsid w:val="005F5152"/>
    <w:rsid w:val="00617884"/>
    <w:rsid w:val="00624E56"/>
    <w:rsid w:val="00667684"/>
    <w:rsid w:val="007D17C3"/>
    <w:rsid w:val="008148E6"/>
    <w:rsid w:val="008918FC"/>
    <w:rsid w:val="009E444C"/>
    <w:rsid w:val="00A34489"/>
    <w:rsid w:val="00A61308"/>
    <w:rsid w:val="00AF1F74"/>
    <w:rsid w:val="00CD5AD8"/>
    <w:rsid w:val="00D368B3"/>
    <w:rsid w:val="00D41C02"/>
    <w:rsid w:val="00D52461"/>
    <w:rsid w:val="00E64BC7"/>
    <w:rsid w:val="00E87217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B852"/>
  <w15:chartTrackingRefBased/>
  <w15:docId w15:val="{046F0094-800F-4767-83F3-54F96DF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64BC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4B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BC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E64BC7"/>
    <w:rPr>
      <w:color w:val="0000FF"/>
      <w:u w:val="single"/>
    </w:rPr>
  </w:style>
  <w:style w:type="paragraph" w:styleId="Revzia">
    <w:name w:val="Revision"/>
    <w:hidden/>
    <w:uiPriority w:val="99"/>
    <w:semiHidden/>
    <w:rsid w:val="00E64BC7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E64BC7"/>
    <w:pPr>
      <w:ind w:left="720"/>
      <w:contextualSpacing/>
    </w:pPr>
  </w:style>
  <w:style w:type="paragraph" w:customStyle="1" w:styleId="Default">
    <w:name w:val="Default"/>
    <w:rsid w:val="00E64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64B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4B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4B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4B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4B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E64BC7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E64BC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6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64BC7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4BC7"/>
    <w:rPr>
      <w:color w:val="954F72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617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7</cp:revision>
  <dcterms:created xsi:type="dcterms:W3CDTF">2023-11-09T10:13:00Z</dcterms:created>
  <dcterms:modified xsi:type="dcterms:W3CDTF">2024-01-09T08:13:00Z</dcterms:modified>
</cp:coreProperties>
</file>