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C7691" w14:textId="5EE88CF3" w:rsidR="00E64BC7" w:rsidRPr="002E60C1" w:rsidRDefault="00517C9C" w:rsidP="00E64BC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E60C1">
        <w:rPr>
          <w:rFonts w:ascii="Times New Roman" w:hAnsi="Times New Roman" w:cs="Times New Roman"/>
          <w:b/>
          <w:sz w:val="24"/>
          <w:szCs w:val="24"/>
          <w:lang w:val="sk-SK"/>
        </w:rPr>
        <w:t>SKUEV006</w:t>
      </w:r>
      <w:r w:rsidR="00AF1F74" w:rsidRPr="002E60C1">
        <w:rPr>
          <w:rFonts w:ascii="Times New Roman" w:hAnsi="Times New Roman" w:cs="Times New Roman"/>
          <w:b/>
          <w:sz w:val="24"/>
          <w:szCs w:val="24"/>
          <w:lang w:val="sk-SK"/>
        </w:rPr>
        <w:t>5</w:t>
      </w:r>
      <w:r w:rsidRPr="002E60C1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="00AF1F74" w:rsidRPr="002E60C1">
        <w:rPr>
          <w:rFonts w:ascii="Times New Roman" w:hAnsi="Times New Roman" w:cs="Times New Roman"/>
          <w:b/>
          <w:sz w:val="24"/>
          <w:szCs w:val="24"/>
          <w:lang w:val="sk-SK"/>
        </w:rPr>
        <w:t>Marcelovské</w:t>
      </w:r>
      <w:proofErr w:type="spellEnd"/>
      <w:r w:rsidR="00AF1F74" w:rsidRPr="002E60C1">
        <w:rPr>
          <w:rFonts w:ascii="Times New Roman" w:hAnsi="Times New Roman" w:cs="Times New Roman"/>
          <w:b/>
          <w:sz w:val="24"/>
          <w:szCs w:val="24"/>
          <w:lang w:val="sk-SK"/>
        </w:rPr>
        <w:t xml:space="preserve"> piesky</w:t>
      </w:r>
    </w:p>
    <w:p w14:paraId="4A7D8E3D" w14:textId="77777777" w:rsidR="00E64BC7" w:rsidRPr="002E60C1" w:rsidRDefault="00E64BC7" w:rsidP="00E64BC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4DC693C6" w14:textId="1A74425C" w:rsidR="00E64BC7" w:rsidRPr="002E60C1" w:rsidRDefault="00E64BC7" w:rsidP="00E64B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E60C1">
        <w:rPr>
          <w:rFonts w:ascii="Times New Roman" w:hAnsi="Times New Roman" w:cs="Times New Roman"/>
          <w:b/>
          <w:sz w:val="24"/>
          <w:szCs w:val="24"/>
          <w:lang w:val="sk-SK"/>
        </w:rPr>
        <w:t>Ciele ochrany:</w:t>
      </w:r>
    </w:p>
    <w:p w14:paraId="3BA697BC" w14:textId="0117D0E1" w:rsidR="00617884" w:rsidRPr="002E60C1" w:rsidRDefault="00617884" w:rsidP="00E64B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A654A2C" w14:textId="6087F443" w:rsidR="007D17C3" w:rsidRPr="002E60C1" w:rsidRDefault="00AF1F74" w:rsidP="00D0084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2E60C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Zachovanie </w:t>
      </w:r>
      <w:r w:rsidR="007D17C3" w:rsidRPr="002E60C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stavu biotopu </w:t>
      </w:r>
      <w:r w:rsidR="007D17C3" w:rsidRPr="002E60C1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Pi2 (6120*) </w:t>
      </w:r>
      <w:r w:rsidR="007D17C3" w:rsidRPr="002E60C1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Suchomilné </w:t>
      </w:r>
      <w:proofErr w:type="spellStart"/>
      <w:r w:rsidR="007D17C3" w:rsidRPr="002E60C1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>travinnobylinné</w:t>
      </w:r>
      <w:proofErr w:type="spellEnd"/>
      <w:r w:rsidR="007D17C3" w:rsidRPr="002E60C1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 porasty na vápnitých pieskoch </w:t>
      </w:r>
      <w:r w:rsidR="007D17C3" w:rsidRPr="002E60C1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za splnenia nasledovných parametrov:</w:t>
      </w:r>
    </w:p>
    <w:tbl>
      <w:tblPr>
        <w:tblW w:w="5004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39"/>
        <w:gridCol w:w="1303"/>
        <w:gridCol w:w="1559"/>
        <w:gridCol w:w="3968"/>
      </w:tblGrid>
      <w:tr w:rsidR="007D17C3" w:rsidRPr="00183850" w14:paraId="2A66B80E" w14:textId="77777777" w:rsidTr="00D0084D">
        <w:trPr>
          <w:trHeight w:val="411"/>
        </w:trPr>
        <w:tc>
          <w:tcPr>
            <w:tcW w:w="2239" w:type="dxa"/>
            <w:vAlign w:val="center"/>
          </w:tcPr>
          <w:p w14:paraId="42275938" w14:textId="77777777" w:rsidR="007D17C3" w:rsidRPr="00183850" w:rsidRDefault="007D17C3" w:rsidP="00B5513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303" w:type="dxa"/>
            <w:vAlign w:val="center"/>
          </w:tcPr>
          <w:p w14:paraId="7A9694D4" w14:textId="77777777" w:rsidR="007D17C3" w:rsidRPr="00183850" w:rsidRDefault="007D17C3" w:rsidP="00B5513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559" w:type="dxa"/>
            <w:vAlign w:val="center"/>
          </w:tcPr>
          <w:p w14:paraId="7DD880E6" w14:textId="77777777" w:rsidR="007D17C3" w:rsidRPr="00183850" w:rsidRDefault="007D17C3" w:rsidP="00B5513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3968" w:type="dxa"/>
            <w:vAlign w:val="center"/>
          </w:tcPr>
          <w:p w14:paraId="75D5E95E" w14:textId="77777777" w:rsidR="007D17C3" w:rsidRPr="00183850" w:rsidRDefault="007D17C3" w:rsidP="00B5513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7D17C3" w:rsidRPr="00183850" w14:paraId="5646D6CF" w14:textId="77777777" w:rsidTr="00D0084D">
        <w:trPr>
          <w:trHeight w:val="290"/>
        </w:trPr>
        <w:tc>
          <w:tcPr>
            <w:tcW w:w="2239" w:type="dxa"/>
            <w:vAlign w:val="center"/>
          </w:tcPr>
          <w:p w14:paraId="41AFC322" w14:textId="77777777" w:rsidR="007D17C3" w:rsidRPr="00183850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303" w:type="dxa"/>
            <w:vAlign w:val="center"/>
          </w:tcPr>
          <w:p w14:paraId="0EDDC539" w14:textId="77777777" w:rsidR="007D17C3" w:rsidRPr="00183850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ha </w:t>
            </w:r>
          </w:p>
        </w:tc>
        <w:tc>
          <w:tcPr>
            <w:tcW w:w="1559" w:type="dxa"/>
            <w:vAlign w:val="center"/>
          </w:tcPr>
          <w:p w14:paraId="6CE3D553" w14:textId="1516026A" w:rsidR="007D17C3" w:rsidRPr="00183850" w:rsidRDefault="00AF1F74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2,19</w:t>
            </w:r>
          </w:p>
        </w:tc>
        <w:tc>
          <w:tcPr>
            <w:tcW w:w="3968" w:type="dxa"/>
            <w:vAlign w:val="center"/>
          </w:tcPr>
          <w:p w14:paraId="7B7BC523" w14:textId="4AFEB5BA" w:rsidR="007D17C3" w:rsidRPr="00183850" w:rsidRDefault="00AF1F74" w:rsidP="00AF1F7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Zachovať </w:t>
            </w:r>
            <w:r w:rsidR="007D17C3"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výmeru biotopu </w:t>
            </w:r>
          </w:p>
        </w:tc>
      </w:tr>
      <w:tr w:rsidR="007D17C3" w:rsidRPr="00183850" w14:paraId="2242BC1C" w14:textId="77777777" w:rsidTr="00D0084D">
        <w:trPr>
          <w:trHeight w:val="2599"/>
        </w:trPr>
        <w:tc>
          <w:tcPr>
            <w:tcW w:w="2239" w:type="dxa"/>
            <w:vAlign w:val="center"/>
          </w:tcPr>
          <w:p w14:paraId="76ABB038" w14:textId="77777777" w:rsidR="007D17C3" w:rsidRPr="00183850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303" w:type="dxa"/>
            <w:vAlign w:val="center"/>
          </w:tcPr>
          <w:p w14:paraId="33943933" w14:textId="77777777" w:rsidR="007D17C3" w:rsidRPr="00183850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m2</w:t>
            </w:r>
          </w:p>
        </w:tc>
        <w:tc>
          <w:tcPr>
            <w:tcW w:w="1559" w:type="dxa"/>
            <w:vAlign w:val="center"/>
          </w:tcPr>
          <w:p w14:paraId="58631FE2" w14:textId="77777777" w:rsidR="007D17C3" w:rsidRPr="00183850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10 druhov</w:t>
            </w:r>
          </w:p>
        </w:tc>
        <w:tc>
          <w:tcPr>
            <w:tcW w:w="3968" w:type="dxa"/>
            <w:vAlign w:val="center"/>
          </w:tcPr>
          <w:p w14:paraId="6DCB1071" w14:textId="7149535C" w:rsidR="007D17C3" w:rsidRPr="00183850" w:rsidRDefault="007D17C3" w:rsidP="0018385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Charakteristické/typické druhov</w:t>
            </w:r>
            <w:r w:rsidR="00183850"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é</w:t>
            </w: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zloženie: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Alyssum</w:t>
            </w:r>
            <w:proofErr w:type="spellEnd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alyssoides</w:t>
            </w:r>
            <w:proofErr w:type="spellEnd"/>
            <w:r w:rsidR="00D0084D" w:rsidRPr="00D0084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Alyssum</w:t>
            </w:r>
            <w:proofErr w:type="spellEnd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desertorum</w:t>
            </w:r>
            <w:proofErr w:type="spellEnd"/>
            <w:r w:rsidR="00D0084D" w:rsidRPr="00D0084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Alyssum</w:t>
            </w:r>
            <w:proofErr w:type="spellEnd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tortuosum</w:t>
            </w:r>
            <w:proofErr w:type="spellEnd"/>
            <w:r w:rsidR="00D0084D" w:rsidRPr="00D0084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Anthemis</w:t>
            </w:r>
            <w:proofErr w:type="spellEnd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arvensis</w:t>
            </w:r>
            <w:proofErr w:type="spellEnd"/>
            <w:r w:rsidR="00D0084D" w:rsidRPr="00D0084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Anthemis</w:t>
            </w:r>
            <w:proofErr w:type="spellEnd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ruthenica</w:t>
            </w:r>
            <w:proofErr w:type="spellEnd"/>
            <w:r w:rsidR="00D0084D" w:rsidRPr="00D0084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Arenaria</w:t>
            </w:r>
            <w:proofErr w:type="spellEnd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serpyllifolia</w:t>
            </w:r>
            <w:proofErr w:type="spellEnd"/>
            <w:r w:rsidR="00D0084D" w:rsidRPr="00D0084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Bromus</w:t>
            </w:r>
            <w:proofErr w:type="spellEnd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hordeaceus</w:t>
            </w:r>
            <w:proofErr w:type="spellEnd"/>
            <w:r w:rsidR="00D0084D" w:rsidRPr="00D0084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Bromus</w:t>
            </w:r>
            <w:proofErr w:type="spellEnd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squarrosus</w:t>
            </w:r>
            <w:proofErr w:type="spellEnd"/>
            <w:r w:rsidR="00D0084D" w:rsidRPr="00D0084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Bromus</w:t>
            </w:r>
            <w:proofErr w:type="spellEnd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tectorum</w:t>
            </w:r>
            <w:proofErr w:type="spellEnd"/>
            <w:r w:rsidR="00D0084D" w:rsidRPr="00D0084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Cerastium</w:t>
            </w:r>
            <w:proofErr w:type="spellEnd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pumilum</w:t>
            </w:r>
            <w:proofErr w:type="spellEnd"/>
            <w:r w:rsidR="00D0084D" w:rsidRPr="00D0084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Cerastium</w:t>
            </w:r>
            <w:proofErr w:type="spellEnd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semidecandrum</w:t>
            </w:r>
            <w:proofErr w:type="spellEnd"/>
            <w:r w:rsidR="00D0084D" w:rsidRPr="00D0084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Corispermum</w:t>
            </w:r>
            <w:proofErr w:type="spellEnd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marschallii</w:t>
            </w:r>
            <w:proofErr w:type="spellEnd"/>
            <w:r w:rsidR="00D0084D" w:rsidRPr="00D0084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Corispermum</w:t>
            </w:r>
            <w:proofErr w:type="spellEnd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nitidum</w:t>
            </w:r>
            <w:proofErr w:type="spellEnd"/>
            <w:r w:rsidR="00D0084D" w:rsidRPr="00D0084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Cynodon</w:t>
            </w:r>
            <w:proofErr w:type="spellEnd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dactylon</w:t>
            </w:r>
            <w:proofErr w:type="spellEnd"/>
            <w:r w:rsidR="00D0084D" w:rsidRPr="00D0084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Erysimum</w:t>
            </w:r>
            <w:proofErr w:type="spellEnd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diffusum</w:t>
            </w:r>
            <w:proofErr w:type="spellEnd"/>
            <w:r w:rsidR="00D0084D" w:rsidRPr="00D0084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Gypsophila</w:t>
            </w:r>
            <w:proofErr w:type="spellEnd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fastigiata</w:t>
            </w:r>
            <w:proofErr w:type="spellEnd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D0084D" w:rsidRPr="00D0084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subsp</w:t>
            </w:r>
            <w:proofErr w:type="spellEnd"/>
            <w:r w:rsidR="00D0084D" w:rsidRPr="00D0084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.</w:t>
            </w:r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arenaria</w:t>
            </w:r>
            <w:proofErr w:type="spellEnd"/>
            <w:r w:rsidR="00D0084D" w:rsidRPr="00D0084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Koeleria</w:t>
            </w:r>
            <w:proofErr w:type="spellEnd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glauca</w:t>
            </w:r>
            <w:proofErr w:type="spellEnd"/>
            <w:r w:rsidR="00D0084D" w:rsidRPr="00D0084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Koeleria</w:t>
            </w:r>
            <w:proofErr w:type="spellEnd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macrantha</w:t>
            </w:r>
            <w:proofErr w:type="spellEnd"/>
            <w:r w:rsidR="00D0084D" w:rsidRPr="00D0084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Poa</w:t>
            </w:r>
            <w:proofErr w:type="spellEnd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bulbosa</w:t>
            </w:r>
            <w:proofErr w:type="spellEnd"/>
            <w:r w:rsidR="00D0084D" w:rsidRPr="00D0084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Polygonum</w:t>
            </w:r>
            <w:proofErr w:type="spellEnd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arenarium</w:t>
            </w:r>
            <w:proofErr w:type="spellEnd"/>
            <w:r w:rsidR="00D0084D" w:rsidRPr="00D0084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Psyllium</w:t>
            </w:r>
            <w:proofErr w:type="spellEnd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arenarium</w:t>
            </w:r>
            <w:proofErr w:type="spellEnd"/>
            <w:r w:rsidR="00D0084D" w:rsidRPr="00D0084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Silene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conica</w:t>
            </w:r>
            <w:proofErr w:type="spellEnd"/>
            <w:r w:rsidR="00D0084D" w:rsidRPr="00D0084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Tithymalus</w:t>
            </w:r>
            <w:proofErr w:type="spellEnd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cyparissias</w:t>
            </w:r>
            <w:proofErr w:type="spellEnd"/>
            <w:r w:rsidR="00D0084D" w:rsidRPr="00D0084D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Tribulus</w:t>
            </w:r>
            <w:proofErr w:type="spellEnd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terrestris</w:t>
            </w:r>
            <w:proofErr w:type="spellEnd"/>
          </w:p>
        </w:tc>
      </w:tr>
      <w:tr w:rsidR="007D17C3" w:rsidRPr="00183850" w14:paraId="3EA29D7B" w14:textId="77777777" w:rsidTr="00D0084D">
        <w:trPr>
          <w:trHeight w:val="290"/>
        </w:trPr>
        <w:tc>
          <w:tcPr>
            <w:tcW w:w="2239" w:type="dxa"/>
            <w:vAlign w:val="center"/>
          </w:tcPr>
          <w:p w14:paraId="753737CA" w14:textId="77777777" w:rsidR="007D17C3" w:rsidRPr="00183850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303" w:type="dxa"/>
            <w:vAlign w:val="center"/>
          </w:tcPr>
          <w:p w14:paraId="6264345F" w14:textId="77777777" w:rsidR="007D17C3" w:rsidRPr="00183850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1559" w:type="dxa"/>
            <w:vAlign w:val="center"/>
          </w:tcPr>
          <w:p w14:paraId="393A013F" w14:textId="77777777" w:rsidR="007D17C3" w:rsidRPr="00183850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</w:t>
            </w:r>
          </w:p>
        </w:tc>
        <w:tc>
          <w:tcPr>
            <w:tcW w:w="3968" w:type="dxa"/>
            <w:vAlign w:val="center"/>
          </w:tcPr>
          <w:p w14:paraId="014E9479" w14:textId="77777777" w:rsidR="007D17C3" w:rsidRPr="00183850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Lokality s výskytom biotopu bez drevín a krovín. </w:t>
            </w:r>
          </w:p>
        </w:tc>
      </w:tr>
      <w:tr w:rsidR="007D17C3" w:rsidRPr="00183850" w14:paraId="6BD3BDA4" w14:textId="77777777" w:rsidTr="00D0084D">
        <w:trPr>
          <w:trHeight w:val="290"/>
        </w:trPr>
        <w:tc>
          <w:tcPr>
            <w:tcW w:w="2239" w:type="dxa"/>
            <w:vAlign w:val="center"/>
          </w:tcPr>
          <w:p w14:paraId="7F804203" w14:textId="77777777" w:rsidR="007D17C3" w:rsidRPr="00183850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/</w:t>
            </w:r>
          </w:p>
          <w:p w14:paraId="76715995" w14:textId="77777777" w:rsidR="007D17C3" w:rsidRPr="00183850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inváznych/invázne sa správajúcich druhov</w:t>
            </w:r>
          </w:p>
        </w:tc>
        <w:tc>
          <w:tcPr>
            <w:tcW w:w="1303" w:type="dxa"/>
            <w:vAlign w:val="center"/>
          </w:tcPr>
          <w:p w14:paraId="7586A9ED" w14:textId="77777777" w:rsidR="007D17C3" w:rsidRPr="00183850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pokrytia/25 m2</w:t>
            </w:r>
          </w:p>
        </w:tc>
        <w:tc>
          <w:tcPr>
            <w:tcW w:w="1559" w:type="dxa"/>
            <w:vAlign w:val="center"/>
          </w:tcPr>
          <w:p w14:paraId="4A31F297" w14:textId="77777777" w:rsidR="007D17C3" w:rsidRPr="00183850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</w:t>
            </w:r>
          </w:p>
        </w:tc>
        <w:tc>
          <w:tcPr>
            <w:tcW w:w="3968" w:type="dxa"/>
            <w:vAlign w:val="center"/>
          </w:tcPr>
          <w:p w14:paraId="793470AE" w14:textId="77777777" w:rsidR="007D17C3" w:rsidRPr="00183850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Žiadny evidovaný výskyt nepôvodných druhov.</w:t>
            </w:r>
          </w:p>
        </w:tc>
      </w:tr>
    </w:tbl>
    <w:p w14:paraId="37790FF0" w14:textId="078FB915" w:rsidR="007D17C3" w:rsidRPr="002E60C1" w:rsidRDefault="007D17C3" w:rsidP="00E64BC7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14:paraId="2FBBFED2" w14:textId="55A0E6D5" w:rsidR="007D17C3" w:rsidRPr="00D0084D" w:rsidRDefault="007D17C3" w:rsidP="00D0084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2E60C1">
        <w:rPr>
          <w:rFonts w:ascii="Times New Roman" w:hAnsi="Times New Roman" w:cs="Times New Roman"/>
          <w:color w:val="000000"/>
          <w:sz w:val="24"/>
          <w:szCs w:val="24"/>
          <w:lang w:val="sk-SK"/>
        </w:rPr>
        <w:t>Z</w:t>
      </w:r>
      <w:r w:rsidR="00AF1F74" w:rsidRPr="002E60C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achovanie </w:t>
      </w:r>
      <w:r w:rsidRPr="002E60C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stavu biotopu </w:t>
      </w:r>
      <w:r w:rsidRPr="002E60C1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Tr4 (6260*) </w:t>
      </w:r>
      <w:r w:rsidR="008148E6" w:rsidRPr="002E60C1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Panónske </w:t>
      </w:r>
      <w:proofErr w:type="spellStart"/>
      <w:r w:rsidRPr="002E60C1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>travinnobylinné</w:t>
      </w:r>
      <w:proofErr w:type="spellEnd"/>
      <w:r w:rsidRPr="002E60C1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 porasty na pieskoch </w:t>
      </w:r>
      <w:r w:rsidRPr="002E60C1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za splnenia nasledovných parametrov:</w:t>
      </w:r>
    </w:p>
    <w:tbl>
      <w:tblPr>
        <w:tblW w:w="5004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99"/>
        <w:gridCol w:w="1276"/>
        <w:gridCol w:w="1842"/>
        <w:gridCol w:w="4252"/>
      </w:tblGrid>
      <w:tr w:rsidR="007D17C3" w:rsidRPr="00183850" w14:paraId="5EBDDA5E" w14:textId="77777777" w:rsidTr="00183850">
        <w:trPr>
          <w:trHeight w:val="290"/>
        </w:trPr>
        <w:tc>
          <w:tcPr>
            <w:tcW w:w="1699" w:type="dxa"/>
            <w:vAlign w:val="center"/>
          </w:tcPr>
          <w:p w14:paraId="3E7428CA" w14:textId="77777777" w:rsidR="007D17C3" w:rsidRPr="00183850" w:rsidRDefault="007D17C3" w:rsidP="00B5513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276" w:type="dxa"/>
            <w:vAlign w:val="center"/>
          </w:tcPr>
          <w:p w14:paraId="094DAE1E" w14:textId="77777777" w:rsidR="007D17C3" w:rsidRPr="00183850" w:rsidRDefault="007D17C3" w:rsidP="00B5513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Merateľný indikátor</w:t>
            </w:r>
          </w:p>
        </w:tc>
        <w:tc>
          <w:tcPr>
            <w:tcW w:w="1842" w:type="dxa"/>
            <w:vAlign w:val="center"/>
          </w:tcPr>
          <w:p w14:paraId="041D7B7C" w14:textId="77777777" w:rsidR="007D17C3" w:rsidRPr="00183850" w:rsidRDefault="007D17C3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252" w:type="dxa"/>
            <w:vAlign w:val="center"/>
          </w:tcPr>
          <w:p w14:paraId="7A16FB91" w14:textId="77777777" w:rsidR="007D17C3" w:rsidRPr="00183850" w:rsidRDefault="007D17C3" w:rsidP="00B5513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7D17C3" w:rsidRPr="00183850" w14:paraId="182C9CAD" w14:textId="77777777" w:rsidTr="00183850">
        <w:trPr>
          <w:trHeight w:val="290"/>
        </w:trPr>
        <w:tc>
          <w:tcPr>
            <w:tcW w:w="1699" w:type="dxa"/>
            <w:vAlign w:val="center"/>
          </w:tcPr>
          <w:p w14:paraId="346F292E" w14:textId="77777777" w:rsidR="007D17C3" w:rsidRPr="00183850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276" w:type="dxa"/>
            <w:vAlign w:val="center"/>
          </w:tcPr>
          <w:p w14:paraId="278BAC2B" w14:textId="77777777" w:rsidR="007D17C3" w:rsidRPr="00183850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ha </w:t>
            </w:r>
          </w:p>
        </w:tc>
        <w:tc>
          <w:tcPr>
            <w:tcW w:w="1842" w:type="dxa"/>
            <w:vAlign w:val="center"/>
          </w:tcPr>
          <w:p w14:paraId="3458BB06" w14:textId="0B71D258" w:rsidR="007D17C3" w:rsidRPr="00183850" w:rsidRDefault="00AF1F74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11</w:t>
            </w:r>
          </w:p>
        </w:tc>
        <w:tc>
          <w:tcPr>
            <w:tcW w:w="4252" w:type="dxa"/>
            <w:vAlign w:val="center"/>
          </w:tcPr>
          <w:p w14:paraId="4B0BA102" w14:textId="1D5653CE" w:rsidR="007D17C3" w:rsidRPr="00183850" w:rsidRDefault="008148E6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u</w:t>
            </w:r>
            <w:r w:rsidR="007D17C3"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držať výmeru biotopu </w:t>
            </w:r>
          </w:p>
        </w:tc>
      </w:tr>
      <w:tr w:rsidR="007D17C3" w:rsidRPr="00183850" w14:paraId="030E1D25" w14:textId="77777777" w:rsidTr="00183850">
        <w:trPr>
          <w:trHeight w:val="557"/>
        </w:trPr>
        <w:tc>
          <w:tcPr>
            <w:tcW w:w="1699" w:type="dxa"/>
            <w:vAlign w:val="center"/>
          </w:tcPr>
          <w:p w14:paraId="02834F40" w14:textId="77777777" w:rsidR="007D17C3" w:rsidRPr="00183850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276" w:type="dxa"/>
            <w:vAlign w:val="center"/>
          </w:tcPr>
          <w:p w14:paraId="0283F8C9" w14:textId="77777777" w:rsidR="007D17C3" w:rsidRPr="00183850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m2</w:t>
            </w:r>
          </w:p>
        </w:tc>
        <w:tc>
          <w:tcPr>
            <w:tcW w:w="1842" w:type="dxa"/>
            <w:vAlign w:val="center"/>
          </w:tcPr>
          <w:p w14:paraId="1BEBE2C8" w14:textId="77777777" w:rsidR="007D17C3" w:rsidRPr="00183850" w:rsidRDefault="007D17C3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9 druhov</w:t>
            </w:r>
          </w:p>
        </w:tc>
        <w:tc>
          <w:tcPr>
            <w:tcW w:w="4252" w:type="dxa"/>
            <w:vAlign w:val="center"/>
          </w:tcPr>
          <w:p w14:paraId="4367E021" w14:textId="3DC2DDD3" w:rsidR="007D17C3" w:rsidRPr="00183850" w:rsidRDefault="007D17C3" w:rsidP="0018385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Charakteristické/typické druhy: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Achillea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pannonica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Alyssum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tortuosum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Arenaria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serpyllifolia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Bassia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laniflora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Bromus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hordeaceus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Bromus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squarrosus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Bromus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tectorum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Calamagrostis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epigejos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Carex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praecox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Carex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stenophylla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Chondrilla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juncea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Corispermum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nitidum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Cynodon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dactylon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Dianthus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serotinus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Erysimum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diffusum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Festuca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pseudovina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Festuca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vaginata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Galium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verum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Gypsophila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fastigiata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subsp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arenaria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Gypsophila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paniculata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Iris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arenaria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Koeleria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macrantha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Lotus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corniculatus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Minuartia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glaucina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Peucedanum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arenarium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Phleum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phleoides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Polygonum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arenarium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Pulsatilla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zimmermannii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Scabiosa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ochroleuca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Silene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conica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Silene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otites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Stipa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borysthenica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Syrenia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cana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Tithymalus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seguierianus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subsp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seguierianus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Tragus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racemosus</w:t>
            </w:r>
            <w:proofErr w:type="spellEnd"/>
            <w:r w:rsidR="00D0084D" w:rsidRPr="00D0084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Tribulus</w:t>
            </w:r>
            <w:proofErr w:type="spellEnd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83850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terrestris</w:t>
            </w:r>
            <w:proofErr w:type="spellEnd"/>
          </w:p>
        </w:tc>
      </w:tr>
      <w:tr w:rsidR="007D17C3" w:rsidRPr="00183850" w14:paraId="07E7FB0C" w14:textId="77777777" w:rsidTr="00183850">
        <w:trPr>
          <w:trHeight w:val="490"/>
        </w:trPr>
        <w:tc>
          <w:tcPr>
            <w:tcW w:w="1699" w:type="dxa"/>
            <w:vAlign w:val="center"/>
          </w:tcPr>
          <w:p w14:paraId="4F80CF09" w14:textId="77777777" w:rsidR="007D17C3" w:rsidRPr="00183850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276" w:type="dxa"/>
            <w:vAlign w:val="center"/>
          </w:tcPr>
          <w:p w14:paraId="1B9367C3" w14:textId="77777777" w:rsidR="007D17C3" w:rsidRPr="00183850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1842" w:type="dxa"/>
            <w:vAlign w:val="center"/>
          </w:tcPr>
          <w:p w14:paraId="01006601" w14:textId="621717D3" w:rsidR="007D17C3" w:rsidRPr="00183850" w:rsidRDefault="008148E6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10</w:t>
            </w:r>
            <w:r w:rsidR="007D17C3"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%</w:t>
            </w:r>
          </w:p>
        </w:tc>
        <w:tc>
          <w:tcPr>
            <w:tcW w:w="4252" w:type="dxa"/>
            <w:vAlign w:val="center"/>
          </w:tcPr>
          <w:p w14:paraId="0755F6C1" w14:textId="77777777" w:rsidR="007D17C3" w:rsidRPr="00183850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Eliminovať zastúpenie drevín a krovín</w:t>
            </w:r>
          </w:p>
        </w:tc>
      </w:tr>
      <w:tr w:rsidR="007D17C3" w:rsidRPr="00183850" w14:paraId="53FE1311" w14:textId="77777777" w:rsidTr="00183850">
        <w:trPr>
          <w:trHeight w:val="970"/>
        </w:trPr>
        <w:tc>
          <w:tcPr>
            <w:tcW w:w="1699" w:type="dxa"/>
            <w:vAlign w:val="center"/>
          </w:tcPr>
          <w:p w14:paraId="6996AB6C" w14:textId="126EAC25" w:rsidR="007D17C3" w:rsidRPr="00183850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/</w:t>
            </w:r>
            <w:r w:rsidR="00D0084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inváznych/invázne sa správajúcich druhov</w:t>
            </w:r>
          </w:p>
        </w:tc>
        <w:tc>
          <w:tcPr>
            <w:tcW w:w="1276" w:type="dxa"/>
            <w:vAlign w:val="center"/>
          </w:tcPr>
          <w:p w14:paraId="543B4F4C" w14:textId="77777777" w:rsidR="007D17C3" w:rsidRPr="00183850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pokrytia/25 m2</w:t>
            </w:r>
          </w:p>
        </w:tc>
        <w:tc>
          <w:tcPr>
            <w:tcW w:w="1842" w:type="dxa"/>
            <w:vAlign w:val="center"/>
          </w:tcPr>
          <w:p w14:paraId="025DFEEA" w14:textId="77777777" w:rsidR="007D17C3" w:rsidRPr="00183850" w:rsidRDefault="007D17C3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menej ako 15% </w:t>
            </w:r>
            <w:proofErr w:type="spellStart"/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 menej ako 1 % inváznych</w:t>
            </w:r>
          </w:p>
        </w:tc>
        <w:tc>
          <w:tcPr>
            <w:tcW w:w="4252" w:type="dxa"/>
            <w:vAlign w:val="center"/>
          </w:tcPr>
          <w:p w14:paraId="6B09047D" w14:textId="24EA4B25" w:rsidR="007D17C3" w:rsidRPr="00183850" w:rsidRDefault="007D17C3" w:rsidP="00FB153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Eliminovať zastúpenie </w:t>
            </w:r>
            <w:r w:rsidR="00FB153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nepôvodných a inváznych druhov</w:t>
            </w:r>
            <w:bookmarkStart w:id="0" w:name="_GoBack"/>
            <w:bookmarkEnd w:id="0"/>
          </w:p>
        </w:tc>
      </w:tr>
    </w:tbl>
    <w:p w14:paraId="4F1EF5EC" w14:textId="77777777" w:rsidR="007D17C3" w:rsidRPr="002E60C1" w:rsidRDefault="007D17C3" w:rsidP="00E64BC7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14:paraId="24B7EBF1" w14:textId="77777777" w:rsidR="008148E6" w:rsidRPr="002E60C1" w:rsidRDefault="008148E6" w:rsidP="00E64BC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18"/>
          <w:szCs w:val="18"/>
          <w:lang w:val="sk-SK"/>
        </w:rPr>
      </w:pPr>
    </w:p>
    <w:p w14:paraId="4A9CA0DA" w14:textId="333AEB17" w:rsidR="00624E56" w:rsidRPr="002E60C1" w:rsidRDefault="00624E56" w:rsidP="00D0084D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2E60C1">
        <w:rPr>
          <w:rFonts w:ascii="Times New Roman" w:hAnsi="Times New Roman" w:cs="Times New Roman"/>
          <w:color w:val="000000"/>
          <w:sz w:val="24"/>
          <w:szCs w:val="24"/>
          <w:lang w:val="sk-SK"/>
        </w:rPr>
        <w:lastRenderedPageBreak/>
        <w:t>Zlepšenie stavu druhu</w:t>
      </w:r>
      <w:r w:rsidRPr="002E60C1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="00FE7663" w:rsidRPr="002E60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Carabus</w:t>
      </w:r>
      <w:proofErr w:type="spellEnd"/>
      <w:r w:rsidR="00FE7663" w:rsidRPr="002E60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="00FE7663" w:rsidRPr="002E60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hungaricus</w:t>
      </w:r>
      <w:proofErr w:type="spellEnd"/>
      <w:r w:rsidR="00FE7663" w:rsidRPr="002E60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r w:rsidRPr="002E60C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atribútov: 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558"/>
        <w:gridCol w:w="2566"/>
        <w:gridCol w:w="3525"/>
      </w:tblGrid>
      <w:tr w:rsidR="00A34489" w:rsidRPr="00183850" w14:paraId="6ACE37FA" w14:textId="77777777" w:rsidTr="00D0084D">
        <w:trPr>
          <w:trHeight w:val="6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903E" w14:textId="77777777" w:rsidR="00A34489" w:rsidRPr="00183850" w:rsidRDefault="00A34489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A6DEC" w14:textId="77777777" w:rsidR="00A34489" w:rsidRPr="00183850" w:rsidRDefault="00A34489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B095" w14:textId="77777777" w:rsidR="00A34489" w:rsidRPr="00183850" w:rsidRDefault="00A34489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004B" w14:textId="77777777" w:rsidR="00A34489" w:rsidRPr="00183850" w:rsidRDefault="00A34489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A34489" w:rsidRPr="00183850" w14:paraId="08B88881" w14:textId="77777777" w:rsidTr="00D0084D">
        <w:trPr>
          <w:trHeight w:val="6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5FE5" w14:textId="77777777" w:rsidR="00A34489" w:rsidRPr="00183850" w:rsidRDefault="00A34489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veľkosť populácie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813A" w14:textId="77777777" w:rsidR="00A34489" w:rsidRPr="00183850" w:rsidRDefault="00A34489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Počet jedincov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47EB" w14:textId="7D86F920" w:rsidR="00A34489" w:rsidRPr="00183850" w:rsidRDefault="00A34489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min. 300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BE8B" w14:textId="4ACC2C75" w:rsidR="00A34489" w:rsidRPr="00183850" w:rsidRDefault="00A34489" w:rsidP="00D008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Zachovaná veľkosť populácie, v súčasnosti odhadovaná na  veľkosť populácie 100 – 500 jedincov </w:t>
            </w:r>
          </w:p>
        </w:tc>
      </w:tr>
      <w:tr w:rsidR="00A34489" w:rsidRPr="00183850" w14:paraId="0B8F2C82" w14:textId="77777777" w:rsidTr="00D0084D">
        <w:trPr>
          <w:trHeight w:val="9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8492" w14:textId="77777777" w:rsidR="00A34489" w:rsidRPr="00183850" w:rsidRDefault="00A34489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rozloha biotopu výskytu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A85C" w14:textId="77777777" w:rsidR="00A34489" w:rsidRPr="00183850" w:rsidRDefault="00A34489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AAA9" w14:textId="12A022D7" w:rsidR="00A34489" w:rsidRPr="00183850" w:rsidRDefault="00667684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12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FC0C" w14:textId="652CE83D" w:rsidR="00A34489" w:rsidRPr="00183850" w:rsidRDefault="00D0084D" w:rsidP="002A4A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Xerotermné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stepi</w:t>
            </w:r>
            <w:r w:rsidR="00667684" w:rsidRPr="0018385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 lesostepi</w:t>
            </w:r>
          </w:p>
        </w:tc>
      </w:tr>
      <w:tr w:rsidR="00A34489" w:rsidRPr="00183850" w14:paraId="4D190554" w14:textId="77777777" w:rsidTr="00D0084D">
        <w:trPr>
          <w:trHeight w:val="6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2A08" w14:textId="77777777" w:rsidR="00A34489" w:rsidRPr="00183850" w:rsidRDefault="00A34489" w:rsidP="002A4A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Kvalita biotopu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2E3A" w14:textId="1FA9F12D" w:rsidR="00A34489" w:rsidRPr="00183850" w:rsidRDefault="00A34489" w:rsidP="00A344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Percento (%) zastúpenia drevín na lokalite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3F30" w14:textId="0A64A42F" w:rsidR="00A34489" w:rsidRPr="00183850" w:rsidRDefault="00667684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Menej ako 1</w:t>
            </w:r>
            <w:r w:rsidR="00A34489" w:rsidRPr="00183850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0 %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DF4A" w14:textId="4CBCEDC8" w:rsidR="00A34489" w:rsidRPr="00183850" w:rsidRDefault="00A34489" w:rsidP="00D008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18385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Druh je </w:t>
            </w:r>
            <w:r w:rsidR="00667684" w:rsidRPr="0018385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ohrozený zarastaním trávnatých</w:t>
            </w:r>
            <w:r w:rsidRPr="0018385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biotopov drevinami, </w:t>
            </w:r>
            <w:r w:rsidR="00667684" w:rsidRPr="0018385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vyhovuje mu </w:t>
            </w:r>
            <w:r w:rsidRPr="0018385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extenzívne obhospodarovanie trávnych por</w:t>
            </w:r>
            <w:r w:rsidR="00667684" w:rsidRPr="0018385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18385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stov.</w:t>
            </w:r>
          </w:p>
        </w:tc>
      </w:tr>
    </w:tbl>
    <w:p w14:paraId="01044317" w14:textId="1B8E7378" w:rsidR="00A34489" w:rsidRPr="002E60C1" w:rsidRDefault="00A34489" w:rsidP="00624E56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42F07938" w14:textId="1E672848" w:rsidR="00A34489" w:rsidRPr="002E60C1" w:rsidRDefault="00A34489" w:rsidP="00624E56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sectPr w:rsidR="00A34489" w:rsidRPr="002E6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C7"/>
    <w:rsid w:val="00175597"/>
    <w:rsid w:val="00183850"/>
    <w:rsid w:val="002E60C1"/>
    <w:rsid w:val="00303DCF"/>
    <w:rsid w:val="004D1499"/>
    <w:rsid w:val="004F7434"/>
    <w:rsid w:val="00517C9C"/>
    <w:rsid w:val="005F5152"/>
    <w:rsid w:val="00617884"/>
    <w:rsid w:val="00624E56"/>
    <w:rsid w:val="00667684"/>
    <w:rsid w:val="007D17C3"/>
    <w:rsid w:val="007D4705"/>
    <w:rsid w:val="008148E6"/>
    <w:rsid w:val="00862503"/>
    <w:rsid w:val="009E444C"/>
    <w:rsid w:val="00A34489"/>
    <w:rsid w:val="00A61308"/>
    <w:rsid w:val="00AF1F74"/>
    <w:rsid w:val="00D0084D"/>
    <w:rsid w:val="00D41C02"/>
    <w:rsid w:val="00D52461"/>
    <w:rsid w:val="00E64BC7"/>
    <w:rsid w:val="00FB1538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B852"/>
  <w15:chartTrackingRefBased/>
  <w15:docId w15:val="{046F0094-800F-4767-83F3-54F96DF1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E64BC7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64B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4BC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E64BC7"/>
    <w:rPr>
      <w:color w:val="0000FF"/>
      <w:u w:val="single"/>
    </w:rPr>
  </w:style>
  <w:style w:type="paragraph" w:styleId="Revzia">
    <w:name w:val="Revision"/>
    <w:hidden/>
    <w:uiPriority w:val="99"/>
    <w:semiHidden/>
    <w:rsid w:val="00E64BC7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E64BC7"/>
    <w:pPr>
      <w:ind w:left="720"/>
      <w:contextualSpacing/>
    </w:pPr>
  </w:style>
  <w:style w:type="paragraph" w:customStyle="1" w:styleId="Default">
    <w:name w:val="Default"/>
    <w:rsid w:val="00E64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64B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64B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64B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4B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4B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E64BC7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E64BC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64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64BC7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64BC7"/>
    <w:rPr>
      <w:color w:val="954F72" w:themeColor="followedHyperlink"/>
      <w:u w:val="single"/>
    </w:rPr>
  </w:style>
  <w:style w:type="character" w:styleId="Zstupntext">
    <w:name w:val="Placeholder Text"/>
    <w:basedOn w:val="Predvolenpsmoodseku"/>
    <w:uiPriority w:val="99"/>
    <w:semiHidden/>
    <w:rsid w:val="00617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10</cp:revision>
  <dcterms:created xsi:type="dcterms:W3CDTF">2023-11-09T09:29:00Z</dcterms:created>
  <dcterms:modified xsi:type="dcterms:W3CDTF">2024-01-09T08:14:00Z</dcterms:modified>
</cp:coreProperties>
</file>