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4D7F4C79" w:rsidR="000E05DA" w:rsidRDefault="001F3ABD" w:rsidP="000E05DA">
      <w:pPr>
        <w:spacing w:line="240" w:lineRule="auto"/>
        <w:ind w:left="360"/>
        <w:jc w:val="both"/>
      </w:pPr>
      <w:r>
        <w:rPr>
          <w:b/>
          <w:sz w:val="28"/>
          <w:szCs w:val="28"/>
          <w:lang w:eastAsia="cs-CZ"/>
        </w:rPr>
        <w:t>SKUEV0043</w:t>
      </w:r>
      <w:r w:rsidR="00E565EA">
        <w:rPr>
          <w:b/>
          <w:sz w:val="28"/>
          <w:szCs w:val="28"/>
          <w:lang w:eastAsia="cs-CZ"/>
        </w:rPr>
        <w:t xml:space="preserve"> K</w:t>
      </w:r>
      <w:r>
        <w:rPr>
          <w:b/>
          <w:sz w:val="28"/>
          <w:szCs w:val="28"/>
          <w:lang w:eastAsia="cs-CZ"/>
        </w:rPr>
        <w:t>amenná</w:t>
      </w:r>
    </w:p>
    <w:p w14:paraId="6DE8C982" w14:textId="27A5A49C" w:rsidR="00D76319" w:rsidRDefault="00D76319" w:rsidP="000560C8">
      <w:pPr>
        <w:pStyle w:val="Zkladntext"/>
        <w:widowControl w:val="0"/>
        <w:jc w:val="both"/>
        <w:rPr>
          <w:b/>
          <w:lang w:val="sk-SK"/>
        </w:rPr>
      </w:pPr>
      <w:r w:rsidRPr="00D76319">
        <w:rPr>
          <w:b/>
        </w:rPr>
        <w:t>Ciele ochrany</w:t>
      </w:r>
      <w:r w:rsidRPr="00D76319">
        <w:rPr>
          <w:b/>
          <w:lang w:val="sk-SK"/>
        </w:rPr>
        <w:t>:</w:t>
      </w:r>
    </w:p>
    <w:p w14:paraId="00CD1AB6" w14:textId="03466906" w:rsidR="00411608" w:rsidRPr="00775056" w:rsidRDefault="001F3ABD" w:rsidP="00411608">
      <w:pPr>
        <w:pStyle w:val="Zkladntext"/>
        <w:widowControl w:val="0"/>
        <w:jc w:val="both"/>
        <w:rPr>
          <w:b/>
          <w:color w:val="000000"/>
          <w:shd w:val="clear" w:color="auto" w:fill="FFFFFF"/>
        </w:rPr>
      </w:pPr>
      <w:r>
        <w:rPr>
          <w:color w:val="000000"/>
          <w:lang w:val="sk-SK"/>
        </w:rPr>
        <w:t xml:space="preserve">Zachovanie </w:t>
      </w:r>
      <w:r w:rsidR="00411608" w:rsidRPr="00775056">
        <w:rPr>
          <w:color w:val="000000"/>
        </w:rPr>
        <w:t xml:space="preserve">stavu biotopu </w:t>
      </w:r>
      <w:r w:rsidR="00411608" w:rsidRPr="00411608">
        <w:rPr>
          <w:b/>
          <w:color w:val="000000"/>
        </w:rPr>
        <w:t xml:space="preserve">Ls5.1 </w:t>
      </w:r>
      <w:r w:rsidR="00411608" w:rsidRPr="00411608">
        <w:rPr>
          <w:b/>
          <w:color w:val="000000"/>
          <w:shd w:val="clear" w:color="auto" w:fill="FFFFFF"/>
        </w:rPr>
        <w:t>(</w:t>
      </w:r>
      <w:r w:rsidR="00411608" w:rsidRPr="00411608">
        <w:rPr>
          <w:b/>
          <w:color w:val="000000"/>
          <w:lang w:eastAsia="sk-SK"/>
        </w:rPr>
        <w:t>9130</w:t>
      </w:r>
      <w:r w:rsidR="00411608" w:rsidRPr="00411608">
        <w:rPr>
          <w:b/>
          <w:color w:val="000000"/>
          <w:shd w:val="clear" w:color="auto" w:fill="FFFFFF"/>
        </w:rPr>
        <w:t>) Bukové a jedľovo-bukové kvetnaté lesy</w:t>
      </w:r>
      <w:r w:rsidR="00411608" w:rsidRPr="00775056">
        <w:rPr>
          <w:color w:val="000000"/>
        </w:rPr>
        <w:t xml:space="preserve"> za splnenia nasledovných atribútov</w:t>
      </w:r>
      <w:r w:rsidR="00411608" w:rsidRPr="00775056">
        <w:rPr>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11608" w:rsidRPr="00354686" w14:paraId="550C62F5" w14:textId="77777777" w:rsidTr="0082612B">
        <w:trPr>
          <w:jc w:val="center"/>
        </w:trPr>
        <w:tc>
          <w:tcPr>
            <w:tcW w:w="2420" w:type="dxa"/>
            <w:tcMar>
              <w:top w:w="100" w:type="dxa"/>
              <w:left w:w="100" w:type="dxa"/>
              <w:bottom w:w="100" w:type="dxa"/>
              <w:right w:w="100" w:type="dxa"/>
            </w:tcMar>
          </w:tcPr>
          <w:p w14:paraId="57867961" w14:textId="77777777" w:rsidR="00411608" w:rsidRPr="00354686" w:rsidRDefault="00411608" w:rsidP="0082612B">
            <w:pPr>
              <w:widowControl w:val="0"/>
              <w:spacing w:line="240" w:lineRule="auto"/>
              <w:jc w:val="center"/>
              <w:rPr>
                <w:b/>
                <w:sz w:val="18"/>
                <w:szCs w:val="18"/>
              </w:rPr>
            </w:pPr>
            <w:r w:rsidRPr="00354686">
              <w:rPr>
                <w:b/>
                <w:sz w:val="18"/>
                <w:szCs w:val="18"/>
              </w:rPr>
              <w:t>Parameter</w:t>
            </w:r>
          </w:p>
        </w:tc>
        <w:tc>
          <w:tcPr>
            <w:tcW w:w="1276" w:type="dxa"/>
            <w:tcMar>
              <w:top w:w="100" w:type="dxa"/>
              <w:left w:w="100" w:type="dxa"/>
              <w:bottom w:w="100" w:type="dxa"/>
              <w:right w:w="100" w:type="dxa"/>
            </w:tcMar>
          </w:tcPr>
          <w:p w14:paraId="5CEB6018" w14:textId="77777777" w:rsidR="00411608" w:rsidRPr="00354686" w:rsidRDefault="00411608" w:rsidP="0082612B">
            <w:pPr>
              <w:widowControl w:val="0"/>
              <w:spacing w:line="240" w:lineRule="auto"/>
              <w:jc w:val="center"/>
              <w:rPr>
                <w:b/>
                <w:sz w:val="18"/>
                <w:szCs w:val="18"/>
              </w:rPr>
            </w:pPr>
            <w:r w:rsidRPr="00354686">
              <w:rPr>
                <w:b/>
                <w:sz w:val="18"/>
                <w:szCs w:val="18"/>
              </w:rPr>
              <w:t>Merateľnosť</w:t>
            </w:r>
          </w:p>
        </w:tc>
        <w:tc>
          <w:tcPr>
            <w:tcW w:w="1559" w:type="dxa"/>
            <w:tcMar>
              <w:top w:w="100" w:type="dxa"/>
              <w:left w:w="100" w:type="dxa"/>
              <w:bottom w:w="100" w:type="dxa"/>
              <w:right w:w="100" w:type="dxa"/>
            </w:tcMar>
          </w:tcPr>
          <w:p w14:paraId="4CD26690" w14:textId="77777777" w:rsidR="00411608" w:rsidRPr="00354686" w:rsidRDefault="00411608" w:rsidP="0082612B">
            <w:pPr>
              <w:widowControl w:val="0"/>
              <w:spacing w:line="240" w:lineRule="auto"/>
              <w:jc w:val="center"/>
              <w:rPr>
                <w:b/>
                <w:sz w:val="18"/>
                <w:szCs w:val="18"/>
              </w:rPr>
            </w:pPr>
            <w:r w:rsidRPr="00354686">
              <w:rPr>
                <w:b/>
                <w:sz w:val="18"/>
                <w:szCs w:val="18"/>
              </w:rPr>
              <w:t>Cieľová hodnota</w:t>
            </w:r>
          </w:p>
        </w:tc>
        <w:tc>
          <w:tcPr>
            <w:tcW w:w="4121" w:type="dxa"/>
            <w:tcMar>
              <w:top w:w="100" w:type="dxa"/>
              <w:left w:w="100" w:type="dxa"/>
              <w:bottom w:w="100" w:type="dxa"/>
              <w:right w:w="100" w:type="dxa"/>
            </w:tcMar>
          </w:tcPr>
          <w:p w14:paraId="3EB58717" w14:textId="77777777" w:rsidR="00411608" w:rsidRPr="00354686" w:rsidRDefault="00411608" w:rsidP="0082612B">
            <w:pPr>
              <w:widowControl w:val="0"/>
              <w:spacing w:line="240" w:lineRule="auto"/>
              <w:jc w:val="center"/>
              <w:rPr>
                <w:b/>
                <w:sz w:val="18"/>
                <w:szCs w:val="18"/>
              </w:rPr>
            </w:pPr>
            <w:r w:rsidRPr="00354686">
              <w:rPr>
                <w:b/>
                <w:sz w:val="18"/>
                <w:szCs w:val="18"/>
              </w:rPr>
              <w:t>Doplnkové informácie</w:t>
            </w:r>
          </w:p>
        </w:tc>
      </w:tr>
      <w:tr w:rsidR="00411608" w:rsidRPr="00354686" w14:paraId="06846E9C" w14:textId="77777777" w:rsidTr="0082612B">
        <w:trPr>
          <w:trHeight w:val="275"/>
          <w:jc w:val="center"/>
        </w:trPr>
        <w:tc>
          <w:tcPr>
            <w:tcW w:w="2420" w:type="dxa"/>
            <w:tcMar>
              <w:top w:w="100" w:type="dxa"/>
              <w:left w:w="100" w:type="dxa"/>
              <w:bottom w:w="100" w:type="dxa"/>
              <w:right w:w="100" w:type="dxa"/>
            </w:tcMar>
          </w:tcPr>
          <w:p w14:paraId="573D3688" w14:textId="77777777" w:rsidR="00411608" w:rsidRPr="00354686" w:rsidRDefault="00411608" w:rsidP="0082612B">
            <w:pPr>
              <w:widowControl w:val="0"/>
              <w:spacing w:line="240" w:lineRule="auto"/>
              <w:rPr>
                <w:sz w:val="18"/>
                <w:szCs w:val="18"/>
              </w:rPr>
            </w:pPr>
            <w:r w:rsidRPr="00775056">
              <w:rPr>
                <w:color w:val="000000"/>
                <w:sz w:val="18"/>
                <w:szCs w:val="18"/>
              </w:rPr>
              <w:t xml:space="preserve">Výmera biotopu </w:t>
            </w:r>
          </w:p>
        </w:tc>
        <w:tc>
          <w:tcPr>
            <w:tcW w:w="1276" w:type="dxa"/>
            <w:tcMar>
              <w:top w:w="100" w:type="dxa"/>
              <w:left w:w="100" w:type="dxa"/>
              <w:bottom w:w="100" w:type="dxa"/>
              <w:right w:w="100" w:type="dxa"/>
            </w:tcMar>
          </w:tcPr>
          <w:p w14:paraId="6261DDF7" w14:textId="77777777" w:rsidR="00411608" w:rsidRPr="00354686" w:rsidRDefault="00411608" w:rsidP="0082612B">
            <w:pPr>
              <w:widowControl w:val="0"/>
              <w:spacing w:line="240" w:lineRule="auto"/>
              <w:jc w:val="center"/>
              <w:rPr>
                <w:sz w:val="18"/>
                <w:szCs w:val="18"/>
              </w:rPr>
            </w:pPr>
            <w:r w:rsidRPr="00354686">
              <w:rPr>
                <w:sz w:val="18"/>
                <w:szCs w:val="18"/>
              </w:rPr>
              <w:t>ha</w:t>
            </w:r>
          </w:p>
        </w:tc>
        <w:tc>
          <w:tcPr>
            <w:tcW w:w="1559" w:type="dxa"/>
            <w:tcMar>
              <w:top w:w="100" w:type="dxa"/>
              <w:left w:w="100" w:type="dxa"/>
              <w:bottom w:w="100" w:type="dxa"/>
              <w:right w:w="100" w:type="dxa"/>
            </w:tcMar>
          </w:tcPr>
          <w:p w14:paraId="5F8D2F69" w14:textId="25FAC10F" w:rsidR="00411608" w:rsidRPr="00354686" w:rsidRDefault="001F3ABD" w:rsidP="0082612B">
            <w:pPr>
              <w:widowControl w:val="0"/>
              <w:spacing w:line="240" w:lineRule="auto"/>
              <w:jc w:val="center"/>
              <w:rPr>
                <w:sz w:val="18"/>
                <w:szCs w:val="18"/>
              </w:rPr>
            </w:pPr>
            <w:r>
              <w:rPr>
                <w:sz w:val="18"/>
                <w:szCs w:val="18"/>
              </w:rPr>
              <w:t>651</w:t>
            </w:r>
            <w:r w:rsidR="00411608">
              <w:rPr>
                <w:sz w:val="18"/>
                <w:szCs w:val="18"/>
              </w:rPr>
              <w:t>,5</w:t>
            </w:r>
          </w:p>
        </w:tc>
        <w:tc>
          <w:tcPr>
            <w:tcW w:w="4121" w:type="dxa"/>
            <w:tcMar>
              <w:top w:w="100" w:type="dxa"/>
              <w:left w:w="100" w:type="dxa"/>
              <w:bottom w:w="100" w:type="dxa"/>
              <w:right w:w="100" w:type="dxa"/>
            </w:tcMar>
          </w:tcPr>
          <w:p w14:paraId="4660B173" w14:textId="77777777" w:rsidR="00411608" w:rsidRPr="00354686" w:rsidRDefault="00411608" w:rsidP="0082612B">
            <w:pPr>
              <w:widowControl w:val="0"/>
              <w:spacing w:line="240" w:lineRule="auto"/>
              <w:rPr>
                <w:sz w:val="18"/>
                <w:szCs w:val="18"/>
              </w:rPr>
            </w:pPr>
            <w:r w:rsidRPr="00775056">
              <w:rPr>
                <w:color w:val="000000"/>
                <w:sz w:val="18"/>
                <w:szCs w:val="18"/>
              </w:rPr>
              <w:t xml:space="preserve">Min. udržanie existujúcej výmery biotopu v ÚEV. </w:t>
            </w:r>
          </w:p>
        </w:tc>
      </w:tr>
      <w:tr w:rsidR="00411608" w:rsidRPr="00354686" w14:paraId="44071A10" w14:textId="77777777" w:rsidTr="0082612B">
        <w:trPr>
          <w:trHeight w:val="179"/>
          <w:jc w:val="center"/>
        </w:trPr>
        <w:tc>
          <w:tcPr>
            <w:tcW w:w="2420" w:type="dxa"/>
            <w:tcMar>
              <w:top w:w="100" w:type="dxa"/>
              <w:left w:w="100" w:type="dxa"/>
              <w:bottom w:w="100" w:type="dxa"/>
              <w:right w:w="100" w:type="dxa"/>
            </w:tcMar>
            <w:vAlign w:val="bottom"/>
          </w:tcPr>
          <w:p w14:paraId="21940461" w14:textId="77777777" w:rsidR="00411608" w:rsidRPr="00354686" w:rsidRDefault="00411608" w:rsidP="0082612B">
            <w:pPr>
              <w:spacing w:line="240" w:lineRule="auto"/>
              <w:rPr>
                <w:sz w:val="18"/>
                <w:szCs w:val="18"/>
              </w:rPr>
            </w:pPr>
            <w:r w:rsidRPr="00775056">
              <w:rPr>
                <w:color w:val="000000"/>
                <w:sz w:val="18"/>
                <w:szCs w:val="18"/>
              </w:rPr>
              <w:t>Zastúpenie charakteristických drevín</w:t>
            </w:r>
          </w:p>
        </w:tc>
        <w:tc>
          <w:tcPr>
            <w:tcW w:w="1276" w:type="dxa"/>
            <w:tcMar>
              <w:top w:w="100" w:type="dxa"/>
              <w:left w:w="100" w:type="dxa"/>
              <w:bottom w:w="100" w:type="dxa"/>
              <w:right w:w="100" w:type="dxa"/>
            </w:tcMar>
          </w:tcPr>
          <w:p w14:paraId="4678CF6F" w14:textId="77777777" w:rsidR="00411608" w:rsidRPr="00354686" w:rsidRDefault="00411608" w:rsidP="0082612B">
            <w:pPr>
              <w:spacing w:line="240" w:lineRule="auto"/>
              <w:jc w:val="center"/>
              <w:rPr>
                <w:sz w:val="18"/>
                <w:szCs w:val="18"/>
                <w:vertAlign w:val="superscript"/>
              </w:rPr>
            </w:pPr>
            <w:r w:rsidRPr="00354686">
              <w:rPr>
                <w:sz w:val="18"/>
                <w:szCs w:val="18"/>
              </w:rPr>
              <w:t>Percento pokrytia / ha</w:t>
            </w:r>
          </w:p>
        </w:tc>
        <w:tc>
          <w:tcPr>
            <w:tcW w:w="1559" w:type="dxa"/>
            <w:tcMar>
              <w:top w:w="100" w:type="dxa"/>
              <w:left w:w="100" w:type="dxa"/>
              <w:bottom w:w="100" w:type="dxa"/>
              <w:right w:w="100" w:type="dxa"/>
            </w:tcMar>
          </w:tcPr>
          <w:p w14:paraId="23BAB921" w14:textId="77777777" w:rsidR="00411608" w:rsidRPr="00354686" w:rsidRDefault="00411608" w:rsidP="0082612B">
            <w:pPr>
              <w:spacing w:line="240" w:lineRule="auto"/>
              <w:jc w:val="center"/>
              <w:rPr>
                <w:sz w:val="18"/>
                <w:szCs w:val="18"/>
                <w:vertAlign w:val="superscript"/>
              </w:rPr>
            </w:pPr>
            <w:r w:rsidRPr="00354686">
              <w:rPr>
                <w:sz w:val="18"/>
                <w:szCs w:val="18"/>
              </w:rPr>
              <w:t>najmenej 80 %</w:t>
            </w:r>
          </w:p>
        </w:tc>
        <w:tc>
          <w:tcPr>
            <w:tcW w:w="4121" w:type="dxa"/>
            <w:tcMar>
              <w:top w:w="100" w:type="dxa"/>
              <w:left w:w="100" w:type="dxa"/>
              <w:bottom w:w="100" w:type="dxa"/>
              <w:right w:w="100" w:type="dxa"/>
            </w:tcMar>
          </w:tcPr>
          <w:p w14:paraId="4D5CFEBB" w14:textId="77777777" w:rsidR="00411608" w:rsidRPr="00354686" w:rsidRDefault="00411608" w:rsidP="0082612B">
            <w:pPr>
              <w:spacing w:line="240" w:lineRule="auto"/>
              <w:rPr>
                <w:sz w:val="18"/>
                <w:szCs w:val="18"/>
              </w:rPr>
            </w:pPr>
            <w:r w:rsidRPr="00354686">
              <w:rPr>
                <w:sz w:val="18"/>
                <w:szCs w:val="18"/>
              </w:rPr>
              <w:t>Charakteristická druhová skladba:</w:t>
            </w:r>
          </w:p>
          <w:p w14:paraId="03A51A50" w14:textId="77777777" w:rsidR="00411608" w:rsidRPr="00354686" w:rsidRDefault="00411608" w:rsidP="0082612B">
            <w:pPr>
              <w:autoSpaceDE w:val="0"/>
              <w:autoSpaceDN w:val="0"/>
              <w:adjustRightInd w:val="0"/>
              <w:spacing w:line="240" w:lineRule="auto"/>
              <w:jc w:val="both"/>
              <w:rPr>
                <w:sz w:val="18"/>
                <w:szCs w:val="18"/>
              </w:rPr>
            </w:pPr>
            <w:r w:rsidRPr="00354686">
              <w:rPr>
                <w:b/>
                <w:i/>
                <w:sz w:val="18"/>
                <w:szCs w:val="18"/>
              </w:rPr>
              <w:t>Abies alba</w:t>
            </w:r>
            <w:r w:rsidRPr="00354686">
              <w:rPr>
                <w:i/>
                <w:sz w:val="18"/>
                <w:szCs w:val="18"/>
              </w:rPr>
              <w:t xml:space="preserve"> &lt;40%, </w:t>
            </w:r>
            <w:r w:rsidRPr="00354686">
              <w:rPr>
                <w:b/>
                <w:i/>
                <w:sz w:val="18"/>
                <w:szCs w:val="18"/>
              </w:rPr>
              <w:t xml:space="preserve"> </w:t>
            </w:r>
            <w:r w:rsidRPr="00354686">
              <w:rPr>
                <w:i/>
                <w:sz w:val="18"/>
                <w:szCs w:val="18"/>
              </w:rPr>
              <w:t>A.platanoides,</w:t>
            </w:r>
            <w:r w:rsidRPr="00354686">
              <w:rPr>
                <w:b/>
                <w:i/>
                <w:sz w:val="18"/>
                <w:szCs w:val="18"/>
              </w:rPr>
              <w:t xml:space="preserve"> </w:t>
            </w:r>
            <w:r w:rsidRPr="00354686">
              <w:rPr>
                <w:i/>
                <w:sz w:val="18"/>
                <w:szCs w:val="18"/>
              </w:rPr>
              <w:t xml:space="preserve">A. pseudoplatanus, </w:t>
            </w:r>
            <w:r w:rsidRPr="00354686">
              <w:rPr>
                <w:b/>
                <w:i/>
                <w:sz w:val="18"/>
                <w:szCs w:val="18"/>
              </w:rPr>
              <w:t>Fagus sylvatica*</w:t>
            </w:r>
            <w:r w:rsidRPr="00354686">
              <w:rPr>
                <w:i/>
                <w:sz w:val="18"/>
                <w:szCs w:val="18"/>
              </w:rPr>
              <w:t xml:space="preserve">, Fraxinus excelsior, Picea abies &lt;25%, Sorbus </w:t>
            </w:r>
            <w:r w:rsidRPr="00354686">
              <w:rPr>
                <w:sz w:val="18"/>
                <w:szCs w:val="18"/>
              </w:rPr>
              <w:t>spp.,</w:t>
            </w:r>
            <w:r w:rsidRPr="00354686">
              <w:rPr>
                <w:i/>
                <w:sz w:val="18"/>
                <w:szCs w:val="18"/>
              </w:rPr>
              <w:t xml:space="preserve"> Tilia cordata,</w:t>
            </w:r>
            <w:r w:rsidRPr="00354686">
              <w:rPr>
                <w:b/>
                <w:i/>
                <w:sz w:val="18"/>
                <w:szCs w:val="18"/>
              </w:rPr>
              <w:t xml:space="preserve"> </w:t>
            </w:r>
            <w:r w:rsidRPr="00354686">
              <w:rPr>
                <w:i/>
                <w:sz w:val="18"/>
                <w:szCs w:val="18"/>
              </w:rPr>
              <w:t>T. platyphyllos, Ulmus glabra</w:t>
            </w:r>
            <w:r>
              <w:rPr>
                <w:i/>
                <w:sz w:val="18"/>
                <w:szCs w:val="18"/>
              </w:rPr>
              <w:t xml:space="preserve">, </w:t>
            </w:r>
            <w:r w:rsidRPr="00354686">
              <w:rPr>
                <w:i/>
                <w:sz w:val="18"/>
                <w:szCs w:val="18"/>
              </w:rPr>
              <w:t>Carpinus betulus,</w:t>
            </w:r>
            <w:r w:rsidRPr="00354686">
              <w:rPr>
                <w:sz w:val="18"/>
                <w:szCs w:val="18"/>
              </w:rPr>
              <w:t>.</w:t>
            </w:r>
          </w:p>
          <w:p w14:paraId="6FEF2263" w14:textId="77777777" w:rsidR="00411608" w:rsidRPr="00AE6C2D" w:rsidRDefault="00411608" w:rsidP="0082612B">
            <w:pPr>
              <w:autoSpaceDE w:val="0"/>
              <w:autoSpaceDN w:val="0"/>
              <w:adjustRightInd w:val="0"/>
              <w:spacing w:line="240" w:lineRule="auto"/>
              <w:jc w:val="both"/>
              <w:rPr>
                <w:b/>
                <w:sz w:val="18"/>
                <w:szCs w:val="18"/>
              </w:rPr>
            </w:pPr>
            <w:r w:rsidRPr="00354686">
              <w:rPr>
                <w:b/>
                <w:sz w:val="18"/>
                <w:szCs w:val="18"/>
              </w:rPr>
              <w:t>*</w:t>
            </w:r>
            <w:r w:rsidRPr="00354686">
              <w:rPr>
                <w:sz w:val="18"/>
                <w:szCs w:val="18"/>
              </w:rPr>
              <w:t>(</w:t>
            </w:r>
            <w:r w:rsidRPr="00354686">
              <w:rPr>
                <w:b/>
                <w:i/>
                <w:sz w:val="18"/>
                <w:szCs w:val="18"/>
              </w:rPr>
              <w:t xml:space="preserve">Fagus sylvatica </w:t>
            </w:r>
            <w:r w:rsidRPr="00354686">
              <w:rPr>
                <w:sz w:val="18"/>
                <w:szCs w:val="18"/>
              </w:rPr>
              <w:t>minimálne 40%)</w:t>
            </w:r>
          </w:p>
        </w:tc>
      </w:tr>
      <w:tr w:rsidR="00411608" w:rsidRPr="00354686" w14:paraId="1D173EE2" w14:textId="77777777" w:rsidTr="0082612B">
        <w:trPr>
          <w:trHeight w:val="173"/>
          <w:jc w:val="center"/>
        </w:trPr>
        <w:tc>
          <w:tcPr>
            <w:tcW w:w="2420" w:type="dxa"/>
            <w:tcMar>
              <w:top w:w="100" w:type="dxa"/>
              <w:left w:w="100" w:type="dxa"/>
              <w:bottom w:w="100" w:type="dxa"/>
              <w:right w:w="100" w:type="dxa"/>
            </w:tcMar>
            <w:vAlign w:val="bottom"/>
          </w:tcPr>
          <w:p w14:paraId="5F7FB971" w14:textId="77777777" w:rsidR="00411608" w:rsidRPr="00354686" w:rsidRDefault="00411608" w:rsidP="0082612B">
            <w:pPr>
              <w:spacing w:line="240" w:lineRule="auto"/>
              <w:rPr>
                <w:sz w:val="18"/>
                <w:szCs w:val="18"/>
              </w:rPr>
            </w:pPr>
            <w:r w:rsidRPr="00775056">
              <w:rPr>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1FA17E4" w14:textId="77777777" w:rsidR="00411608" w:rsidRPr="00354686" w:rsidRDefault="00411608" w:rsidP="0082612B">
            <w:pPr>
              <w:widowControl w:val="0"/>
              <w:spacing w:line="240" w:lineRule="auto"/>
              <w:jc w:val="center"/>
              <w:rPr>
                <w:sz w:val="18"/>
                <w:szCs w:val="18"/>
              </w:rPr>
            </w:pPr>
            <w:r w:rsidRPr="00354686">
              <w:rPr>
                <w:sz w:val="18"/>
                <w:szCs w:val="18"/>
              </w:rPr>
              <w:t>Počet druhov / ha</w:t>
            </w:r>
          </w:p>
        </w:tc>
        <w:tc>
          <w:tcPr>
            <w:tcW w:w="1559" w:type="dxa"/>
            <w:shd w:val="clear" w:color="auto" w:fill="auto"/>
            <w:tcMar>
              <w:top w:w="100" w:type="dxa"/>
              <w:left w:w="100" w:type="dxa"/>
              <w:bottom w:w="100" w:type="dxa"/>
              <w:right w:w="100" w:type="dxa"/>
            </w:tcMar>
          </w:tcPr>
          <w:p w14:paraId="327358A0" w14:textId="77777777" w:rsidR="00411608" w:rsidRPr="00354686" w:rsidRDefault="00411608" w:rsidP="0082612B">
            <w:pPr>
              <w:widowControl w:val="0"/>
              <w:spacing w:line="240" w:lineRule="auto"/>
              <w:jc w:val="center"/>
              <w:rPr>
                <w:sz w:val="18"/>
                <w:szCs w:val="18"/>
              </w:rPr>
            </w:pPr>
            <w:r w:rsidRPr="00354686">
              <w:rPr>
                <w:sz w:val="18"/>
                <w:szCs w:val="18"/>
              </w:rPr>
              <w:t>najmenej 5</w:t>
            </w:r>
          </w:p>
        </w:tc>
        <w:tc>
          <w:tcPr>
            <w:tcW w:w="4121" w:type="dxa"/>
            <w:tcMar>
              <w:top w:w="100" w:type="dxa"/>
              <w:left w:w="100" w:type="dxa"/>
              <w:bottom w:w="100" w:type="dxa"/>
              <w:right w:w="100" w:type="dxa"/>
            </w:tcMar>
          </w:tcPr>
          <w:p w14:paraId="0E1BC0F4" w14:textId="77777777" w:rsidR="00411608" w:rsidRPr="00354686" w:rsidRDefault="00411608" w:rsidP="0082612B">
            <w:pPr>
              <w:spacing w:line="240" w:lineRule="auto"/>
              <w:jc w:val="both"/>
              <w:rPr>
                <w:sz w:val="18"/>
                <w:szCs w:val="18"/>
              </w:rPr>
            </w:pPr>
            <w:r w:rsidRPr="00354686">
              <w:rPr>
                <w:sz w:val="18"/>
                <w:szCs w:val="18"/>
              </w:rPr>
              <w:t>Charakteristická druhová skladba:</w:t>
            </w:r>
          </w:p>
          <w:p w14:paraId="59C60769" w14:textId="77777777" w:rsidR="00411608" w:rsidRPr="00354686" w:rsidRDefault="00411608" w:rsidP="0082612B">
            <w:pPr>
              <w:spacing w:line="240" w:lineRule="auto"/>
              <w:jc w:val="both"/>
              <w:rPr>
                <w:i/>
                <w:sz w:val="18"/>
                <w:szCs w:val="18"/>
              </w:rPr>
            </w:pPr>
            <w:r w:rsidRPr="00354686">
              <w:rPr>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411608" w:rsidRPr="00354686" w14:paraId="06A8D5FA" w14:textId="77777777" w:rsidTr="0082612B">
        <w:trPr>
          <w:trHeight w:val="114"/>
          <w:jc w:val="center"/>
        </w:trPr>
        <w:tc>
          <w:tcPr>
            <w:tcW w:w="2420" w:type="dxa"/>
            <w:tcMar>
              <w:top w:w="100" w:type="dxa"/>
              <w:left w:w="100" w:type="dxa"/>
              <w:bottom w:w="100" w:type="dxa"/>
              <w:right w:w="100" w:type="dxa"/>
            </w:tcMar>
            <w:vAlign w:val="bottom"/>
          </w:tcPr>
          <w:p w14:paraId="1FD4219F" w14:textId="77777777" w:rsidR="00411608" w:rsidRPr="00354686" w:rsidRDefault="00411608" w:rsidP="0082612B">
            <w:pPr>
              <w:spacing w:line="240" w:lineRule="auto"/>
              <w:rPr>
                <w:sz w:val="18"/>
                <w:szCs w:val="18"/>
              </w:rPr>
            </w:pPr>
            <w:r w:rsidRPr="00775056">
              <w:rPr>
                <w:color w:val="000000"/>
                <w:sz w:val="18"/>
                <w:szCs w:val="18"/>
              </w:rPr>
              <w:t>Zastúpenie alochtónnych druhov/inváznych druhov drevín a</w:t>
            </w:r>
            <w:r>
              <w:rPr>
                <w:color w:val="000000"/>
                <w:sz w:val="18"/>
                <w:szCs w:val="18"/>
              </w:rPr>
              <w:t> </w:t>
            </w:r>
            <w:r w:rsidRPr="00775056">
              <w:rPr>
                <w:color w:val="000000"/>
                <w:sz w:val="18"/>
                <w:szCs w:val="18"/>
              </w:rPr>
              <w:t>bylín</w:t>
            </w:r>
          </w:p>
        </w:tc>
        <w:tc>
          <w:tcPr>
            <w:tcW w:w="1276" w:type="dxa"/>
            <w:tcMar>
              <w:top w:w="100" w:type="dxa"/>
              <w:left w:w="100" w:type="dxa"/>
              <w:bottom w:w="100" w:type="dxa"/>
              <w:right w:w="100" w:type="dxa"/>
            </w:tcMar>
          </w:tcPr>
          <w:p w14:paraId="281A891C" w14:textId="77777777" w:rsidR="00411608" w:rsidRPr="00354686" w:rsidRDefault="00411608" w:rsidP="0082612B">
            <w:pPr>
              <w:spacing w:line="240" w:lineRule="auto"/>
              <w:jc w:val="center"/>
              <w:rPr>
                <w:sz w:val="18"/>
                <w:szCs w:val="18"/>
              </w:rPr>
            </w:pPr>
            <w:r w:rsidRPr="00354686">
              <w:rPr>
                <w:sz w:val="18"/>
                <w:szCs w:val="18"/>
              </w:rPr>
              <w:t>Percento pokrytia / ha</w:t>
            </w:r>
          </w:p>
        </w:tc>
        <w:tc>
          <w:tcPr>
            <w:tcW w:w="1559" w:type="dxa"/>
            <w:tcMar>
              <w:top w:w="100" w:type="dxa"/>
              <w:left w:w="100" w:type="dxa"/>
              <w:bottom w:w="100" w:type="dxa"/>
              <w:right w:w="100" w:type="dxa"/>
            </w:tcMar>
          </w:tcPr>
          <w:p w14:paraId="1D0AC16E" w14:textId="77777777" w:rsidR="00411608" w:rsidRPr="00354686" w:rsidRDefault="00411608" w:rsidP="0082612B">
            <w:pPr>
              <w:spacing w:line="240" w:lineRule="auto"/>
              <w:jc w:val="center"/>
              <w:rPr>
                <w:sz w:val="18"/>
                <w:szCs w:val="18"/>
              </w:rPr>
            </w:pPr>
            <w:r w:rsidRPr="00354686">
              <w:rPr>
                <w:sz w:val="18"/>
                <w:szCs w:val="18"/>
              </w:rPr>
              <w:t>Menej ako 1 %</w:t>
            </w:r>
          </w:p>
        </w:tc>
        <w:tc>
          <w:tcPr>
            <w:tcW w:w="4121" w:type="dxa"/>
            <w:tcMar>
              <w:top w:w="100" w:type="dxa"/>
              <w:left w:w="100" w:type="dxa"/>
              <w:bottom w:w="100" w:type="dxa"/>
              <w:right w:w="100" w:type="dxa"/>
            </w:tcMar>
            <w:vAlign w:val="bottom"/>
          </w:tcPr>
          <w:p w14:paraId="40AB4CA9" w14:textId="77777777" w:rsidR="00411608" w:rsidRPr="00354686" w:rsidRDefault="00411608" w:rsidP="0082612B">
            <w:pPr>
              <w:spacing w:line="240" w:lineRule="auto"/>
              <w:jc w:val="both"/>
              <w:rPr>
                <w:sz w:val="18"/>
                <w:szCs w:val="18"/>
              </w:rPr>
            </w:pPr>
            <w:r w:rsidRPr="00775056">
              <w:rPr>
                <w:color w:val="000000"/>
                <w:sz w:val="18"/>
                <w:szCs w:val="18"/>
              </w:rPr>
              <w:t>Minimálne zastúpenie alochtónnych/inváznych druhov bylín (</w:t>
            </w:r>
            <w:r w:rsidRPr="00775056">
              <w:rPr>
                <w:i/>
                <w:color w:val="000000"/>
                <w:sz w:val="18"/>
                <w:szCs w:val="18"/>
              </w:rPr>
              <w:t>Fallopia sp., Impatiens glandulifera</w:t>
            </w:r>
            <w:r>
              <w:rPr>
                <w:i/>
                <w:color w:val="000000"/>
                <w:sz w:val="18"/>
                <w:szCs w:val="18"/>
              </w:rPr>
              <w:t>, I. parviflora</w:t>
            </w:r>
            <w:r w:rsidRPr="00775056">
              <w:rPr>
                <w:color w:val="000000"/>
                <w:sz w:val="18"/>
                <w:szCs w:val="18"/>
              </w:rPr>
              <w:t>)</w:t>
            </w:r>
          </w:p>
        </w:tc>
      </w:tr>
      <w:tr w:rsidR="00411608" w:rsidRPr="00354686" w14:paraId="648DFFCA" w14:textId="77777777" w:rsidTr="0082612B">
        <w:trPr>
          <w:trHeight w:val="114"/>
          <w:jc w:val="center"/>
        </w:trPr>
        <w:tc>
          <w:tcPr>
            <w:tcW w:w="2420" w:type="dxa"/>
            <w:tcMar>
              <w:top w:w="100" w:type="dxa"/>
              <w:left w:w="100" w:type="dxa"/>
              <w:bottom w:w="100" w:type="dxa"/>
              <w:right w:w="100" w:type="dxa"/>
            </w:tcMar>
            <w:vAlign w:val="bottom"/>
          </w:tcPr>
          <w:p w14:paraId="16257E7C" w14:textId="77777777" w:rsidR="00411608" w:rsidRPr="00775056" w:rsidRDefault="00411608" w:rsidP="0082612B">
            <w:pPr>
              <w:spacing w:line="240" w:lineRule="auto"/>
              <w:rPr>
                <w:color w:val="000000"/>
                <w:sz w:val="18"/>
                <w:szCs w:val="18"/>
              </w:rPr>
            </w:pPr>
            <w:r w:rsidRPr="00775056">
              <w:rPr>
                <w:color w:val="000000"/>
                <w:sz w:val="18"/>
                <w:szCs w:val="18"/>
              </w:rPr>
              <w:t xml:space="preserve">Mŕtve drevo </w:t>
            </w:r>
          </w:p>
          <w:p w14:paraId="37722A66" w14:textId="41C83DA9" w:rsidR="00411608" w:rsidRPr="00354686" w:rsidRDefault="00411608" w:rsidP="00FB226A">
            <w:pPr>
              <w:spacing w:line="240" w:lineRule="auto"/>
              <w:rPr>
                <w:sz w:val="18"/>
                <w:szCs w:val="18"/>
              </w:rPr>
            </w:pPr>
            <w:r w:rsidRPr="00775056">
              <w:rPr>
                <w:color w:val="000000"/>
                <w:sz w:val="18"/>
                <w:szCs w:val="18"/>
              </w:rPr>
              <w:t>(stojace, ležiace kmene stromov hlavnej úrovne s limitnou hrúbkou d1,3 najmenej 30 cm)</w:t>
            </w:r>
          </w:p>
        </w:tc>
        <w:tc>
          <w:tcPr>
            <w:tcW w:w="1276" w:type="dxa"/>
            <w:tcMar>
              <w:top w:w="100" w:type="dxa"/>
              <w:left w:w="100" w:type="dxa"/>
              <w:bottom w:w="100" w:type="dxa"/>
              <w:right w:w="100" w:type="dxa"/>
            </w:tcMar>
          </w:tcPr>
          <w:p w14:paraId="31D14C3E" w14:textId="77777777" w:rsidR="00411608" w:rsidRPr="00354686" w:rsidRDefault="00411608" w:rsidP="0082612B">
            <w:pPr>
              <w:spacing w:line="240" w:lineRule="auto"/>
              <w:jc w:val="center"/>
              <w:rPr>
                <w:sz w:val="18"/>
                <w:szCs w:val="18"/>
              </w:rPr>
            </w:pPr>
            <w:r w:rsidRPr="00354686">
              <w:rPr>
                <w:sz w:val="18"/>
                <w:szCs w:val="18"/>
              </w:rPr>
              <w:t>m</w:t>
            </w:r>
            <w:r w:rsidRPr="00354686">
              <w:rPr>
                <w:sz w:val="18"/>
                <w:szCs w:val="18"/>
                <w:vertAlign w:val="superscript"/>
              </w:rPr>
              <w:t>3</w:t>
            </w:r>
            <w:r w:rsidRPr="00354686">
              <w:rPr>
                <w:sz w:val="18"/>
                <w:szCs w:val="18"/>
              </w:rPr>
              <w:t>/ha</w:t>
            </w:r>
          </w:p>
        </w:tc>
        <w:tc>
          <w:tcPr>
            <w:tcW w:w="1559" w:type="dxa"/>
            <w:tcMar>
              <w:top w:w="100" w:type="dxa"/>
              <w:left w:w="100" w:type="dxa"/>
              <w:bottom w:w="100" w:type="dxa"/>
              <w:right w:w="100" w:type="dxa"/>
            </w:tcMar>
          </w:tcPr>
          <w:p w14:paraId="4566C169" w14:textId="77777777" w:rsidR="00411608" w:rsidRPr="00354686" w:rsidRDefault="00411608" w:rsidP="0082612B">
            <w:pPr>
              <w:spacing w:line="240" w:lineRule="auto"/>
              <w:jc w:val="center"/>
              <w:rPr>
                <w:sz w:val="18"/>
                <w:szCs w:val="18"/>
              </w:rPr>
            </w:pPr>
            <w:r w:rsidRPr="00354686">
              <w:rPr>
                <w:sz w:val="18"/>
                <w:szCs w:val="18"/>
              </w:rPr>
              <w:t>najmenej 20</w:t>
            </w:r>
          </w:p>
          <w:p w14:paraId="0DC3095E" w14:textId="77777777" w:rsidR="00411608" w:rsidRPr="00354686" w:rsidRDefault="00411608" w:rsidP="0082612B">
            <w:pPr>
              <w:spacing w:line="240" w:lineRule="auto"/>
              <w:jc w:val="center"/>
              <w:rPr>
                <w:sz w:val="18"/>
                <w:szCs w:val="18"/>
              </w:rPr>
            </w:pPr>
            <w:r w:rsidRPr="00354686">
              <w:rPr>
                <w:sz w:val="18"/>
                <w:szCs w:val="18"/>
              </w:rPr>
              <w:t>rovnomerne po celej ploche</w:t>
            </w:r>
            <w:r w:rsidRPr="00354686">
              <w:rPr>
                <w:sz w:val="18"/>
                <w:szCs w:val="18"/>
              </w:rPr>
              <w:tab/>
            </w:r>
          </w:p>
        </w:tc>
        <w:tc>
          <w:tcPr>
            <w:tcW w:w="4121" w:type="dxa"/>
            <w:tcMar>
              <w:top w:w="100" w:type="dxa"/>
              <w:left w:w="100" w:type="dxa"/>
              <w:bottom w:w="100" w:type="dxa"/>
              <w:right w:w="100" w:type="dxa"/>
            </w:tcMar>
            <w:vAlign w:val="bottom"/>
          </w:tcPr>
          <w:p w14:paraId="0E4B0842" w14:textId="77777777" w:rsidR="00411608" w:rsidRPr="00775056" w:rsidRDefault="00411608" w:rsidP="0082612B">
            <w:pPr>
              <w:spacing w:line="240" w:lineRule="auto"/>
              <w:rPr>
                <w:color w:val="000000"/>
                <w:sz w:val="18"/>
                <w:szCs w:val="18"/>
              </w:rPr>
            </w:pPr>
            <w:r w:rsidRPr="00775056">
              <w:rPr>
                <w:color w:val="000000"/>
                <w:sz w:val="18"/>
                <w:szCs w:val="18"/>
              </w:rPr>
              <w:t xml:space="preserve">Zabezpečenie </w:t>
            </w:r>
            <w:r>
              <w:rPr>
                <w:color w:val="000000"/>
                <w:sz w:val="18"/>
                <w:szCs w:val="18"/>
              </w:rPr>
              <w:t xml:space="preserve">udržania </w:t>
            </w:r>
            <w:r w:rsidRPr="00775056">
              <w:rPr>
                <w:color w:val="000000"/>
                <w:sz w:val="18"/>
                <w:szCs w:val="18"/>
              </w:rPr>
              <w:t>prítomnosti odumretého dreva na ploche biotopu v danom objeme.</w:t>
            </w:r>
          </w:p>
          <w:p w14:paraId="6F888CC9" w14:textId="77777777" w:rsidR="00411608" w:rsidRPr="00354686" w:rsidRDefault="00411608" w:rsidP="0082612B">
            <w:pPr>
              <w:spacing w:line="240" w:lineRule="auto"/>
              <w:rPr>
                <w:sz w:val="18"/>
                <w:szCs w:val="18"/>
              </w:rPr>
            </w:pPr>
          </w:p>
        </w:tc>
      </w:tr>
    </w:tbl>
    <w:p w14:paraId="71F28B0B" w14:textId="3F34F164" w:rsidR="00411608" w:rsidRDefault="00411608" w:rsidP="00F436A8">
      <w:pPr>
        <w:pStyle w:val="Zkladntext"/>
        <w:widowControl w:val="0"/>
        <w:jc w:val="both"/>
        <w:rPr>
          <w:lang w:val="sk-SK"/>
        </w:rPr>
      </w:pPr>
    </w:p>
    <w:p w14:paraId="196711D5" w14:textId="77777777" w:rsidR="005B39FF" w:rsidRPr="00410FDB" w:rsidRDefault="005B39FF" w:rsidP="005B39FF">
      <w:pPr>
        <w:pBdr>
          <w:top w:val="nil"/>
          <w:left w:val="nil"/>
          <w:bottom w:val="nil"/>
          <w:right w:val="nil"/>
          <w:between w:val="nil"/>
        </w:pBdr>
        <w:ind w:hanging="142"/>
        <w:rPr>
          <w:b/>
        </w:rPr>
      </w:pPr>
      <w:r>
        <w:rPr>
          <w:color w:val="000000"/>
        </w:rPr>
        <w:t xml:space="preserve">Zlepšenie </w:t>
      </w:r>
      <w:r w:rsidRPr="007823C5">
        <w:rPr>
          <w:color w:val="000000"/>
        </w:rPr>
        <w:t xml:space="preserve">stavu biotopu </w:t>
      </w:r>
      <w:r w:rsidRPr="00622104">
        <w:rPr>
          <w:b/>
          <w:color w:val="000000"/>
        </w:rPr>
        <w:t>Ls</w:t>
      </w:r>
      <w:r>
        <w:rPr>
          <w:b/>
          <w:color w:val="000000"/>
        </w:rPr>
        <w:t>4</w:t>
      </w:r>
      <w:r w:rsidRPr="00622104">
        <w:rPr>
          <w:b/>
          <w:color w:val="000000"/>
          <w:szCs w:val="24"/>
        </w:rPr>
        <w:t xml:space="preserve"> </w:t>
      </w:r>
      <w:r>
        <w:rPr>
          <w:b/>
          <w:color w:val="000000"/>
          <w:szCs w:val="24"/>
        </w:rPr>
        <w:t>(</w:t>
      </w:r>
      <w:r w:rsidRPr="00622104">
        <w:rPr>
          <w:b/>
          <w:szCs w:val="24"/>
        </w:rPr>
        <w:t>918</w:t>
      </w:r>
      <w:r>
        <w:rPr>
          <w:b/>
          <w:szCs w:val="24"/>
        </w:rPr>
        <w:t>0</w:t>
      </w:r>
      <w:r w:rsidRPr="00622104">
        <w:rPr>
          <w:b/>
          <w:szCs w:val="24"/>
        </w:rPr>
        <w:t>*</w:t>
      </w:r>
      <w:r>
        <w:rPr>
          <w:b/>
          <w:szCs w:val="24"/>
        </w:rPr>
        <w:t xml:space="preserve">) </w:t>
      </w:r>
      <w:r w:rsidRPr="00622104">
        <w:rPr>
          <w:b/>
          <w:szCs w:val="24"/>
        </w:rPr>
        <w:t>Lipovo-javorové sutinové lesy</w:t>
      </w:r>
      <w:r>
        <w:rPr>
          <w:b/>
          <w:szCs w:val="24"/>
        </w:rPr>
        <w:t xml:space="preserve"> </w:t>
      </w:r>
      <w:r w:rsidRPr="00622104">
        <w:rPr>
          <w:szCs w:val="24"/>
        </w:rPr>
        <w:t>za</w:t>
      </w:r>
      <w:r>
        <w:rPr>
          <w:szCs w:val="24"/>
        </w:rPr>
        <w:t xml:space="preserve"> splnenia nasledovných atribútov:</w:t>
      </w:r>
      <w:r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5B39FF" w:rsidRPr="00622104" w14:paraId="7CDB0B55" w14:textId="77777777" w:rsidTr="0082612B">
        <w:trPr>
          <w:jc w:val="center"/>
        </w:trPr>
        <w:tc>
          <w:tcPr>
            <w:tcW w:w="2420" w:type="dxa"/>
            <w:tcMar>
              <w:top w:w="100" w:type="dxa"/>
              <w:left w:w="100" w:type="dxa"/>
              <w:bottom w:w="100" w:type="dxa"/>
              <w:right w:w="100" w:type="dxa"/>
            </w:tcMar>
          </w:tcPr>
          <w:p w14:paraId="2223E089" w14:textId="77777777" w:rsidR="005B39FF" w:rsidRPr="00622104" w:rsidRDefault="005B39FF" w:rsidP="0082612B">
            <w:pPr>
              <w:widowControl w:val="0"/>
              <w:spacing w:line="240" w:lineRule="auto"/>
              <w:jc w:val="center"/>
              <w:rPr>
                <w:b/>
                <w:sz w:val="18"/>
                <w:szCs w:val="18"/>
              </w:rPr>
            </w:pPr>
            <w:r w:rsidRPr="00622104">
              <w:rPr>
                <w:b/>
                <w:sz w:val="18"/>
                <w:szCs w:val="18"/>
              </w:rPr>
              <w:t>Parameter</w:t>
            </w:r>
          </w:p>
        </w:tc>
        <w:tc>
          <w:tcPr>
            <w:tcW w:w="1276" w:type="dxa"/>
            <w:tcMar>
              <w:top w:w="100" w:type="dxa"/>
              <w:left w:w="100" w:type="dxa"/>
              <w:bottom w:w="100" w:type="dxa"/>
              <w:right w:w="100" w:type="dxa"/>
            </w:tcMar>
          </w:tcPr>
          <w:p w14:paraId="5569BE89" w14:textId="77777777" w:rsidR="005B39FF" w:rsidRPr="00622104" w:rsidRDefault="005B39FF" w:rsidP="0082612B">
            <w:pPr>
              <w:widowControl w:val="0"/>
              <w:spacing w:line="240" w:lineRule="auto"/>
              <w:jc w:val="center"/>
              <w:rPr>
                <w:b/>
                <w:sz w:val="18"/>
                <w:szCs w:val="18"/>
              </w:rPr>
            </w:pPr>
            <w:r w:rsidRPr="00622104">
              <w:rPr>
                <w:b/>
                <w:sz w:val="18"/>
                <w:szCs w:val="18"/>
              </w:rPr>
              <w:t>Merateľnosť</w:t>
            </w:r>
          </w:p>
        </w:tc>
        <w:tc>
          <w:tcPr>
            <w:tcW w:w="1559" w:type="dxa"/>
            <w:tcMar>
              <w:top w:w="100" w:type="dxa"/>
              <w:left w:w="100" w:type="dxa"/>
              <w:bottom w:w="100" w:type="dxa"/>
              <w:right w:w="100" w:type="dxa"/>
            </w:tcMar>
          </w:tcPr>
          <w:p w14:paraId="54BF74A5" w14:textId="77777777" w:rsidR="005B39FF" w:rsidRPr="00622104" w:rsidRDefault="005B39FF" w:rsidP="0082612B">
            <w:pPr>
              <w:widowControl w:val="0"/>
              <w:spacing w:line="240" w:lineRule="auto"/>
              <w:jc w:val="center"/>
              <w:rPr>
                <w:b/>
                <w:sz w:val="18"/>
                <w:szCs w:val="18"/>
              </w:rPr>
            </w:pPr>
            <w:r w:rsidRPr="00622104">
              <w:rPr>
                <w:b/>
                <w:sz w:val="18"/>
                <w:szCs w:val="18"/>
              </w:rPr>
              <w:t>Cieľová hodnota</w:t>
            </w:r>
          </w:p>
        </w:tc>
        <w:tc>
          <w:tcPr>
            <w:tcW w:w="4121" w:type="dxa"/>
            <w:tcMar>
              <w:top w:w="100" w:type="dxa"/>
              <w:left w:w="100" w:type="dxa"/>
              <w:bottom w:w="100" w:type="dxa"/>
              <w:right w:w="100" w:type="dxa"/>
            </w:tcMar>
          </w:tcPr>
          <w:p w14:paraId="4FEAC6D7" w14:textId="77777777" w:rsidR="005B39FF" w:rsidRPr="00622104" w:rsidRDefault="005B39FF" w:rsidP="0082612B">
            <w:pPr>
              <w:widowControl w:val="0"/>
              <w:spacing w:line="240" w:lineRule="auto"/>
              <w:jc w:val="center"/>
              <w:rPr>
                <w:b/>
                <w:sz w:val="18"/>
                <w:szCs w:val="18"/>
              </w:rPr>
            </w:pPr>
            <w:r w:rsidRPr="00622104">
              <w:rPr>
                <w:b/>
                <w:sz w:val="18"/>
                <w:szCs w:val="18"/>
              </w:rPr>
              <w:t>Doplnkové informácie</w:t>
            </w:r>
          </w:p>
        </w:tc>
      </w:tr>
      <w:tr w:rsidR="005B39FF" w:rsidRPr="00622104" w14:paraId="2223641F" w14:textId="77777777" w:rsidTr="0082612B">
        <w:trPr>
          <w:trHeight w:val="86"/>
          <w:jc w:val="center"/>
        </w:trPr>
        <w:tc>
          <w:tcPr>
            <w:tcW w:w="2420" w:type="dxa"/>
            <w:tcMar>
              <w:top w:w="100" w:type="dxa"/>
              <w:left w:w="100" w:type="dxa"/>
              <w:bottom w:w="100" w:type="dxa"/>
              <w:right w:w="100" w:type="dxa"/>
            </w:tcMar>
          </w:tcPr>
          <w:p w14:paraId="7A4EA4ED" w14:textId="77777777" w:rsidR="005B39FF" w:rsidRPr="00622104" w:rsidRDefault="005B39FF" w:rsidP="0082612B">
            <w:pPr>
              <w:widowControl w:val="0"/>
              <w:spacing w:line="240" w:lineRule="auto"/>
              <w:rPr>
                <w:sz w:val="18"/>
                <w:szCs w:val="18"/>
              </w:rPr>
            </w:pPr>
            <w:r w:rsidRPr="00622104">
              <w:rPr>
                <w:sz w:val="18"/>
                <w:szCs w:val="18"/>
              </w:rPr>
              <w:t xml:space="preserve">Výmera biotopu </w:t>
            </w:r>
          </w:p>
        </w:tc>
        <w:tc>
          <w:tcPr>
            <w:tcW w:w="1276" w:type="dxa"/>
            <w:tcMar>
              <w:top w:w="100" w:type="dxa"/>
              <w:left w:w="100" w:type="dxa"/>
              <w:bottom w:w="100" w:type="dxa"/>
              <w:right w:w="100" w:type="dxa"/>
            </w:tcMar>
          </w:tcPr>
          <w:p w14:paraId="361A0B6A" w14:textId="77777777" w:rsidR="005B39FF" w:rsidRPr="00622104" w:rsidRDefault="005B39FF" w:rsidP="0082612B">
            <w:pPr>
              <w:widowControl w:val="0"/>
              <w:spacing w:line="240" w:lineRule="auto"/>
              <w:jc w:val="center"/>
              <w:rPr>
                <w:sz w:val="18"/>
                <w:szCs w:val="18"/>
              </w:rPr>
            </w:pPr>
            <w:r w:rsidRPr="00622104">
              <w:rPr>
                <w:sz w:val="18"/>
                <w:szCs w:val="18"/>
              </w:rPr>
              <w:t>ha</w:t>
            </w:r>
          </w:p>
        </w:tc>
        <w:tc>
          <w:tcPr>
            <w:tcW w:w="1559" w:type="dxa"/>
            <w:tcMar>
              <w:top w:w="100" w:type="dxa"/>
              <w:left w:w="100" w:type="dxa"/>
              <w:bottom w:w="100" w:type="dxa"/>
              <w:right w:w="100" w:type="dxa"/>
            </w:tcMar>
          </w:tcPr>
          <w:p w14:paraId="2034A9F7" w14:textId="7B749CBF" w:rsidR="005B39FF" w:rsidRPr="00622104" w:rsidRDefault="005B39FF" w:rsidP="0082612B">
            <w:pPr>
              <w:widowControl w:val="0"/>
              <w:spacing w:line="240" w:lineRule="auto"/>
              <w:jc w:val="center"/>
              <w:rPr>
                <w:sz w:val="18"/>
                <w:szCs w:val="18"/>
              </w:rPr>
            </w:pPr>
            <w:r>
              <w:rPr>
                <w:sz w:val="18"/>
                <w:szCs w:val="18"/>
              </w:rPr>
              <w:t>11,5</w:t>
            </w:r>
          </w:p>
        </w:tc>
        <w:tc>
          <w:tcPr>
            <w:tcW w:w="4121" w:type="dxa"/>
            <w:tcMar>
              <w:top w:w="100" w:type="dxa"/>
              <w:left w:w="100" w:type="dxa"/>
              <w:bottom w:w="100" w:type="dxa"/>
              <w:right w:w="100" w:type="dxa"/>
            </w:tcMar>
          </w:tcPr>
          <w:p w14:paraId="1F693503" w14:textId="77777777" w:rsidR="005B39FF" w:rsidRPr="00622104" w:rsidRDefault="005B39FF" w:rsidP="0082612B">
            <w:pPr>
              <w:widowControl w:val="0"/>
              <w:spacing w:line="240" w:lineRule="auto"/>
              <w:jc w:val="both"/>
              <w:rPr>
                <w:sz w:val="18"/>
                <w:szCs w:val="18"/>
              </w:rPr>
            </w:pPr>
            <w:r>
              <w:rPr>
                <w:sz w:val="18"/>
                <w:szCs w:val="18"/>
              </w:rPr>
              <w:t>U</w:t>
            </w:r>
            <w:r w:rsidRPr="00622104">
              <w:rPr>
                <w:sz w:val="18"/>
                <w:szCs w:val="18"/>
              </w:rPr>
              <w:t>držanie</w:t>
            </w:r>
            <w:r>
              <w:rPr>
                <w:sz w:val="18"/>
                <w:szCs w:val="18"/>
              </w:rPr>
              <w:t xml:space="preserve"> súčasnej výmery biotopu v ÚEV.</w:t>
            </w:r>
          </w:p>
        </w:tc>
      </w:tr>
      <w:tr w:rsidR="005B39FF" w:rsidRPr="00622104" w14:paraId="3821A209" w14:textId="77777777" w:rsidTr="0082612B">
        <w:trPr>
          <w:trHeight w:val="179"/>
          <w:jc w:val="center"/>
        </w:trPr>
        <w:tc>
          <w:tcPr>
            <w:tcW w:w="2420" w:type="dxa"/>
            <w:tcMar>
              <w:top w:w="100" w:type="dxa"/>
              <w:left w:w="100" w:type="dxa"/>
              <w:bottom w:w="100" w:type="dxa"/>
              <w:right w:w="100" w:type="dxa"/>
            </w:tcMar>
          </w:tcPr>
          <w:p w14:paraId="42C4BD4C" w14:textId="77777777" w:rsidR="005B39FF" w:rsidRPr="00622104" w:rsidRDefault="005B39FF" w:rsidP="0082612B">
            <w:pPr>
              <w:spacing w:line="240" w:lineRule="auto"/>
              <w:rPr>
                <w:sz w:val="18"/>
                <w:szCs w:val="18"/>
              </w:rPr>
            </w:pPr>
            <w:r w:rsidRPr="00622104">
              <w:rPr>
                <w:sz w:val="18"/>
                <w:szCs w:val="18"/>
              </w:rPr>
              <w:lastRenderedPageBreak/>
              <w:t>Zastúpenie charakteristických drevín</w:t>
            </w:r>
          </w:p>
        </w:tc>
        <w:tc>
          <w:tcPr>
            <w:tcW w:w="1276" w:type="dxa"/>
            <w:tcMar>
              <w:top w:w="100" w:type="dxa"/>
              <w:left w:w="100" w:type="dxa"/>
              <w:bottom w:w="100" w:type="dxa"/>
              <w:right w:w="100" w:type="dxa"/>
            </w:tcMar>
          </w:tcPr>
          <w:p w14:paraId="109EE3C1" w14:textId="77777777" w:rsidR="005B39FF" w:rsidRPr="00622104" w:rsidRDefault="005B39FF" w:rsidP="0082612B">
            <w:pPr>
              <w:spacing w:line="240" w:lineRule="auto"/>
              <w:jc w:val="center"/>
              <w:rPr>
                <w:sz w:val="18"/>
                <w:szCs w:val="18"/>
                <w:vertAlign w:val="superscript"/>
              </w:rPr>
            </w:pPr>
            <w:r w:rsidRPr="00622104">
              <w:rPr>
                <w:sz w:val="18"/>
                <w:szCs w:val="18"/>
              </w:rPr>
              <w:t>Percento pokrytia / ha</w:t>
            </w:r>
          </w:p>
        </w:tc>
        <w:tc>
          <w:tcPr>
            <w:tcW w:w="1559" w:type="dxa"/>
            <w:tcMar>
              <w:top w:w="100" w:type="dxa"/>
              <w:left w:w="100" w:type="dxa"/>
              <w:bottom w:w="100" w:type="dxa"/>
              <w:right w:w="100" w:type="dxa"/>
            </w:tcMar>
          </w:tcPr>
          <w:p w14:paraId="3A94201B" w14:textId="77777777" w:rsidR="005B39FF" w:rsidRPr="00622104" w:rsidRDefault="005B39FF" w:rsidP="0082612B">
            <w:pPr>
              <w:spacing w:line="240" w:lineRule="auto"/>
              <w:jc w:val="center"/>
              <w:rPr>
                <w:sz w:val="18"/>
                <w:szCs w:val="18"/>
                <w:highlight w:val="yellow"/>
              </w:rPr>
            </w:pPr>
            <w:r w:rsidRPr="00622104">
              <w:rPr>
                <w:sz w:val="18"/>
                <w:szCs w:val="18"/>
              </w:rPr>
              <w:t>najmenej 90 %</w:t>
            </w:r>
          </w:p>
          <w:p w14:paraId="5FA0801A" w14:textId="77777777" w:rsidR="005B39FF" w:rsidRPr="00622104" w:rsidRDefault="005B39FF" w:rsidP="0082612B">
            <w:pPr>
              <w:spacing w:line="240" w:lineRule="auto"/>
              <w:jc w:val="center"/>
              <w:rPr>
                <w:sz w:val="18"/>
                <w:szCs w:val="18"/>
                <w:vertAlign w:val="superscript"/>
              </w:rPr>
            </w:pPr>
          </w:p>
        </w:tc>
        <w:tc>
          <w:tcPr>
            <w:tcW w:w="4121" w:type="dxa"/>
            <w:tcMar>
              <w:top w:w="100" w:type="dxa"/>
              <w:left w:w="100" w:type="dxa"/>
              <w:bottom w:w="100" w:type="dxa"/>
              <w:right w:w="100" w:type="dxa"/>
            </w:tcMar>
          </w:tcPr>
          <w:p w14:paraId="2B5F4C8C" w14:textId="77777777" w:rsidR="005B39FF" w:rsidRPr="00622104" w:rsidRDefault="005B39FF" w:rsidP="0082612B">
            <w:pPr>
              <w:spacing w:line="240" w:lineRule="auto"/>
              <w:rPr>
                <w:sz w:val="18"/>
                <w:szCs w:val="18"/>
              </w:rPr>
            </w:pPr>
            <w:r w:rsidRPr="00622104">
              <w:rPr>
                <w:sz w:val="18"/>
                <w:szCs w:val="18"/>
              </w:rPr>
              <w:t>Charakteristická druhová skladba:</w:t>
            </w:r>
          </w:p>
          <w:p w14:paraId="7568F3EA" w14:textId="77777777" w:rsidR="005B39FF" w:rsidRPr="00622104" w:rsidRDefault="005B39FF" w:rsidP="0082612B">
            <w:pPr>
              <w:autoSpaceDE w:val="0"/>
              <w:autoSpaceDN w:val="0"/>
              <w:adjustRightInd w:val="0"/>
              <w:jc w:val="both"/>
              <w:rPr>
                <w:b/>
                <w:sz w:val="18"/>
                <w:szCs w:val="18"/>
              </w:rPr>
            </w:pPr>
            <w:r w:rsidRPr="00622104">
              <w:rPr>
                <w:sz w:val="18"/>
                <w:szCs w:val="18"/>
              </w:rPr>
              <w:t>4. lvs:</w:t>
            </w:r>
            <w:r w:rsidRPr="00622104">
              <w:rPr>
                <w:rFonts w:eastAsia="Times New Roman"/>
                <w:i/>
                <w:szCs w:val="24"/>
              </w:rPr>
              <w:t xml:space="preserve"> </w:t>
            </w:r>
            <w:r w:rsidRPr="00622104">
              <w:rPr>
                <w:i/>
                <w:sz w:val="18"/>
                <w:szCs w:val="18"/>
              </w:rPr>
              <w:t>Abies alba &lt;20%, Acer campestre,</w:t>
            </w:r>
            <w:r w:rsidRPr="00622104">
              <w:rPr>
                <w:b/>
                <w:i/>
                <w:sz w:val="18"/>
                <w:szCs w:val="18"/>
              </w:rPr>
              <w:t xml:space="preserve"> A. platanoides, A. pseudoplatanus</w:t>
            </w:r>
            <w:r w:rsidRPr="00622104">
              <w:rPr>
                <w:i/>
                <w:sz w:val="18"/>
                <w:szCs w:val="18"/>
              </w:rPr>
              <w:t xml:space="preserve">,  Carpinus betulus, Cerasus avium,  </w:t>
            </w:r>
            <w:r w:rsidRPr="00622104">
              <w:rPr>
                <w:b/>
                <w:i/>
                <w:sz w:val="18"/>
                <w:szCs w:val="18"/>
              </w:rPr>
              <w:t>Fagus sylvatica</w:t>
            </w:r>
            <w:r w:rsidRPr="00622104">
              <w:rPr>
                <w:i/>
                <w:sz w:val="18"/>
                <w:szCs w:val="18"/>
              </w:rPr>
              <w:t xml:space="preserve">, Fraxinus excelsior, Larix decidua &lt;5%, Picea abies &lt;5%, Pinus sylvestris &lt;10%, Q. petraea </w:t>
            </w:r>
            <w:r w:rsidRPr="00622104">
              <w:rPr>
                <w:sz w:val="18"/>
                <w:szCs w:val="18"/>
              </w:rPr>
              <w:t>agg</w:t>
            </w:r>
            <w:r w:rsidRPr="00622104">
              <w:rPr>
                <w:i/>
                <w:sz w:val="18"/>
                <w:szCs w:val="18"/>
              </w:rPr>
              <w:t>,</w:t>
            </w:r>
            <w:r w:rsidRPr="00622104">
              <w:rPr>
                <w:b/>
                <w:i/>
                <w:sz w:val="18"/>
                <w:szCs w:val="18"/>
              </w:rPr>
              <w:t xml:space="preserve"> </w:t>
            </w:r>
            <w:r w:rsidRPr="00622104">
              <w:rPr>
                <w:i/>
                <w:sz w:val="18"/>
                <w:szCs w:val="18"/>
              </w:rPr>
              <w:t xml:space="preserve">Q. robur </w:t>
            </w:r>
            <w:r w:rsidRPr="00622104">
              <w:rPr>
                <w:sz w:val="18"/>
                <w:szCs w:val="18"/>
              </w:rPr>
              <w:t>agg.,</w:t>
            </w:r>
            <w:r w:rsidRPr="00622104">
              <w:rPr>
                <w:i/>
                <w:sz w:val="18"/>
                <w:szCs w:val="18"/>
              </w:rPr>
              <w:t xml:space="preserve"> Sorbus </w:t>
            </w:r>
            <w:r w:rsidRPr="00622104">
              <w:rPr>
                <w:sz w:val="18"/>
                <w:szCs w:val="18"/>
              </w:rPr>
              <w:t>spp.,</w:t>
            </w:r>
            <w:r w:rsidRPr="00622104">
              <w:rPr>
                <w:i/>
                <w:sz w:val="18"/>
                <w:szCs w:val="18"/>
              </w:rPr>
              <w:t xml:space="preserve"> </w:t>
            </w:r>
            <w:r w:rsidRPr="00622104">
              <w:rPr>
                <w:b/>
                <w:i/>
                <w:sz w:val="18"/>
                <w:szCs w:val="18"/>
              </w:rPr>
              <w:t xml:space="preserve">Tilia cordata, T. platyphyllos, </w:t>
            </w:r>
            <w:r w:rsidRPr="00622104">
              <w:rPr>
                <w:i/>
                <w:sz w:val="18"/>
                <w:szCs w:val="18"/>
              </w:rPr>
              <w:t>Ulmus glabra</w:t>
            </w:r>
            <w:r w:rsidRPr="00622104">
              <w:rPr>
                <w:sz w:val="18"/>
                <w:szCs w:val="18"/>
              </w:rPr>
              <w:t>.</w:t>
            </w:r>
          </w:p>
          <w:p w14:paraId="6B690CEC" w14:textId="77777777" w:rsidR="005B39FF" w:rsidRPr="00622104" w:rsidRDefault="005B39FF" w:rsidP="0082612B">
            <w:pPr>
              <w:spacing w:line="240" w:lineRule="auto"/>
              <w:jc w:val="both"/>
              <w:rPr>
                <w:sz w:val="18"/>
                <w:szCs w:val="18"/>
              </w:rPr>
            </w:pPr>
            <w:r w:rsidRPr="00622104">
              <w:rPr>
                <w:b/>
                <w:sz w:val="18"/>
                <w:szCs w:val="18"/>
              </w:rPr>
              <w:t>Pozn.:</w:t>
            </w:r>
            <w:r w:rsidRPr="00622104">
              <w:rPr>
                <w:sz w:val="18"/>
                <w:szCs w:val="18"/>
              </w:rPr>
              <w:t xml:space="preserve"> </w:t>
            </w:r>
            <w:r w:rsidRPr="00622104">
              <w:rPr>
                <w:i/>
                <w:sz w:val="18"/>
                <w:szCs w:val="18"/>
              </w:rPr>
              <w:t>Hrubším typom písma sú vyznačené dominantné druhy biotopu</w:t>
            </w:r>
          </w:p>
        </w:tc>
      </w:tr>
      <w:tr w:rsidR="005B39FF" w:rsidRPr="00622104" w14:paraId="0F9E5FE5" w14:textId="77777777" w:rsidTr="0082612B">
        <w:trPr>
          <w:trHeight w:val="173"/>
          <w:jc w:val="center"/>
        </w:trPr>
        <w:tc>
          <w:tcPr>
            <w:tcW w:w="2420" w:type="dxa"/>
            <w:tcMar>
              <w:top w:w="100" w:type="dxa"/>
              <w:left w:w="100" w:type="dxa"/>
              <w:bottom w:w="100" w:type="dxa"/>
              <w:right w:w="100" w:type="dxa"/>
            </w:tcMar>
          </w:tcPr>
          <w:p w14:paraId="7D52071C" w14:textId="77777777" w:rsidR="005B39FF" w:rsidRPr="00622104" w:rsidRDefault="005B39FF" w:rsidP="0082612B">
            <w:pPr>
              <w:spacing w:line="240" w:lineRule="auto"/>
              <w:rPr>
                <w:sz w:val="18"/>
                <w:szCs w:val="18"/>
              </w:rPr>
            </w:pPr>
            <w:r w:rsidRPr="00622104">
              <w:rPr>
                <w:sz w:val="18"/>
                <w:szCs w:val="18"/>
              </w:rPr>
              <w:t>Zastúpenie charakteristických druhov synúzie podrastu (</w:t>
            </w:r>
            <w:r w:rsidRPr="00622104">
              <w:rPr>
                <w:i/>
                <w:sz w:val="18"/>
                <w:szCs w:val="18"/>
              </w:rPr>
              <w:t>bylín, krov, machorastov, lišajníkov)</w:t>
            </w:r>
          </w:p>
        </w:tc>
        <w:tc>
          <w:tcPr>
            <w:tcW w:w="1276" w:type="dxa"/>
            <w:shd w:val="clear" w:color="auto" w:fill="auto"/>
            <w:tcMar>
              <w:top w:w="100" w:type="dxa"/>
              <w:left w:w="100" w:type="dxa"/>
              <w:bottom w:w="100" w:type="dxa"/>
              <w:right w:w="100" w:type="dxa"/>
            </w:tcMar>
          </w:tcPr>
          <w:p w14:paraId="4EE7C730" w14:textId="77777777" w:rsidR="005B39FF" w:rsidRPr="00622104" w:rsidRDefault="005B39FF" w:rsidP="0082612B">
            <w:pPr>
              <w:widowControl w:val="0"/>
              <w:spacing w:before="240" w:line="240" w:lineRule="auto"/>
              <w:jc w:val="center"/>
              <w:rPr>
                <w:sz w:val="18"/>
                <w:szCs w:val="18"/>
              </w:rPr>
            </w:pPr>
            <w:r w:rsidRPr="00622104">
              <w:rPr>
                <w:sz w:val="18"/>
                <w:szCs w:val="18"/>
              </w:rPr>
              <w:t>Počet druhov / ha</w:t>
            </w:r>
          </w:p>
        </w:tc>
        <w:tc>
          <w:tcPr>
            <w:tcW w:w="1559" w:type="dxa"/>
            <w:shd w:val="clear" w:color="auto" w:fill="auto"/>
            <w:tcMar>
              <w:top w:w="100" w:type="dxa"/>
              <w:left w:w="100" w:type="dxa"/>
              <w:bottom w:w="100" w:type="dxa"/>
              <w:right w:w="100" w:type="dxa"/>
            </w:tcMar>
          </w:tcPr>
          <w:p w14:paraId="2CD16CC2" w14:textId="77777777" w:rsidR="005B39FF" w:rsidRPr="00622104" w:rsidRDefault="005B39FF" w:rsidP="0082612B">
            <w:pPr>
              <w:widowControl w:val="0"/>
              <w:spacing w:before="240" w:line="240" w:lineRule="auto"/>
              <w:jc w:val="center"/>
              <w:rPr>
                <w:sz w:val="18"/>
                <w:szCs w:val="18"/>
              </w:rPr>
            </w:pPr>
            <w:r w:rsidRPr="00622104">
              <w:rPr>
                <w:sz w:val="18"/>
                <w:szCs w:val="18"/>
              </w:rPr>
              <w:t>najmenej 3</w:t>
            </w:r>
          </w:p>
        </w:tc>
        <w:tc>
          <w:tcPr>
            <w:tcW w:w="4121" w:type="dxa"/>
            <w:tcMar>
              <w:top w:w="100" w:type="dxa"/>
              <w:left w:w="100" w:type="dxa"/>
              <w:bottom w:w="100" w:type="dxa"/>
              <w:right w:w="100" w:type="dxa"/>
            </w:tcMar>
          </w:tcPr>
          <w:p w14:paraId="79460CAA" w14:textId="77777777" w:rsidR="005B39FF" w:rsidRPr="00622104" w:rsidRDefault="005B39FF" w:rsidP="0082612B">
            <w:pPr>
              <w:spacing w:line="240" w:lineRule="auto"/>
              <w:jc w:val="both"/>
              <w:rPr>
                <w:sz w:val="18"/>
                <w:szCs w:val="18"/>
              </w:rPr>
            </w:pPr>
            <w:r w:rsidRPr="00622104">
              <w:rPr>
                <w:sz w:val="18"/>
                <w:szCs w:val="18"/>
              </w:rPr>
              <w:t>Charakteristická druhová skladba:</w:t>
            </w:r>
          </w:p>
          <w:p w14:paraId="0F60CCD2" w14:textId="77777777" w:rsidR="005B39FF" w:rsidRPr="00622104" w:rsidRDefault="005B39FF" w:rsidP="0082612B">
            <w:pPr>
              <w:spacing w:line="240" w:lineRule="auto"/>
              <w:jc w:val="both"/>
              <w:rPr>
                <w:sz w:val="18"/>
                <w:szCs w:val="18"/>
              </w:rPr>
            </w:pPr>
            <w:r w:rsidRPr="00622104">
              <w:rPr>
                <w:i/>
                <w:sz w:val="18"/>
                <w:szCs w:val="18"/>
              </w:rPr>
              <w:t>Aconitum moldavicum (</w:t>
            </w:r>
            <w:r w:rsidRPr="00622104">
              <w:rPr>
                <w:sz w:val="18"/>
                <w:szCs w:val="18"/>
              </w:rPr>
              <w:t>endemit</w:t>
            </w:r>
            <w:r w:rsidRPr="00622104">
              <w:rPr>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sz w:val="18"/>
                <w:szCs w:val="18"/>
              </w:rPr>
              <w:t>endemit</w:t>
            </w:r>
            <w:r w:rsidRPr="00622104">
              <w:rPr>
                <w:i/>
                <w:sz w:val="18"/>
                <w:szCs w:val="18"/>
              </w:rPr>
              <w:t xml:space="preserve">), Lamium maculatum, </w:t>
            </w:r>
            <w:r w:rsidRPr="00622104">
              <w:rPr>
                <w:b/>
                <w:i/>
                <w:sz w:val="18"/>
                <w:szCs w:val="18"/>
              </w:rPr>
              <w:t>Lunaria rediviva, Mercurialis perenis</w:t>
            </w:r>
            <w:r w:rsidRPr="00622104">
              <w:rPr>
                <w:i/>
                <w:sz w:val="18"/>
                <w:szCs w:val="18"/>
              </w:rPr>
              <w:t>, Phyllitis scolopendrium, Polys</w:t>
            </w:r>
            <w:r>
              <w:rPr>
                <w:i/>
                <w:sz w:val="18"/>
                <w:szCs w:val="18"/>
              </w:rPr>
              <w:t xml:space="preserve">tichum aculeatum, Urtica dioica, </w:t>
            </w:r>
            <w:r w:rsidRPr="00622104">
              <w:rPr>
                <w:i/>
                <w:sz w:val="18"/>
                <w:szCs w:val="18"/>
              </w:rPr>
              <w:t>Ribes alpinum</w:t>
            </w:r>
            <w:r w:rsidRPr="00622104">
              <w:rPr>
                <w:sz w:val="18"/>
                <w:szCs w:val="18"/>
              </w:rPr>
              <w:t>.</w:t>
            </w:r>
          </w:p>
        </w:tc>
      </w:tr>
      <w:tr w:rsidR="005B39FF" w:rsidRPr="00622104" w14:paraId="2B707D55" w14:textId="77777777" w:rsidTr="0082612B">
        <w:trPr>
          <w:trHeight w:val="114"/>
          <w:jc w:val="center"/>
        </w:trPr>
        <w:tc>
          <w:tcPr>
            <w:tcW w:w="2420" w:type="dxa"/>
            <w:tcMar>
              <w:top w:w="100" w:type="dxa"/>
              <w:left w:w="100" w:type="dxa"/>
              <w:bottom w:w="100" w:type="dxa"/>
              <w:right w:w="100" w:type="dxa"/>
            </w:tcMar>
          </w:tcPr>
          <w:p w14:paraId="49D1923B" w14:textId="77777777" w:rsidR="005B39FF" w:rsidRPr="00622104" w:rsidRDefault="005B39FF" w:rsidP="0082612B">
            <w:pPr>
              <w:spacing w:line="240" w:lineRule="auto"/>
              <w:rPr>
                <w:sz w:val="18"/>
                <w:szCs w:val="18"/>
              </w:rPr>
            </w:pPr>
            <w:r w:rsidRPr="00622104">
              <w:rPr>
                <w:sz w:val="18"/>
                <w:szCs w:val="18"/>
              </w:rPr>
              <w:t>Zastúpenie alochtónnych druhov/inváznych druhov drevín</w:t>
            </w:r>
          </w:p>
        </w:tc>
        <w:tc>
          <w:tcPr>
            <w:tcW w:w="1276" w:type="dxa"/>
            <w:tcMar>
              <w:top w:w="100" w:type="dxa"/>
              <w:left w:w="100" w:type="dxa"/>
              <w:bottom w:w="100" w:type="dxa"/>
              <w:right w:w="100" w:type="dxa"/>
            </w:tcMar>
          </w:tcPr>
          <w:p w14:paraId="07E3CA90" w14:textId="77777777" w:rsidR="005B39FF" w:rsidRPr="00622104" w:rsidRDefault="005B39FF" w:rsidP="0082612B">
            <w:pPr>
              <w:spacing w:line="240" w:lineRule="auto"/>
              <w:jc w:val="center"/>
              <w:rPr>
                <w:sz w:val="18"/>
                <w:szCs w:val="18"/>
              </w:rPr>
            </w:pPr>
            <w:r w:rsidRPr="00622104">
              <w:rPr>
                <w:sz w:val="18"/>
                <w:szCs w:val="18"/>
              </w:rPr>
              <w:t>Percento pokrytia / ha</w:t>
            </w:r>
          </w:p>
        </w:tc>
        <w:tc>
          <w:tcPr>
            <w:tcW w:w="1559" w:type="dxa"/>
            <w:tcMar>
              <w:top w:w="100" w:type="dxa"/>
              <w:left w:w="100" w:type="dxa"/>
              <w:bottom w:w="100" w:type="dxa"/>
              <w:right w:w="100" w:type="dxa"/>
            </w:tcMar>
          </w:tcPr>
          <w:p w14:paraId="48DEA3B8" w14:textId="77777777" w:rsidR="005B39FF" w:rsidRPr="00622104" w:rsidRDefault="005B39FF" w:rsidP="0082612B">
            <w:pPr>
              <w:spacing w:line="240" w:lineRule="auto"/>
              <w:jc w:val="center"/>
              <w:rPr>
                <w:sz w:val="18"/>
                <w:szCs w:val="18"/>
              </w:rPr>
            </w:pPr>
            <w:r>
              <w:rPr>
                <w:sz w:val="18"/>
                <w:szCs w:val="18"/>
              </w:rPr>
              <w:t>0</w:t>
            </w:r>
          </w:p>
        </w:tc>
        <w:tc>
          <w:tcPr>
            <w:tcW w:w="4121" w:type="dxa"/>
            <w:tcMar>
              <w:top w:w="100" w:type="dxa"/>
              <w:left w:w="100" w:type="dxa"/>
              <w:bottom w:w="100" w:type="dxa"/>
              <w:right w:w="100" w:type="dxa"/>
            </w:tcMar>
            <w:vAlign w:val="bottom"/>
          </w:tcPr>
          <w:p w14:paraId="203BA688" w14:textId="77777777" w:rsidR="005B39FF" w:rsidRPr="00622104" w:rsidRDefault="005B39FF" w:rsidP="0082612B">
            <w:pPr>
              <w:spacing w:line="240" w:lineRule="auto"/>
              <w:jc w:val="both"/>
              <w:rPr>
                <w:sz w:val="18"/>
                <w:szCs w:val="18"/>
              </w:rPr>
            </w:pPr>
            <w:r>
              <w:rPr>
                <w:color w:val="000000"/>
                <w:sz w:val="18"/>
                <w:szCs w:val="18"/>
              </w:rPr>
              <w:t>Bez zastúpenia</w:t>
            </w:r>
            <w:r w:rsidRPr="00622104">
              <w:rPr>
                <w:color w:val="000000"/>
                <w:sz w:val="18"/>
                <w:szCs w:val="18"/>
              </w:rPr>
              <w:t xml:space="preserve"> alochtónnych/inváznych druhov drevín </w:t>
            </w:r>
            <w:r>
              <w:rPr>
                <w:color w:val="000000"/>
                <w:sz w:val="18"/>
                <w:szCs w:val="18"/>
              </w:rPr>
              <w:t>a bylín.</w:t>
            </w:r>
          </w:p>
        </w:tc>
      </w:tr>
      <w:tr w:rsidR="005B39FF" w:rsidRPr="00622104" w14:paraId="692B46E9" w14:textId="77777777" w:rsidTr="0082612B">
        <w:trPr>
          <w:trHeight w:val="565"/>
          <w:jc w:val="center"/>
        </w:trPr>
        <w:tc>
          <w:tcPr>
            <w:tcW w:w="2420" w:type="dxa"/>
            <w:tcMar>
              <w:top w:w="100" w:type="dxa"/>
              <w:left w:w="100" w:type="dxa"/>
              <w:bottom w:w="100" w:type="dxa"/>
              <w:right w:w="100" w:type="dxa"/>
            </w:tcMar>
          </w:tcPr>
          <w:p w14:paraId="1584FC20" w14:textId="77777777" w:rsidR="005B39FF" w:rsidRPr="00622104" w:rsidRDefault="005B39FF" w:rsidP="0082612B">
            <w:pPr>
              <w:spacing w:line="240" w:lineRule="auto"/>
              <w:rPr>
                <w:sz w:val="18"/>
                <w:szCs w:val="18"/>
              </w:rPr>
            </w:pPr>
            <w:r w:rsidRPr="00622104">
              <w:rPr>
                <w:sz w:val="18"/>
                <w:szCs w:val="18"/>
              </w:rPr>
              <w:t>Odumreté drevo (stojace, ležiace kmene stromov hlavnej úrovne)</w:t>
            </w:r>
          </w:p>
        </w:tc>
        <w:tc>
          <w:tcPr>
            <w:tcW w:w="1276" w:type="dxa"/>
            <w:tcMar>
              <w:top w:w="100" w:type="dxa"/>
              <w:left w:w="100" w:type="dxa"/>
              <w:bottom w:w="100" w:type="dxa"/>
              <w:right w:w="100" w:type="dxa"/>
            </w:tcMar>
          </w:tcPr>
          <w:p w14:paraId="29C90DBA" w14:textId="77777777" w:rsidR="005B39FF" w:rsidRPr="00622104" w:rsidRDefault="005B39FF" w:rsidP="0082612B">
            <w:pPr>
              <w:spacing w:line="240" w:lineRule="auto"/>
              <w:jc w:val="center"/>
              <w:rPr>
                <w:sz w:val="18"/>
                <w:szCs w:val="18"/>
              </w:rPr>
            </w:pPr>
            <w:r w:rsidRPr="00622104">
              <w:rPr>
                <w:sz w:val="18"/>
                <w:szCs w:val="18"/>
              </w:rPr>
              <w:t>m</w:t>
            </w:r>
            <w:r w:rsidRPr="00622104">
              <w:rPr>
                <w:sz w:val="18"/>
                <w:szCs w:val="18"/>
                <w:vertAlign w:val="superscript"/>
              </w:rPr>
              <w:t>3</w:t>
            </w:r>
            <w:r w:rsidRPr="00622104">
              <w:rPr>
                <w:sz w:val="18"/>
                <w:szCs w:val="18"/>
              </w:rPr>
              <w:t>/ha</w:t>
            </w:r>
          </w:p>
        </w:tc>
        <w:tc>
          <w:tcPr>
            <w:tcW w:w="1559" w:type="dxa"/>
            <w:tcMar>
              <w:top w:w="100" w:type="dxa"/>
              <w:left w:w="100" w:type="dxa"/>
              <w:bottom w:w="100" w:type="dxa"/>
              <w:right w:w="100" w:type="dxa"/>
            </w:tcMar>
          </w:tcPr>
          <w:p w14:paraId="21205198" w14:textId="77777777" w:rsidR="005B39FF" w:rsidRPr="00622104" w:rsidRDefault="005B39FF" w:rsidP="0082612B">
            <w:pPr>
              <w:spacing w:line="240" w:lineRule="auto"/>
              <w:jc w:val="center"/>
              <w:rPr>
                <w:sz w:val="18"/>
                <w:szCs w:val="18"/>
              </w:rPr>
            </w:pPr>
            <w:r>
              <w:rPr>
                <w:sz w:val="18"/>
                <w:szCs w:val="18"/>
              </w:rPr>
              <w:t>Viac ako 40</w:t>
            </w:r>
          </w:p>
          <w:p w14:paraId="6FE6F075" w14:textId="77777777" w:rsidR="005B39FF" w:rsidRPr="00622104" w:rsidRDefault="005B39FF" w:rsidP="0082612B">
            <w:pPr>
              <w:spacing w:line="240" w:lineRule="auto"/>
              <w:jc w:val="center"/>
              <w:rPr>
                <w:sz w:val="18"/>
                <w:szCs w:val="18"/>
              </w:rPr>
            </w:pPr>
            <w:r>
              <w:rPr>
                <w:sz w:val="18"/>
                <w:szCs w:val="18"/>
              </w:rPr>
              <w:t>(</w:t>
            </w:r>
            <w:r w:rsidRPr="00622104">
              <w:rPr>
                <w:sz w:val="18"/>
                <w:szCs w:val="18"/>
              </w:rPr>
              <w:t>rovnomerne po celej ploche</w:t>
            </w:r>
            <w:r>
              <w:rPr>
                <w:sz w:val="18"/>
                <w:szCs w:val="18"/>
              </w:rPr>
              <w:t>)</w:t>
            </w:r>
          </w:p>
        </w:tc>
        <w:tc>
          <w:tcPr>
            <w:tcW w:w="4121" w:type="dxa"/>
            <w:tcMar>
              <w:top w:w="100" w:type="dxa"/>
              <w:left w:w="100" w:type="dxa"/>
              <w:bottom w:w="100" w:type="dxa"/>
              <w:right w:w="100" w:type="dxa"/>
            </w:tcMar>
            <w:vAlign w:val="bottom"/>
          </w:tcPr>
          <w:p w14:paraId="09A3BA35" w14:textId="77777777" w:rsidR="005B39FF" w:rsidRPr="00410FDB" w:rsidRDefault="005B39FF" w:rsidP="0082612B">
            <w:pPr>
              <w:spacing w:line="240" w:lineRule="auto"/>
              <w:rPr>
                <w:color w:val="000000"/>
                <w:sz w:val="18"/>
                <w:szCs w:val="18"/>
              </w:rPr>
            </w:pPr>
            <w:r w:rsidRPr="00622104">
              <w:rPr>
                <w:color w:val="000000"/>
                <w:sz w:val="18"/>
                <w:szCs w:val="18"/>
              </w:rPr>
              <w:t>Zabezpečenie udržania prítomnosti odumretého dreva na</w:t>
            </w:r>
            <w:r>
              <w:rPr>
                <w:color w:val="000000"/>
                <w:sz w:val="18"/>
                <w:szCs w:val="18"/>
              </w:rPr>
              <w:t xml:space="preserve"> ploche biotopu v danom objeme.</w:t>
            </w:r>
          </w:p>
        </w:tc>
      </w:tr>
    </w:tbl>
    <w:p w14:paraId="3C4C59AC" w14:textId="77777777" w:rsidR="005B39FF" w:rsidRDefault="005B39FF" w:rsidP="005B39FF">
      <w:pPr>
        <w:spacing w:line="240" w:lineRule="auto"/>
        <w:jc w:val="both"/>
        <w:rPr>
          <w:sz w:val="18"/>
          <w:szCs w:val="18"/>
        </w:rPr>
      </w:pPr>
    </w:p>
    <w:p w14:paraId="27F30242" w14:textId="77777777" w:rsidR="00C060D3" w:rsidRPr="00626A09" w:rsidRDefault="00C060D3" w:rsidP="00C060D3">
      <w:pPr>
        <w:spacing w:line="240" w:lineRule="auto"/>
        <w:jc w:val="both"/>
        <w:rPr>
          <w:rFonts w:eastAsia="Times New Roman"/>
          <w:i/>
          <w:color w:val="000000"/>
        </w:rPr>
      </w:pPr>
      <w:r>
        <w:t xml:space="preserve">Zlepšenie stavu druhu </w:t>
      </w:r>
      <w:r w:rsidRPr="00BE2034">
        <w:rPr>
          <w:rFonts w:eastAsia="Times New Roman"/>
          <w:b/>
          <w:i/>
          <w:color w:val="000000"/>
        </w:rPr>
        <w:t>Rosalia alpina</w:t>
      </w:r>
      <w:r>
        <w:rPr>
          <w:rFonts w:eastAsia="Times New Roman"/>
          <w:i/>
          <w:color w:val="000000"/>
        </w:rPr>
        <w:t xml:space="preserve"> </w:t>
      </w:r>
      <w:r w:rsidRPr="00626A09">
        <w:rPr>
          <w:color w:val="000000"/>
        </w:rPr>
        <w:t xml:space="preserve">v súlade s nasledovnými </w:t>
      </w:r>
      <w:r>
        <w:rPr>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060D3" w:rsidRPr="00652926" w14:paraId="34A9B7F7"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A5D24" w14:textId="77777777" w:rsidR="00C060D3" w:rsidRPr="00FB226A" w:rsidRDefault="00C060D3" w:rsidP="0082612B">
            <w:pPr>
              <w:spacing w:line="240" w:lineRule="auto"/>
              <w:jc w:val="center"/>
              <w:rPr>
                <w:rFonts w:eastAsia="Times New Roman"/>
                <w:b/>
                <w:sz w:val="20"/>
                <w:szCs w:val="20"/>
              </w:rPr>
            </w:pPr>
            <w:r w:rsidRPr="00FB226A">
              <w:rPr>
                <w:rFonts w:eastAsia="Times New Roman"/>
                <w:b/>
                <w:sz w:val="20"/>
                <w:szCs w:val="20"/>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12C40CA4" w14:textId="77777777" w:rsidR="00C060D3" w:rsidRPr="00FB226A" w:rsidRDefault="00C060D3" w:rsidP="0082612B">
            <w:pPr>
              <w:spacing w:line="240" w:lineRule="auto"/>
              <w:jc w:val="center"/>
              <w:rPr>
                <w:rFonts w:eastAsia="Times New Roman"/>
                <w:b/>
                <w:sz w:val="20"/>
                <w:szCs w:val="20"/>
              </w:rPr>
            </w:pPr>
            <w:r w:rsidRPr="00FB226A">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5ABE6" w14:textId="77777777" w:rsidR="00C060D3" w:rsidRPr="00FB226A" w:rsidRDefault="00C060D3" w:rsidP="0082612B">
            <w:pPr>
              <w:spacing w:line="240" w:lineRule="auto"/>
              <w:jc w:val="center"/>
              <w:rPr>
                <w:rFonts w:eastAsia="Times New Roman"/>
                <w:b/>
                <w:sz w:val="20"/>
                <w:szCs w:val="20"/>
              </w:rPr>
            </w:pPr>
            <w:r w:rsidRPr="00FB226A">
              <w:rPr>
                <w:rFonts w:eastAsia="Times New Roman"/>
                <w:b/>
                <w:sz w:val="20"/>
                <w:szCs w:val="20"/>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6E40527F" w14:textId="77777777" w:rsidR="00C060D3" w:rsidRPr="00FB226A" w:rsidRDefault="00C060D3" w:rsidP="0082612B">
            <w:pPr>
              <w:spacing w:line="240" w:lineRule="auto"/>
              <w:jc w:val="center"/>
              <w:rPr>
                <w:rFonts w:eastAsia="Times New Roman"/>
                <w:b/>
                <w:sz w:val="20"/>
                <w:szCs w:val="20"/>
              </w:rPr>
            </w:pPr>
            <w:r w:rsidRPr="00FB226A">
              <w:rPr>
                <w:rFonts w:eastAsia="Times New Roman"/>
                <w:b/>
                <w:sz w:val="20"/>
                <w:szCs w:val="20"/>
              </w:rPr>
              <w:t>Doplnkové informácie</w:t>
            </w:r>
          </w:p>
        </w:tc>
      </w:tr>
      <w:tr w:rsidR="00C060D3" w:rsidRPr="00652926" w14:paraId="39BF3FA2" w14:textId="77777777" w:rsidTr="0082612B">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52DF" w14:textId="77777777" w:rsidR="00C060D3" w:rsidRPr="00652926" w:rsidRDefault="00C060D3" w:rsidP="0082612B">
            <w:pPr>
              <w:spacing w:line="240" w:lineRule="auto"/>
              <w:jc w:val="center"/>
              <w:rPr>
                <w:rFonts w:eastAsia="Times New Roman"/>
                <w:sz w:val="20"/>
                <w:szCs w:val="20"/>
              </w:rPr>
            </w:pPr>
            <w:r w:rsidRPr="00652926">
              <w:rPr>
                <w:rFonts w:eastAsia="Times New Roman"/>
                <w:sz w:val="20"/>
                <w:szCs w:val="20"/>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08F348B" w14:textId="77777777" w:rsidR="00C060D3" w:rsidRPr="00652926" w:rsidRDefault="00C060D3" w:rsidP="0082612B">
            <w:pPr>
              <w:spacing w:line="240" w:lineRule="auto"/>
              <w:jc w:val="center"/>
              <w:rPr>
                <w:rFonts w:eastAsia="Times New Roman"/>
                <w:sz w:val="20"/>
                <w:szCs w:val="20"/>
              </w:rPr>
            </w:pPr>
            <w:r>
              <w:rPr>
                <w:rFonts w:eastAsia="Times New Roman"/>
                <w:sz w:val="20"/>
                <w:szCs w:val="20"/>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0DF71F7" w14:textId="77777777" w:rsidR="00C060D3" w:rsidRPr="00652926" w:rsidRDefault="00C060D3" w:rsidP="0082612B">
            <w:pPr>
              <w:spacing w:line="240" w:lineRule="auto"/>
              <w:jc w:val="center"/>
              <w:rPr>
                <w:rFonts w:eastAsia="Times New Roman"/>
                <w:sz w:val="20"/>
                <w:szCs w:val="20"/>
              </w:rPr>
            </w:pPr>
            <w:r>
              <w:rPr>
                <w:rFonts w:eastAsia="Times New Roman"/>
                <w:sz w:val="20"/>
                <w:szCs w:val="20"/>
              </w:rPr>
              <w:t>min. 1</w:t>
            </w:r>
            <w:r w:rsidRPr="00652926">
              <w:rPr>
                <w:rFonts w:eastAsia="Times New Roman"/>
                <w:sz w:val="20"/>
                <w:szCs w:val="20"/>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723F6C8" w14:textId="56E84EF2" w:rsidR="00C060D3" w:rsidRPr="00652926" w:rsidRDefault="00C060D3" w:rsidP="00C060D3">
            <w:pPr>
              <w:spacing w:line="240" w:lineRule="auto"/>
              <w:jc w:val="center"/>
              <w:rPr>
                <w:rFonts w:eastAsia="Times New Roman"/>
                <w:sz w:val="20"/>
                <w:szCs w:val="20"/>
              </w:rPr>
            </w:pPr>
            <w:r>
              <w:rPr>
                <w:rFonts w:eastAsia="Times New Roman"/>
                <w:sz w:val="20"/>
                <w:szCs w:val="20"/>
              </w:rPr>
              <w:t>Udržiavaná veľkosť populácie, v súčasnosti odhadovaná</w:t>
            </w:r>
            <w:r w:rsidRPr="00652926">
              <w:rPr>
                <w:rFonts w:eastAsia="Times New Roman"/>
                <w:sz w:val="20"/>
                <w:szCs w:val="20"/>
              </w:rPr>
              <w:t xml:space="preserve"> na  </w:t>
            </w:r>
            <w:r>
              <w:rPr>
                <w:rFonts w:eastAsia="Times New Roman"/>
                <w:sz w:val="20"/>
                <w:szCs w:val="20"/>
              </w:rPr>
              <w:t xml:space="preserve">veľkosť populácie 50 – 100 </w:t>
            </w:r>
            <w:r w:rsidRPr="00652926">
              <w:rPr>
                <w:rFonts w:eastAsia="Times New Roman"/>
                <w:sz w:val="20"/>
                <w:szCs w:val="20"/>
              </w:rPr>
              <w:t xml:space="preserve">jedincov </w:t>
            </w:r>
          </w:p>
        </w:tc>
      </w:tr>
      <w:tr w:rsidR="00C060D3" w:rsidRPr="00652926" w14:paraId="179CCC84" w14:textId="77777777" w:rsidTr="0082612B">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8F8EFC2" w14:textId="77777777" w:rsidR="00C060D3" w:rsidRPr="00652926" w:rsidRDefault="00C060D3" w:rsidP="0082612B">
            <w:pPr>
              <w:spacing w:line="240" w:lineRule="auto"/>
              <w:jc w:val="center"/>
              <w:rPr>
                <w:rFonts w:eastAsia="Times New Roman"/>
                <w:sz w:val="20"/>
                <w:szCs w:val="20"/>
              </w:rPr>
            </w:pPr>
            <w:r w:rsidRPr="00652926">
              <w:rPr>
                <w:rFonts w:eastAsia="Times New Roman"/>
                <w:sz w:val="20"/>
                <w:szCs w:val="20"/>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112D161" w14:textId="3E34702C" w:rsidR="00C060D3" w:rsidRPr="00652926" w:rsidRDefault="00C060D3" w:rsidP="0082612B">
            <w:pPr>
              <w:spacing w:line="240" w:lineRule="auto"/>
              <w:jc w:val="center"/>
              <w:rPr>
                <w:rFonts w:eastAsia="Times New Roman"/>
                <w:sz w:val="20"/>
                <w:szCs w:val="20"/>
              </w:rPr>
            </w:pP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9F718EE" w14:textId="55E2E9BD" w:rsidR="00C060D3" w:rsidRPr="00FB226A" w:rsidRDefault="00055EF6" w:rsidP="0082612B">
            <w:pPr>
              <w:spacing w:line="240" w:lineRule="auto"/>
              <w:jc w:val="center"/>
              <w:rPr>
                <w:rFonts w:eastAsia="Times New Roman"/>
                <w:color w:val="000000" w:themeColor="text1"/>
                <w:sz w:val="20"/>
                <w:szCs w:val="20"/>
              </w:rPr>
            </w:pPr>
            <w:r w:rsidRPr="00FB226A">
              <w:rPr>
                <w:rFonts w:eastAsia="Times New Roman"/>
                <w:color w:val="000000" w:themeColor="text1"/>
                <w:sz w:val="20"/>
                <w:szCs w:val="20"/>
              </w:rPr>
              <w:t>160</w:t>
            </w:r>
          </w:p>
        </w:tc>
        <w:tc>
          <w:tcPr>
            <w:tcW w:w="3670" w:type="dxa"/>
            <w:tcBorders>
              <w:top w:val="nil"/>
              <w:left w:val="nil"/>
              <w:bottom w:val="single" w:sz="4" w:space="0" w:color="auto"/>
              <w:right w:val="single" w:sz="4" w:space="0" w:color="auto"/>
            </w:tcBorders>
            <w:shd w:val="clear" w:color="auto" w:fill="auto"/>
            <w:noWrap/>
            <w:vAlign w:val="center"/>
            <w:hideMark/>
          </w:tcPr>
          <w:p w14:paraId="27844020" w14:textId="77777777" w:rsidR="00C060D3" w:rsidRPr="00652926" w:rsidRDefault="00C060D3" w:rsidP="0082612B">
            <w:pPr>
              <w:spacing w:line="240" w:lineRule="auto"/>
              <w:jc w:val="both"/>
              <w:rPr>
                <w:rFonts w:eastAsia="Times New Roman"/>
                <w:sz w:val="20"/>
                <w:szCs w:val="20"/>
              </w:rPr>
            </w:pPr>
            <w:r>
              <w:rPr>
                <w:rFonts w:eastAsia="Times New Roman"/>
                <w:sz w:val="20"/>
                <w:szCs w:val="20"/>
              </w:rPr>
              <w:t>S</w:t>
            </w:r>
            <w:r w:rsidRPr="00652926">
              <w:rPr>
                <w:rFonts w:eastAsia="Times New Roman"/>
                <w:sz w:val="20"/>
                <w:szCs w:val="20"/>
              </w:rPr>
              <w:t xml:space="preserve">taršie </w:t>
            </w:r>
            <w:r>
              <w:rPr>
                <w:rFonts w:eastAsia="Times New Roman"/>
                <w:sz w:val="20"/>
                <w:szCs w:val="20"/>
              </w:rPr>
              <w:t xml:space="preserve"> bukové </w:t>
            </w:r>
            <w:r w:rsidRPr="00652926">
              <w:rPr>
                <w:rFonts w:eastAsia="Times New Roman"/>
                <w:sz w:val="20"/>
                <w:szCs w:val="20"/>
              </w:rPr>
              <w:t xml:space="preserve">lesy poloprírodného až pralesovitého charakteru. </w:t>
            </w:r>
          </w:p>
        </w:tc>
      </w:tr>
      <w:tr w:rsidR="00C060D3" w:rsidRPr="00652926" w14:paraId="72FCC053" w14:textId="77777777" w:rsidTr="0082612B">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5EA2F7" w14:textId="77777777" w:rsidR="00C060D3" w:rsidRPr="00652926" w:rsidRDefault="00C060D3" w:rsidP="0082612B">
            <w:pPr>
              <w:spacing w:line="240" w:lineRule="auto"/>
              <w:jc w:val="both"/>
              <w:rPr>
                <w:rFonts w:eastAsia="Times New Roman"/>
                <w:sz w:val="20"/>
                <w:szCs w:val="20"/>
              </w:rPr>
            </w:pPr>
            <w:r>
              <w:rPr>
                <w:rFonts w:eastAsia="Times New Roman"/>
                <w:sz w:val="20"/>
                <w:szCs w:val="20"/>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4A9ED4B7" w14:textId="77777777" w:rsidR="00C060D3" w:rsidRPr="00652926" w:rsidRDefault="00C060D3" w:rsidP="0082612B">
            <w:pPr>
              <w:spacing w:line="240" w:lineRule="auto"/>
              <w:jc w:val="center"/>
              <w:rPr>
                <w:rFonts w:eastAsia="Times New Roman"/>
                <w:sz w:val="20"/>
                <w:szCs w:val="20"/>
              </w:rPr>
            </w:pPr>
            <w:r w:rsidRPr="00652926">
              <w:rPr>
                <w:rFonts w:eastAsia="Times New Roman"/>
                <w:sz w:val="20"/>
                <w:szCs w:val="20"/>
              </w:rPr>
              <w:t>Počet</w:t>
            </w:r>
            <w:r>
              <w:rPr>
                <w:rFonts w:eastAsia="Times New Roman"/>
                <w:sz w:val="20"/>
                <w:szCs w:val="20"/>
              </w:rPr>
              <w:t xml:space="preserve"> ponechaných starších jedincov drevín nad 80 rokov</w:t>
            </w:r>
            <w:r w:rsidRPr="00652926">
              <w:rPr>
                <w:rFonts w:eastAsia="Times New Roman"/>
                <w:sz w:val="20"/>
                <w:szCs w:val="20"/>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A535B67" w14:textId="77777777" w:rsidR="00C060D3" w:rsidRPr="00FB226A" w:rsidRDefault="00C060D3" w:rsidP="0082612B">
            <w:pPr>
              <w:spacing w:line="240" w:lineRule="auto"/>
              <w:jc w:val="center"/>
              <w:rPr>
                <w:rFonts w:eastAsia="Times New Roman"/>
                <w:color w:val="000000" w:themeColor="text1"/>
                <w:sz w:val="20"/>
                <w:szCs w:val="20"/>
              </w:rPr>
            </w:pPr>
            <w:r w:rsidRPr="00FB226A">
              <w:rPr>
                <w:rFonts w:eastAsia="Times New Roman"/>
                <w:color w:val="000000" w:themeColor="text1"/>
                <w:sz w:val="20"/>
                <w:szCs w:val="20"/>
              </w:rPr>
              <w:t>min. 20 stromov/ha</w:t>
            </w:r>
          </w:p>
        </w:tc>
        <w:tc>
          <w:tcPr>
            <w:tcW w:w="3670" w:type="dxa"/>
            <w:tcBorders>
              <w:top w:val="nil"/>
              <w:left w:val="nil"/>
              <w:bottom w:val="single" w:sz="4" w:space="0" w:color="auto"/>
              <w:right w:val="single" w:sz="4" w:space="0" w:color="auto"/>
            </w:tcBorders>
            <w:shd w:val="clear" w:color="auto" w:fill="auto"/>
            <w:vAlign w:val="bottom"/>
            <w:hideMark/>
          </w:tcPr>
          <w:p w14:paraId="7AE65FF9" w14:textId="77777777" w:rsidR="00C060D3" w:rsidRPr="00652926" w:rsidRDefault="00C060D3" w:rsidP="0082612B">
            <w:pPr>
              <w:spacing w:line="240" w:lineRule="auto"/>
              <w:rPr>
                <w:rFonts w:eastAsia="Times New Roman"/>
                <w:sz w:val="20"/>
                <w:szCs w:val="20"/>
              </w:rPr>
            </w:pPr>
            <w:r>
              <w:rPr>
                <w:rFonts w:eastAsia="Times New Roman"/>
                <w:sz w:val="20"/>
                <w:szCs w:val="20"/>
              </w:rPr>
              <w:t>Zachovať alebo dosiahnuť považovaný počet stromov na ha.</w:t>
            </w:r>
          </w:p>
        </w:tc>
      </w:tr>
    </w:tbl>
    <w:p w14:paraId="52BC96D3" w14:textId="77777777" w:rsidR="00C060D3" w:rsidRDefault="00C060D3" w:rsidP="00EC67A6">
      <w:pPr>
        <w:spacing w:line="240" w:lineRule="auto"/>
      </w:pPr>
    </w:p>
    <w:p w14:paraId="21954574" w14:textId="77777777" w:rsidR="00FB226A" w:rsidRDefault="00FB226A" w:rsidP="00EC67A6">
      <w:pPr>
        <w:spacing w:line="240" w:lineRule="auto"/>
      </w:pPr>
    </w:p>
    <w:p w14:paraId="7B373757" w14:textId="77777777" w:rsidR="00FB226A" w:rsidRDefault="00FB226A" w:rsidP="00EC67A6">
      <w:pPr>
        <w:spacing w:line="240" w:lineRule="auto"/>
      </w:pPr>
    </w:p>
    <w:p w14:paraId="6E0DF3D1" w14:textId="76963334" w:rsidR="00655441" w:rsidRDefault="00655441" w:rsidP="00EC67A6">
      <w:pPr>
        <w:spacing w:line="240" w:lineRule="auto"/>
        <w:rPr>
          <w:color w:val="000000"/>
          <w:szCs w:val="24"/>
        </w:rPr>
      </w:pPr>
      <w:r>
        <w:t xml:space="preserve">Zlepšenie stavu druhu </w:t>
      </w:r>
      <w:r>
        <w:rPr>
          <w:rFonts w:eastAsia="Times New Roman"/>
          <w:b/>
          <w:i/>
          <w:color w:val="000000"/>
        </w:rPr>
        <w:t xml:space="preserve">Boros schneideri </w:t>
      </w:r>
      <w:r w:rsidRPr="00626A09">
        <w:rPr>
          <w:color w:val="000000"/>
        </w:rPr>
        <w:t xml:space="preserve">v súlade s nasledovnými </w:t>
      </w:r>
      <w:r>
        <w:rPr>
          <w:color w:val="000000"/>
        </w:rPr>
        <w:t>atribútmi a cieľovými hodnotami:</w:t>
      </w:r>
      <w:r w:rsidR="00E0486C">
        <w:rPr>
          <w:color w:val="000000"/>
        </w:rPr>
        <w:t xml:space="preserve"> </w:t>
      </w:r>
    </w:p>
    <w:tbl>
      <w:tblPr>
        <w:tblW w:w="5316" w:type="pct"/>
        <w:tblInd w:w="-194" w:type="dxa"/>
        <w:tblCellMar>
          <w:left w:w="70" w:type="dxa"/>
          <w:right w:w="70" w:type="dxa"/>
        </w:tblCellMar>
        <w:tblLook w:val="04A0" w:firstRow="1" w:lastRow="0" w:firstColumn="1" w:lastColumn="0" w:noHBand="0" w:noVBand="1"/>
      </w:tblPr>
      <w:tblGrid>
        <w:gridCol w:w="2342"/>
        <w:gridCol w:w="1531"/>
        <w:gridCol w:w="1656"/>
        <w:gridCol w:w="4106"/>
      </w:tblGrid>
      <w:tr w:rsidR="00655441" w:rsidRPr="00870D1F" w14:paraId="60883697" w14:textId="77777777" w:rsidTr="00655441">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D9A27" w14:textId="77777777" w:rsidR="00655441" w:rsidRPr="00FB226A" w:rsidRDefault="00655441" w:rsidP="0082612B">
            <w:pPr>
              <w:spacing w:line="240" w:lineRule="auto"/>
              <w:jc w:val="center"/>
              <w:rPr>
                <w:rFonts w:eastAsia="Times New Roman"/>
                <w:b/>
                <w:color w:val="000000"/>
                <w:sz w:val="20"/>
                <w:szCs w:val="20"/>
              </w:rPr>
            </w:pPr>
            <w:r w:rsidRPr="00FB226A">
              <w:rPr>
                <w:rFonts w:eastAsia="Times New Roman"/>
                <w:b/>
                <w:color w:val="000000"/>
                <w:sz w:val="20"/>
                <w:szCs w:val="20"/>
              </w:rPr>
              <w:t>Parameter</w:t>
            </w:r>
          </w:p>
        </w:tc>
        <w:tc>
          <w:tcPr>
            <w:tcW w:w="1531" w:type="dxa"/>
            <w:tcBorders>
              <w:top w:val="single" w:sz="4" w:space="0" w:color="auto"/>
              <w:left w:val="nil"/>
              <w:bottom w:val="single" w:sz="4" w:space="0" w:color="auto"/>
              <w:right w:val="single" w:sz="4" w:space="0" w:color="auto"/>
            </w:tcBorders>
            <w:shd w:val="clear" w:color="auto" w:fill="auto"/>
            <w:noWrap/>
            <w:vAlign w:val="center"/>
          </w:tcPr>
          <w:p w14:paraId="24DF85E3" w14:textId="77777777" w:rsidR="00655441" w:rsidRPr="00FB226A" w:rsidRDefault="00655441" w:rsidP="0082612B">
            <w:pPr>
              <w:spacing w:line="240" w:lineRule="auto"/>
              <w:jc w:val="center"/>
              <w:rPr>
                <w:rFonts w:eastAsia="Times New Roman"/>
                <w:b/>
                <w:color w:val="000000"/>
                <w:sz w:val="20"/>
                <w:szCs w:val="20"/>
              </w:rPr>
            </w:pPr>
            <w:r w:rsidRPr="00FB226A">
              <w:rPr>
                <w:rFonts w:eastAsia="Times New Roman"/>
                <w:b/>
                <w:color w:val="000000"/>
                <w:sz w:val="20"/>
                <w:szCs w:val="20"/>
              </w:rPr>
              <w:t>Merateľnosť</w:t>
            </w:r>
          </w:p>
        </w:tc>
        <w:tc>
          <w:tcPr>
            <w:tcW w:w="1656" w:type="dxa"/>
            <w:tcBorders>
              <w:top w:val="single" w:sz="4" w:space="0" w:color="auto"/>
              <w:left w:val="nil"/>
              <w:bottom w:val="single" w:sz="4" w:space="0" w:color="auto"/>
              <w:right w:val="single" w:sz="4" w:space="0" w:color="auto"/>
            </w:tcBorders>
            <w:shd w:val="clear" w:color="auto" w:fill="auto"/>
            <w:noWrap/>
            <w:vAlign w:val="center"/>
          </w:tcPr>
          <w:p w14:paraId="2E202664" w14:textId="77777777" w:rsidR="00655441" w:rsidRPr="00FB226A" w:rsidRDefault="00655441" w:rsidP="0082612B">
            <w:pPr>
              <w:spacing w:line="240" w:lineRule="auto"/>
              <w:jc w:val="center"/>
              <w:rPr>
                <w:rFonts w:eastAsia="Times New Roman"/>
                <w:b/>
                <w:color w:val="000000"/>
                <w:sz w:val="20"/>
                <w:szCs w:val="20"/>
              </w:rPr>
            </w:pPr>
            <w:r w:rsidRPr="00FB226A">
              <w:rPr>
                <w:rFonts w:eastAsia="Times New Roman"/>
                <w:b/>
                <w:color w:val="000000"/>
                <w:sz w:val="20"/>
                <w:szCs w:val="20"/>
              </w:rPr>
              <w:t>Cieľová hodnota</w:t>
            </w:r>
          </w:p>
        </w:tc>
        <w:tc>
          <w:tcPr>
            <w:tcW w:w="4106" w:type="dxa"/>
            <w:tcBorders>
              <w:top w:val="single" w:sz="4" w:space="0" w:color="auto"/>
              <w:left w:val="nil"/>
              <w:bottom w:val="single" w:sz="4" w:space="0" w:color="auto"/>
              <w:right w:val="single" w:sz="4" w:space="0" w:color="auto"/>
            </w:tcBorders>
            <w:shd w:val="clear" w:color="auto" w:fill="auto"/>
            <w:noWrap/>
            <w:vAlign w:val="center"/>
          </w:tcPr>
          <w:p w14:paraId="226D9209" w14:textId="77777777" w:rsidR="00655441" w:rsidRPr="00FB226A" w:rsidRDefault="00655441" w:rsidP="0082612B">
            <w:pPr>
              <w:spacing w:line="240" w:lineRule="auto"/>
              <w:jc w:val="center"/>
              <w:rPr>
                <w:rFonts w:eastAsia="Times New Roman"/>
                <w:b/>
                <w:color w:val="000000"/>
                <w:sz w:val="20"/>
                <w:szCs w:val="20"/>
              </w:rPr>
            </w:pPr>
            <w:r w:rsidRPr="00FB226A">
              <w:rPr>
                <w:rFonts w:eastAsia="Times New Roman"/>
                <w:b/>
                <w:color w:val="000000"/>
                <w:sz w:val="20"/>
                <w:szCs w:val="20"/>
              </w:rPr>
              <w:t>Doplnkové informácie</w:t>
            </w:r>
          </w:p>
        </w:tc>
      </w:tr>
      <w:tr w:rsidR="00655441" w:rsidRPr="00870D1F" w14:paraId="52A45B11" w14:textId="77777777" w:rsidTr="00655441">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31818" w14:textId="77777777" w:rsidR="00655441" w:rsidRPr="00870D1F" w:rsidRDefault="00655441" w:rsidP="00655441">
            <w:pPr>
              <w:spacing w:line="240" w:lineRule="auto"/>
              <w:jc w:val="center"/>
              <w:rPr>
                <w:rFonts w:eastAsia="Times New Roman"/>
                <w:color w:val="000000"/>
                <w:sz w:val="20"/>
                <w:szCs w:val="20"/>
              </w:rPr>
            </w:pPr>
            <w:r w:rsidRPr="00870D1F">
              <w:rPr>
                <w:rFonts w:eastAsia="Times New Roman"/>
                <w:color w:val="000000"/>
                <w:sz w:val="20"/>
                <w:szCs w:val="20"/>
              </w:rPr>
              <w:t>veľkosť populácie</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FE0375E" w14:textId="77777777" w:rsidR="00655441" w:rsidRPr="00870D1F" w:rsidRDefault="00655441" w:rsidP="00655441">
            <w:pPr>
              <w:spacing w:line="240" w:lineRule="auto"/>
              <w:jc w:val="center"/>
              <w:rPr>
                <w:rFonts w:eastAsia="Times New Roman"/>
                <w:color w:val="000000"/>
                <w:sz w:val="20"/>
                <w:szCs w:val="20"/>
              </w:rPr>
            </w:pPr>
            <w:r w:rsidRPr="00870D1F">
              <w:rPr>
                <w:rFonts w:eastAsia="Times New Roman"/>
                <w:color w:val="000000"/>
                <w:sz w:val="20"/>
                <w:szCs w:val="20"/>
              </w:rPr>
              <w:t>Druhom obsadené stromy – počet stromov/ha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37B90B82" w14:textId="4A8855D9" w:rsidR="00655441" w:rsidRPr="00870D1F" w:rsidRDefault="00655441" w:rsidP="00655441">
            <w:pPr>
              <w:spacing w:line="240" w:lineRule="auto"/>
              <w:jc w:val="center"/>
              <w:rPr>
                <w:rFonts w:eastAsia="Times New Roman"/>
                <w:color w:val="000000"/>
                <w:sz w:val="20"/>
                <w:szCs w:val="20"/>
              </w:rPr>
            </w:pPr>
            <w:r>
              <w:rPr>
                <w:rFonts w:eastAsia="Times New Roman"/>
                <w:sz w:val="20"/>
                <w:szCs w:val="20"/>
              </w:rPr>
              <w:t>Neznáma, nevyhnutný monitoring a mapovanie druhu</w:t>
            </w:r>
          </w:p>
        </w:tc>
        <w:tc>
          <w:tcPr>
            <w:tcW w:w="4106" w:type="dxa"/>
            <w:tcBorders>
              <w:top w:val="single" w:sz="4" w:space="0" w:color="auto"/>
              <w:left w:val="nil"/>
              <w:bottom w:val="single" w:sz="4" w:space="0" w:color="auto"/>
              <w:right w:val="single" w:sz="4" w:space="0" w:color="auto"/>
            </w:tcBorders>
            <w:shd w:val="clear" w:color="auto" w:fill="auto"/>
            <w:noWrap/>
            <w:vAlign w:val="center"/>
            <w:hideMark/>
          </w:tcPr>
          <w:p w14:paraId="50FB4574" w14:textId="093A5B57" w:rsidR="00655441" w:rsidRPr="00870D1F" w:rsidRDefault="00655441" w:rsidP="00655441">
            <w:pPr>
              <w:spacing w:line="240" w:lineRule="auto"/>
              <w:jc w:val="center"/>
              <w:rPr>
                <w:rFonts w:eastAsia="Times New Roman"/>
                <w:color w:val="000000"/>
                <w:sz w:val="20"/>
                <w:szCs w:val="20"/>
              </w:rPr>
            </w:pPr>
            <w:r>
              <w:rPr>
                <w:rFonts w:eastAsia="Times New Roman"/>
                <w:sz w:val="20"/>
                <w:szCs w:val="20"/>
              </w:rPr>
              <w:t>Potrebný monitoring stavu druhu, veľkosť populácie je v súčasnosti neznáma</w:t>
            </w:r>
          </w:p>
        </w:tc>
      </w:tr>
      <w:tr w:rsidR="00655441" w:rsidRPr="00870D1F" w14:paraId="40B2AFDD" w14:textId="77777777" w:rsidTr="00655441">
        <w:trPr>
          <w:trHeight w:val="930"/>
        </w:trPr>
        <w:tc>
          <w:tcPr>
            <w:tcW w:w="2342" w:type="dxa"/>
            <w:tcBorders>
              <w:top w:val="nil"/>
              <w:left w:val="single" w:sz="4" w:space="0" w:color="auto"/>
              <w:bottom w:val="single" w:sz="4" w:space="0" w:color="auto"/>
              <w:right w:val="single" w:sz="4" w:space="0" w:color="auto"/>
            </w:tcBorders>
            <w:shd w:val="clear" w:color="auto" w:fill="auto"/>
            <w:vAlign w:val="center"/>
            <w:hideMark/>
          </w:tcPr>
          <w:p w14:paraId="0646728C" w14:textId="77777777" w:rsidR="00655441" w:rsidRPr="00870D1F" w:rsidRDefault="00655441" w:rsidP="00655441">
            <w:pPr>
              <w:spacing w:line="240" w:lineRule="auto"/>
              <w:jc w:val="center"/>
              <w:rPr>
                <w:rFonts w:eastAsia="Times New Roman"/>
                <w:color w:val="000000"/>
                <w:sz w:val="20"/>
                <w:szCs w:val="20"/>
              </w:rPr>
            </w:pPr>
            <w:r w:rsidRPr="00870D1F">
              <w:rPr>
                <w:rFonts w:eastAsia="Times New Roman"/>
                <w:color w:val="000000"/>
                <w:sz w:val="20"/>
                <w:szCs w:val="20"/>
              </w:rPr>
              <w:t>rozloha biotopu výskytu</w:t>
            </w:r>
          </w:p>
        </w:tc>
        <w:tc>
          <w:tcPr>
            <w:tcW w:w="1531" w:type="dxa"/>
            <w:tcBorders>
              <w:top w:val="nil"/>
              <w:left w:val="nil"/>
              <w:bottom w:val="single" w:sz="4" w:space="0" w:color="auto"/>
              <w:right w:val="single" w:sz="4" w:space="0" w:color="auto"/>
            </w:tcBorders>
            <w:shd w:val="clear" w:color="auto" w:fill="auto"/>
            <w:noWrap/>
            <w:vAlign w:val="center"/>
            <w:hideMark/>
          </w:tcPr>
          <w:p w14:paraId="57A51064" w14:textId="77777777" w:rsidR="00655441" w:rsidRPr="00870D1F" w:rsidRDefault="00655441" w:rsidP="00655441">
            <w:pPr>
              <w:spacing w:line="240" w:lineRule="auto"/>
              <w:jc w:val="center"/>
              <w:rPr>
                <w:rFonts w:eastAsia="Times New Roman"/>
                <w:color w:val="000000"/>
                <w:sz w:val="20"/>
                <w:szCs w:val="20"/>
              </w:rPr>
            </w:pPr>
            <w:r w:rsidRPr="00870D1F">
              <w:rPr>
                <w:rFonts w:eastAsia="Times New Roman"/>
                <w:color w:val="000000"/>
                <w:sz w:val="20"/>
                <w:szCs w:val="20"/>
              </w:rPr>
              <w:t>ha</w:t>
            </w:r>
          </w:p>
        </w:tc>
        <w:tc>
          <w:tcPr>
            <w:tcW w:w="1656" w:type="dxa"/>
            <w:tcBorders>
              <w:top w:val="nil"/>
              <w:left w:val="nil"/>
              <w:bottom w:val="single" w:sz="4" w:space="0" w:color="auto"/>
              <w:right w:val="single" w:sz="4" w:space="0" w:color="auto"/>
            </w:tcBorders>
            <w:shd w:val="clear" w:color="auto" w:fill="auto"/>
            <w:noWrap/>
            <w:vAlign w:val="center"/>
          </w:tcPr>
          <w:p w14:paraId="7272BA9F" w14:textId="6B523C12" w:rsidR="00655441" w:rsidRPr="00870D1F" w:rsidRDefault="00655441" w:rsidP="00655441">
            <w:pPr>
              <w:spacing w:line="240" w:lineRule="auto"/>
              <w:jc w:val="center"/>
              <w:rPr>
                <w:rFonts w:eastAsia="Times New Roman"/>
                <w:color w:val="000000"/>
                <w:sz w:val="20"/>
                <w:szCs w:val="20"/>
              </w:rPr>
            </w:pPr>
            <w:r>
              <w:rPr>
                <w:rFonts w:eastAsia="Times New Roman"/>
                <w:sz w:val="20"/>
                <w:szCs w:val="20"/>
              </w:rPr>
              <w:t>Neznáma, identifikovaná na základe výsledkov monitoringu</w:t>
            </w:r>
          </w:p>
        </w:tc>
        <w:tc>
          <w:tcPr>
            <w:tcW w:w="4106" w:type="dxa"/>
            <w:tcBorders>
              <w:top w:val="nil"/>
              <w:left w:val="nil"/>
              <w:bottom w:val="single" w:sz="4" w:space="0" w:color="auto"/>
              <w:right w:val="single" w:sz="4" w:space="0" w:color="auto"/>
            </w:tcBorders>
            <w:shd w:val="clear" w:color="auto" w:fill="auto"/>
            <w:noWrap/>
            <w:vAlign w:val="center"/>
            <w:hideMark/>
          </w:tcPr>
          <w:p w14:paraId="366E4DFD" w14:textId="77777777" w:rsidR="00655441" w:rsidRPr="00870D1F" w:rsidRDefault="00655441" w:rsidP="00655441">
            <w:pPr>
              <w:spacing w:line="240" w:lineRule="auto"/>
              <w:jc w:val="both"/>
              <w:rPr>
                <w:rFonts w:eastAsia="Times New Roman"/>
                <w:color w:val="000000"/>
                <w:sz w:val="20"/>
                <w:szCs w:val="20"/>
              </w:rPr>
            </w:pPr>
            <w:r w:rsidRPr="00870D1F">
              <w:rPr>
                <w:rFonts w:eastAsia="Times New Roman"/>
                <w:color w:val="000000"/>
                <w:sz w:val="20"/>
                <w:szCs w:val="20"/>
              </w:rPr>
              <w:t>Vyžaduje staršie lesy poloprírodného až pralesovitého charakteru</w:t>
            </w:r>
            <w:r>
              <w:rPr>
                <w:rFonts w:eastAsia="Times New Roman"/>
                <w:color w:val="000000"/>
                <w:sz w:val="20"/>
                <w:szCs w:val="20"/>
              </w:rPr>
              <w:t xml:space="preserve"> (ihličnaté až zmiešané)</w:t>
            </w:r>
            <w:r w:rsidRPr="00870D1F">
              <w:rPr>
                <w:rFonts w:eastAsia="Times New Roman"/>
                <w:color w:val="000000"/>
                <w:sz w:val="20"/>
                <w:szCs w:val="20"/>
              </w:rPr>
              <w:t xml:space="preserve">. Vyskytuje sa </w:t>
            </w:r>
            <w:r>
              <w:rPr>
                <w:rFonts w:eastAsia="Times New Roman"/>
                <w:color w:val="000000"/>
                <w:sz w:val="20"/>
                <w:szCs w:val="20"/>
              </w:rPr>
              <w:t>v odumierajúcich kmeňoch, aj stojacich.</w:t>
            </w:r>
          </w:p>
        </w:tc>
      </w:tr>
      <w:tr w:rsidR="00655441" w:rsidRPr="00870D1F" w14:paraId="6B3CBED8" w14:textId="77777777" w:rsidTr="00655441">
        <w:trPr>
          <w:trHeight w:val="620"/>
        </w:trPr>
        <w:tc>
          <w:tcPr>
            <w:tcW w:w="2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79AB" w14:textId="77777777" w:rsidR="00655441" w:rsidRPr="00870D1F" w:rsidRDefault="00655441" w:rsidP="0082612B">
            <w:pPr>
              <w:spacing w:line="240" w:lineRule="auto"/>
              <w:jc w:val="both"/>
              <w:rPr>
                <w:rFonts w:eastAsia="Times New Roman"/>
                <w:color w:val="000000"/>
                <w:sz w:val="20"/>
                <w:szCs w:val="20"/>
              </w:rPr>
            </w:pPr>
            <w:r w:rsidRPr="00870D1F">
              <w:rPr>
                <w:rFonts w:eastAsia="Times New Roman"/>
                <w:color w:val="000000"/>
                <w:sz w:val="20"/>
                <w:szCs w:val="20"/>
              </w:rPr>
              <w:t xml:space="preserve">Kvalita biotopu </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13755A6F" w14:textId="77777777" w:rsidR="00655441" w:rsidRPr="00870D1F" w:rsidRDefault="00655441" w:rsidP="0082612B">
            <w:pPr>
              <w:spacing w:line="240" w:lineRule="auto"/>
              <w:jc w:val="center"/>
              <w:rPr>
                <w:rFonts w:eastAsia="Times New Roman"/>
                <w:color w:val="000000"/>
                <w:sz w:val="20"/>
                <w:szCs w:val="20"/>
              </w:rPr>
            </w:pPr>
            <w:r>
              <w:rPr>
                <w:rFonts w:eastAsia="Times New Roman"/>
                <w:color w:val="000000"/>
                <w:sz w:val="20"/>
                <w:szCs w:val="20"/>
              </w:rPr>
              <w:t>Počet ponechaného</w:t>
            </w:r>
            <w:r w:rsidRPr="00870D1F">
              <w:rPr>
                <w:rFonts w:eastAsia="Times New Roman"/>
                <w:color w:val="000000"/>
                <w:sz w:val="20"/>
                <w:szCs w:val="20"/>
              </w:rPr>
              <w:t xml:space="preserve"> </w:t>
            </w:r>
            <w:r>
              <w:rPr>
                <w:rFonts w:eastAsia="Times New Roman"/>
                <w:color w:val="000000"/>
                <w:sz w:val="20"/>
                <w:szCs w:val="20"/>
              </w:rPr>
              <w:t>rozkladajúceho sa mŕtveho dreva počet kmeňov</w:t>
            </w:r>
            <w:r w:rsidRPr="00870D1F">
              <w:rPr>
                <w:rFonts w:eastAsia="Times New Roman"/>
                <w:color w:val="000000"/>
                <w:sz w:val="20"/>
                <w:szCs w:val="20"/>
              </w:rPr>
              <w:t>/ha</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14:paraId="181B087A" w14:textId="77777777" w:rsidR="00655441" w:rsidRPr="00870D1F" w:rsidRDefault="00655441" w:rsidP="0082612B">
            <w:pPr>
              <w:spacing w:line="240" w:lineRule="auto"/>
              <w:jc w:val="center"/>
              <w:rPr>
                <w:rFonts w:eastAsia="Times New Roman"/>
                <w:color w:val="000000"/>
                <w:sz w:val="20"/>
                <w:szCs w:val="20"/>
              </w:rPr>
            </w:pPr>
            <w:r w:rsidRPr="00870D1F">
              <w:rPr>
                <w:rFonts w:eastAsia="Times New Roman"/>
                <w:color w:val="000000"/>
                <w:sz w:val="20"/>
                <w:szCs w:val="20"/>
              </w:rPr>
              <w:t xml:space="preserve">min. 20 </w:t>
            </w:r>
            <w:r>
              <w:rPr>
                <w:rFonts w:eastAsia="Times New Roman"/>
                <w:color w:val="000000"/>
                <w:sz w:val="20"/>
                <w:szCs w:val="20"/>
              </w:rPr>
              <w:t>kmeňov</w:t>
            </w:r>
            <w:r w:rsidRPr="00870D1F">
              <w:rPr>
                <w:rFonts w:eastAsia="Times New Roman"/>
                <w:color w:val="000000"/>
                <w:sz w:val="20"/>
                <w:szCs w:val="20"/>
              </w:rPr>
              <w:t>/ha</w:t>
            </w:r>
          </w:p>
        </w:tc>
        <w:tc>
          <w:tcPr>
            <w:tcW w:w="4106" w:type="dxa"/>
            <w:tcBorders>
              <w:top w:val="single" w:sz="4" w:space="0" w:color="auto"/>
              <w:left w:val="nil"/>
              <w:bottom w:val="single" w:sz="4" w:space="0" w:color="auto"/>
              <w:right w:val="single" w:sz="4" w:space="0" w:color="auto"/>
            </w:tcBorders>
            <w:shd w:val="clear" w:color="auto" w:fill="auto"/>
            <w:vAlign w:val="bottom"/>
            <w:hideMark/>
          </w:tcPr>
          <w:p w14:paraId="6020F3FB" w14:textId="77777777" w:rsidR="00655441" w:rsidRPr="00870D1F" w:rsidRDefault="00655441" w:rsidP="0082612B">
            <w:pPr>
              <w:spacing w:line="240" w:lineRule="auto"/>
              <w:rPr>
                <w:rFonts w:eastAsia="Times New Roman"/>
                <w:color w:val="000000"/>
                <w:sz w:val="20"/>
                <w:szCs w:val="20"/>
              </w:rPr>
            </w:pPr>
            <w:r w:rsidRPr="00870D1F">
              <w:rPr>
                <w:rFonts w:eastAsia="Times New Roman"/>
                <w:color w:val="000000"/>
                <w:sz w:val="20"/>
                <w:szCs w:val="20"/>
              </w:rPr>
              <w:t xml:space="preserve">Dosiahnuť považovaný počet </w:t>
            </w:r>
            <w:r>
              <w:rPr>
                <w:rFonts w:eastAsia="Times New Roman"/>
                <w:color w:val="000000"/>
                <w:sz w:val="20"/>
                <w:szCs w:val="20"/>
              </w:rPr>
              <w:t xml:space="preserve">mŕtveho dreva </w:t>
            </w:r>
            <w:r w:rsidRPr="00870D1F">
              <w:rPr>
                <w:rFonts w:eastAsia="Times New Roman"/>
                <w:color w:val="000000"/>
                <w:sz w:val="20"/>
                <w:szCs w:val="20"/>
              </w:rPr>
              <w:t>na ha.</w:t>
            </w:r>
          </w:p>
        </w:tc>
      </w:tr>
    </w:tbl>
    <w:p w14:paraId="1FFE225F" w14:textId="77777777" w:rsidR="00655441" w:rsidRDefault="00655441" w:rsidP="00411608">
      <w:pPr>
        <w:spacing w:line="240" w:lineRule="auto"/>
        <w:jc w:val="both"/>
      </w:pPr>
    </w:p>
    <w:p w14:paraId="2EAB0F03" w14:textId="4EF8205B" w:rsidR="00411608" w:rsidRPr="00626A09" w:rsidRDefault="00411608" w:rsidP="00411608">
      <w:pPr>
        <w:spacing w:line="240" w:lineRule="auto"/>
        <w:jc w:val="both"/>
        <w:rPr>
          <w:rFonts w:eastAsia="Times New Roman"/>
          <w:i/>
          <w:color w:val="000000"/>
        </w:rPr>
      </w:pPr>
      <w:r>
        <w:t xml:space="preserve">Zlepšenie stavu druhu </w:t>
      </w:r>
      <w:r>
        <w:rPr>
          <w:rFonts w:eastAsia="Times New Roman"/>
          <w:b/>
          <w:i/>
          <w:color w:val="000000"/>
        </w:rPr>
        <w:t xml:space="preserve">Carabus zawadszkii </w:t>
      </w:r>
      <w:r w:rsidRPr="00626A09">
        <w:rPr>
          <w:color w:val="000000"/>
        </w:rPr>
        <w:t xml:space="preserve">v súlade s nasledovnými </w:t>
      </w:r>
      <w:r>
        <w:rPr>
          <w:color w:val="000000"/>
        </w:rPr>
        <w:t>atribútmi a cieľovými hodnotami:</w:t>
      </w:r>
    </w:p>
    <w:tbl>
      <w:tblPr>
        <w:tblW w:w="4971" w:type="pct"/>
        <w:tblInd w:w="58" w:type="dxa"/>
        <w:tblCellMar>
          <w:left w:w="70" w:type="dxa"/>
          <w:right w:w="70" w:type="dxa"/>
        </w:tblCellMar>
        <w:tblLook w:val="04A0" w:firstRow="1" w:lastRow="0" w:firstColumn="1" w:lastColumn="0" w:noHBand="0" w:noVBand="1"/>
      </w:tblPr>
      <w:tblGrid>
        <w:gridCol w:w="2320"/>
        <w:gridCol w:w="1518"/>
        <w:gridCol w:w="1642"/>
        <w:gridCol w:w="3529"/>
      </w:tblGrid>
      <w:tr w:rsidR="00411608" w:rsidRPr="00D80300" w14:paraId="27228933" w14:textId="77777777" w:rsidTr="00411608">
        <w:trPr>
          <w:trHeight w:val="62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22EB3" w14:textId="77777777" w:rsidR="00411608" w:rsidRPr="00FB226A" w:rsidRDefault="00411608" w:rsidP="0082612B">
            <w:pPr>
              <w:spacing w:line="240" w:lineRule="auto"/>
              <w:jc w:val="center"/>
              <w:rPr>
                <w:rFonts w:eastAsia="Times New Roman"/>
                <w:b/>
                <w:sz w:val="20"/>
                <w:szCs w:val="20"/>
              </w:rPr>
            </w:pPr>
            <w:r w:rsidRPr="00FB226A">
              <w:rPr>
                <w:rFonts w:eastAsia="Times New Roman"/>
                <w:b/>
                <w:sz w:val="20"/>
                <w:szCs w:val="20"/>
              </w:rPr>
              <w:t>Parameter</w:t>
            </w:r>
          </w:p>
        </w:tc>
        <w:tc>
          <w:tcPr>
            <w:tcW w:w="1518" w:type="dxa"/>
            <w:tcBorders>
              <w:top w:val="single" w:sz="4" w:space="0" w:color="auto"/>
              <w:left w:val="nil"/>
              <w:bottom w:val="single" w:sz="4" w:space="0" w:color="auto"/>
              <w:right w:val="single" w:sz="4" w:space="0" w:color="auto"/>
            </w:tcBorders>
            <w:shd w:val="clear" w:color="auto" w:fill="auto"/>
            <w:noWrap/>
            <w:vAlign w:val="center"/>
          </w:tcPr>
          <w:p w14:paraId="7E8662A3" w14:textId="77777777" w:rsidR="00411608" w:rsidRPr="00FB226A" w:rsidRDefault="00411608" w:rsidP="0082612B">
            <w:pPr>
              <w:spacing w:line="240" w:lineRule="auto"/>
              <w:jc w:val="center"/>
              <w:rPr>
                <w:rFonts w:eastAsia="Times New Roman"/>
                <w:b/>
                <w:sz w:val="20"/>
                <w:szCs w:val="20"/>
              </w:rPr>
            </w:pPr>
            <w:r w:rsidRPr="00FB226A">
              <w:rPr>
                <w:rFonts w:eastAsia="Times New Roman"/>
                <w:b/>
                <w:sz w:val="20"/>
                <w:szCs w:val="20"/>
              </w:rPr>
              <w:t>Merateľnosť</w:t>
            </w:r>
          </w:p>
        </w:tc>
        <w:tc>
          <w:tcPr>
            <w:tcW w:w="1642" w:type="dxa"/>
            <w:tcBorders>
              <w:top w:val="single" w:sz="4" w:space="0" w:color="auto"/>
              <w:left w:val="nil"/>
              <w:bottom w:val="single" w:sz="4" w:space="0" w:color="auto"/>
              <w:right w:val="single" w:sz="4" w:space="0" w:color="auto"/>
            </w:tcBorders>
            <w:shd w:val="clear" w:color="auto" w:fill="auto"/>
            <w:noWrap/>
            <w:vAlign w:val="center"/>
          </w:tcPr>
          <w:p w14:paraId="048310B6" w14:textId="77777777" w:rsidR="00411608" w:rsidRPr="00FB226A" w:rsidRDefault="00411608" w:rsidP="0082612B">
            <w:pPr>
              <w:spacing w:line="240" w:lineRule="auto"/>
              <w:jc w:val="center"/>
              <w:rPr>
                <w:rFonts w:eastAsia="Times New Roman"/>
                <w:b/>
                <w:sz w:val="20"/>
                <w:szCs w:val="20"/>
              </w:rPr>
            </w:pPr>
            <w:r w:rsidRPr="00FB226A">
              <w:rPr>
                <w:rFonts w:eastAsia="Times New Roman"/>
                <w:b/>
                <w:sz w:val="20"/>
                <w:szCs w:val="20"/>
              </w:rPr>
              <w:t>Cieľová hodnota</w:t>
            </w:r>
          </w:p>
        </w:tc>
        <w:tc>
          <w:tcPr>
            <w:tcW w:w="3529" w:type="dxa"/>
            <w:tcBorders>
              <w:top w:val="single" w:sz="4" w:space="0" w:color="auto"/>
              <w:left w:val="nil"/>
              <w:bottom w:val="single" w:sz="4" w:space="0" w:color="auto"/>
              <w:right w:val="single" w:sz="4" w:space="0" w:color="auto"/>
            </w:tcBorders>
            <w:shd w:val="clear" w:color="auto" w:fill="auto"/>
            <w:noWrap/>
            <w:vAlign w:val="center"/>
          </w:tcPr>
          <w:p w14:paraId="3324D595" w14:textId="77777777" w:rsidR="00411608" w:rsidRPr="00FB226A" w:rsidRDefault="00411608" w:rsidP="0082612B">
            <w:pPr>
              <w:spacing w:line="240" w:lineRule="auto"/>
              <w:jc w:val="center"/>
              <w:rPr>
                <w:rFonts w:eastAsia="Times New Roman"/>
                <w:b/>
                <w:sz w:val="20"/>
                <w:szCs w:val="20"/>
              </w:rPr>
            </w:pPr>
            <w:r w:rsidRPr="00FB226A">
              <w:rPr>
                <w:rFonts w:eastAsia="Times New Roman"/>
                <w:b/>
                <w:sz w:val="20"/>
                <w:szCs w:val="20"/>
              </w:rPr>
              <w:t>Doplnkové informácie</w:t>
            </w:r>
          </w:p>
        </w:tc>
      </w:tr>
      <w:tr w:rsidR="00411608" w:rsidRPr="00652926" w14:paraId="572930AC" w14:textId="77777777" w:rsidTr="00411608">
        <w:trPr>
          <w:trHeight w:val="62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3BB9" w14:textId="77777777" w:rsidR="00411608" w:rsidRPr="00652926" w:rsidRDefault="00411608" w:rsidP="0082612B">
            <w:pPr>
              <w:spacing w:line="240" w:lineRule="auto"/>
              <w:jc w:val="center"/>
              <w:rPr>
                <w:rFonts w:eastAsia="Times New Roman"/>
                <w:sz w:val="20"/>
                <w:szCs w:val="20"/>
              </w:rPr>
            </w:pPr>
            <w:r w:rsidRPr="00652926">
              <w:rPr>
                <w:rFonts w:eastAsia="Times New Roman"/>
                <w:sz w:val="20"/>
                <w:szCs w:val="20"/>
              </w:rPr>
              <w:t>veľkosť populácie</w:t>
            </w:r>
          </w:p>
        </w:tc>
        <w:tc>
          <w:tcPr>
            <w:tcW w:w="1518" w:type="dxa"/>
            <w:tcBorders>
              <w:top w:val="single" w:sz="4" w:space="0" w:color="auto"/>
              <w:left w:val="nil"/>
              <w:bottom w:val="single" w:sz="4" w:space="0" w:color="auto"/>
              <w:right w:val="single" w:sz="4" w:space="0" w:color="auto"/>
            </w:tcBorders>
            <w:shd w:val="clear" w:color="auto" w:fill="auto"/>
            <w:noWrap/>
            <w:vAlign w:val="center"/>
            <w:hideMark/>
          </w:tcPr>
          <w:p w14:paraId="6B5E0C02" w14:textId="77777777" w:rsidR="00411608" w:rsidRPr="00652926" w:rsidRDefault="00411608" w:rsidP="0082612B">
            <w:pPr>
              <w:spacing w:line="240" w:lineRule="auto"/>
              <w:jc w:val="center"/>
              <w:rPr>
                <w:rFonts w:eastAsia="Times New Roman"/>
                <w:sz w:val="20"/>
                <w:szCs w:val="20"/>
              </w:rPr>
            </w:pPr>
            <w:r>
              <w:rPr>
                <w:rFonts w:eastAsia="Times New Roman"/>
                <w:sz w:val="20"/>
                <w:szCs w:val="20"/>
              </w:rPr>
              <w:t>Počet jedincov</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11FFA6D6" w14:textId="2C8B5BFB" w:rsidR="00411608" w:rsidRPr="00652926" w:rsidRDefault="005B39FF" w:rsidP="00411608">
            <w:pPr>
              <w:spacing w:line="240" w:lineRule="auto"/>
              <w:jc w:val="center"/>
              <w:rPr>
                <w:rFonts w:eastAsia="Times New Roman"/>
                <w:sz w:val="20"/>
                <w:szCs w:val="20"/>
              </w:rPr>
            </w:pPr>
            <w:r>
              <w:rPr>
                <w:rFonts w:eastAsia="Times New Roman"/>
                <w:sz w:val="20"/>
                <w:szCs w:val="20"/>
              </w:rPr>
              <w:t>Neznáma, nevyhnutný monitoring a mapovanie druhu</w:t>
            </w:r>
          </w:p>
        </w:tc>
        <w:tc>
          <w:tcPr>
            <w:tcW w:w="3529" w:type="dxa"/>
            <w:tcBorders>
              <w:top w:val="single" w:sz="4" w:space="0" w:color="auto"/>
              <w:left w:val="nil"/>
              <w:bottom w:val="single" w:sz="4" w:space="0" w:color="auto"/>
              <w:right w:val="single" w:sz="4" w:space="0" w:color="auto"/>
            </w:tcBorders>
            <w:shd w:val="clear" w:color="auto" w:fill="auto"/>
            <w:noWrap/>
            <w:vAlign w:val="center"/>
            <w:hideMark/>
          </w:tcPr>
          <w:p w14:paraId="17B007D5" w14:textId="1AC293FE" w:rsidR="00411608" w:rsidRPr="00652926" w:rsidRDefault="005B39FF" w:rsidP="00411608">
            <w:pPr>
              <w:spacing w:line="240" w:lineRule="auto"/>
              <w:jc w:val="center"/>
              <w:rPr>
                <w:rFonts w:eastAsia="Times New Roman"/>
                <w:sz w:val="20"/>
                <w:szCs w:val="20"/>
              </w:rPr>
            </w:pPr>
            <w:r>
              <w:rPr>
                <w:rFonts w:eastAsia="Times New Roman"/>
                <w:sz w:val="20"/>
                <w:szCs w:val="20"/>
              </w:rPr>
              <w:t>Potrebný monitoring stavu druhu, veľkosť populácie je v súčasnosti neznáma</w:t>
            </w:r>
          </w:p>
        </w:tc>
      </w:tr>
      <w:tr w:rsidR="005B39FF" w:rsidRPr="0002150A" w14:paraId="1368513D" w14:textId="77777777" w:rsidTr="00411608">
        <w:trPr>
          <w:trHeight w:val="930"/>
        </w:trPr>
        <w:tc>
          <w:tcPr>
            <w:tcW w:w="2320" w:type="dxa"/>
            <w:tcBorders>
              <w:top w:val="nil"/>
              <w:left w:val="single" w:sz="4" w:space="0" w:color="auto"/>
              <w:bottom w:val="single" w:sz="4" w:space="0" w:color="auto"/>
              <w:right w:val="single" w:sz="4" w:space="0" w:color="auto"/>
            </w:tcBorders>
            <w:shd w:val="clear" w:color="auto" w:fill="auto"/>
            <w:vAlign w:val="center"/>
            <w:hideMark/>
          </w:tcPr>
          <w:p w14:paraId="623D1C76" w14:textId="77777777" w:rsidR="005B39FF" w:rsidRPr="00652926" w:rsidRDefault="005B39FF" w:rsidP="005B39FF">
            <w:pPr>
              <w:spacing w:line="240" w:lineRule="auto"/>
              <w:jc w:val="center"/>
              <w:rPr>
                <w:rFonts w:eastAsia="Times New Roman"/>
                <w:sz w:val="20"/>
                <w:szCs w:val="20"/>
              </w:rPr>
            </w:pPr>
            <w:r w:rsidRPr="00652926">
              <w:rPr>
                <w:rFonts w:eastAsia="Times New Roman"/>
                <w:sz w:val="20"/>
                <w:szCs w:val="20"/>
              </w:rPr>
              <w:t>rozloha biotopu výskytu</w:t>
            </w:r>
          </w:p>
        </w:tc>
        <w:tc>
          <w:tcPr>
            <w:tcW w:w="1518" w:type="dxa"/>
            <w:tcBorders>
              <w:top w:val="nil"/>
              <w:left w:val="nil"/>
              <w:bottom w:val="single" w:sz="4" w:space="0" w:color="auto"/>
              <w:right w:val="single" w:sz="4" w:space="0" w:color="auto"/>
            </w:tcBorders>
            <w:shd w:val="clear" w:color="auto" w:fill="auto"/>
            <w:noWrap/>
            <w:vAlign w:val="center"/>
            <w:hideMark/>
          </w:tcPr>
          <w:p w14:paraId="5D79BCDF" w14:textId="03507156" w:rsidR="005B39FF" w:rsidRPr="00652926" w:rsidRDefault="005B39FF" w:rsidP="005B39FF">
            <w:pPr>
              <w:spacing w:line="240" w:lineRule="auto"/>
              <w:jc w:val="center"/>
              <w:rPr>
                <w:rFonts w:eastAsia="Times New Roman"/>
                <w:sz w:val="20"/>
                <w:szCs w:val="20"/>
              </w:rPr>
            </w:pPr>
            <w:r w:rsidRPr="00652926">
              <w:rPr>
                <w:rFonts w:eastAsia="Times New Roman"/>
                <w:sz w:val="20"/>
                <w:szCs w:val="20"/>
              </w:rPr>
              <w:t>ha</w:t>
            </w:r>
          </w:p>
        </w:tc>
        <w:tc>
          <w:tcPr>
            <w:tcW w:w="1642" w:type="dxa"/>
            <w:tcBorders>
              <w:top w:val="nil"/>
              <w:left w:val="nil"/>
              <w:bottom w:val="single" w:sz="4" w:space="0" w:color="auto"/>
              <w:right w:val="single" w:sz="4" w:space="0" w:color="auto"/>
            </w:tcBorders>
            <w:shd w:val="clear" w:color="auto" w:fill="auto"/>
            <w:noWrap/>
            <w:vAlign w:val="center"/>
            <w:hideMark/>
          </w:tcPr>
          <w:p w14:paraId="224FA755" w14:textId="60E309A2" w:rsidR="005B39FF" w:rsidRPr="0066146B" w:rsidRDefault="00FB226A" w:rsidP="00655441">
            <w:pPr>
              <w:spacing w:line="240" w:lineRule="auto"/>
              <w:jc w:val="center"/>
              <w:rPr>
                <w:rFonts w:eastAsia="Times New Roman"/>
                <w:sz w:val="20"/>
                <w:szCs w:val="20"/>
              </w:rPr>
            </w:pPr>
            <w:r>
              <w:rPr>
                <w:rFonts w:eastAsia="Times New Roman"/>
                <w:sz w:val="20"/>
                <w:szCs w:val="20"/>
              </w:rPr>
              <w:t>60</w:t>
            </w:r>
          </w:p>
        </w:tc>
        <w:tc>
          <w:tcPr>
            <w:tcW w:w="3529" w:type="dxa"/>
            <w:tcBorders>
              <w:top w:val="nil"/>
              <w:left w:val="nil"/>
              <w:bottom w:val="single" w:sz="4" w:space="0" w:color="auto"/>
              <w:right w:val="single" w:sz="4" w:space="0" w:color="auto"/>
            </w:tcBorders>
            <w:shd w:val="clear" w:color="auto" w:fill="auto"/>
            <w:noWrap/>
            <w:vAlign w:val="center"/>
            <w:hideMark/>
          </w:tcPr>
          <w:p w14:paraId="64D32611" w14:textId="77777777" w:rsidR="005B39FF" w:rsidRPr="0002150A" w:rsidRDefault="005B39FF" w:rsidP="005B39FF">
            <w:pPr>
              <w:spacing w:line="240" w:lineRule="auto"/>
              <w:jc w:val="both"/>
              <w:rPr>
                <w:rFonts w:eastAsia="Times New Roman"/>
                <w:sz w:val="20"/>
                <w:szCs w:val="20"/>
              </w:rPr>
            </w:pPr>
            <w:r>
              <w:rPr>
                <w:sz w:val="20"/>
                <w:szCs w:val="20"/>
              </w:rPr>
              <w:t>Podhorské lúky a čistiny, niekedy aj v lese.</w:t>
            </w:r>
          </w:p>
        </w:tc>
      </w:tr>
      <w:tr w:rsidR="005B39FF" w:rsidRPr="004D3C34" w14:paraId="0588FA39" w14:textId="77777777" w:rsidTr="00411608">
        <w:trPr>
          <w:trHeight w:val="620"/>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24015CB1" w14:textId="77777777" w:rsidR="005B39FF" w:rsidRPr="00652926" w:rsidRDefault="005B39FF" w:rsidP="005B39FF">
            <w:pPr>
              <w:spacing w:line="240" w:lineRule="auto"/>
              <w:jc w:val="both"/>
              <w:rPr>
                <w:rFonts w:eastAsia="Times New Roman"/>
                <w:sz w:val="20"/>
                <w:szCs w:val="20"/>
              </w:rPr>
            </w:pPr>
            <w:r>
              <w:rPr>
                <w:rFonts w:eastAsia="Times New Roman"/>
                <w:sz w:val="20"/>
                <w:szCs w:val="20"/>
              </w:rPr>
              <w:t xml:space="preserve">Kvalita biotopu </w:t>
            </w:r>
          </w:p>
        </w:tc>
        <w:tc>
          <w:tcPr>
            <w:tcW w:w="1518" w:type="dxa"/>
            <w:tcBorders>
              <w:top w:val="nil"/>
              <w:left w:val="nil"/>
              <w:bottom w:val="single" w:sz="4" w:space="0" w:color="auto"/>
              <w:right w:val="single" w:sz="4" w:space="0" w:color="auto"/>
            </w:tcBorders>
            <w:shd w:val="clear" w:color="auto" w:fill="auto"/>
            <w:noWrap/>
            <w:vAlign w:val="center"/>
            <w:hideMark/>
          </w:tcPr>
          <w:p w14:paraId="634DA95F" w14:textId="5EC0D988" w:rsidR="005B39FF" w:rsidRPr="00652926" w:rsidRDefault="005B39FF" w:rsidP="005B39FF">
            <w:pPr>
              <w:spacing w:line="240" w:lineRule="auto"/>
              <w:jc w:val="center"/>
              <w:rPr>
                <w:rFonts w:eastAsia="Times New Roman"/>
                <w:sz w:val="20"/>
                <w:szCs w:val="20"/>
              </w:rPr>
            </w:pPr>
            <w:r>
              <w:rPr>
                <w:rFonts w:eastAsia="Times New Roman"/>
                <w:sz w:val="20"/>
                <w:szCs w:val="20"/>
              </w:rPr>
              <w:t>Percent</w:t>
            </w:r>
            <w:r w:rsidR="00FB226A">
              <w:rPr>
                <w:rFonts w:eastAsia="Times New Roman"/>
                <w:sz w:val="20"/>
                <w:szCs w:val="20"/>
              </w:rPr>
              <w:t>o (%) zastúpenia drevín na lokal</w:t>
            </w:r>
            <w:r>
              <w:rPr>
                <w:rFonts w:eastAsia="Times New Roman"/>
                <w:sz w:val="20"/>
                <w:szCs w:val="20"/>
              </w:rPr>
              <w:t>ite</w:t>
            </w:r>
          </w:p>
        </w:tc>
        <w:tc>
          <w:tcPr>
            <w:tcW w:w="1642" w:type="dxa"/>
            <w:tcBorders>
              <w:top w:val="nil"/>
              <w:left w:val="nil"/>
              <w:bottom w:val="single" w:sz="4" w:space="0" w:color="auto"/>
              <w:right w:val="single" w:sz="4" w:space="0" w:color="auto"/>
            </w:tcBorders>
            <w:shd w:val="clear" w:color="auto" w:fill="auto"/>
            <w:noWrap/>
            <w:vAlign w:val="center"/>
            <w:hideMark/>
          </w:tcPr>
          <w:p w14:paraId="35678EC2" w14:textId="77777777" w:rsidR="005B39FF" w:rsidRPr="00652926" w:rsidRDefault="005B39FF" w:rsidP="005B39FF">
            <w:pPr>
              <w:spacing w:line="240" w:lineRule="auto"/>
              <w:jc w:val="center"/>
              <w:rPr>
                <w:rFonts w:eastAsia="Times New Roman"/>
                <w:sz w:val="20"/>
                <w:szCs w:val="20"/>
              </w:rPr>
            </w:pPr>
            <w:r>
              <w:rPr>
                <w:rFonts w:eastAsia="Times New Roman"/>
                <w:sz w:val="20"/>
                <w:szCs w:val="20"/>
              </w:rPr>
              <w:t>Menej ako 20 %</w:t>
            </w:r>
          </w:p>
        </w:tc>
        <w:tc>
          <w:tcPr>
            <w:tcW w:w="3529" w:type="dxa"/>
            <w:tcBorders>
              <w:top w:val="nil"/>
              <w:left w:val="nil"/>
              <w:bottom w:val="single" w:sz="4" w:space="0" w:color="auto"/>
              <w:right w:val="single" w:sz="4" w:space="0" w:color="auto"/>
            </w:tcBorders>
            <w:shd w:val="clear" w:color="auto" w:fill="auto"/>
            <w:vAlign w:val="bottom"/>
            <w:hideMark/>
          </w:tcPr>
          <w:p w14:paraId="60DC7BDF" w14:textId="228C87DC" w:rsidR="005B39FF" w:rsidRPr="004D3C34" w:rsidRDefault="005B39FF" w:rsidP="00655441">
            <w:pPr>
              <w:spacing w:line="240" w:lineRule="auto"/>
              <w:rPr>
                <w:rFonts w:eastAsia="Times New Roman"/>
                <w:sz w:val="20"/>
                <w:szCs w:val="20"/>
              </w:rPr>
            </w:pPr>
            <w:r>
              <w:rPr>
                <w:sz w:val="20"/>
                <w:szCs w:val="20"/>
              </w:rPr>
              <w:t>Druh je ohr</w:t>
            </w:r>
            <w:r w:rsidR="00655441">
              <w:rPr>
                <w:sz w:val="20"/>
                <w:szCs w:val="20"/>
              </w:rPr>
              <w:t>ozený zarastaním trávnatých lúčn</w:t>
            </w:r>
            <w:r>
              <w:rPr>
                <w:sz w:val="20"/>
                <w:szCs w:val="20"/>
              </w:rPr>
              <w:t>ych biotopov drevinami, extenzívne obhospodarovanie trávnych pora</w:t>
            </w:r>
            <w:r w:rsidR="00655441">
              <w:rPr>
                <w:sz w:val="20"/>
                <w:szCs w:val="20"/>
              </w:rPr>
              <w:t>s</w:t>
            </w:r>
            <w:r>
              <w:rPr>
                <w:sz w:val="20"/>
                <w:szCs w:val="20"/>
              </w:rPr>
              <w:t>tov.</w:t>
            </w:r>
          </w:p>
        </w:tc>
      </w:tr>
    </w:tbl>
    <w:p w14:paraId="2E440DDD" w14:textId="77777777" w:rsidR="00411608" w:rsidRDefault="00411608" w:rsidP="008C6E2F">
      <w:pPr>
        <w:spacing w:line="240" w:lineRule="auto"/>
        <w:jc w:val="both"/>
      </w:pPr>
    </w:p>
    <w:p w14:paraId="0CD8BC6B" w14:textId="369C8917" w:rsidR="008C6E2F" w:rsidRPr="00626A09" w:rsidRDefault="008C6E2F" w:rsidP="008C6E2F">
      <w:pPr>
        <w:spacing w:line="240" w:lineRule="auto"/>
        <w:jc w:val="both"/>
        <w:rPr>
          <w:rFonts w:eastAsia="Times New Roman"/>
          <w:i/>
          <w:color w:val="000000"/>
        </w:rPr>
      </w:pPr>
      <w:r>
        <w:t xml:space="preserve">Zlepšenie stavu druhu </w:t>
      </w:r>
      <w:r>
        <w:rPr>
          <w:rFonts w:eastAsia="Times New Roman"/>
          <w:b/>
          <w:i/>
          <w:color w:val="000000"/>
        </w:rPr>
        <w:t xml:space="preserve">Lycaena dispar </w:t>
      </w:r>
      <w:r w:rsidRPr="00626A09">
        <w:rPr>
          <w:color w:val="000000"/>
        </w:rPr>
        <w:t xml:space="preserve">v súlade s nasledovnými </w:t>
      </w:r>
      <w:r>
        <w:rPr>
          <w:color w:val="000000"/>
        </w:rPr>
        <w:t>atribútmi a cieľovými hodnotami:</w:t>
      </w:r>
    </w:p>
    <w:tbl>
      <w:tblPr>
        <w:tblW w:w="4966" w:type="pct"/>
        <w:tblInd w:w="66" w:type="dxa"/>
        <w:tblCellMar>
          <w:left w:w="70" w:type="dxa"/>
          <w:right w:w="70" w:type="dxa"/>
        </w:tblCellMar>
        <w:tblLook w:val="04A0" w:firstRow="1" w:lastRow="0" w:firstColumn="1" w:lastColumn="0" w:noHBand="0" w:noVBand="1"/>
      </w:tblPr>
      <w:tblGrid>
        <w:gridCol w:w="1701"/>
        <w:gridCol w:w="2360"/>
        <w:gridCol w:w="1702"/>
        <w:gridCol w:w="3237"/>
      </w:tblGrid>
      <w:tr w:rsidR="008C6E2F" w:rsidRPr="00CF3016" w14:paraId="382CC386" w14:textId="77777777" w:rsidTr="00FB226A">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38725BC" w14:textId="77777777" w:rsidR="008C6E2F" w:rsidRPr="00FB226A" w:rsidRDefault="008C6E2F" w:rsidP="0082612B">
            <w:pPr>
              <w:spacing w:line="240" w:lineRule="auto"/>
              <w:jc w:val="center"/>
              <w:rPr>
                <w:rFonts w:eastAsia="Times New Roman"/>
                <w:b/>
                <w:color w:val="000000"/>
                <w:sz w:val="20"/>
                <w:szCs w:val="20"/>
              </w:rPr>
            </w:pPr>
            <w:r w:rsidRPr="00FB226A">
              <w:rPr>
                <w:rFonts w:eastAsia="Times New Roman"/>
                <w:b/>
                <w:color w:val="000000"/>
                <w:sz w:val="20"/>
                <w:szCs w:val="20"/>
              </w:rPr>
              <w:t>Parameter</w:t>
            </w:r>
          </w:p>
        </w:tc>
        <w:tc>
          <w:tcPr>
            <w:tcW w:w="2360" w:type="dxa"/>
            <w:tcBorders>
              <w:top w:val="single" w:sz="4" w:space="0" w:color="auto"/>
              <w:left w:val="nil"/>
              <w:bottom w:val="single" w:sz="4" w:space="0" w:color="auto"/>
              <w:right w:val="single" w:sz="4" w:space="0" w:color="auto"/>
            </w:tcBorders>
            <w:noWrap/>
            <w:vAlign w:val="center"/>
            <w:hideMark/>
          </w:tcPr>
          <w:p w14:paraId="42BF5245" w14:textId="77777777" w:rsidR="008C6E2F" w:rsidRPr="00FB226A" w:rsidRDefault="008C6E2F" w:rsidP="0082612B">
            <w:pPr>
              <w:spacing w:line="240" w:lineRule="auto"/>
              <w:jc w:val="center"/>
              <w:rPr>
                <w:rFonts w:eastAsia="Times New Roman"/>
                <w:b/>
                <w:color w:val="000000"/>
                <w:sz w:val="20"/>
                <w:szCs w:val="20"/>
              </w:rPr>
            </w:pPr>
            <w:r w:rsidRPr="00FB226A">
              <w:rPr>
                <w:rFonts w:eastAsia="Times New Roman"/>
                <w:b/>
                <w:color w:val="000000"/>
                <w:sz w:val="20"/>
                <w:szCs w:val="20"/>
              </w:rPr>
              <w:t>Merateľnosť</w:t>
            </w:r>
          </w:p>
        </w:tc>
        <w:tc>
          <w:tcPr>
            <w:tcW w:w="1702" w:type="dxa"/>
            <w:tcBorders>
              <w:top w:val="single" w:sz="4" w:space="0" w:color="auto"/>
              <w:left w:val="nil"/>
              <w:bottom w:val="single" w:sz="4" w:space="0" w:color="auto"/>
              <w:right w:val="single" w:sz="4" w:space="0" w:color="auto"/>
            </w:tcBorders>
            <w:noWrap/>
            <w:vAlign w:val="center"/>
            <w:hideMark/>
          </w:tcPr>
          <w:p w14:paraId="40C40B04" w14:textId="77777777" w:rsidR="008C6E2F" w:rsidRPr="00FB226A" w:rsidRDefault="008C6E2F" w:rsidP="0082612B">
            <w:pPr>
              <w:spacing w:line="240" w:lineRule="auto"/>
              <w:jc w:val="center"/>
              <w:rPr>
                <w:rFonts w:eastAsia="Times New Roman"/>
                <w:b/>
                <w:color w:val="000000"/>
                <w:sz w:val="20"/>
                <w:szCs w:val="20"/>
              </w:rPr>
            </w:pPr>
            <w:r w:rsidRPr="00FB226A">
              <w:rPr>
                <w:rFonts w:eastAsia="Times New Roman"/>
                <w:b/>
                <w:color w:val="000000"/>
                <w:sz w:val="20"/>
                <w:szCs w:val="20"/>
              </w:rPr>
              <w:t>Cieľová hodnota</w:t>
            </w:r>
          </w:p>
        </w:tc>
        <w:tc>
          <w:tcPr>
            <w:tcW w:w="3238" w:type="dxa"/>
            <w:tcBorders>
              <w:top w:val="single" w:sz="4" w:space="0" w:color="auto"/>
              <w:left w:val="nil"/>
              <w:bottom w:val="single" w:sz="4" w:space="0" w:color="auto"/>
              <w:right w:val="single" w:sz="4" w:space="0" w:color="auto"/>
            </w:tcBorders>
            <w:vAlign w:val="center"/>
            <w:hideMark/>
          </w:tcPr>
          <w:p w14:paraId="3BE76C26" w14:textId="77777777" w:rsidR="008C6E2F" w:rsidRPr="00FB226A" w:rsidRDefault="008C6E2F" w:rsidP="0082612B">
            <w:pPr>
              <w:spacing w:line="240" w:lineRule="auto"/>
              <w:jc w:val="center"/>
              <w:rPr>
                <w:rFonts w:eastAsia="Times New Roman"/>
                <w:b/>
                <w:color w:val="000000"/>
                <w:sz w:val="20"/>
                <w:szCs w:val="20"/>
              </w:rPr>
            </w:pPr>
            <w:r w:rsidRPr="00FB226A">
              <w:rPr>
                <w:rFonts w:eastAsia="Times New Roman"/>
                <w:b/>
                <w:color w:val="000000"/>
                <w:sz w:val="20"/>
                <w:szCs w:val="20"/>
              </w:rPr>
              <w:t>Doplnkové informácie</w:t>
            </w:r>
          </w:p>
        </w:tc>
      </w:tr>
      <w:tr w:rsidR="008C6E2F" w:rsidRPr="00CF3016" w14:paraId="4A9E74D9" w14:textId="77777777" w:rsidTr="00FB226A">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855BDBA"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veľkosť populácie</w:t>
            </w:r>
          </w:p>
        </w:tc>
        <w:tc>
          <w:tcPr>
            <w:tcW w:w="2360" w:type="dxa"/>
            <w:tcBorders>
              <w:top w:val="single" w:sz="4" w:space="0" w:color="auto"/>
              <w:left w:val="nil"/>
              <w:bottom w:val="single" w:sz="4" w:space="0" w:color="auto"/>
              <w:right w:val="single" w:sz="4" w:space="0" w:color="auto"/>
            </w:tcBorders>
            <w:noWrap/>
            <w:vAlign w:val="center"/>
            <w:hideMark/>
          </w:tcPr>
          <w:p w14:paraId="7C5C5E6F"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počet jedincov (imágo, larva)</w:t>
            </w:r>
          </w:p>
        </w:tc>
        <w:tc>
          <w:tcPr>
            <w:tcW w:w="1702" w:type="dxa"/>
            <w:tcBorders>
              <w:top w:val="single" w:sz="4" w:space="0" w:color="auto"/>
              <w:left w:val="nil"/>
              <w:bottom w:val="single" w:sz="4" w:space="0" w:color="auto"/>
              <w:right w:val="single" w:sz="4" w:space="0" w:color="auto"/>
            </w:tcBorders>
            <w:noWrap/>
            <w:vAlign w:val="center"/>
            <w:hideMark/>
          </w:tcPr>
          <w:p w14:paraId="7E9FCEAB" w14:textId="0F137770" w:rsidR="008C6E2F" w:rsidRPr="00CF3016" w:rsidRDefault="005B39FF" w:rsidP="0082612B">
            <w:pPr>
              <w:spacing w:line="240" w:lineRule="auto"/>
              <w:jc w:val="center"/>
              <w:rPr>
                <w:rFonts w:eastAsia="Times New Roman"/>
                <w:color w:val="000000"/>
                <w:sz w:val="20"/>
                <w:szCs w:val="20"/>
              </w:rPr>
            </w:pPr>
            <w:r>
              <w:rPr>
                <w:rFonts w:eastAsia="Times New Roman"/>
                <w:color w:val="000000"/>
                <w:sz w:val="20"/>
                <w:szCs w:val="20"/>
              </w:rPr>
              <w:t>Min. 10</w:t>
            </w:r>
            <w:r w:rsidR="008C6E2F">
              <w:rPr>
                <w:rFonts w:eastAsia="Times New Roman"/>
                <w:color w:val="000000"/>
                <w:sz w:val="20"/>
                <w:szCs w:val="20"/>
              </w:rPr>
              <w:t>0</w:t>
            </w:r>
          </w:p>
        </w:tc>
        <w:tc>
          <w:tcPr>
            <w:tcW w:w="3238" w:type="dxa"/>
            <w:tcBorders>
              <w:top w:val="single" w:sz="4" w:space="0" w:color="auto"/>
              <w:left w:val="nil"/>
              <w:bottom w:val="single" w:sz="4" w:space="0" w:color="auto"/>
              <w:right w:val="single" w:sz="4" w:space="0" w:color="auto"/>
            </w:tcBorders>
            <w:vAlign w:val="center"/>
            <w:hideMark/>
          </w:tcPr>
          <w:p w14:paraId="53C86A2F" w14:textId="1548A5B3" w:rsidR="008C6E2F" w:rsidRPr="00CF3016" w:rsidRDefault="008C6E2F" w:rsidP="008C6E2F">
            <w:pPr>
              <w:spacing w:line="240" w:lineRule="auto"/>
              <w:jc w:val="center"/>
              <w:rPr>
                <w:rFonts w:eastAsia="Times New Roman"/>
                <w:color w:val="000000"/>
                <w:sz w:val="20"/>
                <w:szCs w:val="20"/>
              </w:rPr>
            </w:pPr>
            <w:r>
              <w:rPr>
                <w:rFonts w:eastAsia="Times New Roman"/>
                <w:color w:val="000000"/>
                <w:sz w:val="20"/>
                <w:szCs w:val="20"/>
              </w:rPr>
              <w:t xml:space="preserve">Zvýšenie početnosti, v súčasnosti sa odhaduje  na  </w:t>
            </w:r>
            <w:r w:rsidR="005B39FF">
              <w:rPr>
                <w:rFonts w:eastAsia="Times New Roman"/>
                <w:color w:val="000000"/>
                <w:sz w:val="20"/>
                <w:szCs w:val="20"/>
              </w:rPr>
              <w:t>5</w:t>
            </w:r>
            <w:r>
              <w:rPr>
                <w:rFonts w:eastAsia="Times New Roman"/>
                <w:color w:val="000000"/>
                <w:sz w:val="20"/>
                <w:szCs w:val="20"/>
              </w:rPr>
              <w:t xml:space="preserve">0 až </w:t>
            </w:r>
            <w:r w:rsidR="005B39FF">
              <w:rPr>
                <w:rFonts w:eastAsia="Times New Roman"/>
                <w:color w:val="000000"/>
                <w:sz w:val="20"/>
                <w:szCs w:val="20"/>
              </w:rPr>
              <w:t>10</w:t>
            </w:r>
            <w:r>
              <w:rPr>
                <w:rFonts w:eastAsia="Times New Roman"/>
                <w:color w:val="000000"/>
                <w:sz w:val="20"/>
                <w:szCs w:val="20"/>
              </w:rPr>
              <w:t>0</w:t>
            </w:r>
            <w:r w:rsidRPr="00CF3016">
              <w:rPr>
                <w:rFonts w:eastAsia="Times New Roman"/>
                <w:color w:val="000000"/>
                <w:sz w:val="20"/>
                <w:szCs w:val="20"/>
              </w:rPr>
              <w:t xml:space="preserve"> jedincov </w:t>
            </w:r>
          </w:p>
        </w:tc>
      </w:tr>
      <w:tr w:rsidR="008C6E2F" w:rsidRPr="00CF3016" w14:paraId="3CEDB03C" w14:textId="77777777" w:rsidTr="00FB226A">
        <w:trPr>
          <w:trHeight w:val="930"/>
        </w:trPr>
        <w:tc>
          <w:tcPr>
            <w:tcW w:w="1701" w:type="dxa"/>
            <w:tcBorders>
              <w:top w:val="nil"/>
              <w:left w:val="single" w:sz="4" w:space="0" w:color="auto"/>
              <w:bottom w:val="single" w:sz="4" w:space="0" w:color="auto"/>
              <w:right w:val="single" w:sz="4" w:space="0" w:color="auto"/>
            </w:tcBorders>
            <w:noWrap/>
            <w:vAlign w:val="center"/>
            <w:hideMark/>
          </w:tcPr>
          <w:p w14:paraId="3BF598A0"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rozloha biotopu</w:t>
            </w:r>
          </w:p>
        </w:tc>
        <w:tc>
          <w:tcPr>
            <w:tcW w:w="2360" w:type="dxa"/>
            <w:tcBorders>
              <w:top w:val="nil"/>
              <w:left w:val="nil"/>
              <w:bottom w:val="single" w:sz="4" w:space="0" w:color="auto"/>
              <w:right w:val="single" w:sz="4" w:space="0" w:color="auto"/>
            </w:tcBorders>
            <w:noWrap/>
            <w:vAlign w:val="center"/>
            <w:hideMark/>
          </w:tcPr>
          <w:p w14:paraId="57ED0C43" w14:textId="021F0E9F" w:rsidR="008C6E2F" w:rsidRPr="00CF3016" w:rsidRDefault="008C6E2F" w:rsidP="0082612B">
            <w:pPr>
              <w:spacing w:line="240" w:lineRule="auto"/>
              <w:jc w:val="center"/>
              <w:rPr>
                <w:rFonts w:eastAsia="Times New Roman"/>
                <w:color w:val="000000"/>
                <w:sz w:val="20"/>
                <w:szCs w:val="20"/>
              </w:rPr>
            </w:pPr>
            <w:r>
              <w:rPr>
                <w:rFonts w:eastAsia="Times New Roman"/>
                <w:color w:val="000000"/>
                <w:sz w:val="20"/>
                <w:szCs w:val="20"/>
              </w:rPr>
              <w:t>h</w:t>
            </w:r>
            <w:r w:rsidRPr="00CF3016">
              <w:rPr>
                <w:rFonts w:eastAsia="Times New Roman"/>
                <w:color w:val="000000"/>
                <w:sz w:val="20"/>
                <w:szCs w:val="20"/>
              </w:rPr>
              <w:t>a</w:t>
            </w:r>
          </w:p>
        </w:tc>
        <w:tc>
          <w:tcPr>
            <w:tcW w:w="1702" w:type="dxa"/>
            <w:tcBorders>
              <w:top w:val="nil"/>
              <w:left w:val="nil"/>
              <w:bottom w:val="single" w:sz="4" w:space="0" w:color="auto"/>
              <w:right w:val="single" w:sz="4" w:space="0" w:color="auto"/>
            </w:tcBorders>
            <w:noWrap/>
            <w:vAlign w:val="center"/>
          </w:tcPr>
          <w:p w14:paraId="3BFC53E3" w14:textId="11B0B00C" w:rsidR="008C6E2F" w:rsidRPr="00FB226A" w:rsidRDefault="00055EF6" w:rsidP="0082612B">
            <w:pPr>
              <w:spacing w:line="240" w:lineRule="auto"/>
              <w:jc w:val="center"/>
              <w:rPr>
                <w:rFonts w:eastAsia="Times New Roman"/>
                <w:color w:val="000000" w:themeColor="text1"/>
                <w:sz w:val="20"/>
                <w:szCs w:val="20"/>
              </w:rPr>
            </w:pPr>
            <w:r w:rsidRPr="00FB226A">
              <w:rPr>
                <w:rFonts w:eastAsia="Times New Roman"/>
                <w:color w:val="000000" w:themeColor="text1"/>
                <w:sz w:val="20"/>
                <w:szCs w:val="20"/>
              </w:rPr>
              <w:t>60</w:t>
            </w:r>
          </w:p>
        </w:tc>
        <w:tc>
          <w:tcPr>
            <w:tcW w:w="3238" w:type="dxa"/>
            <w:tcBorders>
              <w:top w:val="nil"/>
              <w:left w:val="nil"/>
              <w:bottom w:val="single" w:sz="4" w:space="0" w:color="auto"/>
              <w:right w:val="single" w:sz="4" w:space="0" w:color="auto"/>
            </w:tcBorders>
            <w:vAlign w:val="center"/>
            <w:hideMark/>
          </w:tcPr>
          <w:p w14:paraId="5A2AF45E" w14:textId="77777777" w:rsidR="008C6E2F" w:rsidRPr="00CF3016" w:rsidRDefault="008C6E2F" w:rsidP="0082612B">
            <w:pPr>
              <w:spacing w:line="240" w:lineRule="auto"/>
              <w:rPr>
                <w:rFonts w:eastAsia="Times New Roman"/>
                <w:color w:val="000000"/>
                <w:sz w:val="20"/>
                <w:szCs w:val="20"/>
              </w:rPr>
            </w:pPr>
            <w:r w:rsidRPr="00CF3016">
              <w:rPr>
                <w:rFonts w:eastAsia="Times New Roman"/>
                <w:color w:val="000000"/>
                <w:sz w:val="20"/>
                <w:szCs w:val="20"/>
              </w:rPr>
              <w:t>nižšie a stredné polohy pozdĺž vodných tokov a brehové porasty s výskytom štiavu (</w:t>
            </w:r>
            <w:r w:rsidRPr="00CF3016">
              <w:rPr>
                <w:rFonts w:eastAsia="Times New Roman"/>
                <w:i/>
                <w:iCs/>
                <w:color w:val="000000"/>
                <w:sz w:val="20"/>
                <w:szCs w:val="20"/>
              </w:rPr>
              <w:t>Rumex</w:t>
            </w:r>
            <w:r w:rsidRPr="00CF3016">
              <w:rPr>
                <w:rFonts w:eastAsia="Times New Roman"/>
                <w:color w:val="000000"/>
                <w:sz w:val="20"/>
                <w:szCs w:val="20"/>
              </w:rPr>
              <w:t xml:space="preserve"> sp.)</w:t>
            </w:r>
          </w:p>
        </w:tc>
      </w:tr>
      <w:tr w:rsidR="008C6E2F" w:rsidRPr="00CF3016" w14:paraId="2F8A49F5" w14:textId="77777777" w:rsidTr="00FB226A">
        <w:trPr>
          <w:trHeight w:val="1550"/>
        </w:trPr>
        <w:tc>
          <w:tcPr>
            <w:tcW w:w="1701" w:type="dxa"/>
            <w:tcBorders>
              <w:top w:val="nil"/>
              <w:left w:val="single" w:sz="4" w:space="0" w:color="auto"/>
              <w:bottom w:val="single" w:sz="4" w:space="0" w:color="auto"/>
              <w:right w:val="single" w:sz="4" w:space="0" w:color="auto"/>
            </w:tcBorders>
            <w:vAlign w:val="center"/>
            <w:hideMark/>
          </w:tcPr>
          <w:p w14:paraId="058ED1D4"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kvalita biotopu druhu - zachovanie lúčnej vegetácie a pobrežných nelesných porastov s živnou rastlinou Rumex sp.</w:t>
            </w:r>
          </w:p>
        </w:tc>
        <w:tc>
          <w:tcPr>
            <w:tcW w:w="2360" w:type="dxa"/>
            <w:tcBorders>
              <w:top w:val="nil"/>
              <w:left w:val="nil"/>
              <w:bottom w:val="single" w:sz="4" w:space="0" w:color="auto"/>
              <w:right w:val="single" w:sz="4" w:space="0" w:color="auto"/>
            </w:tcBorders>
            <w:noWrap/>
            <w:vAlign w:val="center"/>
            <w:hideMark/>
          </w:tcPr>
          <w:p w14:paraId="5314784C"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 xml:space="preserve">% výskytu druhu Rumex sp. </w:t>
            </w:r>
          </w:p>
        </w:tc>
        <w:tc>
          <w:tcPr>
            <w:tcW w:w="1702" w:type="dxa"/>
            <w:tcBorders>
              <w:top w:val="nil"/>
              <w:left w:val="nil"/>
              <w:bottom w:val="single" w:sz="4" w:space="0" w:color="auto"/>
              <w:right w:val="single" w:sz="4" w:space="0" w:color="auto"/>
            </w:tcBorders>
            <w:noWrap/>
            <w:vAlign w:val="center"/>
          </w:tcPr>
          <w:p w14:paraId="5357E3FC" w14:textId="77777777" w:rsidR="008C6E2F" w:rsidRPr="00CF3016" w:rsidRDefault="008C6E2F" w:rsidP="0082612B">
            <w:pPr>
              <w:spacing w:line="240" w:lineRule="auto"/>
              <w:jc w:val="center"/>
              <w:rPr>
                <w:rFonts w:eastAsia="Times New Roman"/>
                <w:color w:val="000000"/>
                <w:sz w:val="20"/>
                <w:szCs w:val="20"/>
              </w:rPr>
            </w:pPr>
            <w:r w:rsidRPr="00CF3016">
              <w:rPr>
                <w:rFonts w:eastAsia="Times New Roman"/>
                <w:color w:val="000000"/>
                <w:sz w:val="20"/>
                <w:szCs w:val="20"/>
              </w:rPr>
              <w:t>Min. 20 %</w:t>
            </w:r>
          </w:p>
        </w:tc>
        <w:tc>
          <w:tcPr>
            <w:tcW w:w="3238" w:type="dxa"/>
            <w:tcBorders>
              <w:top w:val="nil"/>
              <w:left w:val="nil"/>
              <w:bottom w:val="single" w:sz="4" w:space="0" w:color="auto"/>
              <w:right w:val="single" w:sz="4" w:space="0" w:color="auto"/>
            </w:tcBorders>
            <w:vAlign w:val="bottom"/>
            <w:hideMark/>
          </w:tcPr>
          <w:p w14:paraId="6DD2155C" w14:textId="77777777" w:rsidR="008C6E2F" w:rsidRPr="00CF3016" w:rsidRDefault="008C6E2F" w:rsidP="0082612B">
            <w:pPr>
              <w:spacing w:line="240" w:lineRule="auto"/>
              <w:rPr>
                <w:rFonts w:eastAsia="Times New Roman"/>
                <w:color w:val="000000"/>
                <w:sz w:val="20"/>
                <w:szCs w:val="20"/>
              </w:rPr>
            </w:pPr>
            <w:r w:rsidRPr="00CF3016">
              <w:rPr>
                <w:rFonts w:eastAsia="Times New Roman"/>
                <w:color w:val="000000"/>
                <w:sz w:val="20"/>
                <w:szCs w:val="20"/>
              </w:rPr>
              <w:t>Zachovanie</w:t>
            </w:r>
            <w:r>
              <w:rPr>
                <w:rFonts w:eastAsia="Times New Roman"/>
                <w:color w:val="000000"/>
                <w:sz w:val="20"/>
                <w:szCs w:val="20"/>
              </w:rPr>
              <w:t xml:space="preserve"> Podhorských kosných lúk a </w:t>
            </w:r>
            <w:r w:rsidRPr="00CF3016">
              <w:rPr>
                <w:rFonts w:eastAsia="Times New Roman"/>
                <w:color w:val="000000"/>
                <w:sz w:val="20"/>
                <w:szCs w:val="20"/>
              </w:rPr>
              <w:t xml:space="preserve"> lúčnej vegetácie a pobrežných nelesných porastov s hostiteľskou rastlinou Rumex sp. V zastúpení min. 20 %</w:t>
            </w:r>
          </w:p>
        </w:tc>
      </w:tr>
    </w:tbl>
    <w:p w14:paraId="67440641" w14:textId="77777777" w:rsidR="008C6E2F" w:rsidRDefault="008C6E2F" w:rsidP="008C6E2F">
      <w:pPr>
        <w:spacing w:line="240" w:lineRule="auto"/>
        <w:jc w:val="both"/>
      </w:pPr>
    </w:p>
    <w:p w14:paraId="07918998" w14:textId="77777777" w:rsidR="00DE7FBE" w:rsidRPr="00802A9C" w:rsidRDefault="00DE7FBE" w:rsidP="00DE7FBE">
      <w:pPr>
        <w:spacing w:line="240" w:lineRule="auto"/>
        <w:jc w:val="both"/>
        <w:rPr>
          <w:color w:val="000000"/>
        </w:rPr>
      </w:pPr>
      <w:r>
        <w:rPr>
          <w:color w:val="000000"/>
        </w:rPr>
        <w:t xml:space="preserve">Zachovanie stavu </w:t>
      </w:r>
      <w:r w:rsidRPr="00802A9C">
        <w:rPr>
          <w:color w:val="000000"/>
        </w:rPr>
        <w:t xml:space="preserve">druhu </w:t>
      </w:r>
      <w:r w:rsidRPr="00802A9C">
        <w:rPr>
          <w:b/>
          <w:i/>
          <w:color w:val="000000"/>
        </w:rPr>
        <w:t>Rhinolophus</w:t>
      </w:r>
      <w:r w:rsidRPr="00F60885">
        <w:rPr>
          <w:rFonts w:ascii="Calibri" w:eastAsia="Times New Roman" w:hAnsi="Calibri" w:cs="Calibri"/>
          <w:color w:val="000000"/>
        </w:rPr>
        <w:t xml:space="preserve"> </w:t>
      </w:r>
      <w:r>
        <w:rPr>
          <w:rFonts w:eastAsia="Times New Roman"/>
          <w:b/>
          <w:i/>
          <w:color w:val="000000"/>
        </w:rPr>
        <w:t xml:space="preserve">hipposideros </w:t>
      </w:r>
      <w:r>
        <w:rPr>
          <w:color w:val="00000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DE7FBE" w:rsidRPr="00626A09" w14:paraId="51C5BD04"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588FDECE" w14:textId="77777777" w:rsidR="00DE7FBE" w:rsidRPr="00FB226A" w:rsidRDefault="00DE7FBE" w:rsidP="0082612B">
            <w:pPr>
              <w:spacing w:line="240" w:lineRule="auto"/>
              <w:jc w:val="both"/>
              <w:rPr>
                <w:b/>
                <w:sz w:val="20"/>
                <w:szCs w:val="20"/>
              </w:rPr>
            </w:pPr>
            <w:r w:rsidRPr="00FB226A">
              <w:rPr>
                <w:b/>
                <w:sz w:val="20"/>
                <w:szCs w:val="20"/>
              </w:rPr>
              <w:t>Parameter</w:t>
            </w:r>
          </w:p>
        </w:tc>
        <w:tc>
          <w:tcPr>
            <w:tcW w:w="1418" w:type="dxa"/>
            <w:tcBorders>
              <w:top w:val="single" w:sz="4" w:space="0" w:color="auto"/>
              <w:left w:val="nil"/>
              <w:bottom w:val="single" w:sz="4" w:space="0" w:color="auto"/>
              <w:right w:val="single" w:sz="4" w:space="0" w:color="auto"/>
            </w:tcBorders>
            <w:vAlign w:val="center"/>
          </w:tcPr>
          <w:p w14:paraId="22636A84" w14:textId="77777777" w:rsidR="00DE7FBE" w:rsidRPr="00FB226A" w:rsidRDefault="00DE7FBE" w:rsidP="0082612B">
            <w:pPr>
              <w:spacing w:line="240" w:lineRule="auto"/>
              <w:jc w:val="center"/>
              <w:rPr>
                <w:b/>
                <w:sz w:val="20"/>
                <w:szCs w:val="20"/>
              </w:rPr>
            </w:pPr>
            <w:r w:rsidRPr="00FB226A">
              <w:rPr>
                <w:b/>
                <w:sz w:val="20"/>
                <w:szCs w:val="20"/>
              </w:rPr>
              <w:t>Merateľnosť</w:t>
            </w:r>
          </w:p>
        </w:tc>
        <w:tc>
          <w:tcPr>
            <w:tcW w:w="1701" w:type="dxa"/>
            <w:tcBorders>
              <w:top w:val="single" w:sz="4" w:space="0" w:color="auto"/>
              <w:left w:val="nil"/>
              <w:bottom w:val="single" w:sz="4" w:space="0" w:color="auto"/>
              <w:right w:val="single" w:sz="4" w:space="0" w:color="auto"/>
            </w:tcBorders>
            <w:vAlign w:val="center"/>
          </w:tcPr>
          <w:p w14:paraId="5AFA1016" w14:textId="77777777" w:rsidR="00DE7FBE" w:rsidRPr="00FB226A" w:rsidRDefault="00DE7FBE" w:rsidP="0082612B">
            <w:pPr>
              <w:spacing w:line="240" w:lineRule="auto"/>
              <w:jc w:val="center"/>
              <w:rPr>
                <w:b/>
                <w:sz w:val="20"/>
                <w:szCs w:val="20"/>
              </w:rPr>
            </w:pPr>
            <w:r w:rsidRPr="00FB226A">
              <w:rPr>
                <w:b/>
                <w:sz w:val="20"/>
                <w:szCs w:val="20"/>
              </w:rPr>
              <w:t>Cieľová hodnota</w:t>
            </w:r>
          </w:p>
        </w:tc>
        <w:tc>
          <w:tcPr>
            <w:tcW w:w="4252" w:type="dxa"/>
            <w:tcBorders>
              <w:top w:val="single" w:sz="4" w:space="0" w:color="auto"/>
              <w:left w:val="nil"/>
              <w:bottom w:val="single" w:sz="4" w:space="0" w:color="auto"/>
              <w:right w:val="single" w:sz="4" w:space="0" w:color="auto"/>
            </w:tcBorders>
            <w:vAlign w:val="center"/>
          </w:tcPr>
          <w:p w14:paraId="4647F66E" w14:textId="77777777" w:rsidR="00DE7FBE" w:rsidRPr="00FB226A" w:rsidRDefault="00DE7FBE" w:rsidP="0082612B">
            <w:pPr>
              <w:spacing w:line="240" w:lineRule="auto"/>
              <w:jc w:val="both"/>
              <w:rPr>
                <w:b/>
                <w:sz w:val="20"/>
                <w:szCs w:val="20"/>
              </w:rPr>
            </w:pPr>
            <w:r w:rsidRPr="00FB226A">
              <w:rPr>
                <w:b/>
                <w:sz w:val="20"/>
                <w:szCs w:val="20"/>
              </w:rPr>
              <w:t>Doplnkové informácie</w:t>
            </w:r>
          </w:p>
        </w:tc>
      </w:tr>
      <w:tr w:rsidR="00DE7FBE" w:rsidRPr="00B14339" w14:paraId="4CE61B48" w14:textId="77777777" w:rsidTr="0082612B">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29F1213D" w14:textId="77777777" w:rsidR="00DE7FBE" w:rsidRPr="00B14339" w:rsidRDefault="00DE7FBE" w:rsidP="0082612B">
            <w:pPr>
              <w:spacing w:line="240" w:lineRule="auto"/>
              <w:jc w:val="both"/>
              <w:rPr>
                <w:sz w:val="20"/>
                <w:szCs w:val="20"/>
              </w:rPr>
            </w:pPr>
            <w:r w:rsidRPr="00B14339">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tcPr>
          <w:p w14:paraId="2294F262" w14:textId="77777777" w:rsidR="00DE7FBE" w:rsidRPr="00B14339" w:rsidRDefault="00DE7FBE" w:rsidP="0082612B">
            <w:pPr>
              <w:spacing w:line="240" w:lineRule="auto"/>
              <w:jc w:val="center"/>
              <w:rPr>
                <w:sz w:val="20"/>
                <w:szCs w:val="20"/>
              </w:rPr>
            </w:pPr>
            <w:r>
              <w:rPr>
                <w:sz w:val="20"/>
                <w:szCs w:val="20"/>
              </w:rPr>
              <w:t>počet jedincov</w:t>
            </w:r>
          </w:p>
        </w:tc>
        <w:tc>
          <w:tcPr>
            <w:tcW w:w="1701" w:type="dxa"/>
            <w:tcBorders>
              <w:top w:val="single" w:sz="4" w:space="0" w:color="auto"/>
              <w:left w:val="nil"/>
              <w:bottom w:val="single" w:sz="4" w:space="0" w:color="auto"/>
              <w:right w:val="single" w:sz="4" w:space="0" w:color="auto"/>
            </w:tcBorders>
            <w:vAlign w:val="center"/>
          </w:tcPr>
          <w:p w14:paraId="47236F8B" w14:textId="0951AB49" w:rsidR="00DE7FBE" w:rsidRPr="00802A9C" w:rsidRDefault="00DE7FBE" w:rsidP="0082612B">
            <w:pPr>
              <w:spacing w:line="240" w:lineRule="auto"/>
              <w:jc w:val="center"/>
              <w:rPr>
                <w:color w:val="000000"/>
                <w:sz w:val="20"/>
                <w:szCs w:val="20"/>
              </w:rPr>
            </w:pPr>
            <w:r>
              <w:rPr>
                <w:color w:val="000000"/>
                <w:sz w:val="20"/>
                <w:szCs w:val="20"/>
              </w:rPr>
              <w:t>Min.50</w:t>
            </w:r>
          </w:p>
        </w:tc>
        <w:tc>
          <w:tcPr>
            <w:tcW w:w="4252" w:type="dxa"/>
            <w:tcBorders>
              <w:top w:val="single" w:sz="4" w:space="0" w:color="auto"/>
              <w:left w:val="nil"/>
              <w:bottom w:val="single" w:sz="4" w:space="0" w:color="auto"/>
              <w:right w:val="single" w:sz="4" w:space="0" w:color="auto"/>
            </w:tcBorders>
            <w:vAlign w:val="center"/>
          </w:tcPr>
          <w:p w14:paraId="357B0E73" w14:textId="7E4CF81D" w:rsidR="00DE7FBE" w:rsidRPr="00B14339" w:rsidRDefault="00DE7FBE" w:rsidP="00DE7FBE">
            <w:pPr>
              <w:spacing w:line="240" w:lineRule="auto"/>
              <w:jc w:val="both"/>
              <w:rPr>
                <w:sz w:val="20"/>
                <w:szCs w:val="20"/>
              </w:rPr>
            </w:pPr>
            <w:r>
              <w:rPr>
                <w:sz w:val="20"/>
                <w:szCs w:val="20"/>
              </w:rPr>
              <w:t>výskyt (zaznamenanie do 50 jedincov v rámci celého ÚEV na zimoviskách).</w:t>
            </w:r>
          </w:p>
        </w:tc>
      </w:tr>
      <w:tr w:rsidR="00DE7FBE" w:rsidRPr="00B14339" w14:paraId="35153116" w14:textId="77777777" w:rsidTr="0082612B">
        <w:trPr>
          <w:trHeight w:val="930"/>
        </w:trPr>
        <w:tc>
          <w:tcPr>
            <w:tcW w:w="1843" w:type="dxa"/>
            <w:tcBorders>
              <w:top w:val="nil"/>
              <w:left w:val="single" w:sz="4" w:space="0" w:color="auto"/>
              <w:bottom w:val="single" w:sz="4" w:space="0" w:color="auto"/>
              <w:right w:val="single" w:sz="4" w:space="0" w:color="auto"/>
            </w:tcBorders>
            <w:vAlign w:val="center"/>
          </w:tcPr>
          <w:p w14:paraId="73280900" w14:textId="77777777" w:rsidR="00DE7FBE" w:rsidRPr="00B14339" w:rsidRDefault="00DE7FBE" w:rsidP="0082612B">
            <w:pPr>
              <w:spacing w:line="240" w:lineRule="auto"/>
              <w:jc w:val="both"/>
              <w:rPr>
                <w:sz w:val="20"/>
                <w:szCs w:val="20"/>
              </w:rPr>
            </w:pPr>
            <w:r w:rsidRPr="00B14339">
              <w:rPr>
                <w:sz w:val="20"/>
                <w:szCs w:val="20"/>
              </w:rPr>
              <w:t>Rozl</w:t>
            </w:r>
            <w:r>
              <w:rPr>
                <w:sz w:val="20"/>
                <w:szCs w:val="20"/>
              </w:rPr>
              <w:t xml:space="preserve">oha potenciálneho potravného </w:t>
            </w:r>
            <w:r w:rsidRPr="00B14339">
              <w:rPr>
                <w:sz w:val="20"/>
                <w:szCs w:val="20"/>
              </w:rPr>
              <w:t>biotopu</w:t>
            </w:r>
            <w:r w:rsidRPr="00B14339">
              <w:rPr>
                <w:color w:val="FF0000"/>
                <w:sz w:val="20"/>
                <w:szCs w:val="20"/>
              </w:rPr>
              <w:t xml:space="preserve"> </w:t>
            </w:r>
          </w:p>
        </w:tc>
        <w:tc>
          <w:tcPr>
            <w:tcW w:w="1418" w:type="dxa"/>
            <w:tcBorders>
              <w:top w:val="nil"/>
              <w:left w:val="nil"/>
              <w:bottom w:val="single" w:sz="4" w:space="0" w:color="auto"/>
              <w:right w:val="single" w:sz="4" w:space="0" w:color="auto"/>
            </w:tcBorders>
            <w:vAlign w:val="center"/>
          </w:tcPr>
          <w:p w14:paraId="61EE4221" w14:textId="77777777" w:rsidR="00DE7FBE" w:rsidRPr="00B14339" w:rsidRDefault="00DE7FBE" w:rsidP="0082612B">
            <w:pPr>
              <w:spacing w:line="240" w:lineRule="auto"/>
              <w:jc w:val="center"/>
              <w:rPr>
                <w:sz w:val="20"/>
                <w:szCs w:val="20"/>
              </w:rPr>
            </w:pPr>
            <w:r w:rsidRPr="00B14339">
              <w:rPr>
                <w:sz w:val="20"/>
                <w:szCs w:val="20"/>
              </w:rPr>
              <w:t>ha</w:t>
            </w:r>
          </w:p>
        </w:tc>
        <w:tc>
          <w:tcPr>
            <w:tcW w:w="1701" w:type="dxa"/>
            <w:tcBorders>
              <w:top w:val="nil"/>
              <w:left w:val="nil"/>
              <w:bottom w:val="single" w:sz="4" w:space="0" w:color="auto"/>
              <w:right w:val="single" w:sz="4" w:space="0" w:color="auto"/>
            </w:tcBorders>
            <w:vAlign w:val="center"/>
          </w:tcPr>
          <w:p w14:paraId="0C6BD305" w14:textId="436524C1" w:rsidR="00DE7FBE" w:rsidRPr="00B14339" w:rsidRDefault="00FB226A" w:rsidP="0082612B">
            <w:pPr>
              <w:spacing w:line="240" w:lineRule="auto"/>
              <w:jc w:val="center"/>
              <w:rPr>
                <w:sz w:val="20"/>
                <w:szCs w:val="20"/>
              </w:rPr>
            </w:pPr>
            <w:r>
              <w:rPr>
                <w:color w:val="000000"/>
                <w:sz w:val="20"/>
                <w:szCs w:val="20"/>
              </w:rPr>
              <w:t>100</w:t>
            </w:r>
          </w:p>
        </w:tc>
        <w:tc>
          <w:tcPr>
            <w:tcW w:w="4252" w:type="dxa"/>
            <w:tcBorders>
              <w:top w:val="nil"/>
              <w:left w:val="nil"/>
              <w:bottom w:val="single" w:sz="4" w:space="0" w:color="auto"/>
              <w:right w:val="single" w:sz="4" w:space="0" w:color="auto"/>
            </w:tcBorders>
            <w:vAlign w:val="center"/>
          </w:tcPr>
          <w:p w14:paraId="1F8B10EE" w14:textId="77777777" w:rsidR="00DE7FBE" w:rsidRPr="00B14339" w:rsidRDefault="00DE7FBE" w:rsidP="0082612B">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440ED1C0" w14:textId="77777777" w:rsidR="00DE7FBE" w:rsidRDefault="00DE7FBE" w:rsidP="008C6E2F">
      <w:pPr>
        <w:spacing w:line="240" w:lineRule="auto"/>
        <w:jc w:val="both"/>
        <w:rPr>
          <w:color w:val="000000"/>
        </w:rPr>
      </w:pPr>
    </w:p>
    <w:p w14:paraId="6F78BF24" w14:textId="5AFD5766" w:rsidR="008C6E2F" w:rsidRPr="00802A9C" w:rsidRDefault="008C6E2F" w:rsidP="008C6E2F">
      <w:pPr>
        <w:spacing w:line="240" w:lineRule="auto"/>
        <w:jc w:val="both"/>
        <w:rPr>
          <w:color w:val="000000"/>
        </w:rPr>
      </w:pPr>
      <w:r>
        <w:rPr>
          <w:color w:val="000000"/>
        </w:rPr>
        <w:t xml:space="preserve">Zlepšenie stavu </w:t>
      </w:r>
      <w:r w:rsidRPr="00802A9C">
        <w:rPr>
          <w:color w:val="000000"/>
        </w:rPr>
        <w:t xml:space="preserve">druhu </w:t>
      </w:r>
      <w:r>
        <w:rPr>
          <w:b/>
          <w:i/>
          <w:color w:val="000000"/>
        </w:rPr>
        <w:t xml:space="preserve">Myotis myotis </w:t>
      </w:r>
      <w:r>
        <w:rPr>
          <w:color w:val="000000"/>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8C6E2F" w14:paraId="2AC69A52" w14:textId="77777777" w:rsidTr="0082612B">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649AD9C" w14:textId="77777777" w:rsidR="008C6E2F" w:rsidRPr="00FB226A" w:rsidRDefault="008C6E2F" w:rsidP="0082612B">
            <w:pPr>
              <w:spacing w:line="240" w:lineRule="auto"/>
              <w:jc w:val="both"/>
              <w:rPr>
                <w:b/>
                <w:sz w:val="20"/>
                <w:szCs w:val="20"/>
              </w:rPr>
            </w:pPr>
            <w:r w:rsidRPr="00FB226A">
              <w:rPr>
                <w:b/>
                <w:sz w:val="20"/>
                <w:szCs w:val="20"/>
              </w:rPr>
              <w:t>Parameter</w:t>
            </w:r>
          </w:p>
        </w:tc>
        <w:tc>
          <w:tcPr>
            <w:tcW w:w="1418" w:type="dxa"/>
            <w:tcBorders>
              <w:top w:val="single" w:sz="4" w:space="0" w:color="auto"/>
              <w:left w:val="nil"/>
              <w:bottom w:val="single" w:sz="4" w:space="0" w:color="auto"/>
              <w:right w:val="single" w:sz="4" w:space="0" w:color="auto"/>
            </w:tcBorders>
            <w:vAlign w:val="center"/>
            <w:hideMark/>
          </w:tcPr>
          <w:p w14:paraId="5395F1F1" w14:textId="77777777" w:rsidR="008C6E2F" w:rsidRPr="00FB226A" w:rsidRDefault="008C6E2F" w:rsidP="0082612B">
            <w:pPr>
              <w:spacing w:line="240" w:lineRule="auto"/>
              <w:jc w:val="center"/>
              <w:rPr>
                <w:b/>
                <w:sz w:val="20"/>
                <w:szCs w:val="20"/>
              </w:rPr>
            </w:pPr>
            <w:r w:rsidRPr="00FB226A">
              <w:rPr>
                <w:b/>
                <w:sz w:val="20"/>
                <w:szCs w:val="20"/>
              </w:rPr>
              <w:t>Merateľnosť</w:t>
            </w:r>
          </w:p>
        </w:tc>
        <w:tc>
          <w:tcPr>
            <w:tcW w:w="2331" w:type="dxa"/>
            <w:tcBorders>
              <w:top w:val="single" w:sz="4" w:space="0" w:color="auto"/>
              <w:left w:val="nil"/>
              <w:bottom w:val="single" w:sz="4" w:space="0" w:color="auto"/>
              <w:right w:val="single" w:sz="4" w:space="0" w:color="auto"/>
            </w:tcBorders>
            <w:vAlign w:val="center"/>
            <w:hideMark/>
          </w:tcPr>
          <w:p w14:paraId="3A6F9433" w14:textId="77777777" w:rsidR="008C6E2F" w:rsidRPr="00FB226A" w:rsidRDefault="008C6E2F" w:rsidP="0082612B">
            <w:pPr>
              <w:spacing w:line="240" w:lineRule="auto"/>
              <w:jc w:val="center"/>
              <w:rPr>
                <w:b/>
                <w:sz w:val="20"/>
                <w:szCs w:val="20"/>
              </w:rPr>
            </w:pPr>
            <w:r w:rsidRPr="00FB226A">
              <w:rPr>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659546B6" w14:textId="77777777" w:rsidR="008C6E2F" w:rsidRPr="00FB226A" w:rsidRDefault="008C6E2F" w:rsidP="0082612B">
            <w:pPr>
              <w:spacing w:line="240" w:lineRule="auto"/>
              <w:jc w:val="both"/>
              <w:rPr>
                <w:b/>
                <w:sz w:val="20"/>
                <w:szCs w:val="20"/>
              </w:rPr>
            </w:pPr>
            <w:r w:rsidRPr="00FB226A">
              <w:rPr>
                <w:b/>
                <w:sz w:val="20"/>
                <w:szCs w:val="20"/>
              </w:rPr>
              <w:t>Doplnkové informácie</w:t>
            </w:r>
          </w:p>
        </w:tc>
      </w:tr>
      <w:tr w:rsidR="008C6E2F" w14:paraId="22DC6C63" w14:textId="77777777" w:rsidTr="0082612B">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201B0C57" w14:textId="77777777" w:rsidR="008C6E2F" w:rsidRDefault="008C6E2F" w:rsidP="0082612B">
            <w:pPr>
              <w:spacing w:line="240" w:lineRule="auto"/>
              <w:jc w:val="both"/>
              <w:rPr>
                <w:sz w:val="20"/>
                <w:szCs w:val="20"/>
              </w:rPr>
            </w:pPr>
            <w:r>
              <w:rPr>
                <w:sz w:val="20"/>
                <w:szCs w:val="20"/>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8B52332" w14:textId="77777777" w:rsidR="008C6E2F" w:rsidRDefault="008C6E2F" w:rsidP="0082612B">
            <w:pPr>
              <w:spacing w:line="240" w:lineRule="auto"/>
              <w:jc w:val="center"/>
              <w:rPr>
                <w:sz w:val="20"/>
                <w:szCs w:val="20"/>
              </w:rPr>
            </w:pPr>
            <w:r>
              <w:rPr>
                <w:sz w:val="20"/>
                <w:szCs w:val="20"/>
              </w:rPr>
              <w:t>počet jedincov</w:t>
            </w:r>
          </w:p>
        </w:tc>
        <w:tc>
          <w:tcPr>
            <w:tcW w:w="2331" w:type="dxa"/>
            <w:tcBorders>
              <w:top w:val="single" w:sz="4" w:space="0" w:color="auto"/>
              <w:left w:val="nil"/>
              <w:bottom w:val="single" w:sz="4" w:space="0" w:color="auto"/>
              <w:right w:val="single" w:sz="4" w:space="0" w:color="auto"/>
            </w:tcBorders>
            <w:vAlign w:val="center"/>
            <w:hideMark/>
          </w:tcPr>
          <w:p w14:paraId="68141AD7" w14:textId="77777777" w:rsidR="008C6E2F" w:rsidRDefault="008C6E2F" w:rsidP="0082612B">
            <w:pPr>
              <w:spacing w:line="240" w:lineRule="auto"/>
              <w:jc w:val="center"/>
              <w:rPr>
                <w:color w:val="000000"/>
                <w:sz w:val="20"/>
                <w:szCs w:val="20"/>
              </w:rPr>
            </w:pPr>
            <w:r>
              <w:rPr>
                <w:color w:val="000000"/>
                <w:sz w:val="20"/>
                <w:szCs w:val="20"/>
              </w:rPr>
              <w:t>Min. 50</w:t>
            </w:r>
          </w:p>
        </w:tc>
        <w:tc>
          <w:tcPr>
            <w:tcW w:w="3969" w:type="dxa"/>
            <w:tcBorders>
              <w:top w:val="single" w:sz="4" w:space="0" w:color="auto"/>
              <w:left w:val="nil"/>
              <w:bottom w:val="single" w:sz="4" w:space="0" w:color="auto"/>
              <w:right w:val="single" w:sz="4" w:space="0" w:color="auto"/>
            </w:tcBorders>
            <w:vAlign w:val="center"/>
            <w:hideMark/>
          </w:tcPr>
          <w:p w14:paraId="6656969A" w14:textId="77777777" w:rsidR="008C6E2F" w:rsidRDefault="008C6E2F" w:rsidP="0082612B">
            <w:pPr>
              <w:spacing w:line="240" w:lineRule="auto"/>
              <w:jc w:val="both"/>
              <w:rPr>
                <w:sz w:val="20"/>
                <w:szCs w:val="20"/>
              </w:rPr>
            </w:pPr>
            <w:r>
              <w:rPr>
                <w:sz w:val="20"/>
                <w:szCs w:val="20"/>
              </w:rPr>
              <w:t>Odhaduje sa len náhodný výskyt (zaznamenanie do 50 jedincov v rámci celého ÚEV na zimoviskách), je potrebný monitoring stavu populácie druhu.</w:t>
            </w:r>
          </w:p>
        </w:tc>
      </w:tr>
      <w:tr w:rsidR="008C6E2F" w14:paraId="1CF660A8" w14:textId="77777777" w:rsidTr="0082612B">
        <w:trPr>
          <w:trHeight w:val="930"/>
        </w:trPr>
        <w:tc>
          <w:tcPr>
            <w:tcW w:w="1843" w:type="dxa"/>
            <w:tcBorders>
              <w:top w:val="nil"/>
              <w:left w:val="single" w:sz="4" w:space="0" w:color="auto"/>
              <w:bottom w:val="single" w:sz="4" w:space="0" w:color="auto"/>
              <w:right w:val="single" w:sz="4" w:space="0" w:color="auto"/>
            </w:tcBorders>
            <w:vAlign w:val="center"/>
            <w:hideMark/>
          </w:tcPr>
          <w:p w14:paraId="324C3050" w14:textId="77777777" w:rsidR="008C6E2F" w:rsidRDefault="008C6E2F" w:rsidP="0082612B">
            <w:pPr>
              <w:spacing w:line="240" w:lineRule="auto"/>
              <w:jc w:val="both"/>
              <w:rPr>
                <w:sz w:val="20"/>
                <w:szCs w:val="20"/>
              </w:rPr>
            </w:pPr>
            <w:r>
              <w:rPr>
                <w:sz w:val="20"/>
                <w:szCs w:val="20"/>
              </w:rPr>
              <w:t>Rozloha potenciálneho potravného biotopu</w:t>
            </w:r>
            <w:r>
              <w:rPr>
                <w:color w:val="FF0000"/>
                <w:sz w:val="20"/>
                <w:szCs w:val="20"/>
              </w:rPr>
              <w:t xml:space="preserve"> </w:t>
            </w:r>
          </w:p>
        </w:tc>
        <w:tc>
          <w:tcPr>
            <w:tcW w:w="1418" w:type="dxa"/>
            <w:tcBorders>
              <w:top w:val="nil"/>
              <w:left w:val="nil"/>
              <w:bottom w:val="single" w:sz="4" w:space="0" w:color="auto"/>
              <w:right w:val="single" w:sz="4" w:space="0" w:color="auto"/>
            </w:tcBorders>
            <w:vAlign w:val="center"/>
            <w:hideMark/>
          </w:tcPr>
          <w:p w14:paraId="2FE64ACD" w14:textId="25117594" w:rsidR="008C6E2F" w:rsidRDefault="008C6E2F" w:rsidP="0082612B">
            <w:pPr>
              <w:spacing w:line="240" w:lineRule="auto"/>
              <w:jc w:val="center"/>
              <w:rPr>
                <w:sz w:val="20"/>
                <w:szCs w:val="20"/>
              </w:rPr>
            </w:pPr>
            <w:r>
              <w:rPr>
                <w:sz w:val="20"/>
                <w:szCs w:val="20"/>
              </w:rPr>
              <w:t>ha</w:t>
            </w:r>
          </w:p>
        </w:tc>
        <w:tc>
          <w:tcPr>
            <w:tcW w:w="2331" w:type="dxa"/>
            <w:tcBorders>
              <w:top w:val="nil"/>
              <w:left w:val="nil"/>
              <w:bottom w:val="single" w:sz="4" w:space="0" w:color="auto"/>
              <w:right w:val="single" w:sz="4" w:space="0" w:color="auto"/>
            </w:tcBorders>
            <w:vAlign w:val="center"/>
            <w:hideMark/>
          </w:tcPr>
          <w:p w14:paraId="30D056DE" w14:textId="26CBED11" w:rsidR="008C6E2F" w:rsidRPr="00FB226A" w:rsidRDefault="00055EF6" w:rsidP="0082612B">
            <w:pPr>
              <w:spacing w:line="240" w:lineRule="auto"/>
              <w:jc w:val="center"/>
              <w:rPr>
                <w:color w:val="000000" w:themeColor="text1"/>
                <w:sz w:val="20"/>
                <w:szCs w:val="20"/>
              </w:rPr>
            </w:pPr>
            <w:r w:rsidRPr="00FB226A">
              <w:rPr>
                <w:color w:val="000000" w:themeColor="text1"/>
                <w:sz w:val="20"/>
                <w:szCs w:val="20"/>
              </w:rPr>
              <w:t>100</w:t>
            </w:r>
          </w:p>
        </w:tc>
        <w:tc>
          <w:tcPr>
            <w:tcW w:w="3969" w:type="dxa"/>
            <w:tcBorders>
              <w:top w:val="nil"/>
              <w:left w:val="nil"/>
              <w:bottom w:val="single" w:sz="4" w:space="0" w:color="auto"/>
              <w:right w:val="single" w:sz="4" w:space="0" w:color="auto"/>
            </w:tcBorders>
            <w:vAlign w:val="center"/>
            <w:hideMark/>
          </w:tcPr>
          <w:p w14:paraId="43A1458F" w14:textId="77777777" w:rsidR="008C6E2F" w:rsidRDefault="008C6E2F" w:rsidP="0082612B">
            <w:pPr>
              <w:spacing w:line="240" w:lineRule="auto"/>
              <w:jc w:val="both"/>
              <w:rPr>
                <w:sz w:val="20"/>
                <w:szCs w:val="20"/>
              </w:rPr>
            </w:pPr>
            <w:r>
              <w:rPr>
                <w:sz w:val="20"/>
                <w:szCs w:val="20"/>
              </w:rPr>
              <w:t>Lesné biotopy v území – poskytujú lokality na rozmnožovanie, potravné biotopy a úkrytové biotopy. Využíva aj lesné okraje a mozaikovitú  časť krajiny.</w:t>
            </w:r>
          </w:p>
        </w:tc>
      </w:tr>
    </w:tbl>
    <w:p w14:paraId="254A1A3B" w14:textId="4818695D" w:rsidR="00C9571F" w:rsidRDefault="00C9571F"/>
    <w:p w14:paraId="74DB2C9B" w14:textId="77777777" w:rsidR="00C75157" w:rsidRDefault="00C75157" w:rsidP="00C75157">
      <w:pPr>
        <w:pStyle w:val="Zkladntext"/>
        <w:widowControl w:val="0"/>
        <w:jc w:val="both"/>
        <w:rPr>
          <w:i/>
          <w:sz w:val="20"/>
          <w:szCs w:val="20"/>
        </w:rPr>
      </w:pPr>
      <w:r>
        <w:t xml:space="preserve">Zlepšenie stavu druhu </w:t>
      </w:r>
      <w:r w:rsidRPr="00FB226A">
        <w:rPr>
          <w:b/>
          <w:i/>
        </w:rPr>
        <w:t>Canis lupus</w:t>
      </w:r>
      <w:r>
        <w:rPr>
          <w:i/>
        </w:rPr>
        <w:t xml:space="preserve"> </w:t>
      </w:r>
      <w:r w:rsidRPr="000362A0">
        <w:t>za splnenia nasledovných atribútov</w:t>
      </w:r>
      <w: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75157" w:rsidRPr="000362A0" w14:paraId="4B53B733" w14:textId="77777777" w:rsidTr="0082612B">
        <w:tc>
          <w:tcPr>
            <w:tcW w:w="1738" w:type="dxa"/>
            <w:tcMar>
              <w:top w:w="100" w:type="dxa"/>
              <w:left w:w="100" w:type="dxa"/>
              <w:bottom w:w="100" w:type="dxa"/>
              <w:right w:w="100" w:type="dxa"/>
            </w:tcMar>
            <w:hideMark/>
          </w:tcPr>
          <w:p w14:paraId="174B1F70" w14:textId="774811F0" w:rsidR="00C75157" w:rsidRPr="000362A0" w:rsidRDefault="00FB226A" w:rsidP="0082612B">
            <w:pPr>
              <w:widowControl w:val="0"/>
              <w:spacing w:line="240" w:lineRule="auto"/>
              <w:jc w:val="center"/>
              <w:rPr>
                <w:b/>
                <w:sz w:val="18"/>
                <w:szCs w:val="18"/>
              </w:rPr>
            </w:pPr>
            <w:r>
              <w:rPr>
                <w:b/>
                <w:sz w:val="18"/>
                <w:szCs w:val="18"/>
              </w:rPr>
              <w:t>Parameter</w:t>
            </w:r>
          </w:p>
        </w:tc>
        <w:tc>
          <w:tcPr>
            <w:tcW w:w="1867" w:type="dxa"/>
            <w:tcMar>
              <w:top w:w="100" w:type="dxa"/>
              <w:left w:w="100" w:type="dxa"/>
              <w:bottom w:w="100" w:type="dxa"/>
              <w:right w:w="100" w:type="dxa"/>
            </w:tcMar>
            <w:hideMark/>
          </w:tcPr>
          <w:p w14:paraId="3801B92B" w14:textId="77777777" w:rsidR="00C75157" w:rsidRPr="000362A0" w:rsidRDefault="00C75157" w:rsidP="0082612B">
            <w:pPr>
              <w:widowControl w:val="0"/>
              <w:spacing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35298A47" w14:textId="77777777" w:rsidR="00C75157" w:rsidRPr="000362A0" w:rsidRDefault="00C75157" w:rsidP="0082612B">
            <w:pPr>
              <w:widowControl w:val="0"/>
              <w:spacing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15AA8F9A" w14:textId="77777777" w:rsidR="00C75157" w:rsidRPr="000362A0" w:rsidRDefault="00C75157" w:rsidP="0082612B">
            <w:pPr>
              <w:widowControl w:val="0"/>
              <w:spacing w:line="240" w:lineRule="auto"/>
              <w:jc w:val="center"/>
              <w:rPr>
                <w:b/>
                <w:sz w:val="18"/>
                <w:szCs w:val="18"/>
              </w:rPr>
            </w:pPr>
            <w:r w:rsidRPr="000362A0">
              <w:rPr>
                <w:b/>
                <w:sz w:val="18"/>
                <w:szCs w:val="18"/>
              </w:rPr>
              <w:t>Doplňujúce informácie</w:t>
            </w:r>
          </w:p>
        </w:tc>
      </w:tr>
      <w:tr w:rsidR="00C75157" w:rsidRPr="000362A0" w14:paraId="0F047DE3" w14:textId="77777777" w:rsidTr="0082612B">
        <w:trPr>
          <w:trHeight w:val="435"/>
        </w:trPr>
        <w:tc>
          <w:tcPr>
            <w:tcW w:w="1738" w:type="dxa"/>
            <w:tcMar>
              <w:top w:w="100" w:type="dxa"/>
              <w:left w:w="100" w:type="dxa"/>
              <w:bottom w:w="100" w:type="dxa"/>
              <w:right w:w="100" w:type="dxa"/>
            </w:tcMar>
            <w:hideMark/>
          </w:tcPr>
          <w:p w14:paraId="65A7F877" w14:textId="77777777" w:rsidR="00C75157" w:rsidRPr="000362A0" w:rsidRDefault="00C75157" w:rsidP="0082612B">
            <w:pPr>
              <w:rPr>
                <w:sz w:val="18"/>
                <w:szCs w:val="18"/>
              </w:rPr>
            </w:pPr>
            <w:r>
              <w:rPr>
                <w:sz w:val="18"/>
                <w:szCs w:val="18"/>
              </w:rPr>
              <w:t>Veľkosť populácie</w:t>
            </w:r>
          </w:p>
        </w:tc>
        <w:tc>
          <w:tcPr>
            <w:tcW w:w="1867" w:type="dxa"/>
            <w:tcMar>
              <w:top w:w="100" w:type="dxa"/>
              <w:left w:w="100" w:type="dxa"/>
              <w:bottom w:w="100" w:type="dxa"/>
              <w:right w:w="100" w:type="dxa"/>
            </w:tcMar>
            <w:hideMark/>
          </w:tcPr>
          <w:p w14:paraId="77F3DE5E" w14:textId="77777777" w:rsidR="00C75157" w:rsidRPr="000362A0" w:rsidRDefault="00C75157" w:rsidP="0082612B">
            <w:pPr>
              <w:widowControl w:val="0"/>
              <w:spacing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61A6C6FD" w14:textId="7CF34449" w:rsidR="00C75157" w:rsidRPr="000362A0" w:rsidRDefault="00C75157" w:rsidP="0082612B">
            <w:pPr>
              <w:widowControl w:val="0"/>
              <w:spacing w:line="240" w:lineRule="auto"/>
              <w:rPr>
                <w:sz w:val="18"/>
                <w:szCs w:val="18"/>
                <w:vertAlign w:val="superscript"/>
              </w:rPr>
            </w:pPr>
            <w:r>
              <w:rPr>
                <w:sz w:val="18"/>
                <w:szCs w:val="18"/>
              </w:rPr>
              <w:t>Min. 5</w:t>
            </w:r>
          </w:p>
        </w:tc>
        <w:tc>
          <w:tcPr>
            <w:tcW w:w="3402" w:type="dxa"/>
            <w:tcMar>
              <w:top w:w="100" w:type="dxa"/>
              <w:left w:w="100" w:type="dxa"/>
              <w:bottom w:w="100" w:type="dxa"/>
              <w:right w:w="100" w:type="dxa"/>
            </w:tcMar>
            <w:hideMark/>
          </w:tcPr>
          <w:p w14:paraId="562CC814" w14:textId="28D29525" w:rsidR="00C75157" w:rsidRPr="000362A0" w:rsidRDefault="00C75157" w:rsidP="0082612B">
            <w:pPr>
              <w:widowControl w:val="0"/>
              <w:spacing w:line="240" w:lineRule="auto"/>
              <w:rPr>
                <w:sz w:val="18"/>
                <w:szCs w:val="18"/>
              </w:rPr>
            </w:pPr>
            <w:r>
              <w:rPr>
                <w:sz w:val="18"/>
                <w:szCs w:val="18"/>
              </w:rPr>
              <w:t>Odhadnutý počet je</w:t>
            </w:r>
            <w:r w:rsidR="00033DD8">
              <w:rPr>
                <w:sz w:val="18"/>
                <w:szCs w:val="18"/>
              </w:rPr>
              <w:t>dincov v súčasnosti do 5 jedincov</w:t>
            </w:r>
            <w:r>
              <w:rPr>
                <w:sz w:val="18"/>
                <w:szCs w:val="18"/>
              </w:rPr>
              <w:t xml:space="preserve">, potrebné </w:t>
            </w:r>
            <w:r w:rsidR="00033DD8">
              <w:rPr>
                <w:sz w:val="18"/>
                <w:szCs w:val="18"/>
              </w:rPr>
              <w:t xml:space="preserve">udržanie a </w:t>
            </w:r>
            <w:r>
              <w:rPr>
                <w:sz w:val="18"/>
                <w:szCs w:val="18"/>
              </w:rPr>
              <w:t>zvýšenie početnosti populácie. Populácia využíva priestor aj mimo UEV.</w:t>
            </w:r>
          </w:p>
        </w:tc>
      </w:tr>
      <w:tr w:rsidR="00C75157" w:rsidRPr="000362A0" w14:paraId="05841207" w14:textId="77777777" w:rsidTr="0082612B">
        <w:tc>
          <w:tcPr>
            <w:tcW w:w="1738" w:type="dxa"/>
            <w:tcMar>
              <w:top w:w="100" w:type="dxa"/>
              <w:left w:w="100" w:type="dxa"/>
              <w:bottom w:w="100" w:type="dxa"/>
              <w:right w:w="100" w:type="dxa"/>
            </w:tcMar>
            <w:hideMark/>
          </w:tcPr>
          <w:p w14:paraId="3A5E200B" w14:textId="77777777" w:rsidR="00C75157" w:rsidRPr="000362A0" w:rsidRDefault="00C75157" w:rsidP="0082612B">
            <w:pPr>
              <w:widowControl w:val="0"/>
              <w:spacing w:line="240" w:lineRule="auto"/>
              <w:rPr>
                <w:sz w:val="18"/>
                <w:szCs w:val="18"/>
                <w:vertAlign w:val="superscript"/>
              </w:rPr>
            </w:pPr>
            <w:r w:rsidRPr="000362A0">
              <w:rPr>
                <w:sz w:val="18"/>
                <w:szCs w:val="18"/>
              </w:rPr>
              <w:t>Veľkosť biotopu</w:t>
            </w:r>
          </w:p>
        </w:tc>
        <w:tc>
          <w:tcPr>
            <w:tcW w:w="1867" w:type="dxa"/>
            <w:tcMar>
              <w:top w:w="100" w:type="dxa"/>
              <w:left w:w="100" w:type="dxa"/>
              <w:bottom w:w="100" w:type="dxa"/>
              <w:right w:w="100" w:type="dxa"/>
            </w:tcMar>
            <w:hideMark/>
          </w:tcPr>
          <w:p w14:paraId="480010C6" w14:textId="77777777" w:rsidR="00C75157" w:rsidRPr="006E2639" w:rsidRDefault="00C75157" w:rsidP="0082612B">
            <w:pPr>
              <w:widowControl w:val="0"/>
              <w:spacing w:line="240" w:lineRule="auto"/>
              <w:jc w:val="center"/>
              <w:rPr>
                <w:sz w:val="18"/>
                <w:szCs w:val="18"/>
                <w:lang w:val="en"/>
              </w:rPr>
            </w:pPr>
            <w:r w:rsidRPr="006E2639">
              <w:rPr>
                <w:sz w:val="18"/>
                <w:szCs w:val="18"/>
              </w:rPr>
              <w:t>ha</w:t>
            </w:r>
          </w:p>
        </w:tc>
        <w:tc>
          <w:tcPr>
            <w:tcW w:w="2207" w:type="dxa"/>
            <w:tcMar>
              <w:top w:w="100" w:type="dxa"/>
              <w:left w:w="100" w:type="dxa"/>
              <w:bottom w:w="100" w:type="dxa"/>
              <w:right w:w="100" w:type="dxa"/>
            </w:tcMar>
            <w:hideMark/>
          </w:tcPr>
          <w:p w14:paraId="45906069" w14:textId="3D1363C9" w:rsidR="00C75157" w:rsidRPr="006E2639" w:rsidRDefault="00033DD8" w:rsidP="0082612B">
            <w:pPr>
              <w:widowControl w:val="0"/>
              <w:spacing w:line="240" w:lineRule="auto"/>
              <w:rPr>
                <w:sz w:val="18"/>
                <w:szCs w:val="18"/>
              </w:rPr>
            </w:pPr>
            <w:r>
              <w:rPr>
                <w:sz w:val="18"/>
                <w:szCs w:val="18"/>
              </w:rPr>
              <w:t>820</w:t>
            </w:r>
          </w:p>
        </w:tc>
        <w:tc>
          <w:tcPr>
            <w:tcW w:w="3402" w:type="dxa"/>
            <w:tcMar>
              <w:top w:w="100" w:type="dxa"/>
              <w:left w:w="100" w:type="dxa"/>
              <w:bottom w:w="100" w:type="dxa"/>
              <w:right w:w="100" w:type="dxa"/>
            </w:tcMar>
            <w:hideMark/>
          </w:tcPr>
          <w:p w14:paraId="4ECF65E0" w14:textId="77777777" w:rsidR="00C75157" w:rsidRPr="000362A0" w:rsidRDefault="00C75157" w:rsidP="0082612B">
            <w:pPr>
              <w:widowControl w:val="0"/>
              <w:spacing w:line="240" w:lineRule="auto"/>
              <w:rPr>
                <w:sz w:val="18"/>
                <w:szCs w:val="18"/>
                <w:vertAlign w:val="superscript"/>
              </w:rPr>
            </w:pPr>
            <w:r w:rsidRPr="000362A0">
              <w:rPr>
                <w:sz w:val="18"/>
                <w:szCs w:val="18"/>
              </w:rPr>
              <w:t>Výmera potenciálneho biotopu je určená</w:t>
            </w:r>
            <w:r>
              <w:rPr>
                <w:sz w:val="18"/>
                <w:szCs w:val="18"/>
              </w:rPr>
              <w:t xml:space="preserve"> takmer </w:t>
            </w:r>
            <w:r w:rsidRPr="000362A0">
              <w:rPr>
                <w:sz w:val="18"/>
                <w:szCs w:val="18"/>
              </w:rPr>
              <w:t xml:space="preserve"> na </w:t>
            </w:r>
            <w:r>
              <w:rPr>
                <w:sz w:val="18"/>
                <w:szCs w:val="18"/>
              </w:rPr>
              <w:t>celé územie ÚEV</w:t>
            </w:r>
            <w:r w:rsidRPr="000362A0">
              <w:rPr>
                <w:sz w:val="18"/>
                <w:szCs w:val="18"/>
              </w:rPr>
              <w:t xml:space="preserve">. </w:t>
            </w:r>
          </w:p>
        </w:tc>
      </w:tr>
      <w:tr w:rsidR="00C75157" w:rsidRPr="000362A0" w14:paraId="1CA79961" w14:textId="77777777" w:rsidTr="0082612B">
        <w:trPr>
          <w:trHeight w:val="371"/>
        </w:trPr>
        <w:tc>
          <w:tcPr>
            <w:tcW w:w="1738" w:type="dxa"/>
            <w:tcMar>
              <w:top w:w="100" w:type="dxa"/>
              <w:left w:w="100" w:type="dxa"/>
              <w:bottom w:w="100" w:type="dxa"/>
              <w:right w:w="100" w:type="dxa"/>
            </w:tcMar>
          </w:tcPr>
          <w:p w14:paraId="36B44D3E" w14:textId="77777777" w:rsidR="00C75157" w:rsidRPr="002104EF" w:rsidRDefault="00C75157" w:rsidP="0082612B">
            <w:pPr>
              <w:widowControl w:val="0"/>
              <w:spacing w:line="240" w:lineRule="auto"/>
              <w:rPr>
                <w:sz w:val="18"/>
                <w:szCs w:val="18"/>
              </w:rPr>
            </w:pPr>
            <w:r w:rsidRPr="000362A0">
              <w:rPr>
                <w:sz w:val="18"/>
                <w:szCs w:val="18"/>
              </w:rPr>
              <w:t xml:space="preserve">Podiel </w:t>
            </w:r>
            <w:r>
              <w:rPr>
                <w:sz w:val="18"/>
                <w:szCs w:val="18"/>
              </w:rPr>
              <w:t>lesov starších ako 60 rokov</w:t>
            </w:r>
          </w:p>
        </w:tc>
        <w:tc>
          <w:tcPr>
            <w:tcW w:w="1867" w:type="dxa"/>
            <w:tcMar>
              <w:top w:w="100" w:type="dxa"/>
              <w:left w:w="100" w:type="dxa"/>
              <w:bottom w:w="100" w:type="dxa"/>
              <w:right w:w="100" w:type="dxa"/>
            </w:tcMar>
          </w:tcPr>
          <w:p w14:paraId="3E040DED" w14:textId="77777777" w:rsidR="00C75157" w:rsidRPr="000362A0" w:rsidRDefault="00C75157" w:rsidP="0082612B">
            <w:pPr>
              <w:widowControl w:val="0"/>
              <w:spacing w:line="240" w:lineRule="auto"/>
              <w:jc w:val="center"/>
              <w:rPr>
                <w:sz w:val="18"/>
                <w:szCs w:val="18"/>
              </w:rPr>
            </w:pPr>
            <w:r>
              <w:rPr>
                <w:sz w:val="18"/>
                <w:szCs w:val="18"/>
              </w:rPr>
              <w:t xml:space="preserve">% </w:t>
            </w:r>
          </w:p>
        </w:tc>
        <w:tc>
          <w:tcPr>
            <w:tcW w:w="2207" w:type="dxa"/>
            <w:tcMar>
              <w:top w:w="100" w:type="dxa"/>
              <w:left w:w="100" w:type="dxa"/>
              <w:bottom w:w="100" w:type="dxa"/>
              <w:right w:w="100" w:type="dxa"/>
            </w:tcMar>
          </w:tcPr>
          <w:p w14:paraId="3C972519" w14:textId="77777777" w:rsidR="00C75157" w:rsidRPr="000362A0" w:rsidRDefault="00C75157" w:rsidP="0082612B">
            <w:pPr>
              <w:widowControl w:val="0"/>
              <w:spacing w:line="240" w:lineRule="auto"/>
              <w:rPr>
                <w:sz w:val="18"/>
                <w:szCs w:val="18"/>
              </w:rPr>
            </w:pPr>
            <w:r w:rsidRPr="000362A0">
              <w:rPr>
                <w:sz w:val="18"/>
                <w:szCs w:val="18"/>
              </w:rPr>
              <w:t xml:space="preserve">Minimálny podiel 70% </w:t>
            </w:r>
          </w:p>
          <w:p w14:paraId="0D770E6C" w14:textId="77777777" w:rsidR="00C75157" w:rsidRPr="000362A0" w:rsidRDefault="00C75157" w:rsidP="0082612B">
            <w:pPr>
              <w:widowControl w:val="0"/>
              <w:spacing w:line="240" w:lineRule="auto"/>
              <w:rPr>
                <w:sz w:val="18"/>
                <w:szCs w:val="18"/>
                <w:lang w:val="en"/>
              </w:rPr>
            </w:pPr>
          </w:p>
        </w:tc>
        <w:tc>
          <w:tcPr>
            <w:tcW w:w="3402" w:type="dxa"/>
            <w:tcMar>
              <w:top w:w="100" w:type="dxa"/>
              <w:left w:w="100" w:type="dxa"/>
              <w:bottom w:w="100" w:type="dxa"/>
              <w:right w:w="100" w:type="dxa"/>
            </w:tcMar>
          </w:tcPr>
          <w:p w14:paraId="2B70ECA6" w14:textId="77777777" w:rsidR="00C75157" w:rsidRPr="000362A0" w:rsidRDefault="00C75157" w:rsidP="0082612B">
            <w:pPr>
              <w:widowControl w:val="0"/>
              <w:spacing w:line="240" w:lineRule="auto"/>
              <w:rPr>
                <w:sz w:val="18"/>
                <w:szCs w:val="18"/>
              </w:rPr>
            </w:pPr>
            <w:r w:rsidRPr="000362A0">
              <w:rPr>
                <w:sz w:val="18"/>
                <w:szCs w:val="18"/>
              </w:rPr>
              <w:t>Lesy dôležité pre trvalú existenciu druhu.</w:t>
            </w:r>
          </w:p>
          <w:p w14:paraId="2633649D" w14:textId="77777777" w:rsidR="00C75157" w:rsidRPr="000362A0" w:rsidRDefault="00C75157" w:rsidP="0082612B">
            <w:pPr>
              <w:widowControl w:val="0"/>
              <w:spacing w:line="240" w:lineRule="auto"/>
              <w:rPr>
                <w:sz w:val="18"/>
                <w:szCs w:val="18"/>
              </w:rPr>
            </w:pPr>
          </w:p>
        </w:tc>
      </w:tr>
      <w:tr w:rsidR="00C75157" w:rsidRPr="000362A0" w14:paraId="1318FDB8" w14:textId="77777777" w:rsidTr="0082612B">
        <w:trPr>
          <w:trHeight w:val="371"/>
        </w:trPr>
        <w:tc>
          <w:tcPr>
            <w:tcW w:w="1738" w:type="dxa"/>
            <w:tcMar>
              <w:top w:w="100" w:type="dxa"/>
              <w:left w:w="100" w:type="dxa"/>
              <w:bottom w:w="100" w:type="dxa"/>
              <w:right w:w="100" w:type="dxa"/>
            </w:tcMar>
          </w:tcPr>
          <w:p w14:paraId="64B3D682" w14:textId="77777777" w:rsidR="00C75157" w:rsidRPr="000362A0" w:rsidRDefault="00C75157" w:rsidP="0082612B">
            <w:pPr>
              <w:widowControl w:val="0"/>
              <w:spacing w:line="240" w:lineRule="auto"/>
              <w:rPr>
                <w:sz w:val="18"/>
                <w:szCs w:val="18"/>
              </w:rPr>
            </w:pPr>
            <w:r>
              <w:rPr>
                <w:sz w:val="18"/>
                <w:szCs w:val="18"/>
              </w:rPr>
              <w:t>Prepojenosť populácií (migrácia)</w:t>
            </w:r>
          </w:p>
        </w:tc>
        <w:tc>
          <w:tcPr>
            <w:tcW w:w="1867" w:type="dxa"/>
            <w:tcMar>
              <w:top w:w="100" w:type="dxa"/>
              <w:left w:w="100" w:type="dxa"/>
              <w:bottom w:w="100" w:type="dxa"/>
              <w:right w:w="100" w:type="dxa"/>
            </w:tcMar>
          </w:tcPr>
          <w:p w14:paraId="623922E0" w14:textId="77777777" w:rsidR="00C75157" w:rsidRDefault="00C75157" w:rsidP="0082612B">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44FBC98F" w14:textId="2E07282C" w:rsidR="00C75157" w:rsidRPr="000362A0" w:rsidRDefault="00C75157" w:rsidP="00992077">
            <w:pPr>
              <w:widowControl w:val="0"/>
              <w:spacing w:line="240" w:lineRule="auto"/>
              <w:rPr>
                <w:sz w:val="18"/>
                <w:szCs w:val="18"/>
              </w:rPr>
            </w:pPr>
            <w:r>
              <w:rPr>
                <w:sz w:val="18"/>
                <w:szCs w:val="18"/>
              </w:rPr>
              <w:t xml:space="preserve">Zachované všetky migračné koridory </w:t>
            </w:r>
          </w:p>
        </w:tc>
        <w:tc>
          <w:tcPr>
            <w:tcW w:w="3402" w:type="dxa"/>
            <w:tcMar>
              <w:top w:w="100" w:type="dxa"/>
              <w:left w:w="100" w:type="dxa"/>
              <w:bottom w:w="100" w:type="dxa"/>
              <w:right w:w="100" w:type="dxa"/>
            </w:tcMar>
          </w:tcPr>
          <w:p w14:paraId="0A705928" w14:textId="0D4E7DE4" w:rsidR="00C75157" w:rsidRPr="000362A0" w:rsidRDefault="00C75157" w:rsidP="00EC7B06">
            <w:pPr>
              <w:widowControl w:val="0"/>
              <w:spacing w:line="240" w:lineRule="auto"/>
              <w:rPr>
                <w:sz w:val="18"/>
                <w:szCs w:val="18"/>
              </w:rPr>
            </w:pPr>
            <w:r>
              <w:rPr>
                <w:sz w:val="18"/>
                <w:szCs w:val="18"/>
              </w:rPr>
              <w:t>Nevyhnutné je zabezpečiť funkčné prepojenie populácií s UEV</w:t>
            </w:r>
            <w:r w:rsidR="00EC7B06">
              <w:rPr>
                <w:sz w:val="18"/>
                <w:szCs w:val="18"/>
              </w:rPr>
              <w:t xml:space="preserve"> Pod Bukovou </w:t>
            </w:r>
          </w:p>
        </w:tc>
      </w:tr>
    </w:tbl>
    <w:p w14:paraId="65F4FB54" w14:textId="0EFB4432" w:rsidR="00C75157" w:rsidRDefault="00C75157" w:rsidP="00C75157">
      <w:pPr>
        <w:pStyle w:val="Zkladntext"/>
        <w:widowControl w:val="0"/>
        <w:jc w:val="both"/>
        <w:rPr>
          <w:i/>
          <w:sz w:val="20"/>
          <w:szCs w:val="20"/>
        </w:rPr>
      </w:pPr>
      <w:r>
        <w:t xml:space="preserve">Zlepšenie stavu druhu </w:t>
      </w:r>
      <w:r w:rsidRPr="00C75157">
        <w:rPr>
          <w:b/>
          <w:i/>
        </w:rPr>
        <w:t>Lynx lynx</w:t>
      </w:r>
      <w:r>
        <w:rPr>
          <w:i/>
        </w:rPr>
        <w:t xml:space="preserve"> </w:t>
      </w:r>
      <w:r w:rsidRPr="000362A0">
        <w:t>za splnenia nasledovných atribútov</w:t>
      </w:r>
      <w: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FB226A" w:rsidRPr="000362A0" w14:paraId="554A55E4" w14:textId="77777777" w:rsidTr="0082612B">
        <w:tc>
          <w:tcPr>
            <w:tcW w:w="2268" w:type="dxa"/>
            <w:tcMar>
              <w:top w:w="100" w:type="dxa"/>
              <w:left w:w="100" w:type="dxa"/>
              <w:bottom w:w="100" w:type="dxa"/>
              <w:right w:w="100" w:type="dxa"/>
            </w:tcMar>
            <w:hideMark/>
          </w:tcPr>
          <w:p w14:paraId="025AB709" w14:textId="5705B5FB" w:rsidR="00FB226A" w:rsidRPr="000362A0" w:rsidRDefault="00FB226A" w:rsidP="00FB226A">
            <w:pPr>
              <w:widowControl w:val="0"/>
              <w:spacing w:line="240" w:lineRule="auto"/>
              <w:jc w:val="center"/>
              <w:rPr>
                <w:b/>
                <w:sz w:val="18"/>
                <w:szCs w:val="18"/>
              </w:rPr>
            </w:pPr>
            <w:r>
              <w:rPr>
                <w:b/>
                <w:sz w:val="18"/>
                <w:szCs w:val="18"/>
              </w:rPr>
              <w:t>Parameter</w:t>
            </w:r>
          </w:p>
        </w:tc>
        <w:tc>
          <w:tcPr>
            <w:tcW w:w="1337" w:type="dxa"/>
            <w:tcMar>
              <w:top w:w="100" w:type="dxa"/>
              <w:left w:w="100" w:type="dxa"/>
              <w:bottom w:w="100" w:type="dxa"/>
              <w:right w:w="100" w:type="dxa"/>
            </w:tcMar>
            <w:hideMark/>
          </w:tcPr>
          <w:p w14:paraId="6D2C8EDC" w14:textId="77777777" w:rsidR="00FB226A" w:rsidRPr="000362A0" w:rsidRDefault="00FB226A" w:rsidP="00FB226A">
            <w:pPr>
              <w:widowControl w:val="0"/>
              <w:spacing w:line="240" w:lineRule="auto"/>
              <w:jc w:val="center"/>
              <w:rPr>
                <w:b/>
                <w:sz w:val="18"/>
                <w:szCs w:val="18"/>
              </w:rPr>
            </w:pPr>
            <w:r w:rsidRPr="000362A0">
              <w:rPr>
                <w:b/>
                <w:sz w:val="18"/>
                <w:szCs w:val="18"/>
              </w:rPr>
              <w:t>Merateľný ukazovateľ</w:t>
            </w:r>
          </w:p>
        </w:tc>
        <w:tc>
          <w:tcPr>
            <w:tcW w:w="2207" w:type="dxa"/>
            <w:tcMar>
              <w:top w:w="100" w:type="dxa"/>
              <w:left w:w="100" w:type="dxa"/>
              <w:bottom w:w="100" w:type="dxa"/>
              <w:right w:w="100" w:type="dxa"/>
            </w:tcMar>
            <w:hideMark/>
          </w:tcPr>
          <w:p w14:paraId="61718FC6" w14:textId="77777777" w:rsidR="00FB226A" w:rsidRPr="000362A0" w:rsidRDefault="00FB226A" w:rsidP="00FB226A">
            <w:pPr>
              <w:widowControl w:val="0"/>
              <w:spacing w:line="240" w:lineRule="auto"/>
              <w:jc w:val="center"/>
              <w:rPr>
                <w:b/>
                <w:sz w:val="18"/>
                <w:szCs w:val="18"/>
              </w:rPr>
            </w:pPr>
            <w:r w:rsidRPr="000362A0">
              <w:rPr>
                <w:b/>
                <w:sz w:val="18"/>
                <w:szCs w:val="18"/>
              </w:rPr>
              <w:t>Cieľová hodnota</w:t>
            </w:r>
          </w:p>
        </w:tc>
        <w:tc>
          <w:tcPr>
            <w:tcW w:w="3402" w:type="dxa"/>
            <w:tcMar>
              <w:top w:w="100" w:type="dxa"/>
              <w:left w:w="100" w:type="dxa"/>
              <w:bottom w:w="100" w:type="dxa"/>
              <w:right w:w="100" w:type="dxa"/>
            </w:tcMar>
            <w:hideMark/>
          </w:tcPr>
          <w:p w14:paraId="5CA58774" w14:textId="77777777" w:rsidR="00FB226A" w:rsidRPr="000362A0" w:rsidRDefault="00FB226A" w:rsidP="00FB226A">
            <w:pPr>
              <w:widowControl w:val="0"/>
              <w:spacing w:line="240" w:lineRule="auto"/>
              <w:jc w:val="center"/>
              <w:rPr>
                <w:b/>
                <w:sz w:val="18"/>
                <w:szCs w:val="18"/>
              </w:rPr>
            </w:pPr>
            <w:r w:rsidRPr="000362A0">
              <w:rPr>
                <w:b/>
                <w:sz w:val="18"/>
                <w:szCs w:val="18"/>
              </w:rPr>
              <w:t>Doplňujúce informácie</w:t>
            </w:r>
          </w:p>
        </w:tc>
      </w:tr>
      <w:tr w:rsidR="00C75157" w:rsidRPr="000362A0" w14:paraId="205801C2" w14:textId="77777777" w:rsidTr="0082612B">
        <w:trPr>
          <w:trHeight w:val="435"/>
        </w:trPr>
        <w:tc>
          <w:tcPr>
            <w:tcW w:w="2268" w:type="dxa"/>
            <w:tcMar>
              <w:top w:w="100" w:type="dxa"/>
              <w:left w:w="100" w:type="dxa"/>
              <w:bottom w:w="100" w:type="dxa"/>
              <w:right w:w="100" w:type="dxa"/>
            </w:tcMar>
            <w:hideMark/>
          </w:tcPr>
          <w:p w14:paraId="1FCDE31F" w14:textId="77777777" w:rsidR="00C75157" w:rsidRPr="000362A0" w:rsidRDefault="00C75157" w:rsidP="0082612B">
            <w:pPr>
              <w:rPr>
                <w:sz w:val="18"/>
                <w:szCs w:val="18"/>
              </w:rPr>
            </w:pPr>
            <w:r>
              <w:rPr>
                <w:sz w:val="18"/>
                <w:szCs w:val="18"/>
              </w:rPr>
              <w:t>Veľkosť populácie</w:t>
            </w:r>
          </w:p>
        </w:tc>
        <w:tc>
          <w:tcPr>
            <w:tcW w:w="1337" w:type="dxa"/>
            <w:tcMar>
              <w:top w:w="100" w:type="dxa"/>
              <w:left w:w="100" w:type="dxa"/>
              <w:bottom w:w="100" w:type="dxa"/>
              <w:right w:w="100" w:type="dxa"/>
            </w:tcMar>
            <w:hideMark/>
          </w:tcPr>
          <w:p w14:paraId="388EE731" w14:textId="77777777" w:rsidR="00C75157" w:rsidRPr="000362A0" w:rsidRDefault="00C75157" w:rsidP="0082612B">
            <w:pPr>
              <w:widowControl w:val="0"/>
              <w:spacing w:line="240" w:lineRule="auto"/>
              <w:jc w:val="center"/>
              <w:rPr>
                <w:sz w:val="18"/>
                <w:szCs w:val="18"/>
              </w:rPr>
            </w:pPr>
            <w:r w:rsidRPr="000362A0">
              <w:rPr>
                <w:sz w:val="18"/>
                <w:szCs w:val="18"/>
              </w:rPr>
              <w:t>Počet rezidentných jedincov</w:t>
            </w:r>
          </w:p>
        </w:tc>
        <w:tc>
          <w:tcPr>
            <w:tcW w:w="2207" w:type="dxa"/>
            <w:tcMar>
              <w:top w:w="100" w:type="dxa"/>
              <w:left w:w="100" w:type="dxa"/>
              <w:bottom w:w="100" w:type="dxa"/>
              <w:right w:w="100" w:type="dxa"/>
            </w:tcMar>
            <w:hideMark/>
          </w:tcPr>
          <w:p w14:paraId="5D480EDA" w14:textId="111C5F88" w:rsidR="00C75157" w:rsidRPr="000362A0" w:rsidRDefault="00EC7B06" w:rsidP="0082612B">
            <w:pPr>
              <w:widowControl w:val="0"/>
              <w:spacing w:line="240" w:lineRule="auto"/>
              <w:rPr>
                <w:sz w:val="18"/>
                <w:szCs w:val="18"/>
                <w:vertAlign w:val="superscript"/>
              </w:rPr>
            </w:pPr>
            <w:r>
              <w:rPr>
                <w:sz w:val="18"/>
                <w:szCs w:val="18"/>
              </w:rPr>
              <w:t>Minimálny počet 1</w:t>
            </w:r>
          </w:p>
        </w:tc>
        <w:tc>
          <w:tcPr>
            <w:tcW w:w="3402" w:type="dxa"/>
            <w:tcMar>
              <w:top w:w="100" w:type="dxa"/>
              <w:left w:w="100" w:type="dxa"/>
              <w:bottom w:w="100" w:type="dxa"/>
              <w:right w:w="100" w:type="dxa"/>
            </w:tcMar>
            <w:hideMark/>
          </w:tcPr>
          <w:p w14:paraId="306EA90C" w14:textId="11348450" w:rsidR="00C75157" w:rsidRPr="000362A0" w:rsidRDefault="00C75157" w:rsidP="00EC7B06">
            <w:pPr>
              <w:widowControl w:val="0"/>
              <w:spacing w:line="240" w:lineRule="auto"/>
              <w:rPr>
                <w:sz w:val="18"/>
                <w:szCs w:val="18"/>
              </w:rPr>
            </w:pPr>
            <w:r>
              <w:rPr>
                <w:sz w:val="18"/>
                <w:szCs w:val="18"/>
              </w:rPr>
              <w:t>Odhadnutý počet jedincov v súčasnosti 1</w:t>
            </w:r>
            <w:r w:rsidR="00EC7B06">
              <w:rPr>
                <w:sz w:val="18"/>
                <w:szCs w:val="18"/>
              </w:rPr>
              <w:t>-2 jedincov</w:t>
            </w:r>
            <w:r>
              <w:rPr>
                <w:sz w:val="18"/>
                <w:szCs w:val="18"/>
              </w:rPr>
              <w:t>, potrebné zvýšenie početnosti populácie</w:t>
            </w:r>
          </w:p>
        </w:tc>
      </w:tr>
      <w:tr w:rsidR="00C75157" w:rsidRPr="000362A0" w14:paraId="52B342E6" w14:textId="77777777" w:rsidTr="0082612B">
        <w:tc>
          <w:tcPr>
            <w:tcW w:w="2268" w:type="dxa"/>
            <w:tcMar>
              <w:top w:w="100" w:type="dxa"/>
              <w:left w:w="100" w:type="dxa"/>
              <w:bottom w:w="100" w:type="dxa"/>
              <w:right w:w="100" w:type="dxa"/>
            </w:tcMar>
            <w:hideMark/>
          </w:tcPr>
          <w:p w14:paraId="6B48457E" w14:textId="77777777" w:rsidR="00C75157" w:rsidRPr="000362A0" w:rsidRDefault="00C75157" w:rsidP="0082612B">
            <w:pPr>
              <w:widowControl w:val="0"/>
              <w:spacing w:line="240" w:lineRule="auto"/>
              <w:rPr>
                <w:sz w:val="18"/>
                <w:szCs w:val="18"/>
                <w:vertAlign w:val="superscript"/>
              </w:rPr>
            </w:pPr>
            <w:r w:rsidRPr="000362A0">
              <w:rPr>
                <w:sz w:val="18"/>
                <w:szCs w:val="18"/>
              </w:rPr>
              <w:t>Veľkosť biotopu</w:t>
            </w:r>
          </w:p>
        </w:tc>
        <w:tc>
          <w:tcPr>
            <w:tcW w:w="1337" w:type="dxa"/>
            <w:tcMar>
              <w:top w:w="100" w:type="dxa"/>
              <w:left w:w="100" w:type="dxa"/>
              <w:bottom w:w="100" w:type="dxa"/>
              <w:right w:w="100" w:type="dxa"/>
            </w:tcMar>
            <w:hideMark/>
          </w:tcPr>
          <w:p w14:paraId="4E9EE0B1" w14:textId="77777777" w:rsidR="00C75157" w:rsidRPr="000362A0" w:rsidRDefault="00C75157" w:rsidP="0082612B">
            <w:pPr>
              <w:widowControl w:val="0"/>
              <w:spacing w:line="240" w:lineRule="auto"/>
              <w:jc w:val="center"/>
              <w:rPr>
                <w:sz w:val="18"/>
                <w:szCs w:val="18"/>
                <w:lang w:val="en"/>
              </w:rPr>
            </w:pPr>
            <w:r w:rsidRPr="000362A0">
              <w:rPr>
                <w:sz w:val="18"/>
                <w:szCs w:val="18"/>
              </w:rPr>
              <w:t>ha</w:t>
            </w:r>
          </w:p>
        </w:tc>
        <w:tc>
          <w:tcPr>
            <w:tcW w:w="2207" w:type="dxa"/>
            <w:tcMar>
              <w:top w:w="100" w:type="dxa"/>
              <w:left w:w="100" w:type="dxa"/>
              <w:bottom w:w="100" w:type="dxa"/>
              <w:right w:w="100" w:type="dxa"/>
            </w:tcMar>
            <w:hideMark/>
          </w:tcPr>
          <w:p w14:paraId="401ED21F" w14:textId="5CF03C43" w:rsidR="00C75157" w:rsidRPr="000362A0" w:rsidRDefault="00EC7B06" w:rsidP="0082612B">
            <w:pPr>
              <w:widowControl w:val="0"/>
              <w:spacing w:line="240" w:lineRule="auto"/>
              <w:rPr>
                <w:sz w:val="18"/>
                <w:szCs w:val="18"/>
              </w:rPr>
            </w:pPr>
            <w:r>
              <w:rPr>
                <w:sz w:val="18"/>
                <w:szCs w:val="18"/>
              </w:rPr>
              <w:t>800</w:t>
            </w:r>
          </w:p>
        </w:tc>
        <w:tc>
          <w:tcPr>
            <w:tcW w:w="3402" w:type="dxa"/>
            <w:tcMar>
              <w:top w:w="100" w:type="dxa"/>
              <w:left w:w="100" w:type="dxa"/>
              <w:bottom w:w="100" w:type="dxa"/>
              <w:right w:w="100" w:type="dxa"/>
            </w:tcMar>
            <w:hideMark/>
          </w:tcPr>
          <w:p w14:paraId="796FD7B5" w14:textId="77777777" w:rsidR="00C75157" w:rsidRPr="000362A0" w:rsidRDefault="00C75157" w:rsidP="0082612B">
            <w:pPr>
              <w:widowControl w:val="0"/>
              <w:spacing w:line="240" w:lineRule="auto"/>
              <w:rPr>
                <w:sz w:val="18"/>
                <w:szCs w:val="18"/>
                <w:vertAlign w:val="superscript"/>
              </w:rPr>
            </w:pPr>
            <w:r w:rsidRPr="000362A0">
              <w:rPr>
                <w:sz w:val="18"/>
                <w:szCs w:val="18"/>
              </w:rPr>
              <w:t xml:space="preserve">Výmera potenciálneho biotopu je </w:t>
            </w:r>
            <w:r>
              <w:rPr>
                <w:sz w:val="18"/>
                <w:szCs w:val="18"/>
              </w:rPr>
              <w:t>stanovená v starších lesoch, nie v holinách a monokultúrnych porastoch.</w:t>
            </w:r>
            <w:r w:rsidRPr="000362A0">
              <w:rPr>
                <w:sz w:val="18"/>
                <w:szCs w:val="18"/>
              </w:rPr>
              <w:t xml:space="preserve"> </w:t>
            </w:r>
          </w:p>
        </w:tc>
      </w:tr>
      <w:tr w:rsidR="00C75157" w:rsidRPr="000362A0" w14:paraId="55140146" w14:textId="77777777" w:rsidTr="0082612B">
        <w:tc>
          <w:tcPr>
            <w:tcW w:w="2268" w:type="dxa"/>
            <w:tcMar>
              <w:top w:w="100" w:type="dxa"/>
              <w:left w:w="100" w:type="dxa"/>
              <w:bottom w:w="100" w:type="dxa"/>
              <w:right w:w="100" w:type="dxa"/>
            </w:tcMar>
          </w:tcPr>
          <w:p w14:paraId="421A4D0B" w14:textId="77777777" w:rsidR="00C75157" w:rsidRPr="000362A0" w:rsidRDefault="00C75157" w:rsidP="00C75157">
            <w:pPr>
              <w:widowControl w:val="0"/>
              <w:spacing w:line="240" w:lineRule="auto"/>
              <w:rPr>
                <w:sz w:val="18"/>
                <w:szCs w:val="18"/>
              </w:rPr>
            </w:pPr>
            <w:r>
              <w:rPr>
                <w:sz w:val="18"/>
                <w:szCs w:val="18"/>
              </w:rPr>
              <w:t>Prepojenosť populácií (migrácia)</w:t>
            </w:r>
          </w:p>
        </w:tc>
        <w:tc>
          <w:tcPr>
            <w:tcW w:w="1337" w:type="dxa"/>
            <w:tcMar>
              <w:top w:w="100" w:type="dxa"/>
              <w:left w:w="100" w:type="dxa"/>
              <w:bottom w:w="100" w:type="dxa"/>
              <w:right w:w="100" w:type="dxa"/>
            </w:tcMar>
          </w:tcPr>
          <w:p w14:paraId="060A7086" w14:textId="77777777" w:rsidR="00C75157" w:rsidRPr="000362A0" w:rsidRDefault="00C75157" w:rsidP="00C75157">
            <w:pPr>
              <w:widowControl w:val="0"/>
              <w:spacing w:line="240" w:lineRule="auto"/>
              <w:jc w:val="center"/>
              <w:rPr>
                <w:sz w:val="18"/>
                <w:szCs w:val="18"/>
              </w:rPr>
            </w:pPr>
            <w:r>
              <w:rPr>
                <w:sz w:val="18"/>
                <w:szCs w:val="18"/>
              </w:rPr>
              <w:t xml:space="preserve">Existencia migračných koridorov </w:t>
            </w:r>
          </w:p>
        </w:tc>
        <w:tc>
          <w:tcPr>
            <w:tcW w:w="2207" w:type="dxa"/>
            <w:tcMar>
              <w:top w:w="100" w:type="dxa"/>
              <w:left w:w="100" w:type="dxa"/>
              <w:bottom w:w="100" w:type="dxa"/>
              <w:right w:w="100" w:type="dxa"/>
            </w:tcMar>
          </w:tcPr>
          <w:p w14:paraId="598B69C5" w14:textId="77777777" w:rsidR="00C75157" w:rsidRDefault="00C75157" w:rsidP="00C75157">
            <w:pPr>
              <w:widowControl w:val="0"/>
              <w:spacing w:line="240" w:lineRule="auto"/>
              <w:rPr>
                <w:sz w:val="18"/>
                <w:szCs w:val="18"/>
              </w:rPr>
            </w:pPr>
            <w:r>
              <w:rPr>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54658108" w14:textId="4B68C4B0" w:rsidR="00C75157" w:rsidRPr="000362A0" w:rsidRDefault="00C75157" w:rsidP="00C75157">
            <w:pPr>
              <w:widowControl w:val="0"/>
              <w:spacing w:line="240" w:lineRule="auto"/>
              <w:rPr>
                <w:sz w:val="18"/>
                <w:szCs w:val="18"/>
              </w:rPr>
            </w:pPr>
            <w:r>
              <w:rPr>
                <w:sz w:val="18"/>
                <w:szCs w:val="18"/>
              </w:rPr>
              <w:t>Nevyhnutné je zabezpečiť funkčné prepojenie populácií s UEV</w:t>
            </w:r>
            <w:r w:rsidR="00EC7B06">
              <w:rPr>
                <w:sz w:val="18"/>
                <w:szCs w:val="18"/>
              </w:rPr>
              <w:t xml:space="preserve"> </w:t>
            </w:r>
            <w:r w:rsidR="00EC7B06" w:rsidRPr="00EC7B06">
              <w:rPr>
                <w:sz w:val="18"/>
                <w:szCs w:val="18"/>
              </w:rPr>
              <w:t>Pod Bukovou a UEV Beskyd</w:t>
            </w:r>
          </w:p>
        </w:tc>
      </w:tr>
    </w:tbl>
    <w:p w14:paraId="7B81AD72" w14:textId="77777777" w:rsidR="00C75157" w:rsidRDefault="00C75157" w:rsidP="00C75157">
      <w:pPr>
        <w:pStyle w:val="Zkladntext"/>
        <w:widowControl w:val="0"/>
        <w:jc w:val="both"/>
        <w:rPr>
          <w:b/>
        </w:rPr>
      </w:pPr>
    </w:p>
    <w:p w14:paraId="6B8EF25E" w14:textId="77777777" w:rsidR="00C75157" w:rsidRDefault="00C75157">
      <w:bookmarkStart w:id="0" w:name="_GoBack"/>
      <w:bookmarkEnd w:id="0"/>
    </w:p>
    <w:sectPr w:rsidR="00C75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33DD8"/>
    <w:rsid w:val="00055EF6"/>
    <w:rsid w:val="000560C8"/>
    <w:rsid w:val="00081702"/>
    <w:rsid w:val="000B2BEA"/>
    <w:rsid w:val="000E05DA"/>
    <w:rsid w:val="00140708"/>
    <w:rsid w:val="00171BEC"/>
    <w:rsid w:val="00180E8A"/>
    <w:rsid w:val="001A5F5F"/>
    <w:rsid w:val="001E6775"/>
    <w:rsid w:val="001F3ABD"/>
    <w:rsid w:val="00203B08"/>
    <w:rsid w:val="00240459"/>
    <w:rsid w:val="002F0EAF"/>
    <w:rsid w:val="003509FA"/>
    <w:rsid w:val="003B0D36"/>
    <w:rsid w:val="003E7F90"/>
    <w:rsid w:val="00411608"/>
    <w:rsid w:val="004B5E26"/>
    <w:rsid w:val="004C6DED"/>
    <w:rsid w:val="004F7434"/>
    <w:rsid w:val="00513103"/>
    <w:rsid w:val="00562BB2"/>
    <w:rsid w:val="00583F35"/>
    <w:rsid w:val="005B39FF"/>
    <w:rsid w:val="005C00AB"/>
    <w:rsid w:val="0060488B"/>
    <w:rsid w:val="00636580"/>
    <w:rsid w:val="00655441"/>
    <w:rsid w:val="008B3501"/>
    <w:rsid w:val="008C6E2F"/>
    <w:rsid w:val="00910C42"/>
    <w:rsid w:val="009667BE"/>
    <w:rsid w:val="00992077"/>
    <w:rsid w:val="009948B5"/>
    <w:rsid w:val="00A33F51"/>
    <w:rsid w:val="00A4711A"/>
    <w:rsid w:val="00AB2A2D"/>
    <w:rsid w:val="00BF1520"/>
    <w:rsid w:val="00BF19B7"/>
    <w:rsid w:val="00C060D3"/>
    <w:rsid w:val="00C65C57"/>
    <w:rsid w:val="00C75157"/>
    <w:rsid w:val="00C9571F"/>
    <w:rsid w:val="00D76319"/>
    <w:rsid w:val="00D77700"/>
    <w:rsid w:val="00DE7FBE"/>
    <w:rsid w:val="00E0486C"/>
    <w:rsid w:val="00E565EA"/>
    <w:rsid w:val="00E64259"/>
    <w:rsid w:val="00EC67A6"/>
    <w:rsid w:val="00EC7B06"/>
    <w:rsid w:val="00EE1769"/>
    <w:rsid w:val="00F0318A"/>
    <w:rsid w:val="00F436A8"/>
    <w:rsid w:val="00F70AAB"/>
    <w:rsid w:val="00FB226A"/>
    <w:rsid w:val="00FE1C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8217">
      <w:bodyDiv w:val="1"/>
      <w:marLeft w:val="0"/>
      <w:marRight w:val="0"/>
      <w:marTop w:val="0"/>
      <w:marBottom w:val="0"/>
      <w:divBdr>
        <w:top w:val="none" w:sz="0" w:space="0" w:color="auto"/>
        <w:left w:val="none" w:sz="0" w:space="0" w:color="auto"/>
        <w:bottom w:val="none" w:sz="0" w:space="0" w:color="auto"/>
        <w:right w:val="none" w:sz="0" w:space="0" w:color="auto"/>
      </w:divBdr>
    </w:div>
    <w:div w:id="355734338">
      <w:bodyDiv w:val="1"/>
      <w:marLeft w:val="0"/>
      <w:marRight w:val="0"/>
      <w:marTop w:val="0"/>
      <w:marBottom w:val="0"/>
      <w:divBdr>
        <w:top w:val="none" w:sz="0" w:space="0" w:color="auto"/>
        <w:left w:val="none" w:sz="0" w:space="0" w:color="auto"/>
        <w:bottom w:val="none" w:sz="0" w:space="0" w:color="auto"/>
        <w:right w:val="none" w:sz="0" w:space="0" w:color="auto"/>
      </w:divBdr>
    </w:div>
    <w:div w:id="370228625">
      <w:bodyDiv w:val="1"/>
      <w:marLeft w:val="0"/>
      <w:marRight w:val="0"/>
      <w:marTop w:val="0"/>
      <w:marBottom w:val="0"/>
      <w:divBdr>
        <w:top w:val="none" w:sz="0" w:space="0" w:color="auto"/>
        <w:left w:val="none" w:sz="0" w:space="0" w:color="auto"/>
        <w:bottom w:val="none" w:sz="0" w:space="0" w:color="auto"/>
        <w:right w:val="none" w:sz="0" w:space="0" w:color="auto"/>
      </w:divBdr>
    </w:div>
    <w:div w:id="470949421">
      <w:bodyDiv w:val="1"/>
      <w:marLeft w:val="0"/>
      <w:marRight w:val="0"/>
      <w:marTop w:val="0"/>
      <w:marBottom w:val="0"/>
      <w:divBdr>
        <w:top w:val="none" w:sz="0" w:space="0" w:color="auto"/>
        <w:left w:val="none" w:sz="0" w:space="0" w:color="auto"/>
        <w:bottom w:val="none" w:sz="0" w:space="0" w:color="auto"/>
        <w:right w:val="none" w:sz="0" w:space="0" w:color="auto"/>
      </w:divBdr>
    </w:div>
    <w:div w:id="476728824">
      <w:bodyDiv w:val="1"/>
      <w:marLeft w:val="0"/>
      <w:marRight w:val="0"/>
      <w:marTop w:val="0"/>
      <w:marBottom w:val="0"/>
      <w:divBdr>
        <w:top w:val="none" w:sz="0" w:space="0" w:color="auto"/>
        <w:left w:val="none" w:sz="0" w:space="0" w:color="auto"/>
        <w:bottom w:val="none" w:sz="0" w:space="0" w:color="auto"/>
        <w:right w:val="none" w:sz="0" w:space="0" w:color="auto"/>
      </w:divBdr>
    </w:div>
    <w:div w:id="551429589">
      <w:bodyDiv w:val="1"/>
      <w:marLeft w:val="0"/>
      <w:marRight w:val="0"/>
      <w:marTop w:val="0"/>
      <w:marBottom w:val="0"/>
      <w:divBdr>
        <w:top w:val="none" w:sz="0" w:space="0" w:color="auto"/>
        <w:left w:val="none" w:sz="0" w:space="0" w:color="auto"/>
        <w:bottom w:val="none" w:sz="0" w:space="0" w:color="auto"/>
        <w:right w:val="none" w:sz="0" w:space="0" w:color="auto"/>
      </w:divBdr>
    </w:div>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826288049">
      <w:bodyDiv w:val="1"/>
      <w:marLeft w:val="0"/>
      <w:marRight w:val="0"/>
      <w:marTop w:val="0"/>
      <w:marBottom w:val="0"/>
      <w:divBdr>
        <w:top w:val="none" w:sz="0" w:space="0" w:color="auto"/>
        <w:left w:val="none" w:sz="0" w:space="0" w:color="auto"/>
        <w:bottom w:val="none" w:sz="0" w:space="0" w:color="auto"/>
        <w:right w:val="none" w:sz="0" w:space="0" w:color="auto"/>
      </w:divBdr>
    </w:div>
    <w:div w:id="975989206">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34860230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21338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45CD3-F64D-4E70-8181-407A683E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Pages>
  <Words>1257</Words>
  <Characters>7170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10</cp:revision>
  <dcterms:created xsi:type="dcterms:W3CDTF">2023-12-15T14:23:00Z</dcterms:created>
  <dcterms:modified xsi:type="dcterms:W3CDTF">2024-01-12T12:10:00Z</dcterms:modified>
</cp:coreProperties>
</file>