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696A1ED8" w:rsidR="00E43A23" w:rsidRPr="00700F12"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C26FF1">
        <w:rPr>
          <w:b/>
          <w:bCs/>
          <w:i w:val="0"/>
          <w:color w:val="auto"/>
          <w:sz w:val="28"/>
          <w:szCs w:val="28"/>
        </w:rPr>
        <w:t>SKUEV0015</w:t>
      </w:r>
      <w:r w:rsidRPr="00700F12">
        <w:rPr>
          <w:b/>
          <w:bCs/>
          <w:i w:val="0"/>
          <w:color w:val="auto"/>
          <w:sz w:val="28"/>
          <w:szCs w:val="28"/>
        </w:rPr>
        <w:t xml:space="preserve"> </w:t>
      </w:r>
      <w:r w:rsidR="00C26FF1">
        <w:rPr>
          <w:b/>
          <w:bCs/>
          <w:i w:val="0"/>
          <w:color w:val="auto"/>
          <w:sz w:val="28"/>
          <w:szCs w:val="28"/>
        </w:rPr>
        <w:t>Dolná Bukovina</w:t>
      </w:r>
    </w:p>
    <w:p w14:paraId="04EFD0C4" w14:textId="3AE81AAB" w:rsidR="00E43A23" w:rsidRDefault="00E43A23" w:rsidP="00E43A23">
      <w:pPr>
        <w:pStyle w:val="Zkladntext"/>
        <w:widowControl w:val="0"/>
        <w:spacing w:after="120"/>
        <w:jc w:val="both"/>
        <w:rPr>
          <w:b w:val="0"/>
        </w:rPr>
      </w:pPr>
    </w:p>
    <w:p w14:paraId="4DA2259E" w14:textId="2335861D" w:rsidR="00E43A23" w:rsidRPr="00B6615B" w:rsidRDefault="00C26FF1" w:rsidP="00E43A23">
      <w:pPr>
        <w:pStyle w:val="Zkladntext"/>
        <w:widowControl w:val="0"/>
        <w:spacing w:after="120"/>
        <w:jc w:val="both"/>
        <w:rPr>
          <w:b w:val="0"/>
        </w:rPr>
      </w:pPr>
      <w:r>
        <w:rPr>
          <w:b w:val="0"/>
          <w:lang w:val="sk-SK"/>
        </w:rPr>
        <w:t xml:space="preserve">Zachovanie </w:t>
      </w:r>
      <w:r w:rsidR="00E43A23" w:rsidRPr="00B6615B">
        <w:rPr>
          <w:b w:val="0"/>
        </w:rPr>
        <w:t xml:space="preserve">stavu </w:t>
      </w:r>
      <w:r w:rsidR="00E43A23" w:rsidRPr="00B6615B">
        <w:t xml:space="preserve">biotopu Ls5.1 </w:t>
      </w:r>
      <w:r w:rsidR="00E43A23" w:rsidRPr="00B6615B">
        <w:rPr>
          <w:bCs w:val="0"/>
          <w:shd w:val="clear" w:color="auto" w:fill="FFFFFF"/>
        </w:rPr>
        <w:t>(</w:t>
      </w:r>
      <w:r w:rsidR="00E43A23" w:rsidRPr="00B6615B">
        <w:rPr>
          <w:lang w:eastAsia="sk-SK"/>
        </w:rPr>
        <w:t>9130</w:t>
      </w:r>
      <w:r w:rsidR="00E43A23" w:rsidRPr="00B6615B">
        <w:rPr>
          <w:bCs w:val="0"/>
          <w:shd w:val="clear" w:color="auto" w:fill="FFFFFF"/>
        </w:rPr>
        <w:t>) Bukové a jedľovo-bukové kvetnaté lesy</w:t>
      </w:r>
      <w:r w:rsidR="00E43A23" w:rsidRPr="00B6615B">
        <w:rPr>
          <w:b w:val="0"/>
        </w:rPr>
        <w:t xml:space="preserve"> za splnenia nasledovných atribútov</w:t>
      </w:r>
      <w:r w:rsidR="00E43A23" w:rsidRPr="00B6615B">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576AEDA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08A026D"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298BFC3F" w14:textId="77777777" w:rsidR="00E43A23" w:rsidRPr="00B6615B" w:rsidRDefault="00E43A23" w:rsidP="00E43A23">
            <w:pPr>
              <w:widowControl w:val="0"/>
              <w:jc w:val="center"/>
              <w:rPr>
                <w:b/>
                <w:sz w:val="18"/>
                <w:szCs w:val="18"/>
              </w:rPr>
            </w:pPr>
            <w:r w:rsidRPr="00B6615B">
              <w:rPr>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7A58BEE5"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39A0585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3704631E" w14:textId="77777777" w:rsidTr="00E43A23">
        <w:trPr>
          <w:trHeight w:val="27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2D1CC1" w14:textId="77777777" w:rsidR="00E43A23" w:rsidRPr="00B6615B" w:rsidRDefault="00E43A23" w:rsidP="00E43A23">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B4EB36" w14:textId="77777777" w:rsidR="00E43A23" w:rsidRPr="00B6615B" w:rsidRDefault="00E43A23" w:rsidP="00E43A23">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B03AF4" w14:textId="2C32F51A" w:rsidR="00E43A23" w:rsidRPr="00B6615B" w:rsidRDefault="0016561A" w:rsidP="0016561A">
            <w:pPr>
              <w:widowControl w:val="0"/>
              <w:jc w:val="center"/>
              <w:rPr>
                <w:sz w:val="18"/>
                <w:szCs w:val="18"/>
              </w:rPr>
            </w:pPr>
            <w:r>
              <w:rPr>
                <w:sz w:val="18"/>
                <w:szCs w:val="18"/>
              </w:rPr>
              <w:t xml:space="preserve">Min. </w:t>
            </w:r>
            <w:r w:rsidR="00C26FF1">
              <w:rPr>
                <w:sz w:val="18"/>
                <w:szCs w:val="18"/>
              </w:rPr>
              <w:t>93,5</w:t>
            </w:r>
            <w:r w:rsidR="00E43A23" w:rsidRPr="00B6615B">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D26F4B" w14:textId="6DB42A65" w:rsidR="00E43A23" w:rsidRPr="00B6615B" w:rsidRDefault="00E43A23" w:rsidP="0016561A">
            <w:pPr>
              <w:widowControl w:val="0"/>
              <w:jc w:val="center"/>
              <w:rPr>
                <w:sz w:val="18"/>
                <w:szCs w:val="18"/>
              </w:rPr>
            </w:pPr>
            <w:r w:rsidRPr="00B6615B">
              <w:rPr>
                <w:sz w:val="18"/>
                <w:szCs w:val="18"/>
              </w:rPr>
              <w:t xml:space="preserve">Min. udržanie </w:t>
            </w:r>
            <w:r w:rsidR="0016561A">
              <w:rPr>
                <w:sz w:val="18"/>
                <w:szCs w:val="18"/>
              </w:rPr>
              <w:t xml:space="preserve">stanovenej </w:t>
            </w:r>
            <w:r w:rsidRPr="00B6615B">
              <w:rPr>
                <w:sz w:val="18"/>
                <w:szCs w:val="18"/>
              </w:rPr>
              <w:t>výmery biotopu v</w:t>
            </w:r>
            <w:r w:rsidR="0016561A">
              <w:rPr>
                <w:sz w:val="18"/>
                <w:szCs w:val="18"/>
              </w:rPr>
              <w:t> </w:t>
            </w:r>
            <w:r w:rsidRPr="00B6615B">
              <w:rPr>
                <w:sz w:val="18"/>
                <w:szCs w:val="18"/>
              </w:rPr>
              <w:t>ÚEV.</w:t>
            </w:r>
          </w:p>
        </w:tc>
      </w:tr>
      <w:tr w:rsidR="00E43A23" w:rsidRPr="00B6615B" w14:paraId="0657D95E"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5B4BB1"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739E51"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8D5B2D" w14:textId="77777777" w:rsidR="00E43A23" w:rsidRPr="00B6615B" w:rsidRDefault="00E43A23" w:rsidP="00E43A23">
            <w:pPr>
              <w:jc w:val="center"/>
              <w:rPr>
                <w:sz w:val="18"/>
                <w:szCs w:val="18"/>
                <w:vertAlign w:val="superscript"/>
              </w:rPr>
            </w:pPr>
            <w:r w:rsidRPr="00B6615B">
              <w:rPr>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EF8758" w14:textId="77777777" w:rsidR="00E43A23" w:rsidRPr="00B6615B" w:rsidRDefault="00E43A23" w:rsidP="00E43A23">
            <w:pPr>
              <w:jc w:val="center"/>
              <w:rPr>
                <w:sz w:val="18"/>
                <w:szCs w:val="18"/>
              </w:rPr>
            </w:pPr>
            <w:r w:rsidRPr="00B6615B">
              <w:rPr>
                <w:sz w:val="18"/>
                <w:szCs w:val="18"/>
              </w:rPr>
              <w:t>Charakteristická druhová skladba:</w:t>
            </w:r>
          </w:p>
          <w:p w14:paraId="6E280512" w14:textId="77777777" w:rsidR="00E43A23" w:rsidRPr="00B6615B" w:rsidRDefault="00E43A23" w:rsidP="00E43A23">
            <w:pPr>
              <w:jc w:val="center"/>
              <w:rPr>
                <w:sz w:val="18"/>
                <w:szCs w:val="18"/>
              </w:rPr>
            </w:pP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A.platanoides,</w:t>
            </w:r>
            <w:r w:rsidRPr="00B6615B">
              <w:rPr>
                <w:b/>
                <w:i/>
                <w:sz w:val="18"/>
                <w:szCs w:val="18"/>
              </w:rPr>
              <w:t xml:space="preserve"> </w:t>
            </w:r>
            <w:r w:rsidRPr="00B6615B">
              <w:rPr>
                <w:i/>
                <w:sz w:val="18"/>
                <w:szCs w:val="18"/>
              </w:rPr>
              <w:t xml:space="preserve">A. pseudoplatanus, </w:t>
            </w:r>
            <w:r w:rsidRPr="00B6615B">
              <w:rPr>
                <w:b/>
                <w:i/>
                <w:sz w:val="18"/>
                <w:szCs w:val="18"/>
              </w:rPr>
              <w:t>Fagus sylvatica*</w:t>
            </w:r>
            <w:r w:rsidRPr="00B6615B">
              <w:rPr>
                <w:i/>
                <w:sz w:val="18"/>
                <w:szCs w:val="18"/>
              </w:rPr>
              <w:t>, Fraxinus excelsior, Picea abies &lt;25</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 Ulmus glabra, Carpinus betulus,</w:t>
            </w:r>
            <w:r w:rsidRPr="00B6615B">
              <w:rPr>
                <w:sz w:val="18"/>
                <w:szCs w:val="18"/>
              </w:rPr>
              <w:t>.</w:t>
            </w:r>
          </w:p>
          <w:p w14:paraId="10577608"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i/>
                <w:sz w:val="18"/>
                <w:szCs w:val="18"/>
              </w:rPr>
              <w:t xml:space="preserve">Fagus sylvatica </w:t>
            </w:r>
            <w:r w:rsidRPr="00B6615B">
              <w:rPr>
                <w:sz w:val="18"/>
                <w:szCs w:val="18"/>
              </w:rPr>
              <w:t>minimálne 40</w:t>
            </w:r>
            <w:r>
              <w:rPr>
                <w:sz w:val="18"/>
                <w:szCs w:val="18"/>
              </w:rPr>
              <w:t xml:space="preserve"> </w:t>
            </w:r>
            <w:r w:rsidRPr="00B6615B">
              <w:rPr>
                <w:sz w:val="18"/>
                <w:szCs w:val="18"/>
              </w:rPr>
              <w:t>%)</w:t>
            </w:r>
          </w:p>
        </w:tc>
      </w:tr>
      <w:tr w:rsidR="00E43A23" w:rsidRPr="00B6615B" w14:paraId="5ADD5144"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3A910F" w14:textId="77777777" w:rsidR="00E43A23" w:rsidRPr="00B6615B" w:rsidRDefault="00E43A23" w:rsidP="00E43A23">
            <w:pPr>
              <w:jc w:val="center"/>
              <w:rPr>
                <w:sz w:val="18"/>
                <w:szCs w:val="18"/>
              </w:rPr>
            </w:pPr>
            <w:r w:rsidRPr="00B6615B">
              <w:rPr>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DBE935" w14:textId="77777777" w:rsidR="00E43A23" w:rsidRPr="00B6615B" w:rsidRDefault="00E43A23" w:rsidP="00E43A23">
            <w:pPr>
              <w:widowControl w:val="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8E5A5E" w14:textId="77777777" w:rsidR="00E43A23" w:rsidRPr="00B6615B" w:rsidRDefault="00E43A23" w:rsidP="00E43A23">
            <w:pPr>
              <w:widowControl w:val="0"/>
              <w:jc w:val="center"/>
              <w:rPr>
                <w:sz w:val="18"/>
                <w:szCs w:val="18"/>
              </w:rPr>
            </w:pPr>
            <w:r w:rsidRPr="00B6615B">
              <w:rPr>
                <w:sz w:val="18"/>
                <w:szCs w:val="18"/>
              </w:rPr>
              <w:t>najmenej 5</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2D7FE5" w14:textId="77777777" w:rsidR="00E43A23" w:rsidRPr="00B6615B" w:rsidRDefault="00E43A23" w:rsidP="00E43A23">
            <w:pPr>
              <w:jc w:val="center"/>
              <w:rPr>
                <w:sz w:val="18"/>
                <w:szCs w:val="18"/>
              </w:rPr>
            </w:pPr>
            <w:r w:rsidRPr="00B6615B">
              <w:rPr>
                <w:sz w:val="18"/>
                <w:szCs w:val="18"/>
              </w:rPr>
              <w:t>Charakteristická druhová skladba:</w:t>
            </w:r>
          </w:p>
          <w:p w14:paraId="2B90536D" w14:textId="77777777" w:rsidR="00E43A23" w:rsidRPr="00B6615B" w:rsidRDefault="00E43A23" w:rsidP="00E43A23">
            <w:pPr>
              <w:jc w:val="center"/>
              <w:rPr>
                <w:i/>
                <w:sz w:val="18"/>
                <w:szCs w:val="18"/>
              </w:rPr>
            </w:pPr>
            <w:r w:rsidRPr="00B6615B">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E43A23" w:rsidRPr="00B6615B" w14:paraId="344F3226"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838148" w14:textId="77777777" w:rsidR="00E43A23" w:rsidRPr="00B6615B" w:rsidRDefault="00E43A23" w:rsidP="00E43A23">
            <w:pPr>
              <w:jc w:val="center"/>
              <w:rPr>
                <w:sz w:val="18"/>
                <w:szCs w:val="18"/>
              </w:rPr>
            </w:pPr>
            <w:r w:rsidRPr="00B6615B">
              <w:rPr>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03905C"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C5CDCD" w14:textId="77777777" w:rsidR="00E43A23" w:rsidRPr="00B6615B" w:rsidRDefault="00E43A23" w:rsidP="00E43A23">
            <w:pPr>
              <w:jc w:val="center"/>
              <w:rPr>
                <w:sz w:val="18"/>
                <w:szCs w:val="18"/>
              </w:rPr>
            </w:pPr>
            <w:r w:rsidRPr="00B6615B">
              <w:rPr>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74E3AD" w14:textId="77777777" w:rsidR="00E43A23" w:rsidRPr="00B6615B" w:rsidRDefault="00E43A23" w:rsidP="00E43A23">
            <w:pPr>
              <w:jc w:val="center"/>
              <w:rPr>
                <w:sz w:val="18"/>
                <w:szCs w:val="18"/>
              </w:rPr>
            </w:pPr>
            <w:r w:rsidRPr="00B6615B">
              <w:rPr>
                <w:sz w:val="18"/>
                <w:szCs w:val="18"/>
              </w:rPr>
              <w:t>Minimálne zastúpenie alochtónnych/inváznych druhov bylín (</w:t>
            </w:r>
            <w:r w:rsidRPr="00B6615B">
              <w:rPr>
                <w:i/>
                <w:sz w:val="18"/>
                <w:szCs w:val="18"/>
              </w:rPr>
              <w:t>Fallopia sp., Impatiens glandulifera, I. parviflora</w:t>
            </w:r>
            <w:r w:rsidRPr="00B6615B">
              <w:rPr>
                <w:sz w:val="18"/>
                <w:szCs w:val="18"/>
              </w:rPr>
              <w:t>)</w:t>
            </w:r>
          </w:p>
        </w:tc>
      </w:tr>
      <w:tr w:rsidR="00E43A23" w:rsidRPr="00B6615B" w14:paraId="4DCCB237" w14:textId="77777777" w:rsidTr="00E43A23">
        <w:trPr>
          <w:trHeight w:val="12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43AE86" w14:textId="77777777" w:rsidR="00E43A23" w:rsidRPr="00B6615B" w:rsidRDefault="00E43A23" w:rsidP="00E43A23">
            <w:pPr>
              <w:spacing w:after="0"/>
              <w:jc w:val="center"/>
              <w:rPr>
                <w:sz w:val="18"/>
                <w:szCs w:val="18"/>
              </w:rPr>
            </w:pPr>
            <w:r w:rsidRPr="00B6615B">
              <w:rPr>
                <w:sz w:val="18"/>
                <w:szCs w:val="18"/>
              </w:rPr>
              <w:t>Mŕtve drevo</w:t>
            </w:r>
          </w:p>
          <w:p w14:paraId="088B38E7" w14:textId="77777777" w:rsidR="00E43A23" w:rsidRPr="00B6615B" w:rsidRDefault="00E43A23" w:rsidP="00E43A23">
            <w:pPr>
              <w:jc w:val="center"/>
              <w:rPr>
                <w:sz w:val="18"/>
                <w:szCs w:val="18"/>
              </w:rPr>
            </w:pPr>
            <w:r w:rsidRPr="00B6615B">
              <w:rPr>
                <w:sz w:val="18"/>
                <w:szCs w:val="18"/>
              </w:rPr>
              <w:t>(stojace, ležiace kmene stromov hlavnej úrovne s limitnou hrúbkou d</w:t>
            </w:r>
            <w:r w:rsidRPr="009C46F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12B0CF"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15EC8F" w14:textId="77777777" w:rsidR="00E43A23" w:rsidRPr="00B6615B" w:rsidRDefault="00E43A23" w:rsidP="00E43A23">
            <w:pPr>
              <w:jc w:val="center"/>
              <w:rPr>
                <w:sz w:val="18"/>
                <w:szCs w:val="18"/>
              </w:rPr>
            </w:pPr>
            <w:r w:rsidRPr="00B6615B">
              <w:rPr>
                <w:sz w:val="18"/>
                <w:szCs w:val="18"/>
              </w:rPr>
              <w:t>najmenej 20</w:t>
            </w:r>
          </w:p>
          <w:p w14:paraId="0C21115B" w14:textId="77777777" w:rsidR="00E43A23" w:rsidRPr="00B6615B" w:rsidRDefault="00E43A23" w:rsidP="00E43A23">
            <w:pPr>
              <w:jc w:val="center"/>
              <w:rPr>
                <w:sz w:val="18"/>
                <w:szCs w:val="18"/>
              </w:rPr>
            </w:pPr>
          </w:p>
          <w:p w14:paraId="6BA376A5"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0B86AF" w14:textId="77777777" w:rsidR="00E43A23" w:rsidRPr="00B6615B" w:rsidRDefault="00E43A23" w:rsidP="00E43A23">
            <w:pPr>
              <w:jc w:val="center"/>
              <w:rPr>
                <w:sz w:val="18"/>
                <w:szCs w:val="18"/>
              </w:rPr>
            </w:pPr>
            <w:r w:rsidRPr="00B6615B">
              <w:rPr>
                <w:sz w:val="18"/>
                <w:szCs w:val="18"/>
              </w:rPr>
              <w:t>Zabezpečenie prítomnosti odumretého dreva na ploche biotopu v danom objeme.</w:t>
            </w:r>
          </w:p>
          <w:p w14:paraId="4A3AD365" w14:textId="77777777" w:rsidR="00E43A23" w:rsidRPr="00B6615B" w:rsidRDefault="00E43A23" w:rsidP="00E43A23">
            <w:pPr>
              <w:jc w:val="center"/>
              <w:rPr>
                <w:sz w:val="18"/>
                <w:szCs w:val="18"/>
              </w:rPr>
            </w:pPr>
          </w:p>
        </w:tc>
      </w:tr>
    </w:tbl>
    <w:p w14:paraId="40DDD0BB" w14:textId="77777777" w:rsidR="00FE11A1" w:rsidRDefault="00FE11A1" w:rsidP="00E43A23">
      <w:pPr>
        <w:ind w:hanging="142"/>
      </w:pPr>
    </w:p>
    <w:p w14:paraId="189D6D3A" w14:textId="653D8F8D" w:rsidR="00E43A23" w:rsidRPr="00B6615B" w:rsidRDefault="00301394" w:rsidP="00E43A23">
      <w:pPr>
        <w:ind w:hanging="142"/>
        <w:rPr>
          <w:b/>
        </w:rPr>
      </w:pPr>
      <w:r>
        <w:t xml:space="preserve">Zlepšenie </w:t>
      </w:r>
      <w:r w:rsidR="00E43A23" w:rsidRPr="00B6615B">
        <w:t xml:space="preserve">stavu biotopu </w:t>
      </w:r>
      <w:r w:rsidR="00E43A23" w:rsidRPr="00B6615B">
        <w:rPr>
          <w:b/>
        </w:rPr>
        <w:t>Ls4</w:t>
      </w:r>
      <w:r w:rsidR="00E43A23" w:rsidRPr="00B6615B">
        <w:rPr>
          <w:b/>
          <w:szCs w:val="24"/>
        </w:rPr>
        <w:t xml:space="preserve"> (</w:t>
      </w:r>
      <w:r w:rsidR="0016561A">
        <w:rPr>
          <w:b/>
          <w:szCs w:val="24"/>
        </w:rPr>
        <w:t>*</w:t>
      </w:r>
      <w:r w:rsidR="00E43A23" w:rsidRPr="00B6615B">
        <w:rPr>
          <w:b/>
          <w:szCs w:val="24"/>
        </w:rPr>
        <w:t xml:space="preserve">9180) Lipovo-javorové sutinové lesy </w:t>
      </w:r>
      <w:r w:rsidR="00E43A23" w:rsidRPr="00B6615B">
        <w:rPr>
          <w:szCs w:val="24"/>
        </w:rPr>
        <w:t>za splnenia nasledovných atribútov:</w:t>
      </w:r>
      <w:r w:rsidR="00E43A23" w:rsidRPr="00B6615B">
        <w:rPr>
          <w:b/>
        </w:rPr>
        <w:tab/>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66310B7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A7414FF"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02566D0E" w14:textId="77777777" w:rsidR="00E43A23" w:rsidRPr="00B6615B" w:rsidRDefault="00E43A23" w:rsidP="00E43A23">
            <w:pPr>
              <w:widowControl w:val="0"/>
              <w:jc w:val="center"/>
              <w:rPr>
                <w:b/>
                <w:sz w:val="18"/>
                <w:szCs w:val="18"/>
              </w:rPr>
            </w:pPr>
            <w:r w:rsidRPr="00B6615B">
              <w:rPr>
                <w:b/>
                <w:sz w:val="18"/>
                <w:szCs w:val="18"/>
              </w:rPr>
              <w:t>Mera</w:t>
            </w:r>
            <w:r>
              <w:rPr>
                <w:b/>
                <w:sz w:val="18"/>
                <w:szCs w:val="18"/>
              </w:rPr>
              <w:t>t</w:t>
            </w:r>
            <w:r w:rsidRPr="00B6615B">
              <w:rPr>
                <w:b/>
                <w:sz w:val="18"/>
                <w:szCs w:val="18"/>
              </w:rPr>
              <w: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48A27393"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B389EC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6F21F769" w14:textId="77777777" w:rsidTr="00E43A23">
        <w:trPr>
          <w:trHeight w:val="86"/>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92C5A2" w14:textId="77777777" w:rsidR="00E43A23" w:rsidRPr="00B6615B" w:rsidRDefault="00E43A23" w:rsidP="00E43A23">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B477B2" w14:textId="77777777" w:rsidR="00E43A23" w:rsidRPr="00B6615B" w:rsidRDefault="00E43A23" w:rsidP="00E43A23">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60C913" w14:textId="584E46C6" w:rsidR="00E43A23" w:rsidRPr="00B6615B" w:rsidRDefault="0016561A" w:rsidP="0016561A">
            <w:pPr>
              <w:widowControl w:val="0"/>
              <w:jc w:val="center"/>
              <w:rPr>
                <w:sz w:val="18"/>
                <w:szCs w:val="18"/>
              </w:rPr>
            </w:pPr>
            <w:r>
              <w:rPr>
                <w:sz w:val="18"/>
                <w:szCs w:val="18"/>
              </w:rPr>
              <w:t xml:space="preserve">Min. </w:t>
            </w:r>
            <w:r w:rsidR="00C26FF1">
              <w:rPr>
                <w:sz w:val="18"/>
                <w:szCs w:val="18"/>
              </w:rPr>
              <w:t>8,5</w:t>
            </w:r>
            <w:r w:rsidR="00E43A23">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0EAD7B" w14:textId="2B68388D" w:rsidR="00E43A23" w:rsidRPr="00B6615B" w:rsidRDefault="0016561A" w:rsidP="0016561A">
            <w:pPr>
              <w:widowControl w:val="0"/>
              <w:jc w:val="center"/>
              <w:rPr>
                <w:sz w:val="18"/>
                <w:szCs w:val="18"/>
              </w:rPr>
            </w:pPr>
            <w:r>
              <w:rPr>
                <w:sz w:val="18"/>
                <w:szCs w:val="18"/>
              </w:rPr>
              <w:t>Min. u</w:t>
            </w:r>
            <w:r w:rsidR="00E43A23" w:rsidRPr="00B6615B">
              <w:rPr>
                <w:sz w:val="18"/>
                <w:szCs w:val="18"/>
              </w:rPr>
              <w:t>držanie súčasnej výmery biotopu v</w:t>
            </w:r>
            <w:r>
              <w:rPr>
                <w:sz w:val="18"/>
                <w:szCs w:val="18"/>
              </w:rPr>
              <w:t> </w:t>
            </w:r>
            <w:r w:rsidR="00E43A23" w:rsidRPr="00B6615B">
              <w:rPr>
                <w:sz w:val="18"/>
                <w:szCs w:val="18"/>
              </w:rPr>
              <w:t>ÚEV</w:t>
            </w:r>
            <w:r>
              <w:rPr>
                <w:sz w:val="18"/>
                <w:szCs w:val="18"/>
              </w:rPr>
              <w:t>, resp. zvýšenie výmery biotopu na 22 ha</w:t>
            </w:r>
            <w:r w:rsidR="00E43A23" w:rsidRPr="00B6615B">
              <w:rPr>
                <w:sz w:val="18"/>
                <w:szCs w:val="18"/>
              </w:rPr>
              <w:t>.</w:t>
            </w:r>
          </w:p>
        </w:tc>
      </w:tr>
      <w:tr w:rsidR="00E43A23" w:rsidRPr="00B6615B" w14:paraId="7A4EB737"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1D6C09"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C65688"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F28143" w14:textId="77777777" w:rsidR="00E43A23" w:rsidRPr="00B6615B" w:rsidRDefault="00E43A23" w:rsidP="00E43A23">
            <w:pPr>
              <w:jc w:val="center"/>
              <w:rPr>
                <w:sz w:val="18"/>
                <w:szCs w:val="18"/>
              </w:rPr>
            </w:pPr>
            <w:r w:rsidRPr="00B6615B">
              <w:rPr>
                <w:sz w:val="18"/>
                <w:szCs w:val="18"/>
              </w:rPr>
              <w:t>najmenej 90 %</w:t>
            </w:r>
          </w:p>
          <w:p w14:paraId="0D55C9B9" w14:textId="77777777" w:rsidR="00E43A23" w:rsidRPr="00B6615B" w:rsidRDefault="00E43A23" w:rsidP="00E43A23">
            <w:pPr>
              <w:jc w:val="center"/>
              <w:rPr>
                <w:sz w:val="18"/>
                <w:szCs w:val="18"/>
                <w:vertAlign w:val="superscript"/>
              </w:rPr>
            </w:pP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2884A4" w14:textId="77777777" w:rsidR="00E43A23" w:rsidRPr="00B6615B" w:rsidRDefault="00E43A23" w:rsidP="00E43A23">
            <w:pPr>
              <w:jc w:val="center"/>
              <w:rPr>
                <w:sz w:val="18"/>
                <w:szCs w:val="18"/>
              </w:rPr>
            </w:pPr>
            <w:r w:rsidRPr="00B6615B">
              <w:rPr>
                <w:sz w:val="18"/>
                <w:szCs w:val="18"/>
              </w:rPr>
              <w:lastRenderedPageBreak/>
              <w:t>Charakteristická druhová skladba:</w:t>
            </w:r>
          </w:p>
          <w:p w14:paraId="40755787" w14:textId="77777777" w:rsidR="00E43A23" w:rsidRPr="00B6615B" w:rsidRDefault="00E43A23" w:rsidP="00E43A23">
            <w:pPr>
              <w:jc w:val="center"/>
              <w:rPr>
                <w:b/>
                <w:sz w:val="18"/>
                <w:szCs w:val="18"/>
              </w:rPr>
            </w:pPr>
            <w:r w:rsidRPr="00B6615B">
              <w:rPr>
                <w:sz w:val="18"/>
                <w:szCs w:val="18"/>
              </w:rPr>
              <w:lastRenderedPageBreak/>
              <w:t>3. lvs:</w:t>
            </w:r>
            <w:r w:rsidRPr="00B6615B">
              <w:rPr>
                <w:rFonts w:eastAsia="Times New Roman"/>
                <w:i/>
                <w:szCs w:val="24"/>
                <w:lang w:eastAsia="sk-SK"/>
              </w:rPr>
              <w:t xml:space="preserve"> </w:t>
            </w:r>
            <w:r w:rsidRPr="00B6615B">
              <w:rPr>
                <w:i/>
                <w:sz w:val="18"/>
                <w:szCs w:val="18"/>
              </w:rPr>
              <w:t>Abies alba &lt;10</w:t>
            </w:r>
            <w:r>
              <w:rPr>
                <w:i/>
                <w:sz w:val="18"/>
                <w:szCs w:val="18"/>
              </w:rPr>
              <w:t xml:space="preserve"> </w:t>
            </w:r>
            <w:r w:rsidRPr="00B6615B">
              <w:rPr>
                <w:i/>
                <w:sz w:val="18"/>
                <w:szCs w:val="18"/>
              </w:rPr>
              <w:t>%, Acer campestre,</w:t>
            </w:r>
            <w:r w:rsidRPr="00B6615B">
              <w:rPr>
                <w:b/>
                <w:i/>
                <w:sz w:val="18"/>
                <w:szCs w:val="18"/>
              </w:rPr>
              <w:t xml:space="preserve"> A. platanoides</w:t>
            </w:r>
            <w:r w:rsidRPr="00B6615B">
              <w:rPr>
                <w:i/>
                <w:sz w:val="18"/>
                <w:szCs w:val="18"/>
              </w:rPr>
              <w:t xml:space="preserve">, A. pseudoplatanus, Carpinus betulus, Cerasus avium,  </w:t>
            </w:r>
            <w:r w:rsidRPr="00B6615B">
              <w:rPr>
                <w:b/>
                <w:i/>
                <w:sz w:val="18"/>
                <w:szCs w:val="18"/>
              </w:rPr>
              <w:t>Fagus sylvatica</w:t>
            </w:r>
            <w:r w:rsidRPr="00B6615B">
              <w:rPr>
                <w:i/>
                <w:sz w:val="18"/>
                <w:szCs w:val="18"/>
              </w:rPr>
              <w:t>, Fraxinus excelsior,  Pinus sylvestris &lt;5</w:t>
            </w:r>
            <w:r>
              <w:rPr>
                <w:i/>
                <w:sz w:val="18"/>
                <w:szCs w:val="18"/>
              </w:rPr>
              <w:t xml:space="preserve"> </w:t>
            </w:r>
            <w:r w:rsidRPr="00B6615B">
              <w:rPr>
                <w:i/>
                <w:sz w:val="18"/>
                <w:szCs w:val="18"/>
              </w:rPr>
              <w:t xml:space="preserve">%, </w:t>
            </w:r>
            <w:r w:rsidRPr="00B6615B">
              <w:rPr>
                <w:b/>
                <w:i/>
                <w:sz w:val="18"/>
                <w:szCs w:val="18"/>
              </w:rPr>
              <w:t xml:space="preserve">Q. petraea </w:t>
            </w:r>
            <w:r w:rsidRPr="00B6615B">
              <w:rPr>
                <w:b/>
                <w:sz w:val="18"/>
                <w:szCs w:val="18"/>
              </w:rPr>
              <w:t>agg</w:t>
            </w:r>
            <w:r w:rsidRPr="00B6615B">
              <w:rPr>
                <w:i/>
                <w:sz w:val="18"/>
                <w:szCs w:val="18"/>
              </w:rPr>
              <w:t>,,</w:t>
            </w:r>
            <w:r w:rsidRPr="00B6615B">
              <w:rPr>
                <w:b/>
                <w:i/>
                <w:sz w:val="18"/>
                <w:szCs w:val="18"/>
              </w:rPr>
              <w:t xml:space="preserve"> </w:t>
            </w:r>
            <w:r w:rsidRPr="00B6615B">
              <w:rPr>
                <w:i/>
                <w:sz w:val="18"/>
                <w:szCs w:val="18"/>
              </w:rPr>
              <w:t xml:space="preserve">Q. pubescens </w:t>
            </w:r>
            <w:r w:rsidRPr="00B6615B">
              <w:rPr>
                <w:sz w:val="18"/>
                <w:szCs w:val="18"/>
              </w:rPr>
              <w:t>agg,</w:t>
            </w:r>
            <w:r w:rsidRPr="00B6615B">
              <w:rPr>
                <w:i/>
                <w:sz w:val="18"/>
                <w:szCs w:val="18"/>
              </w:rPr>
              <w:t xml:space="preserve"> 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 U. minor</w:t>
            </w:r>
            <w:r w:rsidRPr="00B6615B">
              <w:rPr>
                <w:sz w:val="18"/>
                <w:szCs w:val="18"/>
              </w:rPr>
              <w:t>.</w:t>
            </w:r>
          </w:p>
          <w:p w14:paraId="70ABA89C" w14:textId="77777777" w:rsidR="00E43A23" w:rsidRPr="00B6615B" w:rsidRDefault="00E43A23" w:rsidP="00E43A23">
            <w:pPr>
              <w:jc w:val="center"/>
              <w:rPr>
                <w:b/>
                <w:sz w:val="18"/>
                <w:szCs w:val="18"/>
              </w:rPr>
            </w:pPr>
            <w:r w:rsidRPr="00B6615B">
              <w:rPr>
                <w:sz w:val="18"/>
                <w:szCs w:val="18"/>
              </w:rPr>
              <w:t>4. lvs:</w:t>
            </w:r>
            <w:r w:rsidRPr="00B6615B">
              <w:rPr>
                <w:rFonts w:eastAsia="Times New Roman"/>
                <w:i/>
                <w:szCs w:val="24"/>
                <w:lang w:eastAsia="sk-SK"/>
              </w:rPr>
              <w:t xml:space="preserve"> </w:t>
            </w:r>
            <w:r w:rsidRPr="00B6615B">
              <w:rPr>
                <w:i/>
                <w:sz w:val="18"/>
                <w:szCs w:val="18"/>
              </w:rPr>
              <w:t>Abies alba &lt;20</w:t>
            </w:r>
            <w:r>
              <w:rPr>
                <w:i/>
                <w:sz w:val="18"/>
                <w:szCs w:val="18"/>
              </w:rPr>
              <w:t xml:space="preserve"> </w:t>
            </w:r>
            <w:r w:rsidRPr="00B6615B">
              <w:rPr>
                <w:i/>
                <w:sz w:val="18"/>
                <w:szCs w:val="18"/>
              </w:rPr>
              <w:t>%, Acer campestre,</w:t>
            </w:r>
            <w:r w:rsidRPr="00B6615B">
              <w:rPr>
                <w:b/>
                <w:i/>
                <w:sz w:val="18"/>
                <w:szCs w:val="18"/>
              </w:rPr>
              <w:t xml:space="preserve"> A. platanoides, A. pseudoplatanus</w:t>
            </w:r>
            <w:r w:rsidRPr="00B6615B">
              <w:rPr>
                <w:i/>
                <w:sz w:val="18"/>
                <w:szCs w:val="18"/>
              </w:rPr>
              <w:t xml:space="preserve">,  Carpinus betulus, Cerasus avium,  </w:t>
            </w:r>
            <w:r w:rsidRPr="00B6615B">
              <w:rPr>
                <w:b/>
                <w:i/>
                <w:sz w:val="18"/>
                <w:szCs w:val="18"/>
              </w:rPr>
              <w:t>Fagus sylvatica</w:t>
            </w:r>
            <w:r w:rsidRPr="00B6615B">
              <w:rPr>
                <w:i/>
                <w:sz w:val="18"/>
                <w:szCs w:val="18"/>
              </w:rPr>
              <w:t>, Fraxinus excelsior, Larix decidua &lt;5</w:t>
            </w:r>
            <w:r>
              <w:rPr>
                <w:i/>
                <w:sz w:val="18"/>
                <w:szCs w:val="18"/>
              </w:rPr>
              <w:t xml:space="preserve"> </w:t>
            </w:r>
            <w:r w:rsidRPr="00B6615B">
              <w:rPr>
                <w:i/>
                <w:sz w:val="18"/>
                <w:szCs w:val="18"/>
              </w:rPr>
              <w:t>%, Picea abies &lt;5</w:t>
            </w:r>
            <w:r>
              <w:rPr>
                <w:i/>
                <w:sz w:val="18"/>
                <w:szCs w:val="18"/>
              </w:rPr>
              <w:t xml:space="preserve"> </w:t>
            </w:r>
            <w:r w:rsidRPr="00B6615B">
              <w:rPr>
                <w:i/>
                <w:sz w:val="18"/>
                <w:szCs w:val="18"/>
              </w:rPr>
              <w:t>%, Pinus sylvestris &lt;10</w:t>
            </w:r>
            <w:r>
              <w:rPr>
                <w:i/>
                <w:sz w:val="18"/>
                <w:szCs w:val="18"/>
              </w:rPr>
              <w:t xml:space="preserve"> </w:t>
            </w:r>
            <w:r w:rsidRPr="00B6615B">
              <w:rPr>
                <w:i/>
                <w:sz w:val="18"/>
                <w:szCs w:val="18"/>
              </w:rPr>
              <w:t xml:space="preserve">%, Q. petraea </w:t>
            </w:r>
            <w:r w:rsidRPr="00B6615B">
              <w:rPr>
                <w:sz w:val="18"/>
                <w:szCs w:val="18"/>
              </w:rPr>
              <w:t>agg</w:t>
            </w:r>
            <w:r w:rsidRPr="00B6615B">
              <w:rPr>
                <w:i/>
                <w:sz w:val="18"/>
                <w:szCs w:val="18"/>
              </w:rPr>
              <w:t>,</w:t>
            </w:r>
            <w:r w:rsidRPr="00B6615B">
              <w:rPr>
                <w:b/>
                <w:i/>
                <w:sz w:val="18"/>
                <w:szCs w:val="18"/>
              </w:rPr>
              <w:t xml:space="preserve"> </w:t>
            </w:r>
            <w:r w:rsidRPr="00B6615B">
              <w:rPr>
                <w:i/>
                <w:sz w:val="18"/>
                <w:szCs w:val="18"/>
              </w:rPr>
              <w:t xml:space="preserve">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w:t>
            </w:r>
            <w:r w:rsidRPr="00B6615B">
              <w:rPr>
                <w:sz w:val="18"/>
                <w:szCs w:val="18"/>
              </w:rPr>
              <w:t>.</w:t>
            </w:r>
          </w:p>
          <w:p w14:paraId="04706F52" w14:textId="77777777" w:rsidR="00E43A23" w:rsidRPr="00B6615B" w:rsidRDefault="00E43A23" w:rsidP="00E43A23">
            <w:pPr>
              <w:jc w:val="center"/>
              <w:rPr>
                <w:sz w:val="18"/>
                <w:szCs w:val="18"/>
              </w:rPr>
            </w:pPr>
            <w:r w:rsidRPr="00B6615B">
              <w:rPr>
                <w:sz w:val="18"/>
                <w:szCs w:val="18"/>
              </w:rPr>
              <w:t>5. lvs:</w:t>
            </w:r>
            <w:r w:rsidRPr="00B6615B">
              <w:rPr>
                <w:rFonts w:eastAsia="Times New Roman"/>
                <w:b/>
                <w:i/>
                <w:szCs w:val="24"/>
                <w:lang w:eastAsia="sk-SK"/>
              </w:rPr>
              <w:t xml:space="preserve"> </w:t>
            </w: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 platanoides,</w:t>
            </w:r>
            <w:r w:rsidRPr="00B6615B">
              <w:rPr>
                <w:b/>
                <w:i/>
                <w:sz w:val="18"/>
                <w:szCs w:val="18"/>
              </w:rPr>
              <w:t xml:space="preserve"> A. pseudoplatanus,</w:t>
            </w:r>
            <w:r w:rsidRPr="00B6615B">
              <w:rPr>
                <w:i/>
                <w:sz w:val="18"/>
                <w:szCs w:val="18"/>
              </w:rPr>
              <w:t xml:space="preserve"> </w:t>
            </w:r>
            <w:r w:rsidRPr="00B6615B">
              <w:rPr>
                <w:b/>
                <w:i/>
                <w:sz w:val="18"/>
                <w:szCs w:val="18"/>
              </w:rPr>
              <w:t>Fagus sylvatica</w:t>
            </w:r>
            <w:r w:rsidRPr="00B6615B">
              <w:rPr>
                <w:i/>
                <w:sz w:val="18"/>
                <w:szCs w:val="18"/>
              </w:rPr>
              <w:t xml:space="preserve">, </w:t>
            </w:r>
            <w:r w:rsidRPr="00B6615B">
              <w:rPr>
                <w:b/>
                <w:i/>
                <w:sz w:val="18"/>
                <w:szCs w:val="18"/>
              </w:rPr>
              <w:t>Fraxinus excelsior</w:t>
            </w:r>
            <w:r w:rsidRPr="00B6615B">
              <w:rPr>
                <w:i/>
                <w:sz w:val="18"/>
                <w:szCs w:val="18"/>
              </w:rPr>
              <w:t>, Larix decidua &lt;10</w:t>
            </w:r>
            <w:r>
              <w:rPr>
                <w:i/>
                <w:sz w:val="18"/>
                <w:szCs w:val="18"/>
              </w:rPr>
              <w:t xml:space="preserve"> </w:t>
            </w:r>
            <w:r w:rsidRPr="00B6615B">
              <w:rPr>
                <w:i/>
                <w:sz w:val="18"/>
                <w:szCs w:val="18"/>
              </w:rPr>
              <w:t>%, Picea abies &lt;15</w:t>
            </w:r>
            <w:r>
              <w:rPr>
                <w:i/>
                <w:sz w:val="18"/>
                <w:szCs w:val="18"/>
              </w:rPr>
              <w:t> </w:t>
            </w:r>
            <w:r w:rsidRPr="00B6615B">
              <w:rPr>
                <w:i/>
                <w:sz w:val="18"/>
                <w:szCs w:val="18"/>
              </w:rPr>
              <w:t>%, Pinus sylvestris &lt;10</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Taxus baccata , Tilia cordata,</w:t>
            </w:r>
            <w:r w:rsidRPr="00B6615B">
              <w:rPr>
                <w:b/>
                <w:i/>
                <w:sz w:val="18"/>
                <w:szCs w:val="18"/>
              </w:rPr>
              <w:t xml:space="preserve"> T. platyphyllos, </w:t>
            </w:r>
            <w:r w:rsidRPr="00B6615B">
              <w:rPr>
                <w:i/>
                <w:sz w:val="18"/>
                <w:szCs w:val="18"/>
              </w:rPr>
              <w:t>Ulmus glabra</w:t>
            </w:r>
            <w:r w:rsidRPr="00B6615B">
              <w:rPr>
                <w:sz w:val="18"/>
                <w:szCs w:val="18"/>
              </w:rPr>
              <w:t>.</w:t>
            </w:r>
          </w:p>
          <w:p w14:paraId="686B5FFF" w14:textId="77777777" w:rsidR="00E43A23" w:rsidRPr="00B6615B" w:rsidRDefault="00E43A23" w:rsidP="00301394">
            <w:pP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27FF7035"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D7A34E" w14:textId="77777777" w:rsidR="00E43A23" w:rsidRPr="00B6615B" w:rsidRDefault="00E43A23" w:rsidP="00E43A23">
            <w:pPr>
              <w:jc w:val="center"/>
              <w:rPr>
                <w:sz w:val="18"/>
                <w:szCs w:val="18"/>
              </w:rPr>
            </w:pPr>
            <w:r w:rsidRPr="00B6615B">
              <w:rPr>
                <w:sz w:val="18"/>
                <w:szCs w:val="18"/>
              </w:rPr>
              <w:lastRenderedPageBreak/>
              <w:t>Zastúpenie charakteristických druhov synúzie podrastu (</w:t>
            </w:r>
            <w:r w:rsidRPr="00B6615B">
              <w:rPr>
                <w:i/>
                <w:sz w:val="18"/>
                <w:szCs w:val="18"/>
              </w:rPr>
              <w:t>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A0B796" w14:textId="77777777" w:rsidR="00E43A23" w:rsidRPr="00B6615B" w:rsidRDefault="00E43A23" w:rsidP="00E43A23">
            <w:pPr>
              <w:widowControl w:val="0"/>
              <w:spacing w:before="24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AFBD94" w14:textId="77777777" w:rsidR="00E43A23" w:rsidRPr="00B6615B" w:rsidRDefault="00E43A23" w:rsidP="00E43A23">
            <w:pPr>
              <w:widowControl w:val="0"/>
              <w:spacing w:before="240"/>
              <w:jc w:val="center"/>
              <w:rPr>
                <w:sz w:val="18"/>
                <w:szCs w:val="18"/>
              </w:rPr>
            </w:pPr>
            <w:r w:rsidRPr="00B6615B">
              <w:rPr>
                <w:sz w:val="18"/>
                <w:szCs w:val="18"/>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88033" w14:textId="77777777" w:rsidR="00E43A23" w:rsidRPr="00B6615B" w:rsidRDefault="00E43A23" w:rsidP="00E43A23">
            <w:pPr>
              <w:jc w:val="center"/>
              <w:rPr>
                <w:sz w:val="18"/>
                <w:szCs w:val="18"/>
              </w:rPr>
            </w:pPr>
            <w:r w:rsidRPr="00B6615B">
              <w:rPr>
                <w:sz w:val="18"/>
                <w:szCs w:val="18"/>
              </w:rPr>
              <w:t>Charakteristická druhová skladba:</w:t>
            </w:r>
          </w:p>
          <w:p w14:paraId="6D2B0F86" w14:textId="77777777" w:rsidR="00E43A23" w:rsidRPr="00B6615B" w:rsidRDefault="00E43A23" w:rsidP="00E43A23">
            <w:pPr>
              <w:jc w:val="center"/>
              <w:rPr>
                <w:sz w:val="18"/>
                <w:szCs w:val="18"/>
              </w:rPr>
            </w:pPr>
            <w:r w:rsidRPr="00B6615B">
              <w:rPr>
                <w:i/>
                <w:sz w:val="18"/>
                <w:szCs w:val="18"/>
              </w:rPr>
              <w:t>Aconitum moldavicum (</w:t>
            </w:r>
            <w:r w:rsidRPr="00B6615B">
              <w:rPr>
                <w:sz w:val="18"/>
                <w:szCs w:val="18"/>
              </w:rPr>
              <w:t>endemit</w:t>
            </w:r>
            <w:r w:rsidRPr="00B6615B">
              <w:rPr>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B6615B">
              <w:rPr>
                <w:sz w:val="18"/>
                <w:szCs w:val="18"/>
              </w:rPr>
              <w:t>endemit</w:t>
            </w:r>
            <w:r w:rsidRPr="00B6615B">
              <w:rPr>
                <w:i/>
                <w:sz w:val="18"/>
                <w:szCs w:val="18"/>
              </w:rPr>
              <w:t xml:space="preserve">), Lamium maculatum, </w:t>
            </w:r>
            <w:r w:rsidRPr="00B6615B">
              <w:rPr>
                <w:b/>
                <w:i/>
                <w:sz w:val="18"/>
                <w:szCs w:val="18"/>
              </w:rPr>
              <w:t>Lunaria rediviva, Mercurialis perenis</w:t>
            </w:r>
            <w:r w:rsidRPr="00B6615B">
              <w:rPr>
                <w:i/>
                <w:sz w:val="18"/>
                <w:szCs w:val="18"/>
              </w:rPr>
              <w:t>, Phyllitis scolopendrium, Polystichum aculeatum, Urtica dioica, Ribes alpinum</w:t>
            </w:r>
            <w:r w:rsidRPr="00B6615B">
              <w:rPr>
                <w:sz w:val="18"/>
                <w:szCs w:val="18"/>
              </w:rPr>
              <w:t>.</w:t>
            </w:r>
          </w:p>
        </w:tc>
      </w:tr>
      <w:tr w:rsidR="00E43A23" w:rsidRPr="00B6615B" w14:paraId="72B8FA2A"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8063B8"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7E41BE"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ACDCD5" w14:textId="77777777" w:rsidR="00E43A23" w:rsidRPr="00B6615B" w:rsidRDefault="00E43A23" w:rsidP="00E43A23">
            <w:pPr>
              <w:jc w:val="center"/>
              <w:rPr>
                <w:sz w:val="18"/>
                <w:szCs w:val="18"/>
              </w:rPr>
            </w:pPr>
            <w:r w:rsidRPr="00B6615B">
              <w:rPr>
                <w:sz w:val="18"/>
                <w:szCs w:val="18"/>
              </w:rPr>
              <w:t>0</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A0A3CF" w14:textId="77777777" w:rsidR="00E43A23" w:rsidRPr="00B6615B" w:rsidRDefault="00E43A23" w:rsidP="00E43A23">
            <w:pPr>
              <w:jc w:val="center"/>
              <w:rPr>
                <w:sz w:val="18"/>
                <w:szCs w:val="18"/>
              </w:rPr>
            </w:pPr>
            <w:r w:rsidRPr="00B6615B">
              <w:rPr>
                <w:sz w:val="18"/>
                <w:szCs w:val="18"/>
              </w:rPr>
              <w:t>Bez zastúpenia alochtónnych/inváznych druhov drevín a bylín.</w:t>
            </w:r>
          </w:p>
        </w:tc>
      </w:tr>
      <w:tr w:rsidR="00E43A23" w:rsidRPr="00B6615B" w14:paraId="3CA79849" w14:textId="77777777" w:rsidTr="00E43A23">
        <w:trPr>
          <w:trHeight w:val="56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61FF6A"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905D8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61AE1D" w14:textId="77777777" w:rsidR="00E43A23" w:rsidRPr="00B6615B" w:rsidRDefault="00E43A23" w:rsidP="00E43A23">
            <w:pPr>
              <w:jc w:val="center"/>
              <w:rPr>
                <w:sz w:val="18"/>
                <w:szCs w:val="18"/>
              </w:rPr>
            </w:pPr>
            <w:r w:rsidRPr="00B6615B">
              <w:rPr>
                <w:sz w:val="18"/>
                <w:szCs w:val="18"/>
              </w:rPr>
              <w:t>Viac ako 40</w:t>
            </w:r>
          </w:p>
          <w:p w14:paraId="32613187"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B5DB36" w14:textId="77777777" w:rsidR="00E43A23" w:rsidRPr="00B6615B" w:rsidRDefault="00E43A23" w:rsidP="00E43A23">
            <w:pPr>
              <w:jc w:val="center"/>
              <w:rPr>
                <w:sz w:val="18"/>
                <w:szCs w:val="18"/>
              </w:rPr>
            </w:pPr>
            <w:r w:rsidRPr="00B6615B">
              <w:rPr>
                <w:sz w:val="18"/>
                <w:szCs w:val="18"/>
              </w:rPr>
              <w:t>Zabezpečenie udržania prítomnosti odumretého dreva na ploche biotopu v danom objeme.</w:t>
            </w:r>
          </w:p>
        </w:tc>
      </w:tr>
    </w:tbl>
    <w:p w14:paraId="0489F10E" w14:textId="77777777" w:rsidR="00E43A23" w:rsidRDefault="00E43A23" w:rsidP="00E43A23">
      <w:pPr>
        <w:ind w:hanging="142"/>
      </w:pPr>
    </w:p>
    <w:p w14:paraId="5335DB91" w14:textId="42D927BD" w:rsidR="00E43A23" w:rsidRPr="00911FBF" w:rsidRDefault="00A16FAC" w:rsidP="00E43A23">
      <w:pPr>
        <w:pStyle w:val="Zkladntext"/>
        <w:widowControl w:val="0"/>
        <w:spacing w:after="120"/>
        <w:jc w:val="both"/>
        <w:rPr>
          <w:b w:val="0"/>
        </w:rPr>
      </w:pPr>
      <w:r>
        <w:rPr>
          <w:b w:val="0"/>
          <w:lang w:val="sk-SK"/>
        </w:rPr>
        <w:t xml:space="preserve">Zlepšenie </w:t>
      </w:r>
      <w:r w:rsidR="00E43A23" w:rsidRPr="005E58E4">
        <w:rPr>
          <w:b w:val="0"/>
        </w:rPr>
        <w:t>stavu</w:t>
      </w:r>
      <w:r w:rsidR="00E43A23" w:rsidRPr="00B6615B">
        <w:t xml:space="preserve"> </w:t>
      </w:r>
      <w:r w:rsidR="00E43A23" w:rsidRPr="00B6615B">
        <w:rPr>
          <w:b w:val="0"/>
        </w:rPr>
        <w:t>biotopu</w:t>
      </w:r>
      <w:r w:rsidR="00E43A23">
        <w:rPr>
          <w:b w:val="0"/>
          <w:lang w:val="sk-SK"/>
        </w:rPr>
        <w:t xml:space="preserve"> </w:t>
      </w:r>
      <w:r w:rsidR="00625435">
        <w:rPr>
          <w:lang w:val="sk-SK"/>
        </w:rPr>
        <w:t>Lk</w:t>
      </w:r>
      <w:r w:rsidR="00E43A23" w:rsidRPr="00911FBF">
        <w:rPr>
          <w:lang w:val="sk-SK"/>
        </w:rPr>
        <w:t>1</w:t>
      </w:r>
      <w:r w:rsidR="00E43A23" w:rsidRPr="00911FBF">
        <w:t xml:space="preserve"> </w:t>
      </w:r>
      <w:r w:rsidR="00E43A23" w:rsidRPr="00911FBF">
        <w:rPr>
          <w:lang w:val="sk-SK"/>
        </w:rPr>
        <w:t>(</w:t>
      </w:r>
      <w:r w:rsidR="00E43A23" w:rsidRPr="00911FBF">
        <w:t>6510</w:t>
      </w:r>
      <w:r w:rsidR="00E43A23" w:rsidRPr="00911FBF">
        <w:rPr>
          <w:lang w:val="sk-SK"/>
        </w:rPr>
        <w:t>)</w:t>
      </w:r>
      <w:r w:rsidR="00E43A23" w:rsidRPr="00911FBF">
        <w:t xml:space="preserve"> Nížinné a podhorské kosné lúky</w:t>
      </w:r>
      <w:r w:rsidR="00E43A23" w:rsidRPr="00B6615B">
        <w:t xml:space="preserve"> </w:t>
      </w:r>
      <w:r w:rsidR="00E43A23" w:rsidRPr="00911FBF">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E43A23" w:rsidRPr="00B6615B" w14:paraId="60E60D38"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54353AD1" w14:textId="77777777" w:rsidR="00E43A23" w:rsidRPr="00B6615B" w:rsidRDefault="00E43A23" w:rsidP="00E43A23">
            <w:pPr>
              <w:jc w:val="center"/>
              <w:rPr>
                <w:rFonts w:eastAsia="Times New Roman"/>
                <w:sz w:val="20"/>
                <w:szCs w:val="20"/>
                <w:lang w:eastAsia="sk-SK"/>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191E4868" w14:textId="77777777" w:rsidR="00E43A23" w:rsidRPr="00B6615B" w:rsidRDefault="00E43A23" w:rsidP="00E43A23">
            <w:pPr>
              <w:jc w:val="center"/>
              <w:rPr>
                <w:rFonts w:eastAsia="Times New Roman"/>
                <w:sz w:val="20"/>
                <w:szCs w:val="20"/>
                <w:lang w:eastAsia="sk-SK"/>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39CC8783" w14:textId="77777777" w:rsidR="00E43A23" w:rsidRPr="00B6615B" w:rsidRDefault="00E43A23" w:rsidP="00E43A23">
            <w:pPr>
              <w:jc w:val="center"/>
              <w:rPr>
                <w:rFonts w:eastAsia="Times New Roman"/>
                <w:sz w:val="20"/>
                <w:szCs w:val="20"/>
                <w:lang w:eastAsia="sk-SK"/>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76777C3C" w14:textId="77777777" w:rsidR="00E43A23" w:rsidRPr="00B6615B" w:rsidRDefault="00E43A23" w:rsidP="00E43A23">
            <w:pPr>
              <w:jc w:val="center"/>
              <w:rPr>
                <w:rFonts w:eastAsia="Times New Roman"/>
                <w:sz w:val="20"/>
                <w:szCs w:val="20"/>
                <w:lang w:eastAsia="sk-SK"/>
              </w:rPr>
            </w:pPr>
            <w:r w:rsidRPr="00B6615B">
              <w:rPr>
                <w:b/>
                <w:sz w:val="20"/>
                <w:szCs w:val="20"/>
              </w:rPr>
              <w:t>Doplnkové informácie</w:t>
            </w:r>
          </w:p>
        </w:tc>
      </w:tr>
      <w:tr w:rsidR="00E43A23" w:rsidRPr="00B6615B" w14:paraId="60A6F680"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960E4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3BADEFEA"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1AD9BA41" w14:textId="5FE2C989" w:rsidR="00E43A23" w:rsidRPr="00B6615B" w:rsidRDefault="00C26FF1" w:rsidP="007E17F5">
            <w:pPr>
              <w:jc w:val="center"/>
              <w:rPr>
                <w:rFonts w:eastAsia="Times New Roman"/>
                <w:sz w:val="20"/>
                <w:szCs w:val="20"/>
                <w:lang w:eastAsia="sk-SK"/>
              </w:rPr>
            </w:pPr>
            <w:r>
              <w:rPr>
                <w:rFonts w:eastAsia="Times New Roman"/>
                <w:sz w:val="20"/>
                <w:szCs w:val="20"/>
                <w:lang w:eastAsia="sk-SK"/>
              </w:rPr>
              <w:t>2,7</w:t>
            </w:r>
            <w:r w:rsidR="00E43A23">
              <w:rPr>
                <w:rFonts w:eastAsia="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2DCB05B7"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Udržať výmeru biotopu</w:t>
            </w:r>
          </w:p>
        </w:tc>
      </w:tr>
      <w:tr w:rsidR="00E43A23" w:rsidRPr="00B6615B" w14:paraId="5C1A3211" w14:textId="77777777" w:rsidTr="00E43A23">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004B6F1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68F23A2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druhov/16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2FAD876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2F2FE96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 xml:space="preserve">Charakteristické/typické druhové zloženie: </w:t>
            </w:r>
            <w:r w:rsidRPr="00B6615B">
              <w:rPr>
                <w:rFonts w:eastAsia="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E43A23" w:rsidRPr="00B6615B" w14:paraId="2D415A38" w14:textId="77777777" w:rsidTr="00E43A23">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73FF969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2F41AFBF"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5FFFA8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483B7D43"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Udržané nízke zastúpenie drevín a krovín</w:t>
            </w:r>
          </w:p>
        </w:tc>
      </w:tr>
      <w:tr w:rsidR="00E43A23" w:rsidRPr="00B6615B" w14:paraId="1043C151" w14:textId="77777777" w:rsidTr="00E43A23">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F2ED8E1"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034314F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pokrytia/25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3F8830C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15%</w:t>
            </w:r>
          </w:p>
        </w:tc>
        <w:tc>
          <w:tcPr>
            <w:tcW w:w="5201" w:type="dxa"/>
            <w:tcBorders>
              <w:bottom w:val="single" w:sz="4" w:space="0" w:color="00000A"/>
              <w:right w:val="single" w:sz="4" w:space="0" w:color="00000A"/>
            </w:tcBorders>
            <w:shd w:val="clear" w:color="auto" w:fill="auto"/>
            <w:vAlign w:val="center"/>
          </w:tcPr>
          <w:p w14:paraId="66C43575" w14:textId="77777777" w:rsidR="00E43A23" w:rsidRPr="00B6615B" w:rsidRDefault="00E43A23" w:rsidP="00E43A23">
            <w:pPr>
              <w:jc w:val="center"/>
              <w:rPr>
                <w:rFonts w:eastAsia="Times New Roman"/>
                <w:i/>
                <w:sz w:val="20"/>
                <w:szCs w:val="20"/>
                <w:lang w:eastAsia="sk-SK"/>
              </w:rPr>
            </w:pPr>
            <w:r w:rsidRPr="00B6615B">
              <w:rPr>
                <w:rFonts w:eastAsia="Times New Roman"/>
                <w:sz w:val="20"/>
                <w:szCs w:val="20"/>
                <w:lang w:eastAsia="sk-SK"/>
              </w:rPr>
              <w:t>Minimálne zastúpenie nepôvodných a sukcesných druhov</w:t>
            </w:r>
            <w:r w:rsidRPr="00B6615B">
              <w:rPr>
                <w:rFonts w:eastAsia="Times New Roman"/>
                <w:i/>
                <w:sz w:val="20"/>
                <w:szCs w:val="20"/>
                <w:lang w:eastAsia="sk-SK"/>
              </w:rPr>
              <w:t xml:space="preserve"> Calamagrostis epigejos, Solidago canadensis, Solidago gigantea, Stenactis annua</w:t>
            </w:r>
          </w:p>
        </w:tc>
      </w:tr>
    </w:tbl>
    <w:p w14:paraId="125C04EA" w14:textId="725B0694" w:rsidR="00E43A23" w:rsidRDefault="00E43A23" w:rsidP="00E43A23">
      <w:pPr>
        <w:rPr>
          <w:szCs w:val="24"/>
        </w:rPr>
      </w:pPr>
    </w:p>
    <w:p w14:paraId="5496F6A1" w14:textId="260A4475" w:rsidR="00730E44" w:rsidRPr="00626A09" w:rsidRDefault="00730E44" w:rsidP="00730E44">
      <w:pPr>
        <w:rPr>
          <w:rFonts w:eastAsia="Times New Roman"/>
          <w:i/>
          <w:color w:val="000000"/>
          <w:lang w:eastAsia="sk-SK"/>
        </w:rPr>
      </w:pPr>
      <w:r>
        <w:t xml:space="preserve">Zlepšenie stavu druhu </w:t>
      </w:r>
      <w:r w:rsidRPr="00BE2034">
        <w:rPr>
          <w:rFonts w:eastAsia="Times New Roman"/>
          <w:b/>
          <w:i/>
          <w:color w:val="000000"/>
          <w:lang w:eastAsia="sk-SK"/>
        </w:rPr>
        <w:t>Lucanus cervus</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730E44" w:rsidRPr="00652926" w14:paraId="3002B1E9" w14:textId="77777777" w:rsidTr="0062543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06644" w14:textId="77777777" w:rsidR="00730E44" w:rsidRPr="0016561A" w:rsidRDefault="00730E44" w:rsidP="00625435">
            <w:pPr>
              <w:jc w:val="center"/>
              <w:rPr>
                <w:rFonts w:eastAsia="Times New Roman"/>
                <w:b/>
                <w:sz w:val="20"/>
                <w:szCs w:val="20"/>
                <w:lang w:eastAsia="sk-SK"/>
              </w:rPr>
            </w:pPr>
            <w:r w:rsidRPr="0016561A">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EE00822" w14:textId="77777777" w:rsidR="00730E44" w:rsidRPr="0016561A" w:rsidRDefault="00730E44" w:rsidP="00625435">
            <w:pPr>
              <w:jc w:val="center"/>
              <w:rPr>
                <w:rFonts w:eastAsia="Times New Roman"/>
                <w:b/>
                <w:sz w:val="20"/>
                <w:szCs w:val="20"/>
                <w:lang w:eastAsia="sk-SK"/>
              </w:rPr>
            </w:pPr>
            <w:r w:rsidRPr="0016561A">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A4DA7D" w14:textId="77777777" w:rsidR="00730E44" w:rsidRPr="0016561A" w:rsidRDefault="00730E44" w:rsidP="00625435">
            <w:pPr>
              <w:jc w:val="center"/>
              <w:rPr>
                <w:rFonts w:eastAsia="Times New Roman"/>
                <w:b/>
                <w:sz w:val="20"/>
                <w:szCs w:val="20"/>
                <w:lang w:eastAsia="sk-SK"/>
              </w:rPr>
            </w:pPr>
            <w:r w:rsidRPr="0016561A">
              <w:rPr>
                <w:rFonts w:eastAsia="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65EDAF4" w14:textId="77777777" w:rsidR="00730E44" w:rsidRPr="0016561A" w:rsidRDefault="00730E44" w:rsidP="00625435">
            <w:pPr>
              <w:jc w:val="center"/>
              <w:rPr>
                <w:rFonts w:eastAsia="Times New Roman"/>
                <w:b/>
                <w:sz w:val="20"/>
                <w:szCs w:val="20"/>
                <w:lang w:eastAsia="sk-SK"/>
              </w:rPr>
            </w:pPr>
            <w:r w:rsidRPr="0016561A">
              <w:rPr>
                <w:rFonts w:eastAsia="Times New Roman"/>
                <w:b/>
                <w:sz w:val="20"/>
                <w:szCs w:val="20"/>
                <w:lang w:eastAsia="sk-SK"/>
              </w:rPr>
              <w:t>Doplnkové informácie</w:t>
            </w:r>
          </w:p>
        </w:tc>
      </w:tr>
      <w:tr w:rsidR="00730E44" w:rsidRPr="00652926" w14:paraId="3A2ABD7D" w14:textId="77777777" w:rsidTr="00625435">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0771"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EDA650C"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B6365E3"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1F4877DB" w14:textId="4DFDF3B1" w:rsidR="00730E44" w:rsidRPr="00652926" w:rsidRDefault="00730E44" w:rsidP="007E5548">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sidR="007E5548">
              <w:rPr>
                <w:rFonts w:eastAsia="Times New Roman"/>
                <w:sz w:val="20"/>
                <w:szCs w:val="20"/>
                <w:lang w:eastAsia="sk-SK"/>
              </w:rPr>
              <w:t>v</w:t>
            </w:r>
            <w:r w:rsidR="00C26FF1">
              <w:rPr>
                <w:rFonts w:eastAsia="Times New Roman"/>
                <w:sz w:val="20"/>
                <w:szCs w:val="20"/>
                <w:lang w:eastAsia="sk-SK"/>
              </w:rPr>
              <w:t>eľkosť populácie 1</w:t>
            </w:r>
            <w:r>
              <w:rPr>
                <w:rFonts w:eastAsia="Times New Roman"/>
                <w:sz w:val="20"/>
                <w:szCs w:val="20"/>
                <w:lang w:eastAsia="sk-SK"/>
              </w:rPr>
              <w:t xml:space="preserve">0 – </w:t>
            </w:r>
            <w:r w:rsidR="00C26FF1">
              <w:rPr>
                <w:rFonts w:eastAsia="Times New Roman"/>
                <w:sz w:val="20"/>
                <w:szCs w:val="20"/>
                <w:lang w:eastAsia="sk-SK"/>
              </w:rPr>
              <w:t>5</w:t>
            </w:r>
            <w:r>
              <w:rPr>
                <w:rFonts w:eastAsia="Times New Roman"/>
                <w:sz w:val="20"/>
                <w:szCs w:val="20"/>
                <w:lang w:eastAsia="sk-SK"/>
              </w:rPr>
              <w:t xml:space="preserve">0 </w:t>
            </w:r>
            <w:r w:rsidRPr="00652926">
              <w:rPr>
                <w:rFonts w:eastAsia="Times New Roman"/>
                <w:sz w:val="20"/>
                <w:szCs w:val="20"/>
                <w:lang w:eastAsia="sk-SK"/>
              </w:rPr>
              <w:t>jedincov (aktuál</w:t>
            </w:r>
            <w:r w:rsidR="0016561A">
              <w:rPr>
                <w:rFonts w:eastAsia="Times New Roman"/>
                <w:sz w:val="20"/>
                <w:szCs w:val="20"/>
                <w:lang w:eastAsia="sk-SK"/>
              </w:rPr>
              <w:t>n</w:t>
            </w:r>
            <w:r w:rsidRPr="00652926">
              <w:rPr>
                <w:rFonts w:eastAsia="Times New Roman"/>
                <w:sz w:val="20"/>
                <w:szCs w:val="20"/>
                <w:lang w:eastAsia="sk-SK"/>
              </w:rPr>
              <w:t>y údaj / z SDF)</w:t>
            </w:r>
          </w:p>
        </w:tc>
      </w:tr>
      <w:tr w:rsidR="00730E44" w:rsidRPr="00652926" w14:paraId="2DF293E0" w14:textId="77777777" w:rsidTr="00625435">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4B42F57"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5F88E8A8"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2525CE2" w14:textId="0921D6E8" w:rsidR="00730E44" w:rsidRPr="0066146B" w:rsidRDefault="00116443" w:rsidP="00625435">
            <w:pPr>
              <w:jc w:val="center"/>
              <w:rPr>
                <w:rFonts w:eastAsia="Times New Roman"/>
                <w:sz w:val="20"/>
                <w:szCs w:val="20"/>
                <w:lang w:eastAsia="sk-SK"/>
              </w:rPr>
            </w:pPr>
            <w:r>
              <w:rPr>
                <w:color w:val="000000"/>
                <w:sz w:val="20"/>
                <w:szCs w:val="20"/>
                <w:lang w:eastAsia="sk-SK"/>
              </w:rPr>
              <w:t>60</w:t>
            </w:r>
          </w:p>
        </w:tc>
        <w:tc>
          <w:tcPr>
            <w:tcW w:w="3670" w:type="dxa"/>
            <w:tcBorders>
              <w:top w:val="nil"/>
              <w:left w:val="nil"/>
              <w:bottom w:val="single" w:sz="4" w:space="0" w:color="auto"/>
              <w:right w:val="single" w:sz="4" w:space="0" w:color="auto"/>
            </w:tcBorders>
            <w:shd w:val="clear" w:color="auto" w:fill="auto"/>
            <w:noWrap/>
            <w:vAlign w:val="center"/>
            <w:hideMark/>
          </w:tcPr>
          <w:p w14:paraId="4CC21A80" w14:textId="77777777" w:rsidR="00730E44" w:rsidRDefault="00730E44" w:rsidP="00625435">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4D7F7684" w14:textId="77777777" w:rsidR="00730E44" w:rsidRPr="00652926" w:rsidRDefault="00730E44" w:rsidP="00625435">
            <w:pPr>
              <w:rPr>
                <w:rFonts w:eastAsia="Times New Roman"/>
                <w:sz w:val="20"/>
                <w:szCs w:val="20"/>
                <w:lang w:eastAsia="sk-SK"/>
              </w:rPr>
            </w:pPr>
            <w:r>
              <w:rPr>
                <w:rFonts w:eastAsia="Times New Roman"/>
                <w:sz w:val="20"/>
                <w:szCs w:val="20"/>
                <w:lang w:eastAsia="sk-SK"/>
              </w:rPr>
              <w:t>Potrebné dosiahnuť zastúpenie starších porastov na väčšine územia.</w:t>
            </w:r>
          </w:p>
        </w:tc>
      </w:tr>
      <w:tr w:rsidR="00730E44" w:rsidRPr="00652926" w14:paraId="2EBD62F1" w14:textId="77777777" w:rsidTr="00625435">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E1FBDC2" w14:textId="77777777" w:rsidR="00730E44" w:rsidRPr="00652926" w:rsidRDefault="00730E44" w:rsidP="00625435">
            <w:pPr>
              <w:rPr>
                <w:rFonts w:eastAsia="Times New Roman"/>
                <w:sz w:val="20"/>
                <w:szCs w:val="20"/>
                <w:lang w:eastAsia="sk-SK"/>
              </w:rPr>
            </w:pPr>
            <w:r>
              <w:rPr>
                <w:rFonts w:eastAsia="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32BF9CF6" w14:textId="77777777" w:rsidR="00730E44" w:rsidRPr="00652926" w:rsidRDefault="00730E44" w:rsidP="00625435">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BF548E7" w14:textId="77777777" w:rsidR="00730E44" w:rsidRPr="00652926" w:rsidRDefault="00730E44" w:rsidP="00625435">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0BFAC753" w14:textId="77777777" w:rsidR="00730E44" w:rsidRPr="00652926" w:rsidRDefault="00730E44" w:rsidP="00625435">
            <w:pPr>
              <w:rPr>
                <w:rFonts w:eastAsia="Times New Roman"/>
                <w:sz w:val="20"/>
                <w:szCs w:val="20"/>
                <w:lang w:eastAsia="sk-SK"/>
              </w:rPr>
            </w:pPr>
            <w:r>
              <w:rPr>
                <w:rFonts w:eastAsia="Times New Roman"/>
                <w:sz w:val="20"/>
                <w:szCs w:val="20"/>
                <w:lang w:eastAsia="sk-SK"/>
              </w:rPr>
              <w:t>Dosiahnuť považovaný počet starších stromov na ha.</w:t>
            </w:r>
          </w:p>
        </w:tc>
      </w:tr>
    </w:tbl>
    <w:p w14:paraId="6FA2D41C" w14:textId="77777777" w:rsidR="00402542" w:rsidRDefault="00402542" w:rsidP="00402542">
      <w:pPr>
        <w:pStyle w:val="Textpoznmkypodiarou"/>
        <w:rPr>
          <w:lang w:val="sk-SK"/>
        </w:rPr>
      </w:pPr>
    </w:p>
    <w:p w14:paraId="031AE0FB" w14:textId="77777777" w:rsidR="00402542" w:rsidRDefault="00402542" w:rsidP="00402542">
      <w:pPr>
        <w:pStyle w:val="Textpoznmkypodiarou"/>
      </w:pPr>
    </w:p>
    <w:p w14:paraId="738A8E0D" w14:textId="798BB51B" w:rsidR="00222A4B" w:rsidRPr="00BB639D" w:rsidRDefault="00222A4B" w:rsidP="00222A4B">
      <w:pPr>
        <w:rPr>
          <w:color w:val="FF0000"/>
        </w:rPr>
      </w:pPr>
      <w:r>
        <w:rPr>
          <w:color w:val="000000"/>
        </w:rPr>
        <w:t xml:space="preserve">Zlepšenie stavu </w:t>
      </w:r>
      <w:r w:rsidRPr="00802A9C">
        <w:rPr>
          <w:color w:val="000000"/>
        </w:rPr>
        <w:t xml:space="preserve">druhu </w:t>
      </w:r>
      <w:r>
        <w:rPr>
          <w:b/>
          <w:i/>
          <w:color w:val="000000"/>
          <w:lang w:eastAsia="sk-SK"/>
        </w:rPr>
        <w:t xml:space="preserve">Myotis myotis </w:t>
      </w:r>
      <w:r>
        <w:rPr>
          <w:color w:val="000000"/>
          <w:lang w:eastAsia="sk-SK"/>
        </w:rPr>
        <w:t>za splnenia nasledovných atribútov.</w:t>
      </w:r>
      <w:r w:rsidR="00BB639D" w:rsidRPr="00BB639D">
        <w:t xml:space="preserve"> </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222A4B" w14:paraId="5E7AB740" w14:textId="77777777" w:rsidTr="006B6825">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2578887A" w14:textId="77777777" w:rsidR="00222A4B" w:rsidRPr="0016561A" w:rsidRDefault="00222A4B" w:rsidP="006B6825">
            <w:pPr>
              <w:rPr>
                <w:b/>
                <w:sz w:val="20"/>
                <w:szCs w:val="20"/>
                <w:lang w:eastAsia="sk-SK"/>
              </w:rPr>
            </w:pPr>
            <w:r w:rsidRPr="0016561A">
              <w:rPr>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1C187E9F" w14:textId="77777777" w:rsidR="00222A4B" w:rsidRPr="0016561A" w:rsidRDefault="00222A4B" w:rsidP="006B6825">
            <w:pPr>
              <w:jc w:val="center"/>
              <w:rPr>
                <w:b/>
                <w:sz w:val="20"/>
                <w:szCs w:val="20"/>
                <w:lang w:eastAsia="sk-SK"/>
              </w:rPr>
            </w:pPr>
            <w:r w:rsidRPr="0016561A">
              <w:rPr>
                <w:b/>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72BE6C7B" w14:textId="77777777" w:rsidR="00222A4B" w:rsidRPr="0016561A" w:rsidRDefault="00222A4B" w:rsidP="006B6825">
            <w:pPr>
              <w:jc w:val="center"/>
              <w:rPr>
                <w:b/>
                <w:sz w:val="20"/>
                <w:szCs w:val="20"/>
                <w:lang w:eastAsia="sk-SK"/>
              </w:rPr>
            </w:pPr>
            <w:r w:rsidRPr="0016561A">
              <w:rPr>
                <w:b/>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0E5498E8" w14:textId="77777777" w:rsidR="00222A4B" w:rsidRPr="0016561A" w:rsidRDefault="00222A4B" w:rsidP="006B6825">
            <w:pPr>
              <w:rPr>
                <w:b/>
                <w:sz w:val="20"/>
                <w:szCs w:val="20"/>
                <w:lang w:eastAsia="sk-SK"/>
              </w:rPr>
            </w:pPr>
            <w:r w:rsidRPr="0016561A">
              <w:rPr>
                <w:b/>
                <w:sz w:val="20"/>
                <w:szCs w:val="20"/>
                <w:lang w:eastAsia="sk-SK"/>
              </w:rPr>
              <w:t>Doplnkové informácie</w:t>
            </w:r>
          </w:p>
        </w:tc>
      </w:tr>
      <w:tr w:rsidR="00222A4B" w14:paraId="6DD1463F" w14:textId="77777777" w:rsidTr="006B6825">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4D4EA38" w14:textId="77777777" w:rsidR="00222A4B" w:rsidRDefault="00222A4B" w:rsidP="006B6825">
            <w:pPr>
              <w:rPr>
                <w:sz w:val="20"/>
                <w:szCs w:val="20"/>
                <w:lang w:eastAsia="sk-SK"/>
              </w:rPr>
            </w:pPr>
            <w:r>
              <w:rPr>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172A2343" w14:textId="77777777" w:rsidR="00222A4B" w:rsidRDefault="00222A4B" w:rsidP="006B6825">
            <w:pPr>
              <w:jc w:val="center"/>
              <w:rPr>
                <w:sz w:val="20"/>
                <w:szCs w:val="20"/>
                <w:lang w:eastAsia="sk-SK"/>
              </w:rPr>
            </w:pPr>
            <w:r>
              <w:rPr>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46978EAA" w14:textId="61D6691F" w:rsidR="00222A4B" w:rsidRDefault="0016561A" w:rsidP="006B6825">
            <w:pPr>
              <w:jc w:val="center"/>
              <w:rPr>
                <w:color w:val="000000"/>
                <w:sz w:val="20"/>
                <w:szCs w:val="20"/>
                <w:lang w:eastAsia="sk-SK"/>
              </w:rPr>
            </w:pPr>
            <w:r>
              <w:rPr>
                <w:color w:val="000000"/>
                <w:sz w:val="20"/>
                <w:szCs w:val="20"/>
                <w:lang w:eastAsia="sk-SK"/>
              </w:rPr>
              <w:t>Min. 1</w:t>
            </w:r>
            <w:r w:rsidR="00222A4B">
              <w:rPr>
                <w:color w:val="000000"/>
                <w:sz w:val="20"/>
                <w:szCs w:val="20"/>
                <w:lang w:eastAsia="sk-SK"/>
              </w:rPr>
              <w:t>0</w:t>
            </w:r>
          </w:p>
        </w:tc>
        <w:tc>
          <w:tcPr>
            <w:tcW w:w="3969" w:type="dxa"/>
            <w:tcBorders>
              <w:top w:val="single" w:sz="4" w:space="0" w:color="auto"/>
              <w:left w:val="nil"/>
              <w:bottom w:val="single" w:sz="4" w:space="0" w:color="auto"/>
              <w:right w:val="single" w:sz="4" w:space="0" w:color="auto"/>
            </w:tcBorders>
            <w:vAlign w:val="center"/>
            <w:hideMark/>
          </w:tcPr>
          <w:p w14:paraId="3F48FAFB" w14:textId="7EF6195B" w:rsidR="00222A4B" w:rsidRDefault="00222A4B" w:rsidP="00C26FF1">
            <w:pPr>
              <w:rPr>
                <w:sz w:val="20"/>
                <w:szCs w:val="20"/>
                <w:lang w:eastAsia="sk-SK"/>
              </w:rPr>
            </w:pPr>
            <w:r>
              <w:rPr>
                <w:sz w:val="20"/>
                <w:szCs w:val="20"/>
                <w:lang w:eastAsia="sk-SK"/>
              </w:rPr>
              <w:t>Odhaduje sa len náhodný výskyt (zaznamenanie</w:t>
            </w:r>
            <w:r w:rsidR="0016561A">
              <w:rPr>
                <w:sz w:val="20"/>
                <w:szCs w:val="20"/>
                <w:lang w:eastAsia="sk-SK"/>
              </w:rPr>
              <w:t xml:space="preserve"> od 0</w:t>
            </w:r>
            <w:r>
              <w:rPr>
                <w:sz w:val="20"/>
                <w:szCs w:val="20"/>
                <w:lang w:eastAsia="sk-SK"/>
              </w:rPr>
              <w:t xml:space="preserve"> </w:t>
            </w:r>
            <w:r w:rsidR="00C26FF1">
              <w:rPr>
                <w:sz w:val="20"/>
                <w:szCs w:val="20"/>
                <w:lang w:eastAsia="sk-SK"/>
              </w:rPr>
              <w:t xml:space="preserve">do </w:t>
            </w:r>
            <w:r>
              <w:rPr>
                <w:sz w:val="20"/>
                <w:szCs w:val="20"/>
                <w:lang w:eastAsia="sk-SK"/>
              </w:rPr>
              <w:t>20 jedincov v rámci celého ÚEV na zimoviskách), je potrebný monitoring stavu populácie druhu.</w:t>
            </w:r>
          </w:p>
        </w:tc>
      </w:tr>
      <w:tr w:rsidR="00222A4B" w14:paraId="724ADC2D" w14:textId="77777777" w:rsidTr="006B6825">
        <w:trPr>
          <w:trHeight w:val="930"/>
        </w:trPr>
        <w:tc>
          <w:tcPr>
            <w:tcW w:w="1843" w:type="dxa"/>
            <w:tcBorders>
              <w:top w:val="nil"/>
              <w:left w:val="single" w:sz="4" w:space="0" w:color="auto"/>
              <w:bottom w:val="single" w:sz="4" w:space="0" w:color="auto"/>
              <w:right w:val="single" w:sz="4" w:space="0" w:color="auto"/>
            </w:tcBorders>
            <w:vAlign w:val="center"/>
            <w:hideMark/>
          </w:tcPr>
          <w:p w14:paraId="6559FB5B" w14:textId="77777777" w:rsidR="00222A4B" w:rsidRDefault="00222A4B" w:rsidP="006B6825">
            <w:pPr>
              <w:rPr>
                <w:sz w:val="20"/>
                <w:szCs w:val="20"/>
                <w:lang w:eastAsia="sk-SK"/>
              </w:rPr>
            </w:pPr>
            <w:r>
              <w:rPr>
                <w:sz w:val="20"/>
                <w:szCs w:val="20"/>
                <w:lang w:eastAsia="sk-SK"/>
              </w:rPr>
              <w:t>Rozloha potenciálneho potravného biotopu</w:t>
            </w:r>
            <w:r>
              <w:rPr>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480CB3B1" w14:textId="77777777" w:rsidR="00222A4B" w:rsidRDefault="00222A4B" w:rsidP="006B6825">
            <w:pPr>
              <w:jc w:val="center"/>
              <w:rPr>
                <w:sz w:val="20"/>
                <w:szCs w:val="20"/>
                <w:lang w:eastAsia="sk-SK"/>
              </w:rPr>
            </w:pPr>
            <w:r>
              <w:rPr>
                <w:sz w:val="20"/>
                <w:szCs w:val="20"/>
                <w:lang w:eastAsia="sk-SK"/>
              </w:rPr>
              <w:t>ha</w:t>
            </w:r>
          </w:p>
        </w:tc>
        <w:tc>
          <w:tcPr>
            <w:tcW w:w="2331" w:type="dxa"/>
            <w:tcBorders>
              <w:top w:val="nil"/>
              <w:left w:val="nil"/>
              <w:bottom w:val="single" w:sz="4" w:space="0" w:color="auto"/>
              <w:right w:val="single" w:sz="4" w:space="0" w:color="auto"/>
            </w:tcBorders>
            <w:vAlign w:val="center"/>
            <w:hideMark/>
          </w:tcPr>
          <w:p w14:paraId="2A565AC7" w14:textId="6D65A25D" w:rsidR="00222A4B" w:rsidRDefault="00116443" w:rsidP="006B6825">
            <w:pPr>
              <w:jc w:val="center"/>
              <w:rPr>
                <w:sz w:val="20"/>
                <w:szCs w:val="20"/>
                <w:lang w:eastAsia="sk-SK"/>
              </w:rPr>
            </w:pPr>
            <w:r>
              <w:rPr>
                <w:color w:val="000000"/>
                <w:sz w:val="20"/>
                <w:szCs w:val="20"/>
                <w:lang w:eastAsia="sk-SK"/>
              </w:rPr>
              <w:t>60</w:t>
            </w:r>
            <w:bookmarkStart w:id="0" w:name="_GoBack"/>
            <w:bookmarkEnd w:id="0"/>
          </w:p>
        </w:tc>
        <w:tc>
          <w:tcPr>
            <w:tcW w:w="3969" w:type="dxa"/>
            <w:tcBorders>
              <w:top w:val="nil"/>
              <w:left w:val="nil"/>
              <w:bottom w:val="single" w:sz="4" w:space="0" w:color="auto"/>
              <w:right w:val="single" w:sz="4" w:space="0" w:color="auto"/>
            </w:tcBorders>
            <w:vAlign w:val="center"/>
            <w:hideMark/>
          </w:tcPr>
          <w:p w14:paraId="4DE55717" w14:textId="77777777" w:rsidR="00222A4B" w:rsidRDefault="00222A4B" w:rsidP="006B6825">
            <w:pPr>
              <w:rPr>
                <w:sz w:val="20"/>
                <w:szCs w:val="20"/>
                <w:lang w:eastAsia="sk-SK"/>
              </w:rPr>
            </w:pPr>
            <w:r>
              <w:rPr>
                <w:sz w:val="20"/>
                <w:szCs w:val="20"/>
                <w:lang w:eastAsia="sk-SK"/>
              </w:rPr>
              <w:t>Lesné biotopy v území – poskytujú lokality na rozmnožovanie, potravné biotopy a úkrytové biotopy</w:t>
            </w:r>
          </w:p>
        </w:tc>
      </w:tr>
    </w:tbl>
    <w:p w14:paraId="3CEDADD9" w14:textId="77777777" w:rsidR="00222A4B" w:rsidRDefault="00222A4B" w:rsidP="00222A4B"/>
    <w:sectPr w:rsidR="00222A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92415" w14:textId="77777777" w:rsidR="00A85BA0" w:rsidRDefault="00A85BA0" w:rsidP="005307D2">
      <w:pPr>
        <w:spacing w:after="0"/>
      </w:pPr>
      <w:r>
        <w:separator/>
      </w:r>
    </w:p>
  </w:endnote>
  <w:endnote w:type="continuationSeparator" w:id="0">
    <w:p w14:paraId="71E792FC" w14:textId="77777777" w:rsidR="00A85BA0" w:rsidRDefault="00A85BA0" w:rsidP="005307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E82F" w14:textId="77777777" w:rsidR="00A85BA0" w:rsidRDefault="00A85BA0" w:rsidP="005307D2">
      <w:pPr>
        <w:spacing w:after="0"/>
      </w:pPr>
      <w:r>
        <w:separator/>
      </w:r>
    </w:p>
  </w:footnote>
  <w:footnote w:type="continuationSeparator" w:id="0">
    <w:p w14:paraId="481DF9A3" w14:textId="77777777" w:rsidR="00A85BA0" w:rsidRDefault="00A85BA0" w:rsidP="005307D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046FD"/>
    <w:rsid w:val="00013F59"/>
    <w:rsid w:val="0004680D"/>
    <w:rsid w:val="00081873"/>
    <w:rsid w:val="000A4F43"/>
    <w:rsid w:val="00116443"/>
    <w:rsid w:val="00155472"/>
    <w:rsid w:val="0016561A"/>
    <w:rsid w:val="001875A9"/>
    <w:rsid w:val="001A71BC"/>
    <w:rsid w:val="001C73B3"/>
    <w:rsid w:val="00222A4B"/>
    <w:rsid w:val="00250D5F"/>
    <w:rsid w:val="00301394"/>
    <w:rsid w:val="0034343B"/>
    <w:rsid w:val="00343535"/>
    <w:rsid w:val="0034368B"/>
    <w:rsid w:val="00350199"/>
    <w:rsid w:val="0036159F"/>
    <w:rsid w:val="00402542"/>
    <w:rsid w:val="004F7434"/>
    <w:rsid w:val="005057C7"/>
    <w:rsid w:val="005307D2"/>
    <w:rsid w:val="005D52AA"/>
    <w:rsid w:val="00625435"/>
    <w:rsid w:val="006500E6"/>
    <w:rsid w:val="00680CA2"/>
    <w:rsid w:val="006B6825"/>
    <w:rsid w:val="006C1712"/>
    <w:rsid w:val="00700F12"/>
    <w:rsid w:val="00706204"/>
    <w:rsid w:val="0071657E"/>
    <w:rsid w:val="00721042"/>
    <w:rsid w:val="00723DDF"/>
    <w:rsid w:val="00726C24"/>
    <w:rsid w:val="00730E44"/>
    <w:rsid w:val="00747D7D"/>
    <w:rsid w:val="0075666A"/>
    <w:rsid w:val="00766676"/>
    <w:rsid w:val="007B2A99"/>
    <w:rsid w:val="007E17F5"/>
    <w:rsid w:val="007E5548"/>
    <w:rsid w:val="008164C6"/>
    <w:rsid w:val="008C1B97"/>
    <w:rsid w:val="009248FD"/>
    <w:rsid w:val="0098156F"/>
    <w:rsid w:val="009D3AAA"/>
    <w:rsid w:val="00A16FAC"/>
    <w:rsid w:val="00A64F08"/>
    <w:rsid w:val="00A85BA0"/>
    <w:rsid w:val="00AA1E6D"/>
    <w:rsid w:val="00AD195A"/>
    <w:rsid w:val="00B170D6"/>
    <w:rsid w:val="00B27524"/>
    <w:rsid w:val="00B355A7"/>
    <w:rsid w:val="00BB639D"/>
    <w:rsid w:val="00BF5D05"/>
    <w:rsid w:val="00C26FF1"/>
    <w:rsid w:val="00C50285"/>
    <w:rsid w:val="00DA0C6D"/>
    <w:rsid w:val="00E208D4"/>
    <w:rsid w:val="00E30B59"/>
    <w:rsid w:val="00E434CB"/>
    <w:rsid w:val="00E43A23"/>
    <w:rsid w:val="00EA1DAE"/>
    <w:rsid w:val="00EA521C"/>
    <w:rsid w:val="00EE0116"/>
    <w:rsid w:val="00F43BDE"/>
    <w:rsid w:val="00F53EE3"/>
    <w:rsid w:val="00FA3BE7"/>
    <w:rsid w:val="00FC781C"/>
    <w:rsid w:val="00FE1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485125859">
      <w:bodyDiv w:val="1"/>
      <w:marLeft w:val="0"/>
      <w:marRight w:val="0"/>
      <w:marTop w:val="0"/>
      <w:marBottom w:val="0"/>
      <w:divBdr>
        <w:top w:val="none" w:sz="0" w:space="0" w:color="auto"/>
        <w:left w:val="none" w:sz="0" w:space="0" w:color="auto"/>
        <w:bottom w:val="none" w:sz="0" w:space="0" w:color="auto"/>
        <w:right w:val="none" w:sz="0" w:space="0" w:color="auto"/>
      </w:divBdr>
    </w:div>
    <w:div w:id="52830126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58662273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832064410">
      <w:bodyDiv w:val="1"/>
      <w:marLeft w:val="0"/>
      <w:marRight w:val="0"/>
      <w:marTop w:val="0"/>
      <w:marBottom w:val="0"/>
      <w:divBdr>
        <w:top w:val="none" w:sz="0" w:space="0" w:color="auto"/>
        <w:left w:val="none" w:sz="0" w:space="0" w:color="auto"/>
        <w:bottom w:val="none" w:sz="0" w:space="0" w:color="auto"/>
        <w:right w:val="none" w:sz="0" w:space="0" w:color="auto"/>
      </w:divBdr>
    </w:div>
    <w:div w:id="837035110">
      <w:bodyDiv w:val="1"/>
      <w:marLeft w:val="0"/>
      <w:marRight w:val="0"/>
      <w:marTop w:val="0"/>
      <w:marBottom w:val="0"/>
      <w:divBdr>
        <w:top w:val="none" w:sz="0" w:space="0" w:color="auto"/>
        <w:left w:val="none" w:sz="0" w:space="0" w:color="auto"/>
        <w:bottom w:val="none" w:sz="0" w:space="0" w:color="auto"/>
        <w:right w:val="none" w:sz="0" w:space="0" w:color="auto"/>
      </w:divBdr>
    </w:div>
    <w:div w:id="923535021">
      <w:bodyDiv w:val="1"/>
      <w:marLeft w:val="0"/>
      <w:marRight w:val="0"/>
      <w:marTop w:val="0"/>
      <w:marBottom w:val="0"/>
      <w:divBdr>
        <w:top w:val="none" w:sz="0" w:space="0" w:color="auto"/>
        <w:left w:val="none" w:sz="0" w:space="0" w:color="auto"/>
        <w:bottom w:val="none" w:sz="0" w:space="0" w:color="auto"/>
        <w:right w:val="none" w:sz="0" w:space="0" w:color="auto"/>
      </w:divBdr>
    </w:div>
    <w:div w:id="1149519194">
      <w:bodyDiv w:val="1"/>
      <w:marLeft w:val="0"/>
      <w:marRight w:val="0"/>
      <w:marTop w:val="0"/>
      <w:marBottom w:val="0"/>
      <w:divBdr>
        <w:top w:val="none" w:sz="0" w:space="0" w:color="auto"/>
        <w:left w:val="none" w:sz="0" w:space="0" w:color="auto"/>
        <w:bottom w:val="none" w:sz="0" w:space="0" w:color="auto"/>
        <w:right w:val="none" w:sz="0" w:space="0" w:color="auto"/>
      </w:divBdr>
    </w:div>
    <w:div w:id="1442912968">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 w:id="1849517038">
      <w:bodyDiv w:val="1"/>
      <w:marLeft w:val="0"/>
      <w:marRight w:val="0"/>
      <w:marTop w:val="0"/>
      <w:marBottom w:val="0"/>
      <w:divBdr>
        <w:top w:val="none" w:sz="0" w:space="0" w:color="auto"/>
        <w:left w:val="none" w:sz="0" w:space="0" w:color="auto"/>
        <w:bottom w:val="none" w:sz="0" w:space="0" w:color="auto"/>
        <w:right w:val="none" w:sz="0" w:space="0" w:color="auto"/>
      </w:divBdr>
    </w:div>
    <w:div w:id="188227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7124F-DDE2-44DA-AC89-A8E62B6D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6477</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2023-10-11T05:38:00Z</dcterms:created>
  <dcterms:modified xsi:type="dcterms:W3CDTF">2023-10-11T05:38:00Z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48aa06c47d3b4c4e0594588d9ba2f8b14fac24b8b26db6ee218188663cff4183</vt:lpwstr>
  </property>
</Properties>
</file>