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9B" w:rsidRPr="00DC239B" w:rsidRDefault="00DC239B" w:rsidP="00DC239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  <w:t>Súhlas so spracúvaním osobných údajov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v súlade s nariadením Európskeho parlamentu a Rady EÚ 2016/679 z 27. apríla 2016 o ochrane fyzických osôb pri spracúvaní osobných údajov a o voľnom pohybe takýchto údajov, ktorým sa zrušuje smernica 95/46/ES (všeobecné nariadenie o ochrane údajov) (ďalej len „nariadenie GDPR“) a zákonom č. 18/2018 Z. z. o ochrane osobných údajov a o zmene a doplnení niektorých zákonov v znení zákona č. 221/2019 Z. z. (ďalej len „zákon o ochrane osobných údajov“)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Podpísaný/á dotknutá osoba</w:t>
      </w:r>
    </w:p>
    <w:p w:rsidR="00DC239B" w:rsidRPr="00DC239B" w:rsidRDefault="00DC239B" w:rsidP="00DC239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 titul, meno, priezvisko)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 adresu trvalého pobytu)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 xml:space="preserve">týmto udeľujem súhlas prevádzkovateľovi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>Štátna ochrana prírody Slovenskej republiky, Tajovského 28B, 974 01 Banská Bystrica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 v súvislosti s výberovým konaním na obsadenie pozície </w:t>
      </w:r>
      <w:r w:rsidR="00394F37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riaditeľa S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právy </w:t>
      </w:r>
      <w:r w:rsidR="00C26EEF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Chránenej krajinnej oblasti </w:t>
      </w:r>
      <w:r w:rsidR="00AA35A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Biele Karpaty</w:t>
      </w:r>
      <w:bookmarkStart w:id="0" w:name="_GoBack"/>
      <w:bookmarkEnd w:id="0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so:</w:t>
      </w:r>
    </w:p>
    <w:p w:rsidR="00E308B9" w:rsidRDefault="00E308B9" w:rsidP="00E308B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- spracúvaním svojich osobných údajov pre účely výberového konania,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životopisu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v rozsahu dosiahnutého vzdelania a praxe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písomnej koncepcie rozvoja 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Osobné údaje sa spracúvajú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174523"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dobu trvania účelu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 sú zverejnené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max.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20 dní odo dňa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ich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sprístupnenia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 webovom sídle Štátnej ochrany prírody Slovenskej republiky.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uplynutí tejto doby sa osobné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údaje</w:t>
      </w:r>
      <w:r w:rsidR="009700BE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archivujú 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likvidujú v súlade so zákonom č. 395/2002 Z. z. o archívoch a registratúrach a o doplnení niektorých zákonov v znení neskorších predpisov.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Súhlas je možné kedykoľvek odvolať; odvolanie súhlasu nemá vplyv na zákonnosť spracúvania osobných údajov založeného na súhlase udelenom pred jeho odvolaním.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Ako dotknutá osoba vyhlasujem, že som bola informovaná o svojich právach v zmysle čl. 15 až 22 nariadenia GDPR a § 21 až 28 zákona o ochrane osobných údajov a že mi boli poskytnuté všetky informácie podľa čl. 13 nariadenia GDPR a § 19 zákona o ochrane osobných údajov.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Zároveň vyhlasujem, že poskytnuté osobné údaje sú pravdivé a boli poskytnuté slobodne.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Dátum: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podpis dotknutej osoby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EB04B4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*) </w:t>
      </w:r>
      <w:proofErr w:type="spellStart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Nehodiace</w:t>
      </w:r>
      <w:proofErr w:type="spellEnd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sa prečiarknuť</w:t>
      </w:r>
    </w:p>
    <w:sectPr w:rsidR="00EB04B4" w:rsidRPr="00DC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B"/>
    <w:rsid w:val="00056CF9"/>
    <w:rsid w:val="00174523"/>
    <w:rsid w:val="00394F37"/>
    <w:rsid w:val="004D1E1C"/>
    <w:rsid w:val="006E1FF9"/>
    <w:rsid w:val="007E2E7C"/>
    <w:rsid w:val="009700BE"/>
    <w:rsid w:val="00991B20"/>
    <w:rsid w:val="00AA35A9"/>
    <w:rsid w:val="00C26EEF"/>
    <w:rsid w:val="00DC239B"/>
    <w:rsid w:val="00E308B9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C943"/>
  <w15:chartTrackingRefBased/>
  <w15:docId w15:val="{C8E639E1-42D5-4CAB-8A79-5A2C8B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239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239B"/>
    <w:rPr>
      <w:b/>
      <w:bCs/>
    </w:rPr>
  </w:style>
  <w:style w:type="character" w:styleId="Zvraznenie">
    <w:name w:val="Emphasis"/>
    <w:basedOn w:val="Predvolenpsmoodseku"/>
    <w:uiPriority w:val="20"/>
    <w:qFormat/>
    <w:rsid w:val="00DC239B"/>
    <w:rPr>
      <w:i/>
      <w:iCs/>
    </w:rPr>
  </w:style>
  <w:style w:type="paragraph" w:styleId="Odsekzoznamu">
    <w:name w:val="List Paragraph"/>
    <w:basedOn w:val="Normlny"/>
    <w:uiPriority w:val="34"/>
    <w:qFormat/>
    <w:rsid w:val="00E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Štěpánková</dc:creator>
  <cp:keywords/>
  <dc:description/>
  <cp:lastModifiedBy>Mgr. Dana Štěpánková</cp:lastModifiedBy>
  <cp:revision>5</cp:revision>
  <cp:lastPrinted>2020-08-14T07:05:00Z</cp:lastPrinted>
  <dcterms:created xsi:type="dcterms:W3CDTF">2020-09-11T08:32:00Z</dcterms:created>
  <dcterms:modified xsi:type="dcterms:W3CDTF">2020-10-29T10:31:00Z</dcterms:modified>
</cp:coreProperties>
</file>