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B8" w:rsidRPr="008943F1" w:rsidRDefault="004145B8" w:rsidP="008B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8943F1">
        <w:rPr>
          <w:rFonts w:ascii="Times New Roman" w:eastAsia="Calibri" w:hAnsi="Times New Roman" w:cs="Times New Roman"/>
          <w:b/>
        </w:rPr>
        <w:t>Zmluva o dielo</w:t>
      </w:r>
    </w:p>
    <w:p w:rsidR="004145B8" w:rsidRPr="008943F1" w:rsidRDefault="004145B8" w:rsidP="008B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8943F1">
        <w:rPr>
          <w:rFonts w:ascii="Times New Roman" w:eastAsia="Calibri" w:hAnsi="Times New Roman" w:cs="Times New Roman"/>
        </w:rPr>
        <w:t xml:space="preserve">uzavretá v zmysle </w:t>
      </w:r>
      <w:proofErr w:type="spellStart"/>
      <w:r w:rsidRPr="008943F1">
        <w:rPr>
          <w:rFonts w:ascii="Times New Roman" w:eastAsia="Calibri" w:hAnsi="Times New Roman" w:cs="Times New Roman"/>
        </w:rPr>
        <w:t>ust</w:t>
      </w:r>
      <w:proofErr w:type="spellEnd"/>
      <w:r w:rsidRPr="008943F1">
        <w:rPr>
          <w:rFonts w:ascii="Times New Roman" w:eastAsia="Calibri" w:hAnsi="Times New Roman" w:cs="Times New Roman"/>
        </w:rPr>
        <w:t xml:space="preserve">. § 536 a </w:t>
      </w:r>
      <w:proofErr w:type="spellStart"/>
      <w:r w:rsidRPr="008943F1">
        <w:rPr>
          <w:rFonts w:ascii="Times New Roman" w:eastAsia="Calibri" w:hAnsi="Times New Roman" w:cs="Times New Roman"/>
        </w:rPr>
        <w:t>nasl</w:t>
      </w:r>
      <w:proofErr w:type="spellEnd"/>
      <w:r w:rsidRPr="008943F1">
        <w:rPr>
          <w:rFonts w:ascii="Times New Roman" w:eastAsia="Calibri" w:hAnsi="Times New Roman" w:cs="Times New Roman"/>
        </w:rPr>
        <w:t>. zákona č. 513/1991 Zb. Obchodného zákonníka v znení neskorších predpisov</w:t>
      </w:r>
    </w:p>
    <w:p w:rsidR="00C97415" w:rsidRPr="008943F1" w:rsidRDefault="00C97415" w:rsidP="008B0934">
      <w:pPr>
        <w:pStyle w:val="Normlnywebov"/>
        <w:spacing w:before="0" w:beforeAutospacing="0" w:after="0" w:afterAutospacing="0"/>
        <w:jc w:val="center"/>
        <w:rPr>
          <w:rFonts w:eastAsia="Calibri"/>
          <w:b/>
          <w:sz w:val="22"/>
          <w:szCs w:val="22"/>
          <w:lang w:eastAsia="en-US"/>
        </w:rPr>
      </w:pPr>
      <w:r w:rsidRPr="008943F1">
        <w:rPr>
          <w:rFonts w:eastAsia="Calibri"/>
          <w:b/>
          <w:sz w:val="22"/>
          <w:szCs w:val="22"/>
          <w:lang w:eastAsia="en-US"/>
        </w:rPr>
        <w:t>Licenčná zmluva</w:t>
      </w:r>
    </w:p>
    <w:p w:rsidR="00E65FE2" w:rsidRPr="008943F1" w:rsidRDefault="004145B8" w:rsidP="008B0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43F1">
        <w:rPr>
          <w:rFonts w:ascii="Times New Roman" w:eastAsia="Calibri" w:hAnsi="Times New Roman" w:cs="Times New Roman"/>
        </w:rPr>
        <w:t xml:space="preserve">uzavretá v zmysle </w:t>
      </w:r>
      <w:proofErr w:type="spellStart"/>
      <w:r w:rsidRPr="008943F1">
        <w:rPr>
          <w:rFonts w:ascii="Times New Roman" w:eastAsia="Calibri" w:hAnsi="Times New Roman" w:cs="Times New Roman"/>
        </w:rPr>
        <w:t>ust</w:t>
      </w:r>
      <w:proofErr w:type="spellEnd"/>
      <w:r w:rsidR="00062DD3" w:rsidRPr="008943F1">
        <w:rPr>
          <w:rFonts w:ascii="Times New Roman" w:eastAsia="Calibri" w:hAnsi="Times New Roman" w:cs="Times New Roman"/>
        </w:rPr>
        <w:t>.</w:t>
      </w:r>
      <w:r w:rsidRPr="008943F1">
        <w:rPr>
          <w:rFonts w:ascii="Times New Roman" w:eastAsia="Calibri" w:hAnsi="Times New Roman" w:cs="Times New Roman"/>
        </w:rPr>
        <w:t xml:space="preserve"> </w:t>
      </w:r>
      <w:r w:rsidR="00E65FE2" w:rsidRPr="008943F1">
        <w:rPr>
          <w:rFonts w:ascii="Times New Roman" w:eastAsia="Calibri" w:hAnsi="Times New Roman" w:cs="Times New Roman"/>
        </w:rPr>
        <w:t xml:space="preserve">§ 65 a </w:t>
      </w:r>
      <w:proofErr w:type="spellStart"/>
      <w:r w:rsidR="00E65FE2" w:rsidRPr="008943F1">
        <w:rPr>
          <w:rFonts w:ascii="Times New Roman" w:eastAsia="Calibri" w:hAnsi="Times New Roman" w:cs="Times New Roman"/>
        </w:rPr>
        <w:t>nasl</w:t>
      </w:r>
      <w:proofErr w:type="spellEnd"/>
      <w:r w:rsidR="00E65FE2" w:rsidRPr="008943F1">
        <w:rPr>
          <w:rFonts w:ascii="Times New Roman" w:eastAsia="Calibri" w:hAnsi="Times New Roman" w:cs="Times New Roman"/>
        </w:rPr>
        <w:t xml:space="preserve">. zákona č. 185/2015 Z. z. Autorský zákon </w:t>
      </w:r>
      <w:r w:rsidRPr="008943F1">
        <w:rPr>
          <w:rFonts w:ascii="Times New Roman" w:eastAsia="Calibri" w:hAnsi="Times New Roman" w:cs="Times New Roman"/>
        </w:rPr>
        <w:t>v znení neskorších predpisov</w:t>
      </w:r>
    </w:p>
    <w:p w:rsidR="00E65FE2" w:rsidRPr="008943F1" w:rsidRDefault="00E65FE2" w:rsidP="008B0934">
      <w:pPr>
        <w:pStyle w:val="Normlnywebov"/>
        <w:spacing w:before="0" w:beforeAutospacing="0" w:after="0" w:afterAutospacing="0"/>
        <w:jc w:val="center"/>
        <w:rPr>
          <w:color w:val="111111"/>
          <w:spacing w:val="-6"/>
          <w:sz w:val="22"/>
          <w:szCs w:val="22"/>
        </w:rPr>
      </w:pPr>
      <w:r w:rsidRPr="008943F1">
        <w:rPr>
          <w:color w:val="111111"/>
          <w:spacing w:val="-6"/>
          <w:sz w:val="22"/>
          <w:szCs w:val="22"/>
        </w:rPr>
        <w:t>(ďalej len „</w:t>
      </w:r>
      <w:r w:rsidRPr="008943F1">
        <w:rPr>
          <w:rStyle w:val="Siln"/>
          <w:color w:val="111111"/>
          <w:spacing w:val="-6"/>
          <w:sz w:val="22"/>
          <w:szCs w:val="22"/>
        </w:rPr>
        <w:t>zmluva</w:t>
      </w:r>
      <w:r w:rsidRPr="008943F1">
        <w:rPr>
          <w:color w:val="111111"/>
          <w:spacing w:val="-6"/>
          <w:sz w:val="22"/>
          <w:szCs w:val="22"/>
        </w:rPr>
        <w:t>“)</w:t>
      </w:r>
    </w:p>
    <w:p w:rsidR="00BA5E3A" w:rsidRPr="008943F1" w:rsidRDefault="004145B8" w:rsidP="008B0934">
      <w:pPr>
        <w:spacing w:after="0" w:line="240" w:lineRule="auto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Objednávateľ / n</w:t>
      </w:r>
      <w:r w:rsidR="00C97415" w:rsidRPr="008943F1">
        <w:rPr>
          <w:rFonts w:ascii="Times New Roman" w:hAnsi="Times New Roman" w:cs="Times New Roman"/>
          <w:b/>
        </w:rPr>
        <w:t>adobúdateľ</w:t>
      </w:r>
      <w:r w:rsidR="00BA5E3A" w:rsidRPr="008943F1">
        <w:rPr>
          <w:rFonts w:ascii="Times New Roman" w:hAnsi="Times New Roman" w:cs="Times New Roman"/>
          <w:b/>
        </w:rPr>
        <w:t>:</w:t>
      </w:r>
    </w:p>
    <w:p w:rsidR="004145B8" w:rsidRPr="008943F1" w:rsidRDefault="004145B8" w:rsidP="008B0934">
      <w:pPr>
        <w:spacing w:after="0" w:line="240" w:lineRule="auto"/>
        <w:rPr>
          <w:rFonts w:ascii="Times New Roman" w:hAnsi="Times New Roman" w:cs="Times New Roman"/>
        </w:rPr>
      </w:pP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 xml:space="preserve">Názov: </w:t>
      </w:r>
      <w:r w:rsidRPr="008943F1">
        <w:rPr>
          <w:rFonts w:ascii="Times New Roman" w:eastAsia="Calibri" w:hAnsi="Times New Roman" w:cs="Times New Roman"/>
          <w:lang w:eastAsia="sk-SK"/>
        </w:rPr>
        <w:tab/>
      </w:r>
      <w:r w:rsidRPr="008943F1">
        <w:rPr>
          <w:rFonts w:ascii="Times New Roman" w:eastAsia="Calibri" w:hAnsi="Times New Roman" w:cs="Times New Roman"/>
          <w:b/>
          <w:lang w:eastAsia="sk-SK"/>
        </w:rPr>
        <w:t>Štátna ochrana prírody Slovenskej republiky</w:t>
      </w: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Sídlo:</w:t>
      </w:r>
      <w:r w:rsidRPr="008943F1">
        <w:rPr>
          <w:rFonts w:ascii="Times New Roman" w:eastAsia="Calibri" w:hAnsi="Times New Roman" w:cs="Times New Roman"/>
          <w:lang w:eastAsia="sk-SK"/>
        </w:rPr>
        <w:tab/>
        <w:t>Tajovského 28/B, 974 09 Banská Bystrica 9</w:t>
      </w: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 xml:space="preserve">IČO : </w:t>
      </w:r>
      <w:r w:rsidRPr="008943F1">
        <w:rPr>
          <w:rFonts w:ascii="Times New Roman" w:eastAsia="Calibri" w:hAnsi="Times New Roman" w:cs="Times New Roman"/>
          <w:lang w:eastAsia="sk-SK"/>
        </w:rPr>
        <w:tab/>
        <w:t>17 058 520</w:t>
      </w: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 xml:space="preserve">DIČ : </w:t>
      </w:r>
      <w:r w:rsidRPr="008943F1">
        <w:rPr>
          <w:rFonts w:ascii="Times New Roman" w:eastAsia="Calibri" w:hAnsi="Times New Roman" w:cs="Times New Roman"/>
          <w:lang w:eastAsia="sk-SK"/>
        </w:rPr>
        <w:tab/>
        <w:t>2021526188</w:t>
      </w: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 xml:space="preserve">IČ DPH : </w:t>
      </w:r>
      <w:r w:rsidRPr="008943F1">
        <w:rPr>
          <w:rFonts w:ascii="Times New Roman" w:eastAsia="Calibri" w:hAnsi="Times New Roman" w:cs="Times New Roman"/>
          <w:lang w:eastAsia="sk-SK"/>
        </w:rPr>
        <w:tab/>
        <w:t>SK 2021526188</w:t>
      </w: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 xml:space="preserve">IBAN: </w:t>
      </w:r>
      <w:r w:rsidRPr="008943F1">
        <w:rPr>
          <w:rFonts w:ascii="Times New Roman" w:eastAsia="Calibri" w:hAnsi="Times New Roman" w:cs="Times New Roman"/>
          <w:lang w:eastAsia="sk-SK"/>
        </w:rPr>
        <w:tab/>
        <w:t>SK</w:t>
      </w:r>
      <w:r w:rsidR="00A80A15" w:rsidRPr="008943F1">
        <w:rPr>
          <w:rFonts w:ascii="Times New Roman" w:eastAsia="Calibri" w:hAnsi="Times New Roman" w:cs="Times New Roman"/>
          <w:lang w:eastAsia="sk-SK"/>
        </w:rPr>
        <w:t>35 8180 0000 0070 0039 0899</w:t>
      </w:r>
    </w:p>
    <w:p w:rsidR="004145B8" w:rsidRPr="008943F1" w:rsidRDefault="004145B8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Zastúpený:</w:t>
      </w:r>
      <w:r w:rsidRPr="008943F1">
        <w:rPr>
          <w:rFonts w:ascii="Times New Roman" w:eastAsia="Calibri" w:hAnsi="Times New Roman" w:cs="Times New Roman"/>
          <w:lang w:eastAsia="sk-SK"/>
        </w:rPr>
        <w:tab/>
      </w:r>
      <w:r w:rsidR="00062DD3" w:rsidRPr="008943F1">
        <w:rPr>
          <w:rFonts w:ascii="Times New Roman" w:eastAsia="Calibri" w:hAnsi="Times New Roman" w:cs="Times New Roman"/>
          <w:lang w:eastAsia="sk-SK"/>
        </w:rPr>
        <w:t>RNDr. Dušan Karaska</w:t>
      </w:r>
      <w:r w:rsidRPr="008943F1">
        <w:rPr>
          <w:rFonts w:ascii="Times New Roman" w:eastAsia="Calibri" w:hAnsi="Times New Roman" w:cs="Times New Roman"/>
          <w:lang w:eastAsia="sk-SK"/>
        </w:rPr>
        <w:t xml:space="preserve">, generálny riaditeľ </w:t>
      </w:r>
    </w:p>
    <w:p w:rsidR="004145B8" w:rsidRPr="008943F1" w:rsidRDefault="008B0934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Forma:</w:t>
      </w:r>
      <w:r w:rsidRPr="008943F1">
        <w:rPr>
          <w:rFonts w:ascii="Times New Roman" w:hAnsi="Times New Roman" w:cs="Times New Roman"/>
        </w:rPr>
        <w:tab/>
        <w:t>príspevková organizácia zriadená MŽP SR na základe Rozhodnutia ministra ŽP SR č. 75/2007-1.8. zo dňa 5. 12. 2007 v platnom znení</w:t>
      </w:r>
    </w:p>
    <w:p w:rsidR="00BA5E3A" w:rsidRPr="008943F1" w:rsidRDefault="004145B8" w:rsidP="008B0934">
      <w:p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 </w:t>
      </w:r>
      <w:r w:rsidR="00BA5E3A" w:rsidRPr="008943F1">
        <w:rPr>
          <w:rFonts w:ascii="Times New Roman" w:hAnsi="Times New Roman" w:cs="Times New Roman"/>
        </w:rPr>
        <w:t>(ďalej len „</w:t>
      </w:r>
      <w:r w:rsidR="00C97415" w:rsidRPr="008943F1">
        <w:rPr>
          <w:rFonts w:ascii="Times New Roman" w:hAnsi="Times New Roman" w:cs="Times New Roman"/>
        </w:rPr>
        <w:t>nadobúdateľ</w:t>
      </w:r>
      <w:r w:rsidR="00BA5E3A" w:rsidRPr="008943F1">
        <w:rPr>
          <w:rFonts w:ascii="Times New Roman" w:hAnsi="Times New Roman" w:cs="Times New Roman"/>
        </w:rPr>
        <w:t>)</w:t>
      </w:r>
    </w:p>
    <w:p w:rsidR="00BA5E3A" w:rsidRPr="008943F1" w:rsidRDefault="00BA5E3A" w:rsidP="008B0934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A5E3A" w:rsidRPr="008943F1" w:rsidRDefault="004145B8" w:rsidP="008B0934">
      <w:pPr>
        <w:spacing w:after="0" w:line="240" w:lineRule="auto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Zhotoviteľ / a</w:t>
      </w:r>
      <w:r w:rsidR="00C97415" w:rsidRPr="008943F1">
        <w:rPr>
          <w:rFonts w:ascii="Times New Roman" w:hAnsi="Times New Roman" w:cs="Times New Roman"/>
          <w:b/>
        </w:rPr>
        <w:t>utor</w:t>
      </w:r>
      <w:r w:rsidR="00BA5E3A" w:rsidRPr="008943F1">
        <w:rPr>
          <w:rFonts w:ascii="Times New Roman" w:hAnsi="Times New Roman" w:cs="Times New Roman"/>
          <w:b/>
        </w:rPr>
        <w:t>:</w:t>
      </w:r>
    </w:p>
    <w:p w:rsidR="00BA5E3A" w:rsidRPr="008943F1" w:rsidRDefault="00A80A15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Obchodné meno</w:t>
      </w:r>
      <w:r w:rsidR="00BA5E3A" w:rsidRPr="008943F1">
        <w:rPr>
          <w:rFonts w:ascii="Times New Roman" w:eastAsia="Calibri" w:hAnsi="Times New Roman" w:cs="Times New Roman"/>
          <w:lang w:eastAsia="sk-SK"/>
        </w:rPr>
        <w:t xml:space="preserve">: </w:t>
      </w:r>
      <w:r w:rsidRPr="008943F1">
        <w:rPr>
          <w:rFonts w:ascii="Times New Roman" w:eastAsia="Calibri" w:hAnsi="Times New Roman" w:cs="Times New Roman"/>
          <w:lang w:eastAsia="sk-SK"/>
        </w:rPr>
        <w:tab/>
      </w:r>
      <w:r w:rsidR="00643EF6" w:rsidRPr="008943F1">
        <w:rPr>
          <w:rFonts w:ascii="Times New Roman" w:eastAsia="Calibri" w:hAnsi="Times New Roman" w:cs="Times New Roman"/>
          <w:lang w:eastAsia="sk-SK"/>
        </w:rPr>
        <w:tab/>
      </w:r>
    </w:p>
    <w:p w:rsidR="00BA5E3A" w:rsidRPr="008943F1" w:rsidRDefault="00A80A15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Sídlo</w:t>
      </w:r>
      <w:r w:rsidR="00BA5E3A" w:rsidRPr="008943F1">
        <w:rPr>
          <w:rFonts w:ascii="Times New Roman" w:eastAsia="Calibri" w:hAnsi="Times New Roman" w:cs="Times New Roman"/>
          <w:lang w:eastAsia="sk-SK"/>
        </w:rPr>
        <w:t xml:space="preserve">: </w:t>
      </w:r>
      <w:r w:rsidRPr="008943F1">
        <w:rPr>
          <w:rFonts w:ascii="Times New Roman" w:eastAsia="Calibri" w:hAnsi="Times New Roman" w:cs="Times New Roman"/>
          <w:lang w:eastAsia="sk-SK"/>
        </w:rPr>
        <w:tab/>
      </w:r>
    </w:p>
    <w:p w:rsidR="00A80A15" w:rsidRPr="008943F1" w:rsidRDefault="00A80A15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IČO</w:t>
      </w:r>
      <w:r w:rsidR="00BA5E3A" w:rsidRPr="008943F1">
        <w:rPr>
          <w:rFonts w:ascii="Times New Roman" w:eastAsia="Calibri" w:hAnsi="Times New Roman" w:cs="Times New Roman"/>
          <w:lang w:eastAsia="sk-SK"/>
        </w:rPr>
        <w:t xml:space="preserve">: </w:t>
      </w:r>
      <w:r w:rsidRPr="008943F1">
        <w:rPr>
          <w:rFonts w:ascii="Times New Roman" w:eastAsia="Calibri" w:hAnsi="Times New Roman" w:cs="Times New Roman"/>
          <w:lang w:eastAsia="sk-SK"/>
        </w:rPr>
        <w:tab/>
      </w:r>
    </w:p>
    <w:p w:rsidR="00A80A15" w:rsidRPr="008943F1" w:rsidRDefault="00A80A15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DIČ:</w:t>
      </w:r>
      <w:r w:rsidRPr="008943F1">
        <w:rPr>
          <w:rFonts w:ascii="Times New Roman" w:eastAsia="Calibri" w:hAnsi="Times New Roman" w:cs="Times New Roman"/>
          <w:lang w:eastAsia="sk-SK"/>
        </w:rPr>
        <w:tab/>
      </w:r>
    </w:p>
    <w:p w:rsidR="00BA5E3A" w:rsidRPr="008943F1" w:rsidRDefault="00A80A15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Bankové spojenie:</w:t>
      </w:r>
      <w:r w:rsidRPr="008943F1">
        <w:rPr>
          <w:rFonts w:ascii="Times New Roman" w:eastAsia="Calibri" w:hAnsi="Times New Roman" w:cs="Times New Roman"/>
          <w:lang w:eastAsia="sk-SK"/>
        </w:rPr>
        <w:tab/>
      </w:r>
    </w:p>
    <w:p w:rsidR="00BA5E3A" w:rsidRPr="008943F1" w:rsidRDefault="00BA5E3A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 xml:space="preserve">IBAN: </w:t>
      </w:r>
      <w:r w:rsidR="00643EF6" w:rsidRPr="008943F1">
        <w:rPr>
          <w:rFonts w:ascii="Times New Roman" w:eastAsia="Calibri" w:hAnsi="Times New Roman" w:cs="Times New Roman"/>
          <w:lang w:eastAsia="sk-SK"/>
        </w:rPr>
        <w:tab/>
      </w:r>
    </w:p>
    <w:p w:rsidR="00A80A15" w:rsidRPr="008943F1" w:rsidRDefault="00A80A15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Zastúpený:</w:t>
      </w:r>
      <w:r w:rsidRPr="008943F1">
        <w:rPr>
          <w:rFonts w:ascii="Times New Roman" w:eastAsia="Calibri" w:hAnsi="Times New Roman" w:cs="Times New Roman"/>
          <w:lang w:eastAsia="sk-SK"/>
        </w:rPr>
        <w:tab/>
      </w:r>
    </w:p>
    <w:p w:rsidR="00643EF6" w:rsidRPr="008943F1" w:rsidRDefault="00643EF6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</w:p>
    <w:p w:rsidR="00BA5E3A" w:rsidRPr="008943F1" w:rsidRDefault="00BA5E3A" w:rsidP="008B093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sk-SK"/>
        </w:rPr>
      </w:pPr>
      <w:r w:rsidRPr="008943F1">
        <w:rPr>
          <w:rFonts w:ascii="Times New Roman" w:eastAsia="Calibri" w:hAnsi="Times New Roman" w:cs="Times New Roman"/>
          <w:lang w:eastAsia="sk-SK"/>
        </w:rPr>
        <w:t>(ďalej len „</w:t>
      </w:r>
      <w:r w:rsidR="00C97415" w:rsidRPr="008943F1">
        <w:rPr>
          <w:rFonts w:ascii="Times New Roman" w:eastAsia="Calibri" w:hAnsi="Times New Roman" w:cs="Times New Roman"/>
          <w:lang w:eastAsia="sk-SK"/>
        </w:rPr>
        <w:t>autor“</w:t>
      </w:r>
      <w:r w:rsidRPr="008943F1">
        <w:rPr>
          <w:rFonts w:ascii="Times New Roman" w:eastAsia="Calibri" w:hAnsi="Times New Roman" w:cs="Times New Roman"/>
          <w:lang w:eastAsia="sk-SK"/>
        </w:rPr>
        <w:t>)</w:t>
      </w:r>
    </w:p>
    <w:p w:rsidR="006258F3" w:rsidRPr="008943F1" w:rsidRDefault="006258F3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58F3" w:rsidRPr="008943F1" w:rsidRDefault="007D4C20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Preambula</w:t>
      </w:r>
    </w:p>
    <w:p w:rsidR="007D4C20" w:rsidRPr="008943F1" w:rsidRDefault="007D4C20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4C20" w:rsidRPr="008943F1" w:rsidRDefault="007D4C20" w:rsidP="008B0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Táto zmluva sa uzatvára ako výsledok verejného obstarávania v zmysle § 117 zákona č. 343/2015 Z. z. o verejnom obstarávaní a o zmene a doplnení niektorých zákonov v znení neskorších predpisov (ďalej len ,,ZVO</w:t>
      </w:r>
      <w:r w:rsidR="00BE0C16">
        <w:rPr>
          <w:rFonts w:ascii="Times New Roman" w:hAnsi="Times New Roman" w:cs="Times New Roman"/>
        </w:rPr>
        <w:t>“</w:t>
      </w:r>
      <w:r w:rsidRPr="008943F1">
        <w:rPr>
          <w:rFonts w:ascii="Times New Roman" w:hAnsi="Times New Roman" w:cs="Times New Roman"/>
        </w:rPr>
        <w:t xml:space="preserve">). </w:t>
      </w:r>
    </w:p>
    <w:p w:rsidR="007D4C20" w:rsidRPr="008943F1" w:rsidRDefault="007D4C20" w:rsidP="008B0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Účelom zmluvy je stanoviť vzájomné práva a povinnosti zmluvných strán pri realizácii predmetu plnenia </w:t>
      </w:r>
      <w:r w:rsidR="008B0934" w:rsidRPr="008943F1">
        <w:rPr>
          <w:rFonts w:ascii="Times New Roman" w:hAnsi="Times New Roman" w:cs="Times New Roman"/>
        </w:rPr>
        <w:t>podľa čl. I tejto zmluvy</w:t>
      </w:r>
      <w:r w:rsidRPr="008943F1">
        <w:rPr>
          <w:rFonts w:ascii="Times New Roman" w:hAnsi="Times New Roman" w:cs="Times New Roman"/>
          <w:b/>
        </w:rPr>
        <w:t xml:space="preserve"> </w:t>
      </w:r>
      <w:r w:rsidRPr="008943F1">
        <w:rPr>
          <w:rFonts w:ascii="Times New Roman" w:hAnsi="Times New Roman" w:cs="Times New Roman"/>
        </w:rPr>
        <w:t xml:space="preserve">za podmienok stanovených v tejto zmluve. Predmet plnenia tejto zmluvy bude spolufinancovaný prostredníctvom Kohézneho fondu EÚ z projektu Operačného programu Kvalita životného prostredia 2014-2020 (ďalej len ako ,,OP KŽP“) v rámci: </w:t>
      </w:r>
    </w:p>
    <w:p w:rsidR="007D4C20" w:rsidRPr="008943F1" w:rsidRDefault="007D4C20" w:rsidP="008B0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Realizácia programov starostlivosti o veľké šelmy na Slovensku, skrátený názov projektu:</w:t>
      </w:r>
      <w:r w:rsidR="008B0934" w:rsidRPr="008943F1">
        <w:rPr>
          <w:rFonts w:ascii="Times New Roman" w:hAnsi="Times New Roman" w:cs="Times New Roman"/>
        </w:rPr>
        <w:t xml:space="preserve"> </w:t>
      </w:r>
      <w:r w:rsidR="008B0934" w:rsidRPr="008943F1">
        <w:rPr>
          <w:rFonts w:ascii="Times New Roman" w:hAnsi="Times New Roman" w:cs="Times New Roman"/>
        </w:rPr>
        <w:br/>
      </w:r>
      <w:r w:rsidRPr="008943F1">
        <w:rPr>
          <w:rFonts w:ascii="Times New Roman" w:hAnsi="Times New Roman" w:cs="Times New Roman"/>
        </w:rPr>
        <w:t>Veľké šelmy 2, ITMS kód projektu: 310011L489.</w:t>
      </w:r>
    </w:p>
    <w:p w:rsidR="007D4C20" w:rsidRPr="008943F1" w:rsidRDefault="007D4C20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4C20" w:rsidRPr="008943F1" w:rsidRDefault="007D4C20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3FC" w:rsidRPr="008943F1" w:rsidRDefault="007653F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I.</w:t>
      </w:r>
    </w:p>
    <w:p w:rsidR="007653FC" w:rsidRPr="008943F1" w:rsidRDefault="007653F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Predmet zmluvy</w:t>
      </w:r>
    </w:p>
    <w:p w:rsidR="00C97415" w:rsidRPr="008943F1" w:rsidRDefault="00C97415" w:rsidP="008B0934">
      <w:pPr>
        <w:pStyle w:val="Normlnywebov"/>
        <w:numPr>
          <w:ilvl w:val="0"/>
          <w:numId w:val="22"/>
        </w:numPr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943F1">
        <w:rPr>
          <w:rFonts w:eastAsiaTheme="minorHAnsi"/>
          <w:sz w:val="22"/>
          <w:szCs w:val="22"/>
          <w:lang w:eastAsia="en-US"/>
        </w:rPr>
        <w:t xml:space="preserve">Predmetom tejto zmluvy je </w:t>
      </w:r>
      <w:r w:rsidR="00643EF6" w:rsidRPr="008943F1">
        <w:rPr>
          <w:rFonts w:eastAsiaTheme="minorHAnsi"/>
          <w:sz w:val="22"/>
          <w:szCs w:val="22"/>
          <w:lang w:eastAsia="en-US"/>
        </w:rPr>
        <w:t xml:space="preserve">záväzok autora vykonať pre nadobúdateľa dielo špecifikované </w:t>
      </w:r>
      <w:r w:rsidR="00606EE8" w:rsidRPr="008943F1">
        <w:rPr>
          <w:rFonts w:eastAsiaTheme="minorHAnsi"/>
          <w:sz w:val="22"/>
          <w:szCs w:val="22"/>
          <w:lang w:eastAsia="en-US"/>
        </w:rPr>
        <w:t>v tejto zmluv</w:t>
      </w:r>
      <w:r w:rsidR="007D5D1E" w:rsidRPr="008943F1">
        <w:rPr>
          <w:rFonts w:eastAsiaTheme="minorHAnsi"/>
          <w:sz w:val="22"/>
          <w:szCs w:val="22"/>
          <w:lang w:eastAsia="en-US"/>
        </w:rPr>
        <w:t>e a</w:t>
      </w:r>
      <w:r w:rsidR="00606EE8" w:rsidRPr="008943F1">
        <w:rPr>
          <w:rFonts w:eastAsiaTheme="minorHAnsi"/>
          <w:sz w:val="22"/>
          <w:szCs w:val="22"/>
          <w:lang w:eastAsia="en-US"/>
        </w:rPr>
        <w:t xml:space="preserve"> záväzok nadobúdateľa za riadne a včasné zhotovenie diela zaplatiť autorovi cenu diela. Predmetom tejto zmluvy je aj udelenie súhlasu (formou poskytnutia licencie) </w:t>
      </w:r>
      <w:r w:rsidRPr="008943F1">
        <w:rPr>
          <w:rFonts w:eastAsiaTheme="minorHAnsi"/>
          <w:sz w:val="22"/>
          <w:szCs w:val="22"/>
          <w:lang w:eastAsia="en-US"/>
        </w:rPr>
        <w:t>nadobúdateľovi na bezodplatné použitie diela autora (ďalej len „</w:t>
      </w:r>
      <w:r w:rsidRPr="008943F1">
        <w:rPr>
          <w:rFonts w:eastAsiaTheme="minorHAnsi"/>
          <w:b/>
          <w:bCs/>
          <w:sz w:val="22"/>
          <w:szCs w:val="22"/>
          <w:lang w:eastAsia="en-US"/>
        </w:rPr>
        <w:t>licencia</w:t>
      </w:r>
      <w:r w:rsidRPr="008943F1">
        <w:rPr>
          <w:rFonts w:eastAsiaTheme="minorHAnsi"/>
          <w:sz w:val="22"/>
          <w:szCs w:val="22"/>
          <w:lang w:eastAsia="en-US"/>
        </w:rPr>
        <w:t>“)</w:t>
      </w:r>
      <w:r w:rsidR="00606EE8" w:rsidRPr="008943F1">
        <w:rPr>
          <w:rFonts w:eastAsiaTheme="minorHAnsi"/>
          <w:sz w:val="22"/>
          <w:szCs w:val="22"/>
          <w:lang w:eastAsia="en-US"/>
        </w:rPr>
        <w:t xml:space="preserve"> v zmysle tejto zmluvy</w:t>
      </w:r>
      <w:r w:rsidRPr="008943F1">
        <w:rPr>
          <w:rFonts w:eastAsiaTheme="minorHAnsi"/>
          <w:sz w:val="22"/>
          <w:szCs w:val="22"/>
          <w:lang w:eastAsia="en-US"/>
        </w:rPr>
        <w:t>.</w:t>
      </w:r>
    </w:p>
    <w:p w:rsidR="008B0934" w:rsidRPr="008943F1" w:rsidRDefault="008B0934" w:rsidP="008B0934">
      <w:pPr>
        <w:pStyle w:val="Normlnywebov"/>
        <w:spacing w:before="0" w:beforeAutospacing="0" w:after="0" w:afterAutospacing="0"/>
        <w:ind w:left="360"/>
        <w:jc w:val="both"/>
        <w:rPr>
          <w:rFonts w:eastAsiaTheme="minorHAnsi"/>
          <w:sz w:val="22"/>
          <w:szCs w:val="22"/>
          <w:lang w:eastAsia="en-US"/>
        </w:rPr>
      </w:pPr>
    </w:p>
    <w:p w:rsidR="00C97415" w:rsidRPr="008943F1" w:rsidRDefault="00C97415" w:rsidP="008B0934">
      <w:pPr>
        <w:pStyle w:val="Normlnywebov"/>
        <w:numPr>
          <w:ilvl w:val="0"/>
          <w:numId w:val="22"/>
        </w:numPr>
        <w:spacing w:before="0" w:beforeAutospacing="0" w:after="0" w:afterAutospacing="0"/>
        <w:jc w:val="both"/>
        <w:rPr>
          <w:color w:val="111111"/>
          <w:spacing w:val="-6"/>
          <w:sz w:val="22"/>
          <w:szCs w:val="22"/>
        </w:rPr>
      </w:pPr>
      <w:r w:rsidRPr="008943F1">
        <w:rPr>
          <w:color w:val="111111"/>
          <w:spacing w:val="-6"/>
          <w:sz w:val="22"/>
          <w:szCs w:val="22"/>
        </w:rPr>
        <w:t>Dielom sa na účely tejto zmluvy rozum</w:t>
      </w:r>
      <w:r w:rsidR="00A80A15" w:rsidRPr="008943F1">
        <w:rPr>
          <w:color w:val="111111"/>
          <w:spacing w:val="-6"/>
          <w:sz w:val="22"/>
          <w:szCs w:val="22"/>
        </w:rPr>
        <w:t xml:space="preserve">ie </w:t>
      </w:r>
      <w:r w:rsidR="008B0934" w:rsidRPr="008943F1">
        <w:rPr>
          <w:color w:val="111111"/>
          <w:spacing w:val="-6"/>
          <w:sz w:val="22"/>
          <w:szCs w:val="22"/>
        </w:rPr>
        <w:t>náučno-inštruktážno-</w:t>
      </w:r>
      <w:r w:rsidR="00A21F35" w:rsidRPr="008943F1">
        <w:rPr>
          <w:color w:val="111111"/>
          <w:spacing w:val="-6"/>
          <w:sz w:val="22"/>
          <w:szCs w:val="22"/>
        </w:rPr>
        <w:t>metodický film o vplyve veľkých šeliem na rôzne aspekty ľudského života</w:t>
      </w:r>
      <w:r w:rsidR="008B0934" w:rsidRPr="008943F1">
        <w:rPr>
          <w:color w:val="111111"/>
          <w:spacing w:val="-6"/>
          <w:sz w:val="22"/>
          <w:szCs w:val="22"/>
        </w:rPr>
        <w:t>,</w:t>
      </w:r>
      <w:r w:rsidR="006258F3" w:rsidRPr="008943F1">
        <w:rPr>
          <w:b/>
          <w:color w:val="111111"/>
          <w:spacing w:val="-6"/>
          <w:sz w:val="22"/>
          <w:szCs w:val="22"/>
        </w:rPr>
        <w:t xml:space="preserve"> </w:t>
      </w:r>
      <w:r w:rsidR="006258F3" w:rsidRPr="008943F1">
        <w:rPr>
          <w:color w:val="111111"/>
          <w:spacing w:val="-6"/>
          <w:sz w:val="22"/>
          <w:szCs w:val="22"/>
        </w:rPr>
        <w:t xml:space="preserve">ktorého bližšia </w:t>
      </w:r>
      <w:r w:rsidR="00A80A15" w:rsidRPr="008943F1">
        <w:rPr>
          <w:color w:val="111111"/>
          <w:spacing w:val="-6"/>
          <w:sz w:val="22"/>
          <w:szCs w:val="22"/>
        </w:rPr>
        <w:t xml:space="preserve"> </w:t>
      </w:r>
      <w:r w:rsidR="006258F3" w:rsidRPr="008943F1">
        <w:rPr>
          <w:color w:val="111111"/>
          <w:spacing w:val="-6"/>
          <w:sz w:val="22"/>
          <w:szCs w:val="22"/>
        </w:rPr>
        <w:t>špe</w:t>
      </w:r>
      <w:r w:rsidR="00606EE8" w:rsidRPr="008943F1">
        <w:rPr>
          <w:color w:val="111111"/>
          <w:spacing w:val="-6"/>
          <w:sz w:val="22"/>
          <w:szCs w:val="22"/>
        </w:rPr>
        <w:t>cifik</w:t>
      </w:r>
      <w:r w:rsidR="006258F3" w:rsidRPr="008943F1">
        <w:rPr>
          <w:color w:val="111111"/>
          <w:spacing w:val="-6"/>
          <w:sz w:val="22"/>
          <w:szCs w:val="22"/>
        </w:rPr>
        <w:t xml:space="preserve">ácia je uvedená </w:t>
      </w:r>
      <w:r w:rsidR="00606EE8" w:rsidRPr="008943F1">
        <w:rPr>
          <w:color w:val="111111"/>
          <w:spacing w:val="-6"/>
          <w:sz w:val="22"/>
          <w:szCs w:val="22"/>
        </w:rPr>
        <w:t>v</w:t>
      </w:r>
      <w:r w:rsidR="006258F3" w:rsidRPr="008943F1">
        <w:rPr>
          <w:color w:val="111111"/>
          <w:spacing w:val="-6"/>
          <w:sz w:val="22"/>
          <w:szCs w:val="22"/>
        </w:rPr>
        <w:t> Prílohe č.</w:t>
      </w:r>
      <w:r w:rsidR="00606EE8" w:rsidRPr="008943F1">
        <w:rPr>
          <w:color w:val="111111"/>
          <w:spacing w:val="-6"/>
          <w:sz w:val="22"/>
          <w:szCs w:val="22"/>
        </w:rPr>
        <w:t xml:space="preserve"> 1 tejto zmluvy</w:t>
      </w:r>
      <w:r w:rsidRPr="008943F1">
        <w:rPr>
          <w:color w:val="111111"/>
          <w:spacing w:val="-6"/>
          <w:sz w:val="22"/>
          <w:szCs w:val="22"/>
        </w:rPr>
        <w:t xml:space="preserve"> (ďalej len „</w:t>
      </w:r>
      <w:r w:rsidRPr="008943F1">
        <w:rPr>
          <w:rStyle w:val="Siln"/>
          <w:color w:val="111111"/>
          <w:spacing w:val="-6"/>
          <w:sz w:val="22"/>
          <w:szCs w:val="22"/>
        </w:rPr>
        <w:t>dielo</w:t>
      </w:r>
      <w:r w:rsidRPr="008943F1">
        <w:rPr>
          <w:color w:val="111111"/>
          <w:spacing w:val="-6"/>
          <w:sz w:val="22"/>
          <w:szCs w:val="22"/>
        </w:rPr>
        <w:t>“).</w:t>
      </w:r>
      <w:r w:rsidR="008B0934" w:rsidRPr="008943F1">
        <w:rPr>
          <w:color w:val="111111"/>
          <w:spacing w:val="-6"/>
          <w:sz w:val="22"/>
          <w:szCs w:val="22"/>
        </w:rPr>
        <w:t xml:space="preserve"> Presný názov diela dohodnú zmluvné strany najneskôr do ukončenia platnosti tejto zmluvy, v závislosti od jej plnenia.</w:t>
      </w:r>
    </w:p>
    <w:p w:rsidR="008B0934" w:rsidRPr="008943F1" w:rsidRDefault="008B0934" w:rsidP="008B0934">
      <w:pPr>
        <w:pStyle w:val="Normlnywebov"/>
        <w:spacing w:before="0" w:beforeAutospacing="0" w:after="0" w:afterAutospacing="0"/>
        <w:jc w:val="both"/>
        <w:rPr>
          <w:color w:val="111111"/>
          <w:spacing w:val="-6"/>
          <w:sz w:val="22"/>
          <w:szCs w:val="22"/>
        </w:rPr>
      </w:pPr>
    </w:p>
    <w:p w:rsidR="007653FC" w:rsidRPr="008943F1" w:rsidRDefault="00A21F35" w:rsidP="008B0934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ab/>
      </w:r>
      <w:r w:rsidR="007653FC" w:rsidRPr="008943F1">
        <w:rPr>
          <w:rFonts w:ascii="Times New Roman" w:hAnsi="Times New Roman" w:cs="Times New Roman"/>
          <w:b/>
        </w:rPr>
        <w:t>Článok II.</w:t>
      </w:r>
      <w:r w:rsidRPr="008943F1">
        <w:rPr>
          <w:rFonts w:ascii="Times New Roman" w:hAnsi="Times New Roman" w:cs="Times New Roman"/>
          <w:b/>
        </w:rPr>
        <w:tab/>
      </w:r>
    </w:p>
    <w:p w:rsidR="007653FC" w:rsidRPr="008943F1" w:rsidRDefault="002C5FF8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Rozsah, t</w:t>
      </w:r>
      <w:r w:rsidR="007653FC" w:rsidRPr="008943F1">
        <w:rPr>
          <w:rFonts w:ascii="Times New Roman" w:hAnsi="Times New Roman" w:cs="Times New Roman"/>
          <w:b/>
        </w:rPr>
        <w:t>ermíny a miesto plneni</w:t>
      </w:r>
      <w:r w:rsidR="00606EE8" w:rsidRPr="008943F1">
        <w:rPr>
          <w:rFonts w:ascii="Times New Roman" w:hAnsi="Times New Roman" w:cs="Times New Roman"/>
          <w:b/>
        </w:rPr>
        <w:t>a</w:t>
      </w:r>
    </w:p>
    <w:p w:rsidR="00606EE8" w:rsidRPr="008943F1" w:rsidRDefault="00606EE8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26AF" w:rsidRPr="008943F1" w:rsidRDefault="00C814F8" w:rsidP="008B093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Autor sa na základe tejto zmluvy zaväzuje </w:t>
      </w:r>
      <w:r w:rsidR="006258F3" w:rsidRPr="008943F1">
        <w:rPr>
          <w:rFonts w:ascii="Times New Roman" w:hAnsi="Times New Roman" w:cs="Times New Roman"/>
        </w:rPr>
        <w:t xml:space="preserve">zhotoviť </w:t>
      </w:r>
      <w:r w:rsidR="00C45E90" w:rsidRPr="008943F1">
        <w:rPr>
          <w:rFonts w:ascii="Times New Roman" w:hAnsi="Times New Roman" w:cs="Times New Roman"/>
        </w:rPr>
        <w:t>pre</w:t>
      </w:r>
      <w:r w:rsidRPr="008943F1">
        <w:rPr>
          <w:rFonts w:ascii="Times New Roman" w:hAnsi="Times New Roman" w:cs="Times New Roman"/>
        </w:rPr>
        <w:t xml:space="preserve"> nadobúdateľ</w:t>
      </w:r>
      <w:r w:rsidR="00C45E90" w:rsidRPr="008943F1">
        <w:rPr>
          <w:rFonts w:ascii="Times New Roman" w:hAnsi="Times New Roman" w:cs="Times New Roman"/>
        </w:rPr>
        <w:t xml:space="preserve">a dielo </w:t>
      </w:r>
      <w:r w:rsidR="006258F3" w:rsidRPr="008943F1">
        <w:rPr>
          <w:rFonts w:ascii="Times New Roman" w:hAnsi="Times New Roman" w:cs="Times New Roman"/>
        </w:rPr>
        <w:t xml:space="preserve">s odbornou starostlivosťou, podľa podmienok, v rozsahu a spôsobom dohodnutým v tejto zmluve, v súlade s právnymi predpismi Slovenskej republiky, na svoje náklady, vo vlastnom mene, na svoje nebezpečenstvo, riadne, včas, bez vád a nedorobkov a odovzdať zhotovené dielo nadobúdateľovi v zodpovedajúcej kvalite podľa tejto zmluvy. </w:t>
      </w:r>
    </w:p>
    <w:p w:rsidR="006258F3" w:rsidRPr="008943F1" w:rsidRDefault="006258F3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943F1" w:rsidRPr="008943F1" w:rsidRDefault="000D27E3" w:rsidP="008943F1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Dielo</w:t>
      </w:r>
      <w:r w:rsidR="007653FC" w:rsidRPr="008943F1">
        <w:rPr>
          <w:rFonts w:ascii="Times New Roman" w:hAnsi="Times New Roman" w:cs="Times New Roman"/>
        </w:rPr>
        <w:t xml:space="preserve"> </w:t>
      </w:r>
      <w:r w:rsidR="005B79D3" w:rsidRPr="008943F1">
        <w:rPr>
          <w:rFonts w:ascii="Times New Roman" w:hAnsi="Times New Roman" w:cs="Times New Roman"/>
        </w:rPr>
        <w:t xml:space="preserve">bližšie špecifikované v Prílohe č. 1 </w:t>
      </w:r>
      <w:r w:rsidR="007653FC" w:rsidRPr="008943F1">
        <w:rPr>
          <w:rFonts w:ascii="Times New Roman" w:hAnsi="Times New Roman" w:cs="Times New Roman"/>
        </w:rPr>
        <w:t xml:space="preserve">tejto zmluvy sa </w:t>
      </w:r>
      <w:r w:rsidR="00C97415" w:rsidRPr="008943F1">
        <w:rPr>
          <w:rFonts w:ascii="Times New Roman" w:hAnsi="Times New Roman" w:cs="Times New Roman"/>
        </w:rPr>
        <w:t>autor</w:t>
      </w:r>
      <w:r w:rsidR="007653FC" w:rsidRPr="008943F1">
        <w:rPr>
          <w:rFonts w:ascii="Times New Roman" w:hAnsi="Times New Roman" w:cs="Times New Roman"/>
        </w:rPr>
        <w:t xml:space="preserve"> zaväzuje </w:t>
      </w:r>
      <w:r w:rsidR="00C45E90" w:rsidRPr="008943F1">
        <w:rPr>
          <w:rFonts w:ascii="Times New Roman" w:hAnsi="Times New Roman" w:cs="Times New Roman"/>
        </w:rPr>
        <w:t xml:space="preserve">vykonať a odovzdať nadobúdateľovi </w:t>
      </w:r>
      <w:r w:rsidR="008943F1" w:rsidRPr="008943F1">
        <w:rPr>
          <w:rFonts w:ascii="Times New Roman" w:hAnsi="Times New Roman" w:cs="Times New Roman"/>
        </w:rPr>
        <w:t>postupne v nasledovných etapách:</w:t>
      </w:r>
    </w:p>
    <w:p w:rsidR="008943F1" w:rsidRPr="008943F1" w:rsidRDefault="008943F1" w:rsidP="008943F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prípravné práce, ktoré zahrňujú prípravu podkladov, tvorbu scenára a iné úkony potrebné k začatiu filmovania – ukončené najneskôr do 3 mesiacov od nadobudnutia účinnosti tejto zmluvy;</w:t>
      </w:r>
    </w:p>
    <w:p w:rsidR="008943F1" w:rsidRPr="008943F1" w:rsidRDefault="008943F1" w:rsidP="008943F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realizačné práce, ktoré zahrňujú filmovanie a práce v teréne – ukončené najneskôr do 15 mesiacov od nadobudnutia účinnosti tejto zmluvy </w:t>
      </w:r>
    </w:p>
    <w:p w:rsidR="008943F1" w:rsidRPr="008943F1" w:rsidRDefault="008943F1" w:rsidP="008943F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943F1">
        <w:rPr>
          <w:rFonts w:ascii="Times New Roman" w:hAnsi="Times New Roman" w:cs="Times New Roman"/>
        </w:rPr>
        <w:t>postprodukčné</w:t>
      </w:r>
      <w:proofErr w:type="spellEnd"/>
      <w:r w:rsidRPr="008943F1">
        <w:rPr>
          <w:rFonts w:ascii="Times New Roman" w:hAnsi="Times New Roman" w:cs="Times New Roman"/>
        </w:rPr>
        <w:t xml:space="preserve"> práce a odovzdanie finálneho diela – najneskôr do 18 mesiacov od nadobudnutia účinnosti tejto zmluvy.</w:t>
      </w:r>
    </w:p>
    <w:p w:rsidR="002026AF" w:rsidRPr="008943F1" w:rsidRDefault="002026AF" w:rsidP="008943F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653FC" w:rsidRDefault="00FD1E16" w:rsidP="008B093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Finálne d</w:t>
      </w:r>
      <w:r w:rsidRPr="008943F1">
        <w:rPr>
          <w:rFonts w:ascii="Times New Roman" w:hAnsi="Times New Roman" w:cs="Times New Roman"/>
        </w:rPr>
        <w:t xml:space="preserve">ielo </w:t>
      </w:r>
      <w:r>
        <w:rPr>
          <w:rFonts w:ascii="Times New Roman" w:hAnsi="Times New Roman" w:cs="Times New Roman"/>
        </w:rPr>
        <w:t xml:space="preserve">podľa ods. 2 písm. c) tohto článku </w:t>
      </w:r>
      <w:r w:rsidR="007653FC" w:rsidRPr="008943F1">
        <w:rPr>
          <w:rFonts w:ascii="Times New Roman" w:hAnsi="Times New Roman" w:cs="Times New Roman"/>
        </w:rPr>
        <w:t xml:space="preserve">sa </w:t>
      </w:r>
      <w:r w:rsidR="00C97415" w:rsidRPr="008943F1">
        <w:rPr>
          <w:rFonts w:ascii="Times New Roman" w:hAnsi="Times New Roman" w:cs="Times New Roman"/>
        </w:rPr>
        <w:t>autor</w:t>
      </w:r>
      <w:r w:rsidR="007653FC" w:rsidRPr="008943F1">
        <w:rPr>
          <w:rFonts w:ascii="Times New Roman" w:hAnsi="Times New Roman" w:cs="Times New Roman"/>
        </w:rPr>
        <w:t xml:space="preserve"> zaväzuje odovzdať </w:t>
      </w:r>
      <w:r w:rsidR="00C97415" w:rsidRPr="008943F1">
        <w:rPr>
          <w:rFonts w:ascii="Times New Roman" w:hAnsi="Times New Roman" w:cs="Times New Roman"/>
        </w:rPr>
        <w:t>nadobúdateľovi</w:t>
      </w:r>
      <w:r w:rsidR="007653FC" w:rsidRPr="008943F1">
        <w:rPr>
          <w:rFonts w:ascii="Times New Roman" w:hAnsi="Times New Roman" w:cs="Times New Roman"/>
        </w:rPr>
        <w:t xml:space="preserve"> </w:t>
      </w:r>
      <w:r w:rsidR="005B79D3" w:rsidRPr="008943F1">
        <w:rPr>
          <w:rFonts w:ascii="Times New Roman" w:hAnsi="Times New Roman" w:cs="Times New Roman"/>
        </w:rPr>
        <w:t>v</w:t>
      </w:r>
      <w:r w:rsidR="007653FC" w:rsidRPr="008943F1">
        <w:rPr>
          <w:rFonts w:ascii="Times New Roman" w:hAnsi="Times New Roman" w:cs="Times New Roman"/>
        </w:rPr>
        <w:t xml:space="preserve"> sídl</w:t>
      </w:r>
      <w:r w:rsidR="005B79D3" w:rsidRPr="008943F1">
        <w:rPr>
          <w:rFonts w:ascii="Times New Roman" w:hAnsi="Times New Roman" w:cs="Times New Roman"/>
        </w:rPr>
        <w:t>e</w:t>
      </w:r>
      <w:r w:rsidR="007653FC" w:rsidRPr="008943F1">
        <w:rPr>
          <w:rFonts w:ascii="Times New Roman" w:hAnsi="Times New Roman" w:cs="Times New Roman"/>
        </w:rPr>
        <w:t xml:space="preserve"> </w:t>
      </w:r>
      <w:r w:rsidR="00C97415" w:rsidRPr="008943F1">
        <w:rPr>
          <w:rFonts w:ascii="Times New Roman" w:hAnsi="Times New Roman" w:cs="Times New Roman"/>
        </w:rPr>
        <w:t>nadobúdateľa</w:t>
      </w:r>
      <w:r w:rsidR="007653FC" w:rsidRPr="008943F1">
        <w:rPr>
          <w:rFonts w:ascii="Times New Roman" w:hAnsi="Times New Roman" w:cs="Times New Roman"/>
        </w:rPr>
        <w:t xml:space="preserve"> uvedené v</w:t>
      </w:r>
      <w:r w:rsidR="00E65FE2" w:rsidRPr="008943F1">
        <w:rPr>
          <w:rFonts w:ascii="Times New Roman" w:hAnsi="Times New Roman" w:cs="Times New Roman"/>
        </w:rPr>
        <w:t> záhlaví tejto zmluvy</w:t>
      </w:r>
      <w:r w:rsidR="008B0934" w:rsidRPr="008943F1">
        <w:rPr>
          <w:rFonts w:ascii="Times New Roman" w:hAnsi="Times New Roman" w:cs="Times New Roman"/>
        </w:rPr>
        <w:t xml:space="preserve"> </w:t>
      </w:r>
      <w:r w:rsidR="00E8543E" w:rsidRPr="008943F1">
        <w:rPr>
          <w:rFonts w:ascii="Times New Roman" w:hAnsi="Times New Roman" w:cs="Times New Roman"/>
        </w:rPr>
        <w:t>na</w:t>
      </w:r>
      <w:r w:rsidR="005B79D3" w:rsidRPr="008943F1">
        <w:rPr>
          <w:rFonts w:ascii="Times New Roman" w:hAnsi="Times New Roman" w:cs="Times New Roman"/>
        </w:rPr>
        <w:t xml:space="preserve"> DVD</w:t>
      </w:r>
      <w:r w:rsidR="00E8543E" w:rsidRPr="008943F1">
        <w:rPr>
          <w:rFonts w:ascii="Times New Roman" w:hAnsi="Times New Roman" w:cs="Times New Roman"/>
        </w:rPr>
        <w:t xml:space="preserve"> nosi</w:t>
      </w:r>
      <w:r w:rsidR="005B79D3" w:rsidRPr="008943F1">
        <w:rPr>
          <w:rFonts w:ascii="Times New Roman" w:hAnsi="Times New Roman" w:cs="Times New Roman"/>
        </w:rPr>
        <w:t>čoch</w:t>
      </w:r>
      <w:r w:rsidR="0098605D">
        <w:rPr>
          <w:rFonts w:ascii="Times New Roman" w:hAnsi="Times New Roman" w:cs="Times New Roman"/>
        </w:rPr>
        <w:t xml:space="preserve">. Predmetom dodania bude 500 ks </w:t>
      </w:r>
      <w:r w:rsidR="005B79D3" w:rsidRPr="008943F1">
        <w:rPr>
          <w:rFonts w:ascii="Times New Roman" w:hAnsi="Times New Roman" w:cs="Times New Roman"/>
        </w:rPr>
        <w:t>DVD</w:t>
      </w:r>
      <w:r w:rsidR="0098605D">
        <w:rPr>
          <w:rFonts w:ascii="Times New Roman" w:hAnsi="Times New Roman" w:cs="Times New Roman"/>
        </w:rPr>
        <w:t>, pričom na každom DVD sa budú nachádzať všetky samostatné časti, ako aj kompletný film</w:t>
      </w:r>
      <w:r w:rsidR="005B79D3" w:rsidRPr="008943F1">
        <w:rPr>
          <w:rFonts w:ascii="Times New Roman" w:hAnsi="Times New Roman" w:cs="Times New Roman"/>
        </w:rPr>
        <w:t xml:space="preserve">, </w:t>
      </w:r>
      <w:r w:rsidR="00E8543E" w:rsidRPr="008943F1">
        <w:rPr>
          <w:rFonts w:ascii="Times New Roman" w:hAnsi="Times New Roman" w:cs="Times New Roman"/>
        </w:rPr>
        <w:t xml:space="preserve">vo formáte </w:t>
      </w:r>
      <w:r w:rsidR="005B79D3" w:rsidRPr="008943F1">
        <w:rPr>
          <w:rFonts w:ascii="Times New Roman" w:hAnsi="Times New Roman" w:cs="Times New Roman"/>
        </w:rPr>
        <w:t>a</w:t>
      </w:r>
      <w:r w:rsidR="008943F1">
        <w:rPr>
          <w:rFonts w:ascii="Times New Roman" w:hAnsi="Times New Roman" w:cs="Times New Roman"/>
        </w:rPr>
        <w:t> </w:t>
      </w:r>
      <w:r w:rsidR="00E8543E" w:rsidRPr="008943F1">
        <w:rPr>
          <w:rFonts w:ascii="Times New Roman" w:hAnsi="Times New Roman" w:cs="Times New Roman"/>
        </w:rPr>
        <w:t xml:space="preserve">v kvalite </w:t>
      </w:r>
      <w:r w:rsidR="005B79D3" w:rsidRPr="008943F1">
        <w:rPr>
          <w:rFonts w:ascii="Times New Roman" w:hAnsi="Times New Roman" w:cs="Times New Roman"/>
        </w:rPr>
        <w:t xml:space="preserve">bližšie špecifikovanej v Prílohe č. 1 tejto zmluvy. </w:t>
      </w:r>
      <w:r w:rsidR="001974FD">
        <w:rPr>
          <w:rFonts w:ascii="Times New Roman" w:hAnsi="Times New Roman" w:cs="Times New Roman"/>
        </w:rPr>
        <w:t xml:space="preserve"> </w:t>
      </w:r>
    </w:p>
    <w:p w:rsidR="00B858DD" w:rsidRDefault="00B858DD" w:rsidP="00B858DD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858DD" w:rsidRPr="008943F1" w:rsidRDefault="00B858DD" w:rsidP="008B093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odovzdaní jednotlivých etáp diela v zmysle ods. 2 tohto článku, vyhotoví nadobúdateľ preberací protokol o odovzdaní etapy diela. Nadobúdateľ odovzdané dielo posúdi a v prípade akceptácie vyhotoví a podpíše preberací protokol o ukončení etapy diela v zmysle čl. IV. ods. 3 tejto zmluvy. V prípade ak nadobúdateľ neakceptuje odovzdanú etapu diela, je povinný do 14 dní od jej odovzdania doručiť Autorovi pripomienky a identifikovať prípadné vady a nedorobky a zároveň uložiť termín na ich zapracovanie a úpravu.</w:t>
      </w:r>
      <w:bookmarkStart w:id="0" w:name="_GoBack"/>
      <w:bookmarkEnd w:id="0"/>
    </w:p>
    <w:p w:rsidR="0062313A" w:rsidRPr="008943F1" w:rsidRDefault="0062313A" w:rsidP="008B0934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2C5FF8" w:rsidRPr="008943F1" w:rsidRDefault="002C5FF8" w:rsidP="008B0934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2C5FF8" w:rsidRPr="008943F1" w:rsidRDefault="002C5FF8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II</w:t>
      </w:r>
      <w:r w:rsidR="0098381E" w:rsidRPr="008943F1">
        <w:rPr>
          <w:rFonts w:ascii="Times New Roman" w:hAnsi="Times New Roman" w:cs="Times New Roman"/>
          <w:b/>
        </w:rPr>
        <w:t>I</w:t>
      </w:r>
      <w:r w:rsidRPr="008943F1">
        <w:rPr>
          <w:rFonts w:ascii="Times New Roman" w:hAnsi="Times New Roman" w:cs="Times New Roman"/>
          <w:b/>
        </w:rPr>
        <w:t>.</w:t>
      </w:r>
    </w:p>
    <w:p w:rsidR="002C5FF8" w:rsidRPr="008943F1" w:rsidRDefault="002C5FF8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Spôsob použitia diela</w:t>
      </w:r>
    </w:p>
    <w:p w:rsidR="00643EF6" w:rsidRPr="008943F1" w:rsidRDefault="00643EF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5FF8" w:rsidRPr="001974FD" w:rsidRDefault="003861F7" w:rsidP="008B0934">
      <w:pPr>
        <w:pStyle w:val="Odsekzoznamu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974FD">
        <w:rPr>
          <w:rFonts w:ascii="Times New Roman" w:hAnsi="Times New Roman" w:cs="Times New Roman"/>
        </w:rPr>
        <w:t xml:space="preserve">Autor udeľuje </w:t>
      </w:r>
      <w:r w:rsidR="00DA68A4" w:rsidRPr="001974FD">
        <w:rPr>
          <w:rFonts w:ascii="Times New Roman" w:hAnsi="Times New Roman" w:cs="Times New Roman"/>
        </w:rPr>
        <w:t xml:space="preserve">bezodplatne </w:t>
      </w:r>
      <w:r w:rsidRPr="001974FD">
        <w:rPr>
          <w:rFonts w:ascii="Times New Roman" w:hAnsi="Times New Roman" w:cs="Times New Roman"/>
        </w:rPr>
        <w:t xml:space="preserve">nadobúdateľovi </w:t>
      </w:r>
      <w:r w:rsidR="00DA68A4" w:rsidRPr="001974FD">
        <w:rPr>
          <w:rFonts w:ascii="Times New Roman" w:hAnsi="Times New Roman" w:cs="Times New Roman"/>
        </w:rPr>
        <w:t xml:space="preserve">miestne a časovo neobmedzený </w:t>
      </w:r>
      <w:r w:rsidRPr="001974FD">
        <w:rPr>
          <w:rFonts w:ascii="Times New Roman" w:hAnsi="Times New Roman" w:cs="Times New Roman"/>
        </w:rPr>
        <w:t xml:space="preserve">súhlas  na použitie jeho diela </w:t>
      </w:r>
      <w:r w:rsidR="00DA68A4" w:rsidRPr="001974FD">
        <w:rPr>
          <w:rFonts w:ascii="Times New Roman" w:hAnsi="Times New Roman" w:cs="Times New Roman"/>
        </w:rPr>
        <w:t xml:space="preserve">všetkými </w:t>
      </w:r>
      <w:r w:rsidRPr="001974FD">
        <w:rPr>
          <w:rFonts w:ascii="Times New Roman" w:hAnsi="Times New Roman" w:cs="Times New Roman"/>
        </w:rPr>
        <w:t>spôsobmi použitia diela uveden</w:t>
      </w:r>
      <w:r w:rsidR="00E8543E" w:rsidRPr="001974FD">
        <w:rPr>
          <w:rFonts w:ascii="Times New Roman" w:hAnsi="Times New Roman" w:cs="Times New Roman"/>
        </w:rPr>
        <w:t>ými</w:t>
      </w:r>
      <w:r w:rsidRPr="001974FD">
        <w:rPr>
          <w:rFonts w:ascii="Times New Roman" w:hAnsi="Times New Roman" w:cs="Times New Roman"/>
        </w:rPr>
        <w:t xml:space="preserve"> v</w:t>
      </w:r>
      <w:r w:rsidR="00E8543E" w:rsidRPr="001974FD">
        <w:rPr>
          <w:rFonts w:ascii="Times New Roman" w:hAnsi="Times New Roman" w:cs="Times New Roman"/>
        </w:rPr>
        <w:t> </w:t>
      </w:r>
      <w:proofErr w:type="spellStart"/>
      <w:r w:rsidR="00E8543E" w:rsidRPr="001974FD">
        <w:rPr>
          <w:rFonts w:ascii="Times New Roman" w:hAnsi="Times New Roman" w:cs="Times New Roman"/>
        </w:rPr>
        <w:t>ust</w:t>
      </w:r>
      <w:proofErr w:type="spellEnd"/>
      <w:r w:rsidR="00E8543E" w:rsidRPr="001974FD">
        <w:rPr>
          <w:rFonts w:ascii="Times New Roman" w:hAnsi="Times New Roman" w:cs="Times New Roman"/>
        </w:rPr>
        <w:t xml:space="preserve">. </w:t>
      </w:r>
      <w:r w:rsidRPr="001974FD">
        <w:rPr>
          <w:rFonts w:ascii="Times New Roman" w:hAnsi="Times New Roman" w:cs="Times New Roman"/>
        </w:rPr>
        <w:t>§</w:t>
      </w:r>
      <w:r w:rsidR="00062DD3" w:rsidRPr="001974FD">
        <w:rPr>
          <w:rFonts w:ascii="Times New Roman" w:hAnsi="Times New Roman" w:cs="Times New Roman"/>
        </w:rPr>
        <w:t xml:space="preserve"> </w:t>
      </w:r>
      <w:r w:rsidRPr="001974FD">
        <w:rPr>
          <w:rFonts w:ascii="Times New Roman" w:hAnsi="Times New Roman" w:cs="Times New Roman"/>
        </w:rPr>
        <w:t>19 ods. 4 autorského zákona.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</w:p>
    <w:p w:rsidR="00E65FE2" w:rsidRPr="008943F1" w:rsidRDefault="00E65FE2" w:rsidP="008B0934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E65FE2" w:rsidRPr="008943F1" w:rsidRDefault="00E65FE2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I</w:t>
      </w:r>
      <w:r w:rsidR="0098381E" w:rsidRPr="008943F1">
        <w:rPr>
          <w:rFonts w:ascii="Times New Roman" w:hAnsi="Times New Roman" w:cs="Times New Roman"/>
          <w:b/>
        </w:rPr>
        <w:t>V</w:t>
      </w:r>
      <w:r w:rsidRPr="008943F1">
        <w:rPr>
          <w:rFonts w:ascii="Times New Roman" w:hAnsi="Times New Roman" w:cs="Times New Roman"/>
          <w:b/>
        </w:rPr>
        <w:t>.</w:t>
      </w:r>
    </w:p>
    <w:p w:rsidR="00E65FE2" w:rsidRPr="008943F1" w:rsidRDefault="00E65FE2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Cena a platobné podmienky</w:t>
      </w:r>
    </w:p>
    <w:p w:rsidR="00606EE8" w:rsidRPr="008943F1" w:rsidRDefault="00606EE8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7C6C" w:rsidRPr="008943F1" w:rsidRDefault="00E65FE2" w:rsidP="008B0934">
      <w:pPr>
        <w:pStyle w:val="Odsekzoznamu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Zmluvné strany sa dohodli</w:t>
      </w:r>
      <w:r w:rsidR="00E8543E" w:rsidRPr="008943F1">
        <w:rPr>
          <w:rFonts w:ascii="Times New Roman" w:hAnsi="Times New Roman" w:cs="Times New Roman"/>
        </w:rPr>
        <w:t xml:space="preserve"> na </w:t>
      </w:r>
      <w:r w:rsidRPr="008943F1">
        <w:rPr>
          <w:rFonts w:ascii="Times New Roman" w:hAnsi="Times New Roman" w:cs="Times New Roman"/>
        </w:rPr>
        <w:t>cen</w:t>
      </w:r>
      <w:r w:rsidR="00E8543E" w:rsidRPr="008943F1">
        <w:rPr>
          <w:rFonts w:ascii="Times New Roman" w:hAnsi="Times New Roman" w:cs="Times New Roman"/>
        </w:rPr>
        <w:t>e</w:t>
      </w:r>
      <w:r w:rsidRPr="008943F1">
        <w:rPr>
          <w:rFonts w:ascii="Times New Roman" w:hAnsi="Times New Roman" w:cs="Times New Roman"/>
        </w:rPr>
        <w:t xml:space="preserve"> za</w:t>
      </w:r>
      <w:r w:rsidR="00E8543E" w:rsidRPr="008943F1">
        <w:rPr>
          <w:rFonts w:ascii="Times New Roman" w:hAnsi="Times New Roman" w:cs="Times New Roman"/>
        </w:rPr>
        <w:t xml:space="preserve"> dielo</w:t>
      </w:r>
      <w:r w:rsidR="001D7C6C" w:rsidRPr="008943F1">
        <w:rPr>
          <w:rFonts w:ascii="Times New Roman" w:hAnsi="Times New Roman" w:cs="Times New Roman"/>
        </w:rPr>
        <w:t xml:space="preserve"> nasledovne:</w:t>
      </w:r>
    </w:p>
    <w:p w:rsidR="001D7C6C" w:rsidRPr="008943F1" w:rsidRDefault="001D7C6C" w:rsidP="008B0934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t xml:space="preserve">Cena diela bez DPH: </w:t>
      </w:r>
      <w:r w:rsidRPr="008943F1">
        <w:rPr>
          <w:rFonts w:ascii="Times New Roman" w:hAnsi="Times New Roman" w:cs="Times New Roman"/>
          <w:lang w:eastAsia="cs-CZ"/>
        </w:rPr>
        <w:tab/>
      </w:r>
      <w:r w:rsidR="00062DD3" w:rsidRPr="008943F1">
        <w:rPr>
          <w:rFonts w:ascii="Times New Roman" w:hAnsi="Times New Roman" w:cs="Times New Roman"/>
          <w:lang w:eastAsia="cs-CZ"/>
        </w:rPr>
        <w:t>............</w:t>
      </w:r>
      <w:r w:rsidRPr="008943F1">
        <w:rPr>
          <w:rFonts w:ascii="Times New Roman" w:hAnsi="Times New Roman" w:cs="Times New Roman"/>
          <w:lang w:eastAsia="cs-CZ"/>
        </w:rPr>
        <w:t>,00 EUR</w:t>
      </w:r>
    </w:p>
    <w:p w:rsidR="001D7C6C" w:rsidRPr="008943F1" w:rsidRDefault="001D7C6C" w:rsidP="008B0934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t>Sadzba DPH:</w:t>
      </w:r>
      <w:r w:rsidRPr="008943F1">
        <w:rPr>
          <w:rFonts w:ascii="Times New Roman" w:hAnsi="Times New Roman" w:cs="Times New Roman"/>
          <w:lang w:eastAsia="cs-CZ"/>
        </w:rPr>
        <w:tab/>
      </w:r>
      <w:r w:rsidRPr="008943F1">
        <w:rPr>
          <w:rFonts w:ascii="Times New Roman" w:hAnsi="Times New Roman" w:cs="Times New Roman"/>
          <w:lang w:eastAsia="cs-CZ"/>
        </w:rPr>
        <w:tab/>
      </w:r>
      <w:r w:rsidR="00062DD3" w:rsidRPr="008943F1">
        <w:rPr>
          <w:rFonts w:ascii="Times New Roman" w:hAnsi="Times New Roman" w:cs="Times New Roman"/>
          <w:lang w:eastAsia="cs-CZ"/>
        </w:rPr>
        <w:t>20%</w:t>
      </w:r>
    </w:p>
    <w:p w:rsidR="001D7C6C" w:rsidRPr="008943F1" w:rsidRDefault="001D7C6C" w:rsidP="008B0934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t xml:space="preserve">Výška DPH: </w:t>
      </w:r>
      <w:r w:rsidRPr="008943F1">
        <w:rPr>
          <w:rFonts w:ascii="Times New Roman" w:hAnsi="Times New Roman" w:cs="Times New Roman"/>
          <w:lang w:eastAsia="cs-CZ"/>
        </w:rPr>
        <w:tab/>
      </w:r>
      <w:r w:rsidRPr="008943F1">
        <w:rPr>
          <w:rFonts w:ascii="Times New Roman" w:hAnsi="Times New Roman" w:cs="Times New Roman"/>
          <w:lang w:eastAsia="cs-CZ"/>
        </w:rPr>
        <w:tab/>
      </w:r>
      <w:r w:rsidR="00062DD3" w:rsidRPr="008943F1">
        <w:rPr>
          <w:rFonts w:ascii="Times New Roman" w:hAnsi="Times New Roman" w:cs="Times New Roman"/>
          <w:lang w:eastAsia="cs-CZ"/>
        </w:rPr>
        <w:t xml:space="preserve">............,00 EUR </w:t>
      </w:r>
    </w:p>
    <w:p w:rsidR="001D7C6C" w:rsidRPr="008943F1" w:rsidRDefault="001D7C6C" w:rsidP="008B0934">
      <w:pPr>
        <w:spacing w:after="0" w:line="240" w:lineRule="auto"/>
        <w:ind w:left="284"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t>Cena diela vrátane DPH:</w:t>
      </w:r>
      <w:r w:rsidRPr="008943F1">
        <w:rPr>
          <w:rFonts w:ascii="Times New Roman" w:hAnsi="Times New Roman" w:cs="Times New Roman"/>
          <w:lang w:eastAsia="cs-CZ"/>
        </w:rPr>
        <w:tab/>
      </w:r>
      <w:r w:rsidR="00062DD3" w:rsidRPr="008943F1">
        <w:rPr>
          <w:rFonts w:ascii="Times New Roman" w:hAnsi="Times New Roman" w:cs="Times New Roman"/>
          <w:lang w:eastAsia="cs-CZ"/>
        </w:rPr>
        <w:t>............,00 EUR</w:t>
      </w:r>
      <w:r w:rsidRPr="008943F1">
        <w:rPr>
          <w:rFonts w:ascii="Times New Roman" w:hAnsi="Times New Roman" w:cs="Times New Roman"/>
          <w:lang w:eastAsia="cs-CZ"/>
        </w:rPr>
        <w:t xml:space="preserve"> (slovom: </w:t>
      </w:r>
      <w:r w:rsidR="00062DD3" w:rsidRPr="008943F1">
        <w:rPr>
          <w:rFonts w:ascii="Times New Roman" w:hAnsi="Times New Roman" w:cs="Times New Roman"/>
          <w:lang w:eastAsia="cs-CZ"/>
        </w:rPr>
        <w:t>...................</w:t>
      </w:r>
      <w:r w:rsidRPr="008943F1">
        <w:rPr>
          <w:rFonts w:ascii="Times New Roman" w:hAnsi="Times New Roman" w:cs="Times New Roman"/>
          <w:lang w:eastAsia="cs-CZ"/>
        </w:rPr>
        <w:t>eur).</w:t>
      </w:r>
    </w:p>
    <w:p w:rsidR="00E65FE2" w:rsidRPr="008943F1" w:rsidRDefault="00E65FE2" w:rsidP="008B0934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2026AF" w:rsidRPr="008943F1" w:rsidRDefault="001059C1" w:rsidP="008B09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V cene dohodnutej v článku </w:t>
      </w:r>
      <w:r w:rsidR="006B501F" w:rsidRPr="008943F1">
        <w:rPr>
          <w:rFonts w:ascii="Times New Roman" w:hAnsi="Times New Roman" w:cs="Times New Roman"/>
        </w:rPr>
        <w:t>IV</w:t>
      </w:r>
      <w:r w:rsidRPr="008943F1">
        <w:rPr>
          <w:rFonts w:ascii="Times New Roman" w:hAnsi="Times New Roman" w:cs="Times New Roman"/>
        </w:rPr>
        <w:t xml:space="preserve">. </w:t>
      </w:r>
      <w:r w:rsidR="006B501F" w:rsidRPr="008943F1">
        <w:rPr>
          <w:rFonts w:ascii="Times New Roman" w:hAnsi="Times New Roman" w:cs="Times New Roman"/>
        </w:rPr>
        <w:t>o</w:t>
      </w:r>
      <w:r w:rsidRPr="008943F1">
        <w:rPr>
          <w:rFonts w:ascii="Times New Roman" w:hAnsi="Times New Roman" w:cs="Times New Roman"/>
        </w:rPr>
        <w:t xml:space="preserve">ds. 1 tejto zmluvy sú zahrnuté všetky náklady autora na </w:t>
      </w:r>
      <w:r w:rsidR="00E8543E" w:rsidRPr="008943F1">
        <w:rPr>
          <w:rFonts w:ascii="Times New Roman" w:hAnsi="Times New Roman" w:cs="Times New Roman"/>
        </w:rPr>
        <w:t>zhotovenie</w:t>
      </w:r>
      <w:r w:rsidRPr="008943F1">
        <w:rPr>
          <w:rFonts w:ascii="Times New Roman" w:hAnsi="Times New Roman" w:cs="Times New Roman"/>
        </w:rPr>
        <w:t xml:space="preserve"> a </w:t>
      </w:r>
      <w:r w:rsidR="00E8543E" w:rsidRPr="008943F1">
        <w:rPr>
          <w:rFonts w:ascii="Times New Roman" w:hAnsi="Times New Roman" w:cs="Times New Roman"/>
        </w:rPr>
        <w:t>odovzdanie</w:t>
      </w:r>
      <w:r w:rsidRPr="008943F1">
        <w:rPr>
          <w:rFonts w:ascii="Times New Roman" w:hAnsi="Times New Roman" w:cs="Times New Roman"/>
        </w:rPr>
        <w:t xml:space="preserve"> </w:t>
      </w:r>
      <w:r w:rsidR="001D7C6C" w:rsidRPr="008943F1">
        <w:rPr>
          <w:rFonts w:ascii="Times New Roman" w:hAnsi="Times New Roman" w:cs="Times New Roman"/>
        </w:rPr>
        <w:t>diela</w:t>
      </w:r>
      <w:r w:rsidRPr="008943F1">
        <w:rPr>
          <w:rFonts w:ascii="Times New Roman" w:hAnsi="Times New Roman" w:cs="Times New Roman"/>
        </w:rPr>
        <w:t xml:space="preserve">, ako aj náklady autora na </w:t>
      </w:r>
      <w:r w:rsidR="00E8543E" w:rsidRPr="008943F1">
        <w:rPr>
          <w:rFonts w:ascii="Times New Roman" w:hAnsi="Times New Roman" w:cs="Times New Roman"/>
        </w:rPr>
        <w:t>doručenie</w:t>
      </w:r>
      <w:r w:rsidRPr="008943F1">
        <w:rPr>
          <w:rFonts w:ascii="Times New Roman" w:hAnsi="Times New Roman" w:cs="Times New Roman"/>
        </w:rPr>
        <w:t xml:space="preserve"> </w:t>
      </w:r>
      <w:r w:rsidR="001D7C6C" w:rsidRPr="008943F1">
        <w:rPr>
          <w:rFonts w:ascii="Times New Roman" w:hAnsi="Times New Roman" w:cs="Times New Roman"/>
        </w:rPr>
        <w:t>diela</w:t>
      </w:r>
      <w:r w:rsidRPr="008943F1">
        <w:rPr>
          <w:rFonts w:ascii="Times New Roman" w:hAnsi="Times New Roman" w:cs="Times New Roman"/>
        </w:rPr>
        <w:t xml:space="preserve"> do miesta dodania dohodnutého v článku II. ods. </w:t>
      </w:r>
      <w:r w:rsidR="00E8543E" w:rsidRPr="008943F1">
        <w:rPr>
          <w:rFonts w:ascii="Times New Roman" w:hAnsi="Times New Roman" w:cs="Times New Roman"/>
        </w:rPr>
        <w:t>3</w:t>
      </w:r>
      <w:r w:rsidRPr="008943F1">
        <w:rPr>
          <w:rFonts w:ascii="Times New Roman" w:hAnsi="Times New Roman" w:cs="Times New Roman"/>
        </w:rPr>
        <w:t xml:space="preserve"> tejto zmluvy.</w:t>
      </w:r>
      <w:r w:rsidR="00E8543E" w:rsidRPr="008943F1">
        <w:rPr>
          <w:rFonts w:ascii="Times New Roman" w:hAnsi="Times New Roman" w:cs="Times New Roman"/>
        </w:rPr>
        <w:t xml:space="preserve"> </w:t>
      </w:r>
    </w:p>
    <w:p w:rsidR="00E8543E" w:rsidRPr="008943F1" w:rsidRDefault="00E8543E" w:rsidP="008B093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059C1" w:rsidRPr="008943F1" w:rsidRDefault="001059C1" w:rsidP="008B09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lastRenderedPageBreak/>
        <w:t xml:space="preserve">Dohodnutú cenu uhradí nadobúdateľ na základe faktúry, ktorú autor vystaví nadobúdateľovi po podpise </w:t>
      </w:r>
      <w:r w:rsidR="00E554BF" w:rsidRPr="008943F1">
        <w:rPr>
          <w:rFonts w:ascii="Times New Roman" w:hAnsi="Times New Roman" w:cs="Times New Roman"/>
        </w:rPr>
        <w:t xml:space="preserve">preberacieho </w:t>
      </w:r>
      <w:r w:rsidRPr="008943F1">
        <w:rPr>
          <w:rFonts w:ascii="Times New Roman" w:hAnsi="Times New Roman" w:cs="Times New Roman"/>
        </w:rPr>
        <w:t>protokolu</w:t>
      </w:r>
      <w:r w:rsidR="008943F1" w:rsidRPr="008943F1">
        <w:rPr>
          <w:rFonts w:ascii="Times New Roman" w:hAnsi="Times New Roman" w:cs="Times New Roman"/>
        </w:rPr>
        <w:t xml:space="preserve"> po ukončení jednotlivých etáp v zmysle čl. II ods. 2 tejto zmluvy a to v nasledovnej výške:</w:t>
      </w:r>
    </w:p>
    <w:p w:rsidR="00303333" w:rsidRPr="008943F1" w:rsidRDefault="00303333" w:rsidP="008943F1">
      <w:pPr>
        <w:pStyle w:val="Odsekzoznamu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20 % z ceny diela po ukončení prípravných prác</w:t>
      </w:r>
      <w:r w:rsidR="008943F1" w:rsidRPr="008943F1">
        <w:rPr>
          <w:rFonts w:ascii="Times New Roman" w:hAnsi="Times New Roman" w:cs="Times New Roman"/>
        </w:rPr>
        <w:t xml:space="preserve"> v zmysle čl. II ods. 2 písm. a) tejto zmluvy;</w:t>
      </w:r>
    </w:p>
    <w:p w:rsidR="00303333" w:rsidRPr="008943F1" w:rsidRDefault="00303333" w:rsidP="008943F1">
      <w:pPr>
        <w:pStyle w:val="Odsekzoznamu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50 % z ceny diela po ukončení realizačných prác</w:t>
      </w:r>
      <w:r w:rsidR="008943F1" w:rsidRPr="008943F1">
        <w:rPr>
          <w:rFonts w:ascii="Times New Roman" w:hAnsi="Times New Roman" w:cs="Times New Roman"/>
        </w:rPr>
        <w:t xml:space="preserve"> v zmysle čl. II ods. 2 písm. b) tejto zmluvy;</w:t>
      </w:r>
    </w:p>
    <w:p w:rsidR="001C0EC5" w:rsidRPr="008943F1" w:rsidRDefault="00E15736" w:rsidP="008943F1">
      <w:pPr>
        <w:pStyle w:val="Odsekzoznamu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zvyšok celkovej </w:t>
      </w:r>
      <w:r w:rsidR="00303333" w:rsidRPr="008943F1">
        <w:rPr>
          <w:rFonts w:ascii="Times New Roman" w:hAnsi="Times New Roman" w:cs="Times New Roman"/>
        </w:rPr>
        <w:t xml:space="preserve">ceny diela po ukončení </w:t>
      </w:r>
      <w:proofErr w:type="spellStart"/>
      <w:r w:rsidR="00303333" w:rsidRPr="008943F1">
        <w:rPr>
          <w:rFonts w:ascii="Times New Roman" w:hAnsi="Times New Roman" w:cs="Times New Roman"/>
        </w:rPr>
        <w:t>postprodukčných</w:t>
      </w:r>
      <w:proofErr w:type="spellEnd"/>
      <w:r w:rsidR="00303333" w:rsidRPr="008943F1">
        <w:rPr>
          <w:rFonts w:ascii="Times New Roman" w:hAnsi="Times New Roman" w:cs="Times New Roman"/>
        </w:rPr>
        <w:t xml:space="preserve"> prác a odovzdaní finálneho diela</w:t>
      </w:r>
      <w:r w:rsidR="008943F1" w:rsidRPr="008943F1">
        <w:rPr>
          <w:rFonts w:ascii="Times New Roman" w:hAnsi="Times New Roman" w:cs="Times New Roman"/>
        </w:rPr>
        <w:t xml:space="preserve"> v zmysle čl. II ods. 2 písm. c) tejto zmluvy;</w:t>
      </w:r>
    </w:p>
    <w:p w:rsidR="00E8543E" w:rsidRPr="008943F1" w:rsidRDefault="00E8543E" w:rsidP="008B0934">
      <w:pPr>
        <w:spacing w:after="0" w:line="240" w:lineRule="auto"/>
        <w:rPr>
          <w:rFonts w:ascii="Times New Roman" w:hAnsi="Times New Roman" w:cs="Times New Roman"/>
        </w:rPr>
      </w:pPr>
    </w:p>
    <w:p w:rsidR="001059C1" w:rsidRPr="008943F1" w:rsidRDefault="001059C1" w:rsidP="008B09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Autor predloží nadobúdateľovi originály faktúry v </w:t>
      </w:r>
      <w:r w:rsidR="000A38CB" w:rsidRPr="008943F1">
        <w:rPr>
          <w:rFonts w:ascii="Times New Roman" w:hAnsi="Times New Roman" w:cs="Times New Roman"/>
        </w:rPr>
        <w:t>4</w:t>
      </w:r>
      <w:r w:rsidRPr="008943F1">
        <w:rPr>
          <w:rFonts w:ascii="Times New Roman" w:hAnsi="Times New Roman" w:cs="Times New Roman"/>
        </w:rPr>
        <w:t xml:space="preserve"> vyhotoveniach</w:t>
      </w:r>
      <w:r w:rsidR="00E8543E" w:rsidRPr="008943F1">
        <w:rPr>
          <w:rFonts w:ascii="Times New Roman" w:hAnsi="Times New Roman" w:cs="Times New Roman"/>
        </w:rPr>
        <w:t>.</w:t>
      </w:r>
    </w:p>
    <w:p w:rsidR="00E8543E" w:rsidRPr="008943F1" w:rsidRDefault="00E8543E" w:rsidP="008B093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059C1" w:rsidRPr="008943F1" w:rsidRDefault="001059C1" w:rsidP="008B09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Lehota splatnosti autorom vystavenej faktúry za riadne a včas vykonané a dodané dielo je </w:t>
      </w:r>
      <w:r w:rsidR="00907CF1" w:rsidRPr="008943F1">
        <w:rPr>
          <w:rFonts w:ascii="Times New Roman" w:hAnsi="Times New Roman" w:cs="Times New Roman"/>
        </w:rPr>
        <w:t>6</w:t>
      </w:r>
      <w:r w:rsidRPr="008943F1">
        <w:rPr>
          <w:rFonts w:ascii="Times New Roman" w:hAnsi="Times New Roman" w:cs="Times New Roman"/>
        </w:rPr>
        <w:t xml:space="preserve">0 dní odo dňa jej doručenia nadobúdateľovi. Cenu za dielo je nadobúdateľ povinný uhradiť autorovi na základe doručenej faktúry bankovým prevodom na </w:t>
      </w:r>
      <w:r w:rsidR="00741CEA" w:rsidRPr="008943F1">
        <w:rPr>
          <w:rFonts w:ascii="Times New Roman" w:hAnsi="Times New Roman" w:cs="Times New Roman"/>
        </w:rPr>
        <w:t>ú</w:t>
      </w:r>
      <w:r w:rsidR="007746AA" w:rsidRPr="008943F1">
        <w:rPr>
          <w:rFonts w:ascii="Times New Roman" w:hAnsi="Times New Roman" w:cs="Times New Roman"/>
        </w:rPr>
        <w:t xml:space="preserve">čet autora uvedený </w:t>
      </w:r>
      <w:r w:rsidRPr="008943F1">
        <w:rPr>
          <w:rFonts w:ascii="Times New Roman" w:hAnsi="Times New Roman" w:cs="Times New Roman"/>
        </w:rPr>
        <w:t>v záhlaví tejto zmluvy.</w:t>
      </w:r>
    </w:p>
    <w:p w:rsidR="00E8543E" w:rsidRPr="008943F1" w:rsidRDefault="00E8543E" w:rsidP="008B093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E8543E" w:rsidRPr="008943F1" w:rsidRDefault="006E460E" w:rsidP="008B0934">
      <w:pPr>
        <w:pStyle w:val="Odsekzoznamu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Faktúra musí obsahovať tieto náležitosti:</w:t>
      </w:r>
    </w:p>
    <w:p w:rsidR="006E460E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</w:t>
      </w:r>
      <w:r w:rsidR="006E460E" w:rsidRPr="008943F1">
        <w:rPr>
          <w:rFonts w:ascii="Times New Roman" w:hAnsi="Times New Roman" w:cs="Times New Roman"/>
        </w:rPr>
        <w:t>značenie zmluvných strán, obchodné meno, adresu, sídlo, IČO, DIČ, IČ DPH</w:t>
      </w:r>
      <w:r w:rsidRPr="008943F1">
        <w:rPr>
          <w:rFonts w:ascii="Times New Roman" w:hAnsi="Times New Roman" w:cs="Times New Roman"/>
        </w:rPr>
        <w:t>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číslo faktúry,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deň vystavenia a deň splatnosti faktúry,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u faktúr s uplatnením DPH hodnotu DPH v % a výšku v EUR,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fakturovanú sumu v EUR,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označenie osoby, ktorá faktúru vystavila,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pečiatku a podpis autora,</w:t>
      </w:r>
    </w:p>
    <w:p w:rsidR="004B3E19" w:rsidRPr="008943F1" w:rsidRDefault="004B3E19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preberací protokol tvoriaci prílohu faktúry,</w:t>
      </w:r>
    </w:p>
    <w:p w:rsidR="00741CEA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označenie peňažného ústavu a číslo účtu, na ktorý má byť faktúra uhradená, konštantný a variabilný symbol,</w:t>
      </w:r>
    </w:p>
    <w:p w:rsidR="004B3E19" w:rsidRPr="008943F1" w:rsidRDefault="004B3E19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názov </w:t>
      </w:r>
      <w:r w:rsidR="008943F1" w:rsidRPr="008943F1">
        <w:rPr>
          <w:rFonts w:ascii="Times New Roman" w:hAnsi="Times New Roman" w:cs="Times New Roman"/>
        </w:rPr>
        <w:t>etapy</w:t>
      </w:r>
      <w:r w:rsidRPr="008943F1">
        <w:rPr>
          <w:rFonts w:ascii="Times New Roman" w:hAnsi="Times New Roman" w:cs="Times New Roman"/>
        </w:rPr>
        <w:t>, za ktor</w:t>
      </w:r>
      <w:r w:rsidR="00F74495" w:rsidRPr="008943F1">
        <w:rPr>
          <w:rFonts w:ascii="Times New Roman" w:hAnsi="Times New Roman" w:cs="Times New Roman"/>
        </w:rPr>
        <w:t>ú</w:t>
      </w:r>
      <w:r w:rsidRPr="008943F1">
        <w:rPr>
          <w:rFonts w:ascii="Times New Roman" w:hAnsi="Times New Roman" w:cs="Times New Roman"/>
        </w:rPr>
        <w:t xml:space="preserve"> je faktúra vystavená,</w:t>
      </w:r>
    </w:p>
    <w:p w:rsidR="00B870CC" w:rsidRPr="008943F1" w:rsidRDefault="00741CEA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číslo zmluvy</w:t>
      </w:r>
    </w:p>
    <w:p w:rsidR="00B870CC" w:rsidRPr="008943F1" w:rsidRDefault="00B870CC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názov programu: Operačný program Kvalita životného prostredia,</w:t>
      </w:r>
    </w:p>
    <w:p w:rsidR="00B870CC" w:rsidRPr="008943F1" w:rsidRDefault="00B870CC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názov projektu: Realizácia programov starostlivosti o veľké šelmy na Slovensku,</w:t>
      </w:r>
    </w:p>
    <w:p w:rsidR="00741CEA" w:rsidRPr="008943F1" w:rsidRDefault="00B870CC" w:rsidP="008B0934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kód projektu: 310011L489</w:t>
      </w:r>
    </w:p>
    <w:p w:rsidR="00E8543E" w:rsidRPr="008943F1" w:rsidRDefault="00E8543E" w:rsidP="008B0934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:rsidR="00741CEA" w:rsidRPr="008943F1" w:rsidRDefault="00741CEA" w:rsidP="008B0934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V prípade, že faktúra nebude obsahovať náležitosti uvedené v tejto zmluve, je nadobúdateľ oprávnený vrátiť ju autorovi na doplnenie. V takomto prípade sa pozastaví plynutie lehoty splatnosti a nová lehota splatnosti začne plynúť doručením opravenej faktúry nadobúdateľovi.</w:t>
      </w:r>
    </w:p>
    <w:p w:rsidR="004C6F46" w:rsidRPr="008943F1" w:rsidRDefault="004C6F4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460E" w:rsidRPr="008943F1" w:rsidRDefault="004512A4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V.</w:t>
      </w:r>
    </w:p>
    <w:p w:rsidR="004512A4" w:rsidRPr="008943F1" w:rsidRDefault="004C6F4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Spôsob vykonávania a odovzdania diela</w:t>
      </w:r>
    </w:p>
    <w:p w:rsidR="00643EF6" w:rsidRPr="008943F1" w:rsidRDefault="00643EF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6F46" w:rsidRPr="008943F1" w:rsidRDefault="005A6526" w:rsidP="008B0934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Autor je povinný vykonať dielo vo svojom mene, na vlastnú zodpovednosť, v dohodnutej lehote.</w:t>
      </w:r>
    </w:p>
    <w:p w:rsidR="004B3E19" w:rsidRPr="008943F1" w:rsidRDefault="004B3E19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B3E19" w:rsidRPr="008943F1" w:rsidRDefault="004B3E19" w:rsidP="008B0934">
      <w:pPr>
        <w:widowControl w:val="0"/>
        <w:numPr>
          <w:ilvl w:val="0"/>
          <w:numId w:val="16"/>
        </w:numPr>
        <w:suppressAutoHyphens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8943F1">
        <w:rPr>
          <w:rFonts w:ascii="Times New Roman" w:hAnsi="Times New Roman" w:cs="Times New Roman"/>
          <w:color w:val="000000"/>
          <w:lang w:eastAsia="sk-SK"/>
        </w:rPr>
        <w:t>Autor je povinný:</w:t>
      </w:r>
    </w:p>
    <w:p w:rsidR="004B3E19" w:rsidRPr="008943F1" w:rsidRDefault="004B3E19" w:rsidP="008B0934">
      <w:pPr>
        <w:widowControl w:val="0"/>
        <w:numPr>
          <w:ilvl w:val="1"/>
          <w:numId w:val="16"/>
        </w:numPr>
        <w:tabs>
          <w:tab w:val="left" w:pos="567"/>
          <w:tab w:val="left" w:pos="1843"/>
        </w:tabs>
        <w:suppressAutoHyphens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8943F1">
        <w:rPr>
          <w:rFonts w:ascii="Times New Roman" w:hAnsi="Times New Roman" w:cs="Times New Roman"/>
          <w:color w:val="000000"/>
          <w:lang w:eastAsia="sk-SK"/>
        </w:rPr>
        <w:t xml:space="preserve">v priebehu vyhotovovania diela poskytnúť nadobúdateľovi </w:t>
      </w:r>
      <w:r w:rsidRPr="008943F1">
        <w:rPr>
          <w:rFonts w:ascii="Times New Roman" w:hAnsi="Times New Roman" w:cs="Times New Roman"/>
          <w:lang w:eastAsia="sk-SK"/>
        </w:rPr>
        <w:t xml:space="preserve">na požiadanie </w:t>
      </w:r>
      <w:r w:rsidRPr="008943F1">
        <w:rPr>
          <w:rFonts w:ascii="Times New Roman" w:hAnsi="Times New Roman" w:cs="Times New Roman"/>
          <w:color w:val="000000"/>
          <w:lang w:eastAsia="sk-SK"/>
        </w:rPr>
        <w:t>informácie o stave jeho rozpracovania,</w:t>
      </w:r>
    </w:p>
    <w:p w:rsidR="004B3E19" w:rsidRPr="008943F1" w:rsidRDefault="004B3E19" w:rsidP="008B0934">
      <w:pPr>
        <w:widowControl w:val="0"/>
        <w:numPr>
          <w:ilvl w:val="1"/>
          <w:numId w:val="16"/>
        </w:numPr>
        <w:tabs>
          <w:tab w:val="left" w:pos="567"/>
          <w:tab w:val="left" w:pos="1843"/>
        </w:tabs>
        <w:suppressAutoHyphens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8943F1">
        <w:rPr>
          <w:rFonts w:ascii="Times New Roman" w:hAnsi="Times New Roman" w:cs="Times New Roman"/>
        </w:rPr>
        <w:t>bezplatne a neodkladne odstrániť chyby a nedostatky diela zistené v čase vyhotovovania a aj po</w:t>
      </w:r>
      <w:r w:rsidRPr="008943F1">
        <w:rPr>
          <w:rFonts w:ascii="Times New Roman" w:hAnsi="Times New Roman" w:cs="Times New Roman"/>
          <w:color w:val="000000"/>
          <w:lang w:eastAsia="sk-SK"/>
        </w:rPr>
        <w:t xml:space="preserve"> odovzdaní diela,</w:t>
      </w:r>
    </w:p>
    <w:p w:rsidR="004B3E19" w:rsidRPr="008943F1" w:rsidRDefault="004B3E19" w:rsidP="008B0934">
      <w:pPr>
        <w:widowControl w:val="0"/>
        <w:numPr>
          <w:ilvl w:val="1"/>
          <w:numId w:val="16"/>
        </w:numPr>
        <w:tabs>
          <w:tab w:val="left" w:pos="567"/>
          <w:tab w:val="left" w:pos="1843"/>
        </w:tabs>
        <w:suppressAutoHyphens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color w:val="000000"/>
          <w:lang w:eastAsia="sk-SK"/>
        </w:rPr>
      </w:pPr>
      <w:r w:rsidRPr="008943F1">
        <w:rPr>
          <w:rFonts w:ascii="Times New Roman" w:hAnsi="Times New Roman" w:cs="Times New Roman"/>
          <w:lang w:eastAsia="cs-CZ"/>
        </w:rPr>
        <w:t>konzultovať s nadobúdateľom výber motívov k jednotlivým chráneným územiam, výber hudobného pozadia, formát a vizualizáciu titulkov, formát a vizualizáciu konečného záberu, konečnú verziu filmu, grafický návrh potlače DVD média a obálky a akceptovať prípadné, odôvodnené pripomienky a</w:t>
      </w:r>
      <w:r w:rsidR="00E1317B" w:rsidRPr="008943F1">
        <w:rPr>
          <w:rFonts w:ascii="Times New Roman" w:hAnsi="Times New Roman" w:cs="Times New Roman"/>
          <w:lang w:eastAsia="cs-CZ"/>
        </w:rPr>
        <w:t> </w:t>
      </w:r>
      <w:r w:rsidRPr="008943F1">
        <w:rPr>
          <w:rFonts w:ascii="Times New Roman" w:hAnsi="Times New Roman" w:cs="Times New Roman"/>
          <w:lang w:eastAsia="cs-CZ"/>
        </w:rPr>
        <w:t>námietky</w:t>
      </w:r>
      <w:r w:rsidR="00E1317B" w:rsidRPr="008943F1">
        <w:rPr>
          <w:rFonts w:ascii="Times New Roman" w:hAnsi="Times New Roman" w:cs="Times New Roman"/>
          <w:lang w:eastAsia="cs-CZ"/>
        </w:rPr>
        <w:t xml:space="preserve"> nadobúdateľa. </w:t>
      </w:r>
    </w:p>
    <w:p w:rsidR="004B3E19" w:rsidRPr="008943F1" w:rsidRDefault="004B3E19" w:rsidP="008B09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sk-SK"/>
        </w:rPr>
      </w:pPr>
    </w:p>
    <w:p w:rsidR="004B3E19" w:rsidRPr="008943F1" w:rsidRDefault="004B3E19" w:rsidP="008B093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t xml:space="preserve">Zmluvné strany sa dohodli, že návrh konečnej verzie </w:t>
      </w:r>
      <w:r w:rsidR="00E1317B" w:rsidRPr="008943F1">
        <w:rPr>
          <w:rFonts w:ascii="Times New Roman" w:hAnsi="Times New Roman" w:cs="Times New Roman"/>
          <w:lang w:eastAsia="cs-CZ"/>
        </w:rPr>
        <w:t>diela</w:t>
      </w:r>
      <w:r w:rsidR="008D3DDF" w:rsidRPr="008943F1">
        <w:rPr>
          <w:rFonts w:ascii="Times New Roman" w:hAnsi="Times New Roman" w:cs="Times New Roman"/>
          <w:lang w:eastAsia="cs-CZ"/>
        </w:rPr>
        <w:t xml:space="preserve"> alebo jeho časti</w:t>
      </w:r>
      <w:r w:rsidR="00E1317B" w:rsidRPr="008943F1">
        <w:rPr>
          <w:rFonts w:ascii="Times New Roman" w:hAnsi="Times New Roman" w:cs="Times New Roman"/>
          <w:lang w:eastAsia="cs-CZ"/>
        </w:rPr>
        <w:t xml:space="preserve"> </w:t>
      </w:r>
      <w:r w:rsidRPr="008943F1">
        <w:rPr>
          <w:rFonts w:ascii="Times New Roman" w:hAnsi="Times New Roman" w:cs="Times New Roman"/>
          <w:lang w:eastAsia="cs-CZ"/>
        </w:rPr>
        <w:t>musí byť písomne odsúhlasený</w:t>
      </w:r>
      <w:r w:rsidR="00E1317B" w:rsidRPr="008943F1">
        <w:rPr>
          <w:rFonts w:ascii="Times New Roman" w:hAnsi="Times New Roman" w:cs="Times New Roman"/>
          <w:lang w:eastAsia="cs-CZ"/>
        </w:rPr>
        <w:t xml:space="preserve"> nadobúdateľom</w:t>
      </w:r>
      <w:r w:rsidRPr="008943F1">
        <w:rPr>
          <w:rFonts w:ascii="Times New Roman" w:hAnsi="Times New Roman" w:cs="Times New Roman"/>
          <w:lang w:eastAsia="cs-CZ"/>
        </w:rPr>
        <w:t>.</w:t>
      </w:r>
    </w:p>
    <w:p w:rsidR="004B3E19" w:rsidRPr="008943F1" w:rsidRDefault="004B3E19" w:rsidP="008B09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cs-CZ"/>
        </w:rPr>
      </w:pPr>
    </w:p>
    <w:p w:rsidR="004B3E19" w:rsidRPr="008943F1" w:rsidRDefault="00E1317B" w:rsidP="008B093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lastRenderedPageBreak/>
        <w:t xml:space="preserve">Nadobúdateľ </w:t>
      </w:r>
      <w:r w:rsidR="004B3E19" w:rsidRPr="008943F1">
        <w:rPr>
          <w:rFonts w:ascii="Times New Roman" w:hAnsi="Times New Roman" w:cs="Times New Roman"/>
          <w:lang w:eastAsia="cs-CZ"/>
        </w:rPr>
        <w:t xml:space="preserve">sa zaväzuje pre účely zhotovenia diela </w:t>
      </w:r>
      <w:r w:rsidRPr="008943F1">
        <w:rPr>
          <w:rFonts w:ascii="Times New Roman" w:hAnsi="Times New Roman" w:cs="Times New Roman"/>
          <w:lang w:eastAsia="cs-CZ"/>
        </w:rPr>
        <w:t>poskytnúť autorovi</w:t>
      </w:r>
      <w:r w:rsidR="004B3E19" w:rsidRPr="008943F1">
        <w:rPr>
          <w:rFonts w:ascii="Times New Roman" w:hAnsi="Times New Roman" w:cs="Times New Roman"/>
          <w:lang w:eastAsia="cs-CZ"/>
        </w:rPr>
        <w:t xml:space="preserve"> logo ŠOP SR</w:t>
      </w:r>
      <w:r w:rsidRPr="008943F1">
        <w:rPr>
          <w:rFonts w:ascii="Times New Roman" w:hAnsi="Times New Roman" w:cs="Times New Roman"/>
          <w:lang w:eastAsia="cs-CZ"/>
        </w:rPr>
        <w:t xml:space="preserve"> v príslušnom formáte</w:t>
      </w:r>
      <w:r w:rsidR="004B3E19" w:rsidRPr="008943F1">
        <w:rPr>
          <w:rFonts w:ascii="Times New Roman" w:hAnsi="Times New Roman" w:cs="Times New Roman"/>
          <w:lang w:eastAsia="cs-CZ"/>
        </w:rPr>
        <w:t xml:space="preserve"> a v prípade potreby aj logá jednotlivých národných parkov a chránených krajinných oblastí.</w:t>
      </w:r>
    </w:p>
    <w:p w:rsidR="004B3E19" w:rsidRPr="008943F1" w:rsidRDefault="004B3E19" w:rsidP="008B0934">
      <w:pPr>
        <w:spacing w:after="0" w:line="240" w:lineRule="auto"/>
        <w:ind w:left="284" w:hanging="284"/>
        <w:rPr>
          <w:rFonts w:ascii="Times New Roman" w:hAnsi="Times New Roman" w:cs="Times New Roman"/>
          <w:lang w:eastAsia="cs-CZ"/>
        </w:rPr>
      </w:pPr>
    </w:p>
    <w:p w:rsidR="004B3E19" w:rsidRPr="008943F1" w:rsidRDefault="00E1317B" w:rsidP="008B093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lang w:eastAsia="cs-CZ"/>
        </w:rPr>
      </w:pPr>
      <w:r w:rsidRPr="008943F1">
        <w:rPr>
          <w:rFonts w:ascii="Times New Roman" w:hAnsi="Times New Roman" w:cs="Times New Roman"/>
          <w:lang w:eastAsia="cs-CZ"/>
        </w:rPr>
        <w:t xml:space="preserve">Nadobúdateľ </w:t>
      </w:r>
      <w:r w:rsidR="004B3E19" w:rsidRPr="008943F1">
        <w:rPr>
          <w:rFonts w:ascii="Times New Roman" w:hAnsi="Times New Roman" w:cs="Times New Roman"/>
          <w:lang w:eastAsia="cs-CZ"/>
        </w:rPr>
        <w:t xml:space="preserve">poskytne </w:t>
      </w:r>
      <w:r w:rsidRPr="008943F1">
        <w:rPr>
          <w:rFonts w:ascii="Times New Roman" w:hAnsi="Times New Roman" w:cs="Times New Roman"/>
          <w:lang w:eastAsia="cs-CZ"/>
        </w:rPr>
        <w:t xml:space="preserve">autorovi </w:t>
      </w:r>
      <w:r w:rsidR="004B3E19" w:rsidRPr="008943F1">
        <w:rPr>
          <w:rFonts w:ascii="Times New Roman" w:hAnsi="Times New Roman" w:cs="Times New Roman"/>
          <w:lang w:eastAsia="cs-CZ"/>
        </w:rPr>
        <w:t xml:space="preserve">súčinnosť v odborných otázkach a v prípade potreby aj sprevádzanie v chránených oblastiach. Ďalej sa zaväzuje poskytnúť súčinnosť pri zabezpečovaní výnimiek a súhlasov v súvislosti s vjazdom </w:t>
      </w:r>
      <w:r w:rsidRPr="008943F1">
        <w:rPr>
          <w:rFonts w:ascii="Times New Roman" w:hAnsi="Times New Roman" w:cs="Times New Roman"/>
          <w:lang w:eastAsia="cs-CZ"/>
        </w:rPr>
        <w:t xml:space="preserve">autora motorovým vozidlom </w:t>
      </w:r>
      <w:r w:rsidR="004B3E19" w:rsidRPr="008943F1">
        <w:rPr>
          <w:rFonts w:ascii="Times New Roman" w:hAnsi="Times New Roman" w:cs="Times New Roman"/>
          <w:lang w:eastAsia="cs-CZ"/>
        </w:rPr>
        <w:t xml:space="preserve">do chránených území, pohybom </w:t>
      </w:r>
      <w:r w:rsidRPr="008943F1">
        <w:rPr>
          <w:rFonts w:ascii="Times New Roman" w:hAnsi="Times New Roman" w:cs="Times New Roman"/>
          <w:lang w:eastAsia="cs-CZ"/>
        </w:rPr>
        <w:t xml:space="preserve">pešo </w:t>
      </w:r>
      <w:r w:rsidR="004B3E19" w:rsidRPr="008943F1">
        <w:rPr>
          <w:rFonts w:ascii="Times New Roman" w:hAnsi="Times New Roman" w:cs="Times New Roman"/>
          <w:lang w:eastAsia="cs-CZ"/>
        </w:rPr>
        <w:t xml:space="preserve">mimo turistických chodníkov, rušením živočíchov a nakladaním so živočíchmi a rastlinami. </w:t>
      </w:r>
      <w:r w:rsidRPr="008943F1">
        <w:rPr>
          <w:rFonts w:ascii="Times New Roman" w:hAnsi="Times New Roman" w:cs="Times New Roman"/>
          <w:lang w:eastAsia="cs-CZ"/>
        </w:rPr>
        <w:t xml:space="preserve">Autor </w:t>
      </w:r>
      <w:r w:rsidR="004B3E19" w:rsidRPr="008943F1">
        <w:rPr>
          <w:rFonts w:ascii="Times New Roman" w:hAnsi="Times New Roman" w:cs="Times New Roman"/>
          <w:lang w:eastAsia="cs-CZ"/>
        </w:rPr>
        <w:t>je povinný sám si v prípade potreby vyžiadať potrebné súhlasy a výnimky z podmienok územnej ochrany od príslušných úradov.</w:t>
      </w:r>
    </w:p>
    <w:p w:rsidR="004B3E19" w:rsidRPr="008943F1" w:rsidRDefault="004B3E19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1317B" w:rsidRPr="008943F1" w:rsidRDefault="005A6526" w:rsidP="008B0934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Po riadnom vykonaní diela je autor povinný vypracovať preberací protokol na celé dielo a predložiť ho nadobúdateľovi </w:t>
      </w:r>
      <w:r w:rsidR="00C53174" w:rsidRPr="008943F1">
        <w:rPr>
          <w:rFonts w:ascii="Times New Roman" w:hAnsi="Times New Roman" w:cs="Times New Roman"/>
        </w:rPr>
        <w:t>na podpis.</w:t>
      </w:r>
      <w:r w:rsidR="00E1317B" w:rsidRPr="008943F1">
        <w:rPr>
          <w:rFonts w:ascii="Times New Roman" w:hAnsi="Times New Roman" w:cs="Times New Roman"/>
        </w:rPr>
        <w:t xml:space="preserve"> </w:t>
      </w:r>
    </w:p>
    <w:p w:rsidR="00E1317B" w:rsidRPr="008943F1" w:rsidRDefault="00E1317B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A6526" w:rsidRPr="008943F1" w:rsidRDefault="00E1317B" w:rsidP="008B0934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V prípade ak dielo obsahuje vady, zmluvné strany sa dohodli, že tieto budú uvedené v preberacom protokole s uvedením lehoty na ich odstránenie. Autor sa zaväzuje, takto uvedené vady v dohodnutej lehote odstrániť.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53174" w:rsidRPr="008943F1" w:rsidRDefault="00C53174" w:rsidP="008B0934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Dielo alebo jeho časť sa považuje za vykonané a odovzdané nadobúdateľovi podpísaním preberacieho protokolu nadobúdateľom, v ktorom n</w:t>
      </w:r>
      <w:r w:rsidR="00E1317B" w:rsidRPr="008943F1">
        <w:rPr>
          <w:rFonts w:ascii="Times New Roman" w:hAnsi="Times New Roman" w:cs="Times New Roman"/>
        </w:rPr>
        <w:t>ebudú uvedené žiadne vady diela</w:t>
      </w:r>
      <w:r w:rsidRPr="008943F1">
        <w:rPr>
          <w:rFonts w:ascii="Times New Roman" w:hAnsi="Times New Roman" w:cs="Times New Roman"/>
        </w:rPr>
        <w:t>.</w:t>
      </w:r>
    </w:p>
    <w:p w:rsidR="004C6F46" w:rsidRPr="008943F1" w:rsidRDefault="004C6F4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317B" w:rsidRPr="008943F1" w:rsidRDefault="00E1317B" w:rsidP="008B0934">
      <w:pPr>
        <w:spacing w:after="0" w:line="240" w:lineRule="auto"/>
        <w:rPr>
          <w:rFonts w:ascii="Times New Roman" w:hAnsi="Times New Roman" w:cs="Times New Roman"/>
          <w:b/>
        </w:rPr>
      </w:pPr>
    </w:p>
    <w:p w:rsidR="001059C1" w:rsidRPr="008943F1" w:rsidRDefault="0098381E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 xml:space="preserve">Článok </w:t>
      </w:r>
      <w:r w:rsidR="001059C1" w:rsidRPr="008943F1">
        <w:rPr>
          <w:rFonts w:ascii="Times New Roman" w:hAnsi="Times New Roman" w:cs="Times New Roman"/>
          <w:b/>
        </w:rPr>
        <w:t>V</w:t>
      </w:r>
      <w:r w:rsidR="004512A4" w:rsidRPr="008943F1">
        <w:rPr>
          <w:rFonts w:ascii="Times New Roman" w:hAnsi="Times New Roman" w:cs="Times New Roman"/>
          <w:b/>
        </w:rPr>
        <w:t>I</w:t>
      </w:r>
      <w:r w:rsidR="001059C1" w:rsidRPr="008943F1">
        <w:rPr>
          <w:rFonts w:ascii="Times New Roman" w:hAnsi="Times New Roman" w:cs="Times New Roman"/>
          <w:b/>
        </w:rPr>
        <w:t>.</w:t>
      </w:r>
    </w:p>
    <w:p w:rsidR="00862348" w:rsidRPr="008943F1" w:rsidRDefault="00862348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Licenčné podmienky</w:t>
      </w:r>
    </w:p>
    <w:p w:rsidR="004512A4" w:rsidRPr="008943F1" w:rsidRDefault="004512A4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2348" w:rsidRPr="008943F1" w:rsidRDefault="00862348" w:rsidP="008B093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Dielo vytvorené na základe tejto zmluvy sa považuje za dielo vytvorené v zmysle </w:t>
      </w:r>
      <w:proofErr w:type="spellStart"/>
      <w:r w:rsidRPr="008943F1">
        <w:rPr>
          <w:rFonts w:ascii="Times New Roman" w:hAnsi="Times New Roman" w:cs="Times New Roman"/>
        </w:rPr>
        <w:t>ust</w:t>
      </w:r>
      <w:proofErr w:type="spellEnd"/>
      <w:r w:rsidRPr="008943F1">
        <w:rPr>
          <w:rFonts w:ascii="Times New Roman" w:hAnsi="Times New Roman" w:cs="Times New Roman"/>
        </w:rPr>
        <w:t xml:space="preserve">. </w:t>
      </w:r>
      <w:r w:rsidR="001D7C6C" w:rsidRPr="008943F1">
        <w:rPr>
          <w:rFonts w:ascii="Times New Roman" w:hAnsi="Times New Roman" w:cs="Times New Roman"/>
        </w:rPr>
        <w:t>§</w:t>
      </w:r>
      <w:r w:rsidRPr="008943F1">
        <w:rPr>
          <w:rFonts w:ascii="Times New Roman" w:hAnsi="Times New Roman" w:cs="Times New Roman"/>
        </w:rPr>
        <w:t xml:space="preserve">91 </w:t>
      </w:r>
      <w:r w:rsidR="001B06C5" w:rsidRPr="008943F1">
        <w:rPr>
          <w:rFonts w:ascii="Times New Roman" w:hAnsi="Times New Roman" w:cs="Times New Roman"/>
        </w:rPr>
        <w:t xml:space="preserve">autorského </w:t>
      </w:r>
      <w:r w:rsidRPr="008943F1">
        <w:rPr>
          <w:rFonts w:ascii="Times New Roman" w:hAnsi="Times New Roman" w:cs="Times New Roman"/>
        </w:rPr>
        <w:t xml:space="preserve">zákona. Autor týmto udeľuje nadobúdateľovi súhlas na použitie diela </w:t>
      </w:r>
      <w:r w:rsidR="00EE1696" w:rsidRPr="008943F1">
        <w:rPr>
          <w:rFonts w:ascii="Times New Roman" w:hAnsi="Times New Roman" w:cs="Times New Roman"/>
        </w:rPr>
        <w:t>na účely týkajúce sa predmetu činnosti nadobúdateľa vyplývajúce zo zákona, zriaďovacej listiny a štatútu nadobúdateľa.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B0934" w:rsidRPr="008943F1" w:rsidRDefault="00EE1696" w:rsidP="008B093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Zhotoviteľ vyhlasuje, že dielo nebude obsahovať skutočnosti, ktoré by mohli bez právneho dôvodu zasiahnuť do práv a právom chránených záujmov tretích osôb.</w:t>
      </w:r>
    </w:p>
    <w:p w:rsidR="008B0934" w:rsidRPr="008943F1" w:rsidRDefault="008B0934" w:rsidP="008B0934">
      <w:pPr>
        <w:pStyle w:val="Odsekzoznamu"/>
        <w:rPr>
          <w:rFonts w:ascii="Times New Roman" w:hAnsi="Times New Roman" w:cs="Times New Roman"/>
        </w:rPr>
      </w:pPr>
    </w:p>
    <w:p w:rsidR="00606EE8" w:rsidRPr="001974FD" w:rsidRDefault="00E8543E" w:rsidP="008B0934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74FD">
        <w:rPr>
          <w:rFonts w:ascii="Times New Roman" w:hAnsi="Times New Roman" w:cs="Times New Roman"/>
        </w:rPr>
        <w:t>Autor a nadobúdateľ sa dohodli, že autor bezodplatne udeľuje nadobúdateľovi výhradnú licenciu v</w:t>
      </w:r>
      <w:r w:rsidR="00DA68A4" w:rsidRPr="001974FD">
        <w:rPr>
          <w:rFonts w:ascii="Times New Roman" w:hAnsi="Times New Roman" w:cs="Times New Roman"/>
        </w:rPr>
        <w:t> </w:t>
      </w:r>
      <w:r w:rsidRPr="001974FD">
        <w:rPr>
          <w:rFonts w:ascii="Times New Roman" w:hAnsi="Times New Roman" w:cs="Times New Roman"/>
        </w:rPr>
        <w:t>územne</w:t>
      </w:r>
      <w:r w:rsidR="00DA68A4" w:rsidRPr="001974FD">
        <w:rPr>
          <w:rFonts w:ascii="Times New Roman" w:hAnsi="Times New Roman" w:cs="Times New Roman"/>
        </w:rPr>
        <w:t>, časovo</w:t>
      </w:r>
      <w:r w:rsidRPr="001974FD">
        <w:rPr>
          <w:rFonts w:ascii="Times New Roman" w:hAnsi="Times New Roman" w:cs="Times New Roman"/>
        </w:rPr>
        <w:t xml:space="preserve"> a vecne neobmedzenom rozsahu</w:t>
      </w:r>
      <w:r w:rsidR="00606EE8" w:rsidRPr="001974FD">
        <w:rPr>
          <w:rFonts w:ascii="Times New Roman" w:hAnsi="Times New Roman" w:cs="Times New Roman"/>
        </w:rPr>
        <w:t>.</w:t>
      </w:r>
      <w:r w:rsidR="00DA68A4" w:rsidRPr="001974FD">
        <w:rPr>
          <w:rFonts w:ascii="Times New Roman" w:hAnsi="Times New Roman" w:cs="Times New Roman"/>
        </w:rPr>
        <w:t xml:space="preserve"> Autor nie je oprávnený dielo sám použiť, ako ani udeliť súhlas na jeho použitie tretej osobe. </w:t>
      </w:r>
    </w:p>
    <w:p w:rsidR="00606EE8" w:rsidRPr="008943F1" w:rsidRDefault="00606EE8" w:rsidP="008B0934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:rsidR="00862348" w:rsidRPr="008943F1" w:rsidRDefault="00862348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59C1" w:rsidRPr="008943F1" w:rsidRDefault="00EE169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V</w:t>
      </w:r>
      <w:r w:rsidR="0098381E" w:rsidRPr="008943F1">
        <w:rPr>
          <w:rFonts w:ascii="Times New Roman" w:hAnsi="Times New Roman" w:cs="Times New Roman"/>
          <w:b/>
        </w:rPr>
        <w:t>I</w:t>
      </w:r>
      <w:r w:rsidR="004512A4" w:rsidRPr="008943F1">
        <w:rPr>
          <w:rFonts w:ascii="Times New Roman" w:hAnsi="Times New Roman" w:cs="Times New Roman"/>
          <w:b/>
        </w:rPr>
        <w:t>I</w:t>
      </w:r>
      <w:r w:rsidRPr="008943F1">
        <w:rPr>
          <w:rFonts w:ascii="Times New Roman" w:hAnsi="Times New Roman" w:cs="Times New Roman"/>
          <w:b/>
        </w:rPr>
        <w:t>.</w:t>
      </w:r>
    </w:p>
    <w:p w:rsidR="00EE1696" w:rsidRPr="008943F1" w:rsidRDefault="00EE169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Sankcie</w:t>
      </w:r>
    </w:p>
    <w:p w:rsidR="00E8543E" w:rsidRPr="008943F1" w:rsidRDefault="00E8543E" w:rsidP="008B093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</w:rPr>
      </w:pPr>
    </w:p>
    <w:p w:rsidR="00EE1696" w:rsidRPr="008943F1" w:rsidRDefault="00EE1696" w:rsidP="008B0934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Zmluvné strany sa dohodli, že v prípade omeškania autora </w:t>
      </w:r>
      <w:r w:rsidR="004056F2" w:rsidRPr="008943F1">
        <w:rPr>
          <w:rFonts w:ascii="Times New Roman" w:hAnsi="Times New Roman" w:cs="Times New Roman"/>
        </w:rPr>
        <w:t>s vyk</w:t>
      </w:r>
      <w:r w:rsidRPr="008943F1">
        <w:rPr>
          <w:rFonts w:ascii="Times New Roman" w:hAnsi="Times New Roman" w:cs="Times New Roman"/>
        </w:rPr>
        <w:t xml:space="preserve">onaním diela alebo jeho časti uvedeného v článku </w:t>
      </w:r>
      <w:r w:rsidR="004056F2" w:rsidRPr="008943F1">
        <w:rPr>
          <w:rFonts w:ascii="Times New Roman" w:hAnsi="Times New Roman" w:cs="Times New Roman"/>
        </w:rPr>
        <w:t xml:space="preserve">I. je autor povinný zaplatiť nadobúdateľovi zmluvnú pokutu vo výške 0,03 % denne z celkovej ceny diela, s dodaním ktorého je v omeškaní a to za každý , aj začatý deň omeškania </w:t>
      </w:r>
      <w:r w:rsidR="002026AF" w:rsidRPr="008943F1">
        <w:rPr>
          <w:rFonts w:ascii="Times New Roman" w:hAnsi="Times New Roman" w:cs="Times New Roman"/>
        </w:rPr>
        <w:t>s vykonaním a odovzdaním diela.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026AF" w:rsidRPr="008943F1" w:rsidRDefault="004056F2" w:rsidP="008B0934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Zmluvné strany sa dohodli, že v prípade omeškania nadobúdateľa s úhradou príslušnej faktúry za riadne a včas zhotovené a dodané dielo, je nadobúdateľ povinný zaplatiť autorovi úrok z omeškania vo výške 0,03 % denne z ceny faktúry, s ktorou úhradou je nadobúdateľ v omeškaní a to za každý, aj začatý deň omeškania.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4056F2" w:rsidRPr="008943F1" w:rsidRDefault="00BC7700" w:rsidP="008B0934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Vznikom povinnosti autora zaplatiť zmluvnú pokutu, ani jej skutočným uhradením, nie je dotknutý nárok nadobúdateľa na náhradu škody, ktorá mu vznikla porušením povinnosť autora a náhrada škody nie je výškou zmluvnej pokuty obmedzená. Zmluvná pokuta sa na náhradu škody započítava.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026AF" w:rsidRPr="008943F1" w:rsidRDefault="00BC7700" w:rsidP="008B0934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Zmluvná strana, ktorá poruší svoju povinnosť vyplývajúcu z tejto zmluvy, je povinná nahradiť škodu spôsobenú druhej zmluvnej strane. Toto neplatí v prípade, že sa preukáže, že porušenie povinnosti bolo spôsobené okolnosťami vylučujúcimi zodpovednosť.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A0309A" w:rsidRPr="008943F1" w:rsidRDefault="00A0309A" w:rsidP="008B0934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Za okolnosti vylučujúce zodpovednosť sa považuje prekážka, ktorá nastala nezávisle od vôle povinnej strany a bráni jej v splnení jej povinností, ak nemožno rozumne predpokladať, že by povinná strana túto prekážku, alebo jej následky odvrátila alebo prekonala a</w:t>
      </w:r>
      <w:r w:rsidR="0011314C" w:rsidRPr="008943F1">
        <w:rPr>
          <w:rFonts w:ascii="Times New Roman" w:hAnsi="Times New Roman" w:cs="Times New Roman"/>
        </w:rPr>
        <w:t> </w:t>
      </w:r>
      <w:r w:rsidRPr="008943F1">
        <w:rPr>
          <w:rFonts w:ascii="Times New Roman" w:hAnsi="Times New Roman" w:cs="Times New Roman"/>
        </w:rPr>
        <w:t>ďalej</w:t>
      </w:r>
      <w:r w:rsidR="0011314C" w:rsidRPr="008943F1">
        <w:rPr>
          <w:rFonts w:ascii="Times New Roman" w:hAnsi="Times New Roman" w:cs="Times New Roman"/>
        </w:rPr>
        <w:t>, že by v čase vzniku záväzku túto prekážku predvídala.</w:t>
      </w:r>
    </w:p>
    <w:p w:rsidR="002026AF" w:rsidRDefault="002026AF" w:rsidP="008B09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43F1" w:rsidRDefault="008943F1" w:rsidP="008B09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68A4" w:rsidRDefault="00DA68A4" w:rsidP="008B09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943F1" w:rsidRPr="008943F1" w:rsidRDefault="008943F1" w:rsidP="008B09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314C" w:rsidRPr="008943F1" w:rsidRDefault="0011314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VI</w:t>
      </w:r>
      <w:r w:rsidR="0098381E" w:rsidRPr="008943F1">
        <w:rPr>
          <w:rFonts w:ascii="Times New Roman" w:hAnsi="Times New Roman" w:cs="Times New Roman"/>
          <w:b/>
        </w:rPr>
        <w:t>I</w:t>
      </w:r>
      <w:r w:rsidR="004512A4" w:rsidRPr="008943F1">
        <w:rPr>
          <w:rFonts w:ascii="Times New Roman" w:hAnsi="Times New Roman" w:cs="Times New Roman"/>
          <w:b/>
        </w:rPr>
        <w:t>I</w:t>
      </w:r>
      <w:r w:rsidRPr="008943F1">
        <w:rPr>
          <w:rFonts w:ascii="Times New Roman" w:hAnsi="Times New Roman" w:cs="Times New Roman"/>
          <w:b/>
        </w:rPr>
        <w:t>.</w:t>
      </w:r>
    </w:p>
    <w:p w:rsidR="0011314C" w:rsidRPr="008943F1" w:rsidRDefault="0011314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Trvanie zmluvy</w:t>
      </w:r>
    </w:p>
    <w:p w:rsidR="0011314C" w:rsidRPr="008943F1" w:rsidRDefault="0011314C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14C" w:rsidRPr="008943F1" w:rsidRDefault="0011314C" w:rsidP="008B0934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Táto zmluva sa uzatvára na dobu určitú a to do riadneho splnenia všetkých povinností </w:t>
      </w:r>
      <w:r w:rsidR="001B06C5" w:rsidRPr="008943F1">
        <w:rPr>
          <w:rFonts w:ascii="Times New Roman" w:hAnsi="Times New Roman" w:cs="Times New Roman"/>
        </w:rPr>
        <w:t>zmluvných strán</w:t>
      </w:r>
      <w:r w:rsidRPr="008943F1">
        <w:rPr>
          <w:rFonts w:ascii="Times New Roman" w:hAnsi="Times New Roman" w:cs="Times New Roman"/>
        </w:rPr>
        <w:t xml:space="preserve"> vyplývajúc</w:t>
      </w:r>
      <w:r w:rsidR="001B06C5" w:rsidRPr="008943F1">
        <w:rPr>
          <w:rFonts w:ascii="Times New Roman" w:hAnsi="Times New Roman" w:cs="Times New Roman"/>
        </w:rPr>
        <w:t>ich</w:t>
      </w:r>
      <w:r w:rsidRPr="008943F1">
        <w:rPr>
          <w:rFonts w:ascii="Times New Roman" w:hAnsi="Times New Roman" w:cs="Times New Roman"/>
        </w:rPr>
        <w:t xml:space="preserve"> z tejto zmluvy.</w:t>
      </w:r>
    </w:p>
    <w:p w:rsidR="001B06C5" w:rsidRPr="008943F1" w:rsidRDefault="001B06C5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B06C5" w:rsidRPr="008943F1" w:rsidRDefault="001B06C5" w:rsidP="008B0934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Vzhľadom </w:t>
      </w:r>
      <w:r w:rsidR="00E1317B" w:rsidRPr="008943F1">
        <w:rPr>
          <w:rFonts w:ascii="Times New Roman" w:hAnsi="Times New Roman" w:cs="Times New Roman"/>
        </w:rPr>
        <w:t>na to</w:t>
      </w:r>
      <w:r w:rsidRPr="008943F1">
        <w:rPr>
          <w:rFonts w:ascii="Times New Roman" w:hAnsi="Times New Roman" w:cs="Times New Roman"/>
        </w:rPr>
        <w:t>, že dielo vytvorené na základe tejto zmluvy sa považuje za dielo vytvorené v</w:t>
      </w:r>
      <w:r w:rsidR="00586E79">
        <w:rPr>
          <w:rFonts w:ascii="Times New Roman" w:hAnsi="Times New Roman" w:cs="Times New Roman"/>
        </w:rPr>
        <w:t> </w:t>
      </w:r>
      <w:r w:rsidRPr="008943F1">
        <w:rPr>
          <w:rFonts w:ascii="Times New Roman" w:hAnsi="Times New Roman" w:cs="Times New Roman"/>
        </w:rPr>
        <w:t>zmysle</w:t>
      </w:r>
      <w:r w:rsidR="00586E79">
        <w:rPr>
          <w:rFonts w:ascii="Times New Roman" w:hAnsi="Times New Roman" w:cs="Times New Roman"/>
        </w:rPr>
        <w:t xml:space="preserve"> </w:t>
      </w:r>
      <w:proofErr w:type="spellStart"/>
      <w:r w:rsidRPr="008943F1">
        <w:rPr>
          <w:rFonts w:ascii="Times New Roman" w:hAnsi="Times New Roman" w:cs="Times New Roman"/>
        </w:rPr>
        <w:t>ust</w:t>
      </w:r>
      <w:proofErr w:type="spellEnd"/>
      <w:r w:rsidRPr="008943F1">
        <w:rPr>
          <w:rFonts w:ascii="Times New Roman" w:hAnsi="Times New Roman" w:cs="Times New Roman"/>
        </w:rPr>
        <w:t xml:space="preserve">. </w:t>
      </w:r>
      <w:r w:rsidR="00062DD3" w:rsidRPr="008943F1">
        <w:rPr>
          <w:rFonts w:ascii="Times New Roman" w:hAnsi="Times New Roman" w:cs="Times New Roman"/>
        </w:rPr>
        <w:t xml:space="preserve">§ </w:t>
      </w:r>
      <w:r w:rsidRPr="008943F1">
        <w:rPr>
          <w:rFonts w:ascii="Times New Roman" w:hAnsi="Times New Roman" w:cs="Times New Roman"/>
        </w:rPr>
        <w:t>91 autorského  zákona, súhlas autora udelený nadobúdateľovi v čl. VI tejto zmluvy trvá bez o</w:t>
      </w:r>
      <w:r w:rsidR="007746AA" w:rsidRPr="008943F1">
        <w:rPr>
          <w:rFonts w:ascii="Times New Roman" w:hAnsi="Times New Roman" w:cs="Times New Roman"/>
        </w:rPr>
        <w:t>hľadu na trvanie tejto zmluvy.</w:t>
      </w:r>
    </w:p>
    <w:p w:rsidR="0011314C" w:rsidRPr="008943F1" w:rsidRDefault="0011314C" w:rsidP="008B09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0934" w:rsidRPr="008943F1" w:rsidRDefault="008B0934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314C" w:rsidRPr="008943F1" w:rsidRDefault="0011314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 xml:space="preserve">Článok </w:t>
      </w:r>
      <w:r w:rsidR="004512A4" w:rsidRPr="008943F1">
        <w:rPr>
          <w:rFonts w:ascii="Times New Roman" w:hAnsi="Times New Roman" w:cs="Times New Roman"/>
          <w:b/>
        </w:rPr>
        <w:t>IX</w:t>
      </w:r>
      <w:r w:rsidRPr="008943F1">
        <w:rPr>
          <w:rFonts w:ascii="Times New Roman" w:hAnsi="Times New Roman" w:cs="Times New Roman"/>
          <w:b/>
        </w:rPr>
        <w:t>.</w:t>
      </w:r>
    </w:p>
    <w:p w:rsidR="0011314C" w:rsidRPr="008943F1" w:rsidRDefault="0011314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Ukončenie platnosti zmluvy</w:t>
      </w:r>
    </w:p>
    <w:p w:rsidR="00643EF6" w:rsidRPr="008943F1" w:rsidRDefault="00643EF6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314C" w:rsidRPr="008943F1" w:rsidRDefault="0011314C" w:rsidP="008B0934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Túto zmluvu je možné ukončiť</w:t>
      </w:r>
      <w:r w:rsidR="00E06764" w:rsidRPr="008943F1">
        <w:rPr>
          <w:rFonts w:ascii="Times New Roman" w:hAnsi="Times New Roman" w:cs="Times New Roman"/>
        </w:rPr>
        <w:t xml:space="preserve"> </w:t>
      </w:r>
      <w:r w:rsidRPr="008943F1">
        <w:rPr>
          <w:rFonts w:ascii="Times New Roman" w:hAnsi="Times New Roman" w:cs="Times New Roman"/>
        </w:rPr>
        <w:t>na základe vzájomnej dohody zmluvných strán alebo odstúpením od tejto zmluvy za podmienok určených v tejto zmluve.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1314C" w:rsidRPr="008943F1" w:rsidRDefault="0011314C" w:rsidP="008B0934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Pri podstatnom</w:t>
      </w:r>
      <w:r w:rsidR="00E06764" w:rsidRPr="008943F1">
        <w:rPr>
          <w:rFonts w:ascii="Times New Roman" w:hAnsi="Times New Roman" w:cs="Times New Roman"/>
        </w:rPr>
        <w:t xml:space="preserve"> porušení tejto zmluvy  má ktorákoľvek zo zmluvných strán právo od zmluvy odstúpiť s okamžitou platnosťou.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E06764" w:rsidRPr="008943F1" w:rsidRDefault="00E06764" w:rsidP="008B0934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Podstatným porušením tejto zmluvy sa rozumie porušenie ustanovení článku </w:t>
      </w:r>
      <w:r w:rsidR="0098381E" w:rsidRPr="008943F1">
        <w:rPr>
          <w:rFonts w:ascii="Times New Roman" w:hAnsi="Times New Roman" w:cs="Times New Roman"/>
        </w:rPr>
        <w:t>II., III., IV.</w:t>
      </w:r>
      <w:r w:rsidR="007D5D1E" w:rsidRPr="008943F1">
        <w:rPr>
          <w:rFonts w:ascii="Times New Roman" w:hAnsi="Times New Roman" w:cs="Times New Roman"/>
        </w:rPr>
        <w:t>,</w:t>
      </w:r>
      <w:r w:rsidR="0098381E" w:rsidRPr="008943F1">
        <w:rPr>
          <w:rFonts w:ascii="Times New Roman" w:hAnsi="Times New Roman" w:cs="Times New Roman"/>
        </w:rPr>
        <w:t xml:space="preserve"> V.</w:t>
      </w:r>
      <w:r w:rsidR="007D5D1E" w:rsidRPr="008943F1">
        <w:rPr>
          <w:rFonts w:ascii="Times New Roman" w:hAnsi="Times New Roman" w:cs="Times New Roman"/>
        </w:rPr>
        <w:t xml:space="preserve"> a VI.</w:t>
      </w:r>
      <w:r w:rsidR="001E5A69" w:rsidRPr="008943F1">
        <w:rPr>
          <w:rFonts w:ascii="Times New Roman" w:hAnsi="Times New Roman" w:cs="Times New Roman"/>
        </w:rPr>
        <w:t xml:space="preserve"> tejto zmluvy.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E5A69" w:rsidRPr="008943F1" w:rsidRDefault="001E5A69" w:rsidP="008B0934">
      <w:pPr>
        <w:pStyle w:val="Odsekzoznamu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Túto zmluvu je možné ukončiť vzájomnou dohodou zmluvných strán. Dohoda musí byť písomná a musí byť podpísaná obidvomi zmluvnými stranami, inak je neplatná. Zmluva v takomto prípade končí dňom určeným v dohode.</w:t>
      </w:r>
    </w:p>
    <w:p w:rsidR="001E5A69" w:rsidRPr="008943F1" w:rsidRDefault="001E5A69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A69" w:rsidRPr="008943F1" w:rsidRDefault="001E5A69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X.</w:t>
      </w:r>
    </w:p>
    <w:p w:rsidR="00812459" w:rsidRPr="008943F1" w:rsidRDefault="00A400DC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Ďalšie dojednania</w:t>
      </w:r>
    </w:p>
    <w:p w:rsidR="001E5A69" w:rsidRPr="008943F1" w:rsidRDefault="001E5A69" w:rsidP="008B0934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Všetky povinnosti týkajúce sa právnych vzťahov založených medzi účastníkmi touto zmluvou sa doručujú</w:t>
      </w:r>
      <w:r w:rsidR="004206C9" w:rsidRPr="008943F1">
        <w:rPr>
          <w:rFonts w:ascii="Times New Roman" w:hAnsi="Times New Roman" w:cs="Times New Roman"/>
        </w:rPr>
        <w:t>:</w:t>
      </w:r>
    </w:p>
    <w:p w:rsidR="004206C9" w:rsidRPr="008943F1" w:rsidRDefault="004206C9" w:rsidP="008B0934">
      <w:pPr>
        <w:pStyle w:val="Odsekzoznamu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poštou</w:t>
      </w:r>
    </w:p>
    <w:p w:rsidR="004206C9" w:rsidRPr="008943F1" w:rsidRDefault="004206C9" w:rsidP="008B0934">
      <w:pPr>
        <w:pStyle w:val="Odsekzoznamu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treťou osobou oprávnenou doručovať zásielky</w:t>
      </w:r>
    </w:p>
    <w:p w:rsidR="004206C9" w:rsidRPr="008943F1" w:rsidRDefault="004206C9" w:rsidP="008B0934">
      <w:pPr>
        <w:pStyle w:val="Odsekzoznamu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osobne</w:t>
      </w:r>
    </w:p>
    <w:p w:rsidR="001B06C5" w:rsidRPr="008943F1" w:rsidRDefault="001B06C5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206C9" w:rsidRPr="008943F1" w:rsidRDefault="004206C9" w:rsidP="008B0934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Písomnosti týkajúce sa právnych vzťahov založených medzi účastníkmi touto zmluvou sa doručujú doporučene na adresu účastníka uvedenú v tejto zmluve. Každý účastník je povinný oznámiť druhému účastníkovi každú zmenu svojho sídla podľa zásad uvedených v tomto článku do troch dní odo dňa zmeny sídla.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B0934" w:rsidRPr="008943F1" w:rsidRDefault="004206C9" w:rsidP="008B0934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Ak účastník neprevezme písomnosť na adrese uvedenej v tejto zmluve, považuje sa písomnosť po troch dňoch od jej navrátenia odosielateľovi za doručenú a to aj vtedy, ak sa adresát o tom </w:t>
      </w:r>
      <w:r w:rsidRPr="008943F1">
        <w:rPr>
          <w:rFonts w:ascii="Times New Roman" w:hAnsi="Times New Roman" w:cs="Times New Roman"/>
        </w:rPr>
        <w:lastRenderedPageBreak/>
        <w:t xml:space="preserve">nedozvie. Všetky právne účinky </w:t>
      </w:r>
      <w:r w:rsidR="00812459" w:rsidRPr="008943F1">
        <w:rPr>
          <w:rFonts w:ascii="Times New Roman" w:hAnsi="Times New Roman" w:cs="Times New Roman"/>
        </w:rPr>
        <w:t>doručovaných písomností nastanú v tomto prípade dňom, ktorým sa písomnosť považuje za doručenú.</w:t>
      </w:r>
    </w:p>
    <w:p w:rsidR="008B0934" w:rsidRPr="008943F1" w:rsidRDefault="008B0934" w:rsidP="008B0934">
      <w:pPr>
        <w:pStyle w:val="Odsekzoznamu"/>
        <w:rPr>
          <w:rFonts w:ascii="Times New Roman" w:hAnsi="Times New Roman" w:cs="Times New Roman"/>
        </w:rPr>
      </w:pPr>
    </w:p>
    <w:p w:rsidR="008B0934" w:rsidRPr="008943F1" w:rsidRDefault="008B0934" w:rsidP="008B0934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Autor je povinný strpieť výkon kontroly/auditu zo strany oprávnených osôb v zmysle príslušných právnych predpisov SR a EÚ, najmä zákona č. 292/2014 Z. z. o príspevku poskytovanom z</w:t>
      </w:r>
      <w:r w:rsidR="00586E79">
        <w:rPr>
          <w:rFonts w:ascii="Times New Roman" w:hAnsi="Times New Roman" w:cs="Times New Roman"/>
        </w:rPr>
        <w:t> </w:t>
      </w:r>
      <w:r w:rsidRPr="008943F1">
        <w:rPr>
          <w:rFonts w:ascii="Times New Roman" w:hAnsi="Times New Roman" w:cs="Times New Roman"/>
        </w:rPr>
        <w:t>európskych</w:t>
      </w:r>
      <w:r w:rsidR="00586E79">
        <w:rPr>
          <w:rFonts w:ascii="Times New Roman" w:hAnsi="Times New Roman" w:cs="Times New Roman"/>
        </w:rPr>
        <w:t xml:space="preserve"> </w:t>
      </w:r>
      <w:r w:rsidRPr="008943F1">
        <w:rPr>
          <w:rFonts w:ascii="Times New Roman" w:hAnsi="Times New Roman" w:cs="Times New Roman"/>
        </w:rPr>
        <w:t>štrukturálnych a investičných fondov a o zmene a doplnení niektorých zákonov v</w:t>
      </w:r>
      <w:r w:rsidR="00586E79">
        <w:rPr>
          <w:rFonts w:ascii="Times New Roman" w:hAnsi="Times New Roman" w:cs="Times New Roman"/>
        </w:rPr>
        <w:t> </w:t>
      </w:r>
      <w:r w:rsidRPr="008943F1">
        <w:rPr>
          <w:rFonts w:ascii="Times New Roman" w:hAnsi="Times New Roman" w:cs="Times New Roman"/>
        </w:rPr>
        <w:t>znení</w:t>
      </w:r>
      <w:r w:rsidR="00586E79">
        <w:rPr>
          <w:rFonts w:ascii="Times New Roman" w:hAnsi="Times New Roman" w:cs="Times New Roman"/>
        </w:rPr>
        <w:t xml:space="preserve"> </w:t>
      </w:r>
      <w:r w:rsidRPr="008943F1">
        <w:rPr>
          <w:rFonts w:ascii="Times New Roman" w:hAnsi="Times New Roman" w:cs="Times New Roman"/>
        </w:rPr>
        <w:t>neskorších predpisov a zákona č. 357/2015 Z. z. o finančnej kontrole a audite a o zmene a</w:t>
      </w:r>
      <w:r w:rsidR="00586E79">
        <w:rPr>
          <w:rFonts w:ascii="Times New Roman" w:hAnsi="Times New Roman" w:cs="Times New Roman"/>
        </w:rPr>
        <w:t> </w:t>
      </w:r>
      <w:r w:rsidRPr="008943F1">
        <w:rPr>
          <w:rFonts w:ascii="Times New Roman" w:hAnsi="Times New Roman" w:cs="Times New Roman"/>
        </w:rPr>
        <w:t>doplnení</w:t>
      </w:r>
      <w:r w:rsidR="00586E79">
        <w:rPr>
          <w:rFonts w:ascii="Times New Roman" w:hAnsi="Times New Roman" w:cs="Times New Roman"/>
        </w:rPr>
        <w:t xml:space="preserve"> </w:t>
      </w:r>
      <w:r w:rsidRPr="008943F1">
        <w:rPr>
          <w:rFonts w:ascii="Times New Roman" w:hAnsi="Times New Roman" w:cs="Times New Roman"/>
        </w:rPr>
        <w:t>niektorých zákonov v znení neskorších predpisov, ako aj z uzatvorenej Zmluvy o</w:t>
      </w:r>
      <w:r w:rsidR="00586E79">
        <w:rPr>
          <w:rFonts w:ascii="Times New Roman" w:hAnsi="Times New Roman" w:cs="Times New Roman"/>
        </w:rPr>
        <w:t> </w:t>
      </w:r>
      <w:r w:rsidRPr="008943F1">
        <w:rPr>
          <w:rFonts w:ascii="Times New Roman" w:hAnsi="Times New Roman" w:cs="Times New Roman"/>
        </w:rPr>
        <w:t>poskytnutí</w:t>
      </w:r>
      <w:r w:rsidR="00586E79">
        <w:rPr>
          <w:rFonts w:ascii="Times New Roman" w:hAnsi="Times New Roman" w:cs="Times New Roman"/>
        </w:rPr>
        <w:t xml:space="preserve"> </w:t>
      </w:r>
      <w:r w:rsidRPr="008943F1">
        <w:rPr>
          <w:rFonts w:ascii="Times New Roman" w:hAnsi="Times New Roman" w:cs="Times New Roman"/>
        </w:rPr>
        <w:t>finančného príspevku v súvislosti s realizáciou projektov súvisiacich s touto zmluvou. Oprávnenými osobami na výkon kontroly/auditu sú najmä: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Poskytovateľ a ním poverené osoby,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Útvar vnútorného auditu Poskytovateľa/Útvar vnútornej kontroly Sprostredkovateľského orgánu a ním poverené osoby,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Najvyšší kontrolný úrad SR a ním poverené osoby,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Orgán auditu, jeho spolupracujúce orgány (Úrad vládneho auditu) a osoby poverené na výkon kontroly/auditu,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Splnomocnení zástupcovia Európskej komisie a Európskeho dvora audítorov,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Orgán zabezpečujúci ochranu finančných záujmov EÚ,</w:t>
      </w:r>
    </w:p>
    <w:p w:rsidR="008B0934" w:rsidRPr="008943F1" w:rsidRDefault="008B0934" w:rsidP="008B0934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Osoby prizvané orgánmi uvedenými v písm. a) až f) v súlade s príslušnými právnymi predpismi SR a právnymi aktmi EÚ.</w:t>
      </w:r>
    </w:p>
    <w:p w:rsidR="008B0934" w:rsidRPr="008943F1" w:rsidRDefault="008B0934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14C" w:rsidRPr="008943F1" w:rsidRDefault="004512A4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Článok XI</w:t>
      </w:r>
      <w:r w:rsidR="00966812" w:rsidRPr="008943F1">
        <w:rPr>
          <w:rFonts w:ascii="Times New Roman" w:hAnsi="Times New Roman" w:cs="Times New Roman"/>
          <w:b/>
        </w:rPr>
        <w:t>.</w:t>
      </w:r>
    </w:p>
    <w:p w:rsidR="00966812" w:rsidRPr="008943F1" w:rsidRDefault="00966812" w:rsidP="008B09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43F1">
        <w:rPr>
          <w:rFonts w:ascii="Times New Roman" w:hAnsi="Times New Roman" w:cs="Times New Roman"/>
          <w:b/>
        </w:rPr>
        <w:t>Záverečné ustanovenie</w:t>
      </w:r>
    </w:p>
    <w:p w:rsidR="00966812" w:rsidRPr="008943F1" w:rsidRDefault="00966812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812" w:rsidRPr="008943F1" w:rsidRDefault="00966812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V prípade zmeny požiadaviek nadobúdateľa mimo rámec rozsahu diela a diela dohodnutého v tejto zmluve, prípadne iných podmienok tejto zmluvy, budú tieto zmeny riešené na základe dohody zmluvných strán vo forme písomného dodatku k tejto zmluve.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66812" w:rsidRPr="008943F1" w:rsidRDefault="00966812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Zmeny a dodatky k tejto zmluve je možné vykonať len formou písomných číslovaných dodatkov k tejto zmluve, podpísaných štatutárnymi zástupcami oboch zmluvných strán.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66812" w:rsidRPr="008943F1" w:rsidRDefault="00966812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Akékoľvek spory vyplývajúce z tejto zmluvy alebo právnych vz</w:t>
      </w:r>
      <w:r w:rsidR="001B06C5" w:rsidRPr="008943F1">
        <w:rPr>
          <w:rFonts w:ascii="Times New Roman" w:hAnsi="Times New Roman" w:cs="Times New Roman"/>
        </w:rPr>
        <w:t>ť</w:t>
      </w:r>
      <w:r w:rsidRPr="008943F1">
        <w:rPr>
          <w:rFonts w:ascii="Times New Roman" w:hAnsi="Times New Roman" w:cs="Times New Roman"/>
        </w:rPr>
        <w:t xml:space="preserve">ahov vzniknutých na základe tejto zmluvy, budú zmluvné strany riešiť </w:t>
      </w:r>
      <w:r w:rsidR="0075731D" w:rsidRPr="008943F1">
        <w:rPr>
          <w:rFonts w:ascii="Times New Roman" w:hAnsi="Times New Roman" w:cs="Times New Roman"/>
        </w:rPr>
        <w:t xml:space="preserve">predovšetkým vzájomnou dohodou. V prípade, ak k vyriešeniu </w:t>
      </w:r>
      <w:r w:rsidR="009D7279" w:rsidRPr="008943F1">
        <w:rPr>
          <w:rFonts w:ascii="Times New Roman" w:hAnsi="Times New Roman" w:cs="Times New Roman"/>
        </w:rPr>
        <w:t>sporu nedôjde vzájomnou dohodou, je ktorákoľvek zo zmluvných strán oprávnená podať návrh na súd na vyriešenie vzniknutého sporu</w:t>
      </w:r>
      <w:r w:rsidR="00C71A83" w:rsidRPr="008943F1">
        <w:rPr>
          <w:rFonts w:ascii="Times New Roman" w:hAnsi="Times New Roman" w:cs="Times New Roman"/>
        </w:rPr>
        <w:t>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71A83" w:rsidRPr="008943F1" w:rsidRDefault="00C71A83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Zmluvné strany sa dohodli, že záväzkové vzťahy založené touto zmluvou, ako aj záväzkové vzťahy touto zmluvou výslovne neupravené sa budú riadiť príslušnými ustanoveniami Obchodného zákonníka Slovenskej republiky a ostatnými všeobecne záväznými právnymi predpismi Slovenskej republiky, bez použitia kolíznych noriem.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71A83" w:rsidRPr="008943F1" w:rsidRDefault="00C71A83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Zmluvné strany po prečítaní zmluvy prehlasujú, že súhlasia s jej obsahom v celom rozsahu, čo potvrdzujú svojimi podpismi. Zmluva je prejavom ich slobodnej a vážnej vôle a nebola dojednaná v tiesni, ani za inak nevýhodných podmienok.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C71A83" w:rsidRPr="008943F1" w:rsidRDefault="00C71A83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Táto zmluva, ako aj jej všetky prípadné dodatky, sa vypracúva v </w:t>
      </w:r>
      <w:r w:rsidR="007D5D1E" w:rsidRPr="008943F1">
        <w:rPr>
          <w:rFonts w:ascii="Times New Roman" w:hAnsi="Times New Roman" w:cs="Times New Roman"/>
        </w:rPr>
        <w:t>štyroch</w:t>
      </w:r>
      <w:r w:rsidRPr="008943F1">
        <w:rPr>
          <w:rFonts w:ascii="Times New Roman" w:hAnsi="Times New Roman" w:cs="Times New Roman"/>
        </w:rPr>
        <w:t xml:space="preserve"> vyhotoveniach, z ktorých </w:t>
      </w:r>
      <w:r w:rsidR="00FF1FD8" w:rsidRPr="008943F1">
        <w:rPr>
          <w:rFonts w:ascii="Times New Roman" w:hAnsi="Times New Roman" w:cs="Times New Roman"/>
        </w:rPr>
        <w:t>jedno</w:t>
      </w:r>
      <w:r w:rsidRPr="008943F1">
        <w:rPr>
          <w:rFonts w:ascii="Times New Roman" w:hAnsi="Times New Roman" w:cs="Times New Roman"/>
        </w:rPr>
        <w:t xml:space="preserve"> si ponechá autor a </w:t>
      </w:r>
      <w:r w:rsidR="00FF1FD8" w:rsidRPr="008943F1">
        <w:rPr>
          <w:rFonts w:ascii="Times New Roman" w:hAnsi="Times New Roman" w:cs="Times New Roman"/>
        </w:rPr>
        <w:t>tri</w:t>
      </w:r>
      <w:r w:rsidRPr="008943F1">
        <w:rPr>
          <w:rFonts w:ascii="Times New Roman" w:hAnsi="Times New Roman" w:cs="Times New Roman"/>
        </w:rPr>
        <w:t xml:space="preserve"> si ponechá nadobúdateľ, pričom každý rovnopis má platnosť originálu.</w:t>
      </w:r>
    </w:p>
    <w:p w:rsidR="002026AF" w:rsidRPr="008943F1" w:rsidRDefault="002026AF" w:rsidP="008B0934">
      <w:pPr>
        <w:pStyle w:val="Odsekzoznamu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8B0934" w:rsidRPr="008943F1" w:rsidRDefault="008B0934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Táto zmluva je uzatvorená dňom jej neskoršieho podpisu zmluvných strán a účinnosť nadobúda v súlade s § 47a ods. 2 Občianskeho zákonníka, t. j. dňom doručenia súhlasu po kontrole verejného obstarávania po podpise zmluvy o dielo s úspešným uchádzačom zo strany Poskytovateľa nenávratného finančného príspevku, ktorým je Ministerstvo životného prostredia v zastúpení Slovenskej agentúry životného prostredia pre OP KŽP Objednávateľovi za podmienky, že bola riadne zverejnená v Centrálnom registri zmlúv (</w:t>
      </w:r>
      <w:hyperlink r:id="rId6" w:history="1">
        <w:r w:rsidRPr="008943F1">
          <w:rPr>
            <w:rFonts w:ascii="Times New Roman" w:hAnsi="Times New Roman" w:cs="Times New Roman"/>
          </w:rPr>
          <w:t>http://crz.gov.sk</w:t>
        </w:r>
      </w:hyperlink>
      <w:r w:rsidRPr="008943F1">
        <w:rPr>
          <w:rFonts w:ascii="Times New Roman" w:hAnsi="Times New Roman" w:cs="Times New Roman"/>
        </w:rPr>
        <w:t>).</w:t>
      </w:r>
    </w:p>
    <w:p w:rsidR="008B0934" w:rsidRPr="008943F1" w:rsidRDefault="008B0934" w:rsidP="008B0934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B0934" w:rsidRPr="008943F1" w:rsidRDefault="008B0934" w:rsidP="008B0934">
      <w:pPr>
        <w:pStyle w:val="Odsekzoznamu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lastRenderedPageBreak/>
        <w:t>Neoddeliteľnou súčasťou tejto zmluvy sú prílohy:</w:t>
      </w:r>
    </w:p>
    <w:p w:rsidR="007D5D1E" w:rsidRPr="008943F1" w:rsidRDefault="007D5D1E" w:rsidP="008B093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Príloha č. 1 </w:t>
      </w:r>
      <w:r w:rsidR="00C75173">
        <w:rPr>
          <w:rFonts w:ascii="Times New Roman" w:hAnsi="Times New Roman" w:cs="Times New Roman"/>
        </w:rPr>
        <w:t>-</w:t>
      </w:r>
      <w:r w:rsidRPr="008943F1">
        <w:rPr>
          <w:rFonts w:ascii="Times New Roman" w:hAnsi="Times New Roman" w:cs="Times New Roman"/>
        </w:rPr>
        <w:t xml:space="preserve"> </w:t>
      </w:r>
      <w:r w:rsidR="008B4603">
        <w:rPr>
          <w:rFonts w:ascii="Times New Roman" w:hAnsi="Times New Roman" w:cs="Times New Roman"/>
        </w:rPr>
        <w:t>Technická š</w:t>
      </w:r>
      <w:r w:rsidRPr="008943F1">
        <w:rPr>
          <w:rFonts w:ascii="Times New Roman" w:hAnsi="Times New Roman" w:cs="Times New Roman"/>
        </w:rPr>
        <w:t xml:space="preserve">pecifikácia predmetu </w:t>
      </w:r>
      <w:r w:rsidR="008B4603">
        <w:rPr>
          <w:rFonts w:ascii="Times New Roman" w:hAnsi="Times New Roman" w:cs="Times New Roman"/>
        </w:rPr>
        <w:t>zákazky</w:t>
      </w:r>
    </w:p>
    <w:p w:rsidR="001E0F1F" w:rsidRPr="008943F1" w:rsidRDefault="001E0F1F" w:rsidP="008B093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Príloha č. 2 - Cenová </w:t>
      </w:r>
      <w:r w:rsidR="008B4603">
        <w:rPr>
          <w:rFonts w:ascii="Times New Roman" w:hAnsi="Times New Roman" w:cs="Times New Roman"/>
        </w:rPr>
        <w:t>ponuka zhotoviteľa</w:t>
      </w:r>
    </w:p>
    <w:p w:rsidR="00DB61EE" w:rsidRPr="008943F1" w:rsidRDefault="00DB61EE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2A4" w:rsidRPr="008943F1" w:rsidRDefault="004512A4" w:rsidP="008B0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V Banskej Bystrici, dňa</w:t>
      </w:r>
      <w:r w:rsidRPr="008943F1">
        <w:rPr>
          <w:rFonts w:ascii="Times New Roman" w:hAnsi="Times New Roman" w:cs="Times New Roman"/>
        </w:rPr>
        <w:tab/>
      </w:r>
      <w:r w:rsidRPr="008943F1">
        <w:rPr>
          <w:rFonts w:ascii="Times New Roman" w:hAnsi="Times New Roman" w:cs="Times New Roman"/>
        </w:rPr>
        <w:tab/>
      </w:r>
      <w:r w:rsidRPr="008943F1">
        <w:rPr>
          <w:rFonts w:ascii="Times New Roman" w:hAnsi="Times New Roman" w:cs="Times New Roman"/>
        </w:rPr>
        <w:tab/>
      </w:r>
      <w:r w:rsidRPr="008943F1">
        <w:rPr>
          <w:rFonts w:ascii="Times New Roman" w:hAnsi="Times New Roman" w:cs="Times New Roman"/>
        </w:rPr>
        <w:tab/>
      </w:r>
      <w:r w:rsidRPr="008943F1">
        <w:rPr>
          <w:rFonts w:ascii="Times New Roman" w:hAnsi="Times New Roman" w:cs="Times New Roman"/>
        </w:rPr>
        <w:tab/>
      </w:r>
      <w:r w:rsidRPr="008943F1">
        <w:rPr>
          <w:rFonts w:ascii="Times New Roman" w:hAnsi="Times New Roman" w:cs="Times New Roman"/>
        </w:rPr>
        <w:tab/>
        <w:t>V </w:t>
      </w:r>
      <w:r w:rsidR="007D5D1E" w:rsidRPr="008943F1">
        <w:rPr>
          <w:rFonts w:ascii="Times New Roman" w:hAnsi="Times New Roman" w:cs="Times New Roman"/>
        </w:rPr>
        <w:t>................</w:t>
      </w:r>
      <w:r w:rsidR="007746AA" w:rsidRPr="008943F1">
        <w:rPr>
          <w:rFonts w:ascii="Times New Roman" w:hAnsi="Times New Roman" w:cs="Times New Roman"/>
        </w:rPr>
        <w:t>............</w:t>
      </w:r>
      <w:r w:rsidRPr="008943F1">
        <w:rPr>
          <w:rFonts w:ascii="Times New Roman" w:hAnsi="Times New Roman" w:cs="Times New Roman"/>
        </w:rPr>
        <w:t>, dňa</w:t>
      </w:r>
    </w:p>
    <w:p w:rsidR="004512A4" w:rsidRPr="008943F1" w:rsidRDefault="004512A4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2A4" w:rsidRPr="008943F1" w:rsidRDefault="004512A4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2A4" w:rsidRDefault="004512A4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0EE6" w:rsidRPr="008943F1" w:rsidRDefault="00FB0EE6" w:rsidP="008B09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2A4" w:rsidRPr="008943F1" w:rsidRDefault="001B06C5" w:rsidP="008B09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        </w:t>
      </w:r>
      <w:r w:rsidR="004512A4" w:rsidRPr="008943F1">
        <w:rPr>
          <w:rFonts w:ascii="Times New Roman" w:hAnsi="Times New Roman" w:cs="Times New Roman"/>
        </w:rPr>
        <w:t>....................................................</w:t>
      </w:r>
      <w:r w:rsidR="004512A4" w:rsidRPr="008943F1">
        <w:rPr>
          <w:rFonts w:ascii="Times New Roman" w:hAnsi="Times New Roman" w:cs="Times New Roman"/>
        </w:rPr>
        <w:tab/>
      </w:r>
      <w:r w:rsidR="004512A4" w:rsidRPr="008943F1">
        <w:rPr>
          <w:rFonts w:ascii="Times New Roman" w:hAnsi="Times New Roman" w:cs="Times New Roman"/>
        </w:rPr>
        <w:tab/>
      </w:r>
      <w:r w:rsidR="004512A4" w:rsidRPr="008943F1">
        <w:rPr>
          <w:rFonts w:ascii="Times New Roman" w:hAnsi="Times New Roman" w:cs="Times New Roman"/>
        </w:rPr>
        <w:tab/>
      </w:r>
      <w:r w:rsidR="004512A4" w:rsidRPr="008943F1">
        <w:rPr>
          <w:rFonts w:ascii="Times New Roman" w:hAnsi="Times New Roman" w:cs="Times New Roman"/>
        </w:rPr>
        <w:tab/>
        <w:t>....................................................</w:t>
      </w:r>
    </w:p>
    <w:p w:rsidR="001059C1" w:rsidRPr="008943F1" w:rsidRDefault="004512A4" w:rsidP="008B0934">
      <w:p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>Štátna ochrana prírody Slovenskej republiky</w:t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</w:p>
    <w:p w:rsidR="004512A4" w:rsidRPr="008943F1" w:rsidRDefault="001B06C5" w:rsidP="008B0934">
      <w:p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               </w:t>
      </w:r>
      <w:r w:rsidR="00062DD3" w:rsidRPr="008943F1">
        <w:rPr>
          <w:rFonts w:ascii="Times New Roman" w:hAnsi="Times New Roman" w:cs="Times New Roman"/>
        </w:rPr>
        <w:t>RNDr. Dušan Karaska</w:t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  <w:t xml:space="preserve">         </w:t>
      </w:r>
    </w:p>
    <w:p w:rsidR="00BA5E3A" w:rsidRPr="008943F1" w:rsidRDefault="001B06C5" w:rsidP="008B0934">
      <w:pPr>
        <w:spacing w:after="0" w:line="240" w:lineRule="auto"/>
        <w:rPr>
          <w:rFonts w:ascii="Times New Roman" w:hAnsi="Times New Roman" w:cs="Times New Roman"/>
        </w:rPr>
      </w:pPr>
      <w:r w:rsidRPr="008943F1">
        <w:rPr>
          <w:rFonts w:ascii="Times New Roman" w:hAnsi="Times New Roman" w:cs="Times New Roman"/>
        </w:rPr>
        <w:t xml:space="preserve">                    g</w:t>
      </w:r>
      <w:r w:rsidR="004512A4" w:rsidRPr="008943F1">
        <w:rPr>
          <w:rFonts w:ascii="Times New Roman" w:hAnsi="Times New Roman" w:cs="Times New Roman"/>
        </w:rPr>
        <w:t>enerálny riaditeľ</w:t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  <w:r w:rsidR="007D5D1E" w:rsidRPr="008943F1">
        <w:rPr>
          <w:rFonts w:ascii="Times New Roman" w:hAnsi="Times New Roman" w:cs="Times New Roman"/>
        </w:rPr>
        <w:tab/>
      </w:r>
    </w:p>
    <w:sectPr w:rsidR="00BA5E3A" w:rsidRPr="008943F1" w:rsidSect="00EF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F0A1F0" w16cid:durableId="2346B30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EB2"/>
    <w:multiLevelType w:val="hybridMultilevel"/>
    <w:tmpl w:val="443AF5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4C11"/>
    <w:multiLevelType w:val="hybridMultilevel"/>
    <w:tmpl w:val="3482A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A4044"/>
    <w:multiLevelType w:val="hybridMultilevel"/>
    <w:tmpl w:val="E44601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9821E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BBC"/>
    <w:multiLevelType w:val="hybridMultilevel"/>
    <w:tmpl w:val="5DA4BB98"/>
    <w:lvl w:ilvl="0" w:tplc="2BDC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C76DE"/>
    <w:multiLevelType w:val="hybridMultilevel"/>
    <w:tmpl w:val="C8A60E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F675F"/>
    <w:multiLevelType w:val="hybridMultilevel"/>
    <w:tmpl w:val="EBC45C60"/>
    <w:lvl w:ilvl="0" w:tplc="777C54A6">
      <w:start w:val="400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805726"/>
    <w:multiLevelType w:val="hybridMultilevel"/>
    <w:tmpl w:val="6922D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F56ED"/>
    <w:multiLevelType w:val="hybridMultilevel"/>
    <w:tmpl w:val="36F47F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C1749"/>
    <w:multiLevelType w:val="hybridMultilevel"/>
    <w:tmpl w:val="8B84B44C"/>
    <w:lvl w:ilvl="0" w:tplc="B622B20E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E0E"/>
    <w:multiLevelType w:val="hybridMultilevel"/>
    <w:tmpl w:val="407E8B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7EC1"/>
    <w:multiLevelType w:val="hybridMultilevel"/>
    <w:tmpl w:val="0B425E46"/>
    <w:lvl w:ilvl="0" w:tplc="53C060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11111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825A9D"/>
    <w:multiLevelType w:val="hybridMultilevel"/>
    <w:tmpl w:val="0EAC4A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C2B8E"/>
    <w:multiLevelType w:val="hybridMultilevel"/>
    <w:tmpl w:val="8BCA4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96C28"/>
    <w:multiLevelType w:val="hybridMultilevel"/>
    <w:tmpl w:val="0672B65A"/>
    <w:lvl w:ilvl="0" w:tplc="4978C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7212E8"/>
    <w:multiLevelType w:val="hybridMultilevel"/>
    <w:tmpl w:val="F8F0B83A"/>
    <w:lvl w:ilvl="0" w:tplc="53C060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11111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A43EA"/>
    <w:multiLevelType w:val="hybridMultilevel"/>
    <w:tmpl w:val="6554D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D5883"/>
    <w:multiLevelType w:val="hybridMultilevel"/>
    <w:tmpl w:val="BE36D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64C44"/>
    <w:multiLevelType w:val="hybridMultilevel"/>
    <w:tmpl w:val="F0EAF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876B2"/>
    <w:multiLevelType w:val="hybridMultilevel"/>
    <w:tmpl w:val="AB22B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E455B"/>
    <w:multiLevelType w:val="hybridMultilevel"/>
    <w:tmpl w:val="45CC1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208C"/>
    <w:multiLevelType w:val="hybridMultilevel"/>
    <w:tmpl w:val="730C02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869FA"/>
    <w:multiLevelType w:val="hybridMultilevel"/>
    <w:tmpl w:val="BC467A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F5A52"/>
    <w:multiLevelType w:val="hybridMultilevel"/>
    <w:tmpl w:val="AFF6EF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E70EC"/>
    <w:multiLevelType w:val="hybridMultilevel"/>
    <w:tmpl w:val="B08465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1163B"/>
    <w:multiLevelType w:val="hybridMultilevel"/>
    <w:tmpl w:val="416424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2540D"/>
    <w:multiLevelType w:val="hybridMultilevel"/>
    <w:tmpl w:val="D6FC28FE"/>
    <w:lvl w:ilvl="0" w:tplc="041B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>
    <w:nsid w:val="7AE73828"/>
    <w:multiLevelType w:val="hybridMultilevel"/>
    <w:tmpl w:val="C4C0A1E0"/>
    <w:lvl w:ilvl="0" w:tplc="8A847D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30979"/>
    <w:multiLevelType w:val="hybridMultilevel"/>
    <w:tmpl w:val="70560C92"/>
    <w:lvl w:ilvl="0" w:tplc="924CE4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9BE634F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i w:val="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537985"/>
    <w:multiLevelType w:val="hybridMultilevel"/>
    <w:tmpl w:val="E3E2D3BA"/>
    <w:lvl w:ilvl="0" w:tplc="00C835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13"/>
  </w:num>
  <w:num w:numId="5">
    <w:abstractNumId w:val="4"/>
  </w:num>
  <w:num w:numId="6">
    <w:abstractNumId w:val="17"/>
  </w:num>
  <w:num w:numId="7">
    <w:abstractNumId w:val="26"/>
  </w:num>
  <w:num w:numId="8">
    <w:abstractNumId w:val="11"/>
  </w:num>
  <w:num w:numId="9">
    <w:abstractNumId w:val="12"/>
  </w:num>
  <w:num w:numId="10">
    <w:abstractNumId w:val="24"/>
  </w:num>
  <w:num w:numId="11">
    <w:abstractNumId w:val="1"/>
  </w:num>
  <w:num w:numId="12">
    <w:abstractNumId w:val="0"/>
  </w:num>
  <w:num w:numId="13">
    <w:abstractNumId w:val="20"/>
  </w:num>
  <w:num w:numId="14">
    <w:abstractNumId w:val="3"/>
  </w:num>
  <w:num w:numId="15">
    <w:abstractNumId w:val="15"/>
  </w:num>
  <w:num w:numId="16">
    <w:abstractNumId w:val="9"/>
  </w:num>
  <w:num w:numId="17">
    <w:abstractNumId w:val="5"/>
  </w:num>
  <w:num w:numId="18">
    <w:abstractNumId w:val="27"/>
  </w:num>
  <w:num w:numId="19">
    <w:abstractNumId w:val="8"/>
  </w:num>
  <w:num w:numId="20">
    <w:abstractNumId w:val="25"/>
  </w:num>
  <w:num w:numId="21">
    <w:abstractNumId w:val="16"/>
  </w:num>
  <w:num w:numId="22">
    <w:abstractNumId w:val="10"/>
  </w:num>
  <w:num w:numId="23">
    <w:abstractNumId w:val="14"/>
  </w:num>
  <w:num w:numId="24">
    <w:abstractNumId w:val="19"/>
  </w:num>
  <w:num w:numId="25">
    <w:abstractNumId w:val="23"/>
  </w:num>
  <w:num w:numId="26">
    <w:abstractNumId w:val="18"/>
  </w:num>
  <w:num w:numId="27">
    <w:abstractNumId w:val="21"/>
  </w:num>
  <w:num w:numId="28">
    <w:abstractNumId w:val="22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Adamec">
    <w15:presenceInfo w15:providerId="None" w15:userId="Michal Adam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339"/>
    <w:rsid w:val="00015367"/>
    <w:rsid w:val="00062DD3"/>
    <w:rsid w:val="000A34DD"/>
    <w:rsid w:val="000A38CB"/>
    <w:rsid w:val="000D27E3"/>
    <w:rsid w:val="000D5339"/>
    <w:rsid w:val="000F56EA"/>
    <w:rsid w:val="0010255A"/>
    <w:rsid w:val="001059C1"/>
    <w:rsid w:val="0011314C"/>
    <w:rsid w:val="00137221"/>
    <w:rsid w:val="001434F6"/>
    <w:rsid w:val="001974FD"/>
    <w:rsid w:val="001B06C5"/>
    <w:rsid w:val="001C0EC5"/>
    <w:rsid w:val="001D7C6C"/>
    <w:rsid w:val="001E0F1F"/>
    <w:rsid w:val="001E5A69"/>
    <w:rsid w:val="002026AF"/>
    <w:rsid w:val="002B2F1F"/>
    <w:rsid w:val="002C5FF8"/>
    <w:rsid w:val="002D573F"/>
    <w:rsid w:val="002D7A5C"/>
    <w:rsid w:val="00303333"/>
    <w:rsid w:val="003861F7"/>
    <w:rsid w:val="003B1ED9"/>
    <w:rsid w:val="004056F2"/>
    <w:rsid w:val="004145B8"/>
    <w:rsid w:val="00414859"/>
    <w:rsid w:val="004206C9"/>
    <w:rsid w:val="00425E53"/>
    <w:rsid w:val="004478A1"/>
    <w:rsid w:val="004512A4"/>
    <w:rsid w:val="00455CC5"/>
    <w:rsid w:val="004654C4"/>
    <w:rsid w:val="004B3E19"/>
    <w:rsid w:val="004C6F46"/>
    <w:rsid w:val="004E2508"/>
    <w:rsid w:val="004E5E1F"/>
    <w:rsid w:val="00586E79"/>
    <w:rsid w:val="005A4EA4"/>
    <w:rsid w:val="005A6526"/>
    <w:rsid w:val="005B79D3"/>
    <w:rsid w:val="005E05B5"/>
    <w:rsid w:val="005F12E3"/>
    <w:rsid w:val="005F64CE"/>
    <w:rsid w:val="00606EE8"/>
    <w:rsid w:val="0062313A"/>
    <w:rsid w:val="006258F3"/>
    <w:rsid w:val="00643EF6"/>
    <w:rsid w:val="006938FF"/>
    <w:rsid w:val="006B501F"/>
    <w:rsid w:val="006E460E"/>
    <w:rsid w:val="00741CEA"/>
    <w:rsid w:val="0075731D"/>
    <w:rsid w:val="007653FC"/>
    <w:rsid w:val="007746AA"/>
    <w:rsid w:val="007D4C20"/>
    <w:rsid w:val="007D5D1E"/>
    <w:rsid w:val="00812459"/>
    <w:rsid w:val="00862348"/>
    <w:rsid w:val="008943F1"/>
    <w:rsid w:val="008B0934"/>
    <w:rsid w:val="008B4603"/>
    <w:rsid w:val="008D3DDF"/>
    <w:rsid w:val="00907CF1"/>
    <w:rsid w:val="00937630"/>
    <w:rsid w:val="009532E9"/>
    <w:rsid w:val="00966812"/>
    <w:rsid w:val="0098381E"/>
    <w:rsid w:val="0098502A"/>
    <w:rsid w:val="0098605D"/>
    <w:rsid w:val="009D7279"/>
    <w:rsid w:val="009E793A"/>
    <w:rsid w:val="00A0309A"/>
    <w:rsid w:val="00A10C51"/>
    <w:rsid w:val="00A21F35"/>
    <w:rsid w:val="00A400DC"/>
    <w:rsid w:val="00A61FA2"/>
    <w:rsid w:val="00A80A15"/>
    <w:rsid w:val="00A93B9A"/>
    <w:rsid w:val="00B858DD"/>
    <w:rsid w:val="00B870CC"/>
    <w:rsid w:val="00B96377"/>
    <w:rsid w:val="00BA5E3A"/>
    <w:rsid w:val="00BC7700"/>
    <w:rsid w:val="00BE0C16"/>
    <w:rsid w:val="00C45E90"/>
    <w:rsid w:val="00C47890"/>
    <w:rsid w:val="00C53174"/>
    <w:rsid w:val="00C71A83"/>
    <w:rsid w:val="00C75173"/>
    <w:rsid w:val="00C814F8"/>
    <w:rsid w:val="00C8473E"/>
    <w:rsid w:val="00C8688F"/>
    <w:rsid w:val="00C97415"/>
    <w:rsid w:val="00D16B9E"/>
    <w:rsid w:val="00DA68A4"/>
    <w:rsid w:val="00DB04BB"/>
    <w:rsid w:val="00DB61EE"/>
    <w:rsid w:val="00E06764"/>
    <w:rsid w:val="00E1317B"/>
    <w:rsid w:val="00E15736"/>
    <w:rsid w:val="00E554BF"/>
    <w:rsid w:val="00E65FE2"/>
    <w:rsid w:val="00E8267A"/>
    <w:rsid w:val="00E8543E"/>
    <w:rsid w:val="00EB708A"/>
    <w:rsid w:val="00EE1696"/>
    <w:rsid w:val="00EF220E"/>
    <w:rsid w:val="00F63733"/>
    <w:rsid w:val="00F74495"/>
    <w:rsid w:val="00FB0EE6"/>
    <w:rsid w:val="00FD1E16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2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53FC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6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65FE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512A4"/>
    <w:rPr>
      <w:color w:val="0563C1" w:themeColor="hyperlink"/>
      <w:u w:val="single"/>
    </w:r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4B3E19"/>
    <w:rPr>
      <w:rFonts w:ascii="Calibri" w:eastAsia="Calibri" w:hAnsi="Calibri" w:cs="Times New Roman"/>
      <w:szCs w:val="20"/>
      <w:lang/>
    </w:rPr>
  </w:style>
  <w:style w:type="table" w:styleId="Farebnzoznamzvraznenie1">
    <w:name w:val="Colorful List Accent 1"/>
    <w:basedOn w:val="Normlnatabuka"/>
    <w:link w:val="Farebnzoznamzvraznenie1Char"/>
    <w:uiPriority w:val="34"/>
    <w:semiHidden/>
    <w:unhideWhenUsed/>
    <w:rsid w:val="004B3E19"/>
    <w:pPr>
      <w:spacing w:after="0" w:line="240" w:lineRule="auto"/>
    </w:pPr>
    <w:rPr>
      <w:rFonts w:ascii="Calibri" w:eastAsia="Calibri" w:hAnsi="Calibri" w:cs="Times New Roman"/>
      <w:szCs w:val="20"/>
      <w:lang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4B3E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3E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3E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3E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3E1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3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z.gov.sk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80D6-AA4E-424B-948D-5721F2E4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Koubek</dc:creator>
  <cp:lastModifiedBy> </cp:lastModifiedBy>
  <cp:revision>10</cp:revision>
  <cp:lastPrinted>2020-10-06T07:50:00Z</cp:lastPrinted>
  <dcterms:created xsi:type="dcterms:W3CDTF">2020-12-19T11:36:00Z</dcterms:created>
  <dcterms:modified xsi:type="dcterms:W3CDTF">2020-12-19T12:25:00Z</dcterms:modified>
</cp:coreProperties>
</file>