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368" w:rsidRPr="00855368" w:rsidRDefault="00855368" w:rsidP="00855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5536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k-SK"/>
        </w:rPr>
        <w:drawing>
          <wp:inline distT="0" distB="0" distL="0" distR="0">
            <wp:extent cx="4290060" cy="3566160"/>
            <wp:effectExtent l="0" t="0" r="0" b="0"/>
            <wp:docPr id="1" name="Obrázok 1" descr="http://www.sopsr.sk/images/baner_www_stvorec-1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opsr.sk/images/baner_www_stvorec-1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356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984" w:rsidRDefault="00855368" w:rsidP="0096798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proofErr w:type="spellStart"/>
      <w:r w:rsidRPr="00855368">
        <w:rPr>
          <w:rFonts w:ascii="Times New Roman" w:eastAsia="Times New Roman" w:hAnsi="Times New Roman" w:cs="Times New Roman"/>
          <w:sz w:val="24"/>
          <w:szCs w:val="24"/>
          <w:lang w:eastAsia="sk-SK"/>
        </w:rPr>
        <w:t>Program</w:t>
      </w:r>
      <w:r w:rsid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me</w:t>
      </w:r>
      <w:proofErr w:type="spellEnd"/>
      <w:r w:rsidRPr="008553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proofErr w:type="spellStart"/>
      <w:r w:rsidR="00967984" w:rsidRPr="0096798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Interreg</w:t>
      </w:r>
      <w:proofErr w:type="spellEnd"/>
      <w:r w:rsidR="00967984" w:rsidRPr="0096798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V-A Slovakia </w:t>
      </w:r>
      <w:proofErr w:type="spellStart"/>
      <w:r w:rsidR="00967984" w:rsidRPr="0096798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Hungary</w:t>
      </w:r>
      <w:proofErr w:type="spellEnd"/>
      <w:r w:rsidR="00967984" w:rsidRPr="0096798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="00967984" w:rsidRPr="0096798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Cross</w:t>
      </w:r>
      <w:proofErr w:type="spellEnd"/>
      <w:r w:rsidR="00967984" w:rsidRPr="0096798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="00967984" w:rsidRPr="0096798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Border</w:t>
      </w:r>
      <w:proofErr w:type="spellEnd"/>
      <w:r w:rsidR="00967984" w:rsidRPr="0096798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="00967984" w:rsidRPr="0096798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Cooperation</w:t>
      </w:r>
      <w:proofErr w:type="spellEnd"/>
      <w:r w:rsidR="00967984" w:rsidRPr="0096798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="00967984" w:rsidRPr="0096798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Programme</w:t>
      </w:r>
      <w:proofErr w:type="spellEnd"/>
      <w:r w:rsidRPr="0085536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Priorit</w:t>
      </w:r>
      <w:r w:rsid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y </w:t>
      </w:r>
      <w:proofErr w:type="spellStart"/>
      <w:r w:rsid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Axis</w:t>
      </w:r>
      <w:proofErr w:type="spellEnd"/>
      <w:r w:rsidRPr="00855368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 w:rsidRPr="0085536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967984" w:rsidRPr="00967984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PA4 | </w:t>
      </w:r>
      <w:proofErr w:type="spellStart"/>
      <w:r w:rsidR="00967984" w:rsidRPr="00967984">
        <w:rPr>
          <w:rFonts w:ascii="Arial" w:eastAsia="Times New Roman" w:hAnsi="Arial" w:cs="Arial"/>
          <w:b/>
          <w:sz w:val="20"/>
          <w:szCs w:val="20"/>
          <w:lang w:eastAsia="sk-SK"/>
        </w:rPr>
        <w:t>Enhancing</w:t>
      </w:r>
      <w:proofErr w:type="spellEnd"/>
      <w:r w:rsidR="00967984" w:rsidRPr="00967984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</w:t>
      </w:r>
      <w:proofErr w:type="spellStart"/>
      <w:r w:rsidR="00967984" w:rsidRPr="00967984">
        <w:rPr>
          <w:rFonts w:ascii="Arial" w:eastAsia="Times New Roman" w:hAnsi="Arial" w:cs="Arial"/>
          <w:b/>
          <w:sz w:val="20"/>
          <w:szCs w:val="20"/>
          <w:lang w:eastAsia="sk-SK"/>
        </w:rPr>
        <w:t>cross-border</w:t>
      </w:r>
      <w:proofErr w:type="spellEnd"/>
      <w:r w:rsidR="00967984" w:rsidRPr="00967984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</w:t>
      </w:r>
      <w:proofErr w:type="spellStart"/>
      <w:r w:rsidR="00967984" w:rsidRPr="00967984">
        <w:rPr>
          <w:rFonts w:ascii="Arial" w:eastAsia="Times New Roman" w:hAnsi="Arial" w:cs="Arial"/>
          <w:b/>
          <w:sz w:val="20"/>
          <w:szCs w:val="20"/>
          <w:lang w:eastAsia="sk-SK"/>
        </w:rPr>
        <w:t>cooperation</w:t>
      </w:r>
      <w:proofErr w:type="spellEnd"/>
      <w:r w:rsidR="00967984" w:rsidRPr="00967984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of </w:t>
      </w:r>
      <w:proofErr w:type="spellStart"/>
      <w:r w:rsidR="00967984" w:rsidRPr="00967984">
        <w:rPr>
          <w:rFonts w:ascii="Arial" w:eastAsia="Times New Roman" w:hAnsi="Arial" w:cs="Arial"/>
          <w:b/>
          <w:sz w:val="20"/>
          <w:szCs w:val="20"/>
          <w:lang w:eastAsia="sk-SK"/>
        </w:rPr>
        <w:t>public</w:t>
      </w:r>
      <w:proofErr w:type="spellEnd"/>
      <w:r w:rsidR="00967984" w:rsidRPr="00967984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</w:t>
      </w:r>
      <w:proofErr w:type="spellStart"/>
      <w:r w:rsidR="00967984" w:rsidRPr="00967984">
        <w:rPr>
          <w:rFonts w:ascii="Arial" w:eastAsia="Times New Roman" w:hAnsi="Arial" w:cs="Arial"/>
          <w:b/>
          <w:sz w:val="20"/>
          <w:szCs w:val="20"/>
          <w:lang w:eastAsia="sk-SK"/>
        </w:rPr>
        <w:t>authorities</w:t>
      </w:r>
      <w:proofErr w:type="spellEnd"/>
      <w:r w:rsidR="00967984" w:rsidRPr="00967984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and </w:t>
      </w:r>
      <w:proofErr w:type="spellStart"/>
      <w:r w:rsidR="00967984" w:rsidRPr="00967984">
        <w:rPr>
          <w:rFonts w:ascii="Arial" w:eastAsia="Times New Roman" w:hAnsi="Arial" w:cs="Arial"/>
          <w:b/>
          <w:sz w:val="20"/>
          <w:szCs w:val="20"/>
          <w:lang w:eastAsia="sk-SK"/>
        </w:rPr>
        <w:t>people</w:t>
      </w:r>
      <w:proofErr w:type="spellEnd"/>
      <w:r w:rsidR="00967984" w:rsidRPr="00967984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</w:t>
      </w:r>
      <w:proofErr w:type="spellStart"/>
      <w:r w:rsidR="00967984" w:rsidRPr="00967984">
        <w:rPr>
          <w:rFonts w:ascii="Arial" w:eastAsia="Times New Roman" w:hAnsi="Arial" w:cs="Arial"/>
          <w:b/>
          <w:sz w:val="20"/>
          <w:szCs w:val="20"/>
          <w:lang w:eastAsia="sk-SK"/>
        </w:rPr>
        <w:t>living</w:t>
      </w:r>
      <w:proofErr w:type="spellEnd"/>
      <w:r w:rsidR="00967984" w:rsidRPr="00967984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in </w:t>
      </w:r>
      <w:proofErr w:type="spellStart"/>
      <w:r w:rsidR="00967984" w:rsidRPr="00967984">
        <w:rPr>
          <w:rFonts w:ascii="Arial" w:eastAsia="Times New Roman" w:hAnsi="Arial" w:cs="Arial"/>
          <w:b/>
          <w:sz w:val="20"/>
          <w:szCs w:val="20"/>
          <w:lang w:eastAsia="sk-SK"/>
        </w:rPr>
        <w:t>the</w:t>
      </w:r>
      <w:proofErr w:type="spellEnd"/>
      <w:r w:rsidR="00967984" w:rsidRPr="00967984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</w:t>
      </w:r>
      <w:proofErr w:type="spellStart"/>
      <w:r w:rsidR="00967984" w:rsidRPr="00967984">
        <w:rPr>
          <w:rFonts w:ascii="Arial" w:eastAsia="Times New Roman" w:hAnsi="Arial" w:cs="Arial"/>
          <w:b/>
          <w:sz w:val="20"/>
          <w:szCs w:val="20"/>
          <w:lang w:eastAsia="sk-SK"/>
        </w:rPr>
        <w:t>border</w:t>
      </w:r>
      <w:proofErr w:type="spellEnd"/>
      <w:r w:rsidR="00967984" w:rsidRPr="00967984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</w:t>
      </w:r>
      <w:proofErr w:type="spellStart"/>
      <w:r w:rsidR="00967984" w:rsidRPr="00967984">
        <w:rPr>
          <w:rFonts w:ascii="Arial" w:eastAsia="Times New Roman" w:hAnsi="Arial" w:cs="Arial"/>
          <w:b/>
          <w:sz w:val="20"/>
          <w:szCs w:val="20"/>
          <w:lang w:eastAsia="sk-SK"/>
        </w:rPr>
        <w:t>area</w:t>
      </w:r>
      <w:proofErr w:type="spellEnd"/>
      <w:r w:rsidRPr="0096798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br/>
      </w:r>
      <w:r w:rsidRPr="008553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Názov projektu AJ: </w:t>
      </w:r>
      <w:proofErr w:type="spellStart"/>
      <w:r w:rsidRPr="0085536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Preparation</w:t>
      </w:r>
      <w:proofErr w:type="spellEnd"/>
      <w:r w:rsidRPr="0085536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85536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Activities</w:t>
      </w:r>
      <w:proofErr w:type="spellEnd"/>
      <w:r w:rsidRPr="0085536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of </w:t>
      </w:r>
      <w:proofErr w:type="spellStart"/>
      <w:r w:rsidRPr="0085536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the</w:t>
      </w:r>
      <w:proofErr w:type="spellEnd"/>
      <w:r w:rsidRPr="0085536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85536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Szigetköz</w:t>
      </w:r>
      <w:proofErr w:type="spellEnd"/>
      <w:r w:rsidRPr="0085536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-Žitný Ostrov Nature Park and </w:t>
      </w:r>
      <w:proofErr w:type="spellStart"/>
      <w:r w:rsidRPr="0085536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Further</w:t>
      </w:r>
      <w:proofErr w:type="spellEnd"/>
      <w:r w:rsidRPr="0085536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85536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Joint</w:t>
      </w:r>
      <w:proofErr w:type="spellEnd"/>
      <w:r w:rsidRPr="0085536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Nature </w:t>
      </w:r>
      <w:proofErr w:type="spellStart"/>
      <w:r w:rsidRPr="0085536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Protection</w:t>
      </w:r>
      <w:proofErr w:type="spellEnd"/>
      <w:r w:rsidRPr="0085536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85536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Initiatives</w:t>
      </w:r>
      <w:proofErr w:type="spellEnd"/>
      <w:r w:rsidRPr="0085536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proofErr w:type="spellStart"/>
      <w:r w:rsidRPr="00855368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c</w:t>
      </w:r>
      <w:r w:rsidRPr="00855368">
        <w:rPr>
          <w:rFonts w:ascii="Times New Roman" w:eastAsia="Times New Roman" w:hAnsi="Times New Roman" w:cs="Times New Roman"/>
          <w:sz w:val="24"/>
          <w:szCs w:val="24"/>
          <w:lang w:eastAsia="sk-SK"/>
        </w:rPr>
        <w:t>ronym</w:t>
      </w:r>
      <w:proofErr w:type="spellEnd"/>
      <w:r w:rsidRPr="00855368">
        <w:rPr>
          <w:rFonts w:ascii="Times New Roman" w:eastAsia="Times New Roman" w:hAnsi="Times New Roman" w:cs="Times New Roman"/>
          <w:sz w:val="24"/>
          <w:szCs w:val="24"/>
          <w:lang w:eastAsia="sk-SK"/>
        </w:rPr>
        <w:t>: </w:t>
      </w:r>
      <w:r w:rsidRPr="0085536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NAT-NET DUNA/DUNAJ 2</w:t>
      </w:r>
      <w:r w:rsidRPr="0085536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Project </w:t>
      </w:r>
      <w:proofErr w:type="spellStart"/>
      <w:r w:rsid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Number</w:t>
      </w:r>
      <w:proofErr w:type="spellEnd"/>
      <w:r w:rsidRPr="00855368">
        <w:rPr>
          <w:rFonts w:ascii="Times New Roman" w:eastAsia="Times New Roman" w:hAnsi="Times New Roman" w:cs="Times New Roman"/>
          <w:sz w:val="24"/>
          <w:szCs w:val="24"/>
          <w:lang w:eastAsia="sk-SK"/>
        </w:rPr>
        <w:t>:  </w:t>
      </w:r>
      <w:r w:rsidRPr="0085536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SKHU/1601/4.1/121</w:t>
      </w:r>
      <w:r w:rsidRPr="0085536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Project </w:t>
      </w:r>
      <w:proofErr w:type="spellStart"/>
      <w:r w:rsid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start</w:t>
      </w:r>
      <w:proofErr w:type="spellEnd"/>
      <w:r w:rsid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date</w:t>
      </w:r>
      <w:proofErr w:type="spellEnd"/>
      <w:r w:rsidRPr="00855368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 w:rsidRPr="0085536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 01.07.2017</w:t>
      </w:r>
    </w:p>
    <w:p w:rsidR="00967984" w:rsidRPr="00967984" w:rsidRDefault="00967984" w:rsidP="0096798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Project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end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30.06.2019</w:t>
      </w:r>
    </w:p>
    <w:p w:rsidR="00855368" w:rsidRPr="00855368" w:rsidRDefault="00967984" w:rsidP="00967984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Project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duration</w:t>
      </w:r>
      <w:proofErr w:type="spellEnd"/>
      <w:r w:rsidR="00855368" w:rsidRPr="00855368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 w:rsidR="00855368" w:rsidRPr="0085536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  24 </w:t>
      </w:r>
      <w:proofErr w:type="spellStart"/>
      <w:r w:rsidR="00855368" w:rsidRPr="0085536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onths</w:t>
      </w:r>
      <w:proofErr w:type="spellEnd"/>
      <w:r w:rsidR="00855368" w:rsidRPr="0085536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ŠOP SR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budget</w:t>
      </w:r>
      <w:proofErr w:type="spellEnd"/>
      <w:r w:rsidR="00855368" w:rsidRPr="00855368">
        <w:rPr>
          <w:rFonts w:ascii="Times New Roman" w:eastAsia="Times New Roman" w:hAnsi="Times New Roman" w:cs="Times New Roman"/>
          <w:sz w:val="24"/>
          <w:szCs w:val="24"/>
          <w:lang w:eastAsia="sk-SK"/>
        </w:rPr>
        <w:t>: </w:t>
      </w:r>
      <w:r w:rsidR="00855368" w:rsidRPr="0085536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109 374,00 Eur</w:t>
      </w:r>
      <w:r w:rsidR="00855368" w:rsidRPr="0085536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Total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project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budget</w:t>
      </w:r>
      <w:proofErr w:type="spellEnd"/>
      <w:r w:rsidR="00855368" w:rsidRPr="00855368">
        <w:rPr>
          <w:rFonts w:ascii="Times New Roman" w:eastAsia="Times New Roman" w:hAnsi="Times New Roman" w:cs="Times New Roman"/>
          <w:sz w:val="24"/>
          <w:szCs w:val="24"/>
          <w:lang w:eastAsia="sk-SK"/>
        </w:rPr>
        <w:t>: </w:t>
      </w:r>
      <w:r w:rsidR="00855368" w:rsidRPr="0085536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464 460,20 Eur</w:t>
      </w:r>
      <w:r w:rsidR="00855368" w:rsidRPr="0085536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Lead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Partner</w:t>
      </w:r>
      <w:r w:rsidR="00855368" w:rsidRPr="00855368">
        <w:rPr>
          <w:rFonts w:ascii="Times New Roman" w:eastAsia="Times New Roman" w:hAnsi="Times New Roman" w:cs="Times New Roman"/>
          <w:sz w:val="24"/>
          <w:szCs w:val="24"/>
          <w:lang w:eastAsia="sk-SK"/>
        </w:rPr>
        <w:t>: </w:t>
      </w:r>
      <w:proofErr w:type="spellStart"/>
      <w:r w:rsidR="00855368" w:rsidRPr="0085536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Fertő-Hanság</w:t>
      </w:r>
      <w:proofErr w:type="spellEnd"/>
      <w:r w:rsidR="00855368" w:rsidRPr="0085536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="00855368" w:rsidRPr="0085536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Nemzeti</w:t>
      </w:r>
      <w:proofErr w:type="spellEnd"/>
      <w:r w:rsidR="00855368" w:rsidRPr="0085536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Park </w:t>
      </w:r>
      <w:proofErr w:type="spellStart"/>
      <w:r w:rsidR="00855368" w:rsidRPr="0085536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Igazgatóság</w:t>
      </w:r>
      <w:proofErr w:type="spellEnd"/>
    </w:p>
    <w:p w:rsidR="00855368" w:rsidRPr="00855368" w:rsidRDefault="00855368" w:rsidP="00855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5536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</w:t>
      </w:r>
      <w:r w:rsidR="0096798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roject </w:t>
      </w:r>
      <w:proofErr w:type="spellStart"/>
      <w:r w:rsidR="0096798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Partners</w:t>
      </w:r>
      <w:proofErr w:type="spellEnd"/>
      <w:r w:rsidRPr="0085536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:</w:t>
      </w:r>
    </w:p>
    <w:p w:rsidR="00855368" w:rsidRPr="00855368" w:rsidRDefault="00855368" w:rsidP="008553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55368">
        <w:rPr>
          <w:rFonts w:ascii="Times New Roman" w:eastAsia="Times New Roman" w:hAnsi="Times New Roman" w:cs="Times New Roman"/>
          <w:sz w:val="24"/>
          <w:szCs w:val="24"/>
          <w:lang w:eastAsia="sk-SK"/>
        </w:rPr>
        <w:t>Regionálna rozvojová agentúra Šamorín</w:t>
      </w:r>
    </w:p>
    <w:p w:rsidR="00855368" w:rsidRPr="00855368" w:rsidRDefault="00855368" w:rsidP="008553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55368">
        <w:rPr>
          <w:rFonts w:ascii="Times New Roman" w:eastAsia="Times New Roman" w:hAnsi="Times New Roman" w:cs="Times New Roman"/>
          <w:sz w:val="24"/>
          <w:szCs w:val="24"/>
          <w:lang w:eastAsia="sk-SK"/>
        </w:rPr>
        <w:t>Štátna ochrana prírody Slovenskej republiky</w:t>
      </w:r>
    </w:p>
    <w:p w:rsidR="00855368" w:rsidRPr="00855368" w:rsidRDefault="00855368" w:rsidP="008553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855368">
        <w:rPr>
          <w:rFonts w:ascii="Times New Roman" w:eastAsia="Times New Roman" w:hAnsi="Times New Roman" w:cs="Times New Roman"/>
          <w:sz w:val="24"/>
          <w:szCs w:val="24"/>
          <w:lang w:eastAsia="sk-SK"/>
        </w:rPr>
        <w:t>Pisztráng</w:t>
      </w:r>
      <w:proofErr w:type="spellEnd"/>
      <w:r w:rsidRPr="008553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855368">
        <w:rPr>
          <w:rFonts w:ascii="Times New Roman" w:eastAsia="Times New Roman" w:hAnsi="Times New Roman" w:cs="Times New Roman"/>
          <w:sz w:val="24"/>
          <w:szCs w:val="24"/>
          <w:lang w:eastAsia="sk-SK"/>
        </w:rPr>
        <w:t>Kör</w:t>
      </w:r>
      <w:proofErr w:type="spellEnd"/>
      <w:r w:rsidRPr="008553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855368">
        <w:rPr>
          <w:rFonts w:ascii="Times New Roman" w:eastAsia="Times New Roman" w:hAnsi="Times New Roman" w:cs="Times New Roman"/>
          <w:sz w:val="24"/>
          <w:szCs w:val="24"/>
          <w:lang w:eastAsia="sk-SK"/>
        </w:rPr>
        <w:t>Waldorf</w:t>
      </w:r>
      <w:proofErr w:type="spellEnd"/>
      <w:r w:rsidRPr="008553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855368">
        <w:rPr>
          <w:rFonts w:ascii="Times New Roman" w:eastAsia="Times New Roman" w:hAnsi="Times New Roman" w:cs="Times New Roman"/>
          <w:sz w:val="24"/>
          <w:szCs w:val="24"/>
          <w:lang w:eastAsia="sk-SK"/>
        </w:rPr>
        <w:t>Természetvédő</w:t>
      </w:r>
      <w:proofErr w:type="spellEnd"/>
      <w:r w:rsidRPr="008553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855368">
        <w:rPr>
          <w:rFonts w:ascii="Times New Roman" w:eastAsia="Times New Roman" w:hAnsi="Times New Roman" w:cs="Times New Roman"/>
          <w:sz w:val="24"/>
          <w:szCs w:val="24"/>
          <w:lang w:eastAsia="sk-SK"/>
        </w:rPr>
        <w:t>és</w:t>
      </w:r>
      <w:proofErr w:type="spellEnd"/>
      <w:r w:rsidRPr="008553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855368">
        <w:rPr>
          <w:rFonts w:ascii="Times New Roman" w:eastAsia="Times New Roman" w:hAnsi="Times New Roman" w:cs="Times New Roman"/>
          <w:sz w:val="24"/>
          <w:szCs w:val="24"/>
          <w:lang w:eastAsia="sk-SK"/>
        </w:rPr>
        <w:t>Természetjáró</w:t>
      </w:r>
      <w:proofErr w:type="spellEnd"/>
      <w:r w:rsidRPr="008553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855368">
        <w:rPr>
          <w:rFonts w:ascii="Times New Roman" w:eastAsia="Times New Roman" w:hAnsi="Times New Roman" w:cs="Times New Roman"/>
          <w:sz w:val="24"/>
          <w:szCs w:val="24"/>
          <w:lang w:eastAsia="sk-SK"/>
        </w:rPr>
        <w:t>Egyesület</w:t>
      </w:r>
      <w:proofErr w:type="spellEnd"/>
    </w:p>
    <w:p w:rsidR="00855368" w:rsidRPr="00855368" w:rsidRDefault="00855368" w:rsidP="008553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855368">
        <w:rPr>
          <w:rFonts w:ascii="Times New Roman" w:eastAsia="Times New Roman" w:hAnsi="Times New Roman" w:cs="Times New Roman"/>
          <w:sz w:val="24"/>
          <w:szCs w:val="24"/>
          <w:lang w:eastAsia="sk-SK"/>
        </w:rPr>
        <w:t>Mosonmagyaróvár</w:t>
      </w:r>
      <w:proofErr w:type="spellEnd"/>
      <w:r w:rsidRPr="008553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855368">
        <w:rPr>
          <w:rFonts w:ascii="Times New Roman" w:eastAsia="Times New Roman" w:hAnsi="Times New Roman" w:cs="Times New Roman"/>
          <w:sz w:val="24"/>
          <w:szCs w:val="24"/>
          <w:lang w:eastAsia="sk-SK"/>
        </w:rPr>
        <w:t>Város</w:t>
      </w:r>
      <w:proofErr w:type="spellEnd"/>
      <w:r w:rsidRPr="008553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855368">
        <w:rPr>
          <w:rFonts w:ascii="Times New Roman" w:eastAsia="Times New Roman" w:hAnsi="Times New Roman" w:cs="Times New Roman"/>
          <w:sz w:val="24"/>
          <w:szCs w:val="24"/>
          <w:lang w:eastAsia="sk-SK"/>
        </w:rPr>
        <w:t>Önkormányzata</w:t>
      </w:r>
      <w:proofErr w:type="spellEnd"/>
    </w:p>
    <w:p w:rsidR="00855368" w:rsidRPr="00855368" w:rsidRDefault="00967984" w:rsidP="00855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Project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Description</w:t>
      </w:r>
      <w:proofErr w:type="spellEnd"/>
      <w:r w:rsidR="00855368" w:rsidRPr="0085536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:</w:t>
      </w:r>
    </w:p>
    <w:p w:rsidR="00967984" w:rsidRPr="00967984" w:rsidRDefault="00967984" w:rsidP="009679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foremost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innovative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element of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project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is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combine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all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initiatives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fields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of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nature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conservation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rural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development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environmental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education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ecotourism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and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preservation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of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natural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and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cultural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heritage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Szigetköz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-Žitný ostrov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region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and to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establish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basic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preconditions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of a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joint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cross-border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institution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(Nature Park) to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co-</w:t>
      </w:r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ordinate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these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measures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a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sustainable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way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LB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is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well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experienced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this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field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as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Fertő-Hanság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National Park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functions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as a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cross-border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National Park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along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AT-HU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border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together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with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National Park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Neusiedler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See-Seewinkel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Thus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most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important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added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value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of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project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is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establish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all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relevant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preconditions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launch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joint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Nature Park,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enabling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represent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natural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and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cultural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values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of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Szigetköz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-Žitný ostrov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region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much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more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effectively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then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previous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years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967984" w:rsidRPr="00967984" w:rsidRDefault="00967984" w:rsidP="009679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other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project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activities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also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contain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numerous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innovative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features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e.g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.: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mobile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interactive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exhibitions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and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mobile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lab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be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developed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by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three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project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partners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on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both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sides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of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border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are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unprecedented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project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area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main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novelty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element of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these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exhibitions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is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that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they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can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be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transported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on a trailer or a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micro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bus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making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it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possible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present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these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exhibitions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various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locations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during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implementation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period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of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project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reaching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several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thousands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of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visitors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967984" w:rsidRPr="00967984" w:rsidRDefault="00967984" w:rsidP="009679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establishment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of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eco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-mobile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fleets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has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been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an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innovation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of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previous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NAT-NET DUNA/DUNAJ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project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realised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by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same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project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partners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this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project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is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aiming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at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extension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of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these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fleets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by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procuring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further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eco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-mobile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means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of transport (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including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new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solar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boat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).</w:t>
      </w:r>
    </w:p>
    <w:p w:rsidR="00967984" w:rsidRDefault="00967984" w:rsidP="009679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Another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innovative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element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is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development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of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Geocaching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Greenway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by PKE.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Geocaching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is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one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of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most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innovative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outdoor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activities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concerning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hiking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or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ecotourism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By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creating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an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app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containing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5-5-5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routes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of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geocaching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tours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(on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foot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by bike and by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canoe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interest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will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be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increased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towards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this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innovative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service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967984" w:rsidRPr="00967984" w:rsidRDefault="00967984" w:rsidP="00855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The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long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 term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objective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 of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the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project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is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enhance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cross-border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co-operation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of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nature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conservation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organisations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by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creating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joint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Nature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/National</w:t>
      </w:r>
      <w:bookmarkStart w:id="0" w:name="_GoBack"/>
      <w:bookmarkEnd w:id="0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Park in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Szigetköz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-Žitný ostrov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region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967984" w:rsidRPr="00967984" w:rsidRDefault="00967984" w:rsidP="00967984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The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direct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objectives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 of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the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project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 are:</w:t>
      </w:r>
    </w:p>
    <w:p w:rsidR="00967984" w:rsidRPr="00967984" w:rsidRDefault="00967984" w:rsidP="00967984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• to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realise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joint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activities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aiming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at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preparation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of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Szigetköz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Nature Park</w:t>
      </w:r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-Žitný ostrov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National Park</w:t>
      </w:r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;</w:t>
      </w:r>
    </w:p>
    <w:p w:rsidR="00967984" w:rsidRPr="00967984" w:rsidRDefault="00967984" w:rsidP="00967984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• to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strengthen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co-operation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between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HU and SK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nature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conservation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institutions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and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other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organisations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and to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extend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fields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of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co-operation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on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basis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of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project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results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of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previous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NAT-NET DUNA/DUNAJ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project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realized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by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same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Project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Partners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within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HU-SK CBC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Programme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2007-13;</w:t>
      </w:r>
    </w:p>
    <w:p w:rsidR="00967984" w:rsidRPr="00967984" w:rsidRDefault="00967984" w:rsidP="00967984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• to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enhance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already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existing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environmental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education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exchange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programs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of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HU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partners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by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procuring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educational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and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outdoor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equipment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e.g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binoculars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microscopes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etc.) and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organising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joint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workshops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and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field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programs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for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HU and SK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students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;</w:t>
      </w:r>
    </w:p>
    <w:p w:rsidR="00967984" w:rsidRPr="00967984" w:rsidRDefault="00967984" w:rsidP="00967984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• to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enhance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eco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-mobility in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region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by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further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developing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and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extending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eco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-mobile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fleets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established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previous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HU-SK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project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of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Project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Partners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), so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that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natural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values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of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Szigetköz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-Žitný ostrov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region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can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be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presented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visitors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using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environment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friendly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green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means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of transport,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thus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not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risking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flora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and fauna of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protected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areas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;</w:t>
      </w:r>
    </w:p>
    <w:p w:rsidR="00967984" w:rsidRPr="00967984" w:rsidRDefault="00967984" w:rsidP="00967984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• to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enhance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protection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of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natural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values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Szigetköz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-Žitný ostrov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region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and to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raise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awareness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of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local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communities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and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students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towards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protection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of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these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values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;</w:t>
      </w:r>
    </w:p>
    <w:p w:rsidR="00B7024F" w:rsidRPr="00967984" w:rsidRDefault="00967984" w:rsidP="00967984"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• to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develop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Geocaching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Greenway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along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Danube, by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extending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already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created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greenway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by 20 new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geocaching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spots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and by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creating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an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app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containing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several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geocaching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tours</w:t>
      </w:r>
      <w:proofErr w:type="spellEnd"/>
      <w:r w:rsidRPr="0096798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sectPr w:rsidR="00B7024F" w:rsidRPr="00967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5C767C"/>
    <w:multiLevelType w:val="multilevel"/>
    <w:tmpl w:val="84C86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368"/>
    <w:rsid w:val="00855368"/>
    <w:rsid w:val="00967984"/>
    <w:rsid w:val="00C571D2"/>
    <w:rsid w:val="00D8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A21E1"/>
  <w15:chartTrackingRefBased/>
  <w15:docId w15:val="{4FC02845-8D3B-4701-AF80-C55549839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855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8553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skhu.e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</dc:creator>
  <cp:keywords/>
  <dc:description/>
  <cp:lastModifiedBy>Zuzana</cp:lastModifiedBy>
  <cp:revision>2</cp:revision>
  <dcterms:created xsi:type="dcterms:W3CDTF">2019-02-08T11:15:00Z</dcterms:created>
  <dcterms:modified xsi:type="dcterms:W3CDTF">2019-02-14T17:56:00Z</dcterms:modified>
</cp:coreProperties>
</file>