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7C59B" w14:textId="132A8AAD" w:rsidR="00F93C13" w:rsidRPr="004D6644" w:rsidRDefault="00E02466" w:rsidP="00075E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SKUEV</w:t>
      </w:r>
      <w:r w:rsidR="00BD7D03">
        <w:rPr>
          <w:rFonts w:ascii="Times New Roman" w:hAnsi="Times New Roman" w:cs="Times New Roman"/>
          <w:b/>
          <w:sz w:val="28"/>
          <w:szCs w:val="28"/>
        </w:rPr>
        <w:t>0</w:t>
      </w:r>
      <w:r w:rsidR="00786A89">
        <w:rPr>
          <w:rFonts w:ascii="Times New Roman" w:hAnsi="Times New Roman" w:cs="Times New Roman"/>
          <w:b/>
          <w:sz w:val="28"/>
          <w:szCs w:val="28"/>
        </w:rPr>
        <w:t>8</w:t>
      </w:r>
      <w:r w:rsidR="003D21A2">
        <w:rPr>
          <w:rFonts w:ascii="Times New Roman" w:hAnsi="Times New Roman" w:cs="Times New Roman"/>
          <w:b/>
          <w:sz w:val="28"/>
          <w:szCs w:val="28"/>
        </w:rPr>
        <w:t>1</w:t>
      </w:r>
      <w:r w:rsidR="00345484">
        <w:rPr>
          <w:rFonts w:ascii="Times New Roman" w:hAnsi="Times New Roman" w:cs="Times New Roman"/>
          <w:b/>
          <w:sz w:val="28"/>
          <w:szCs w:val="28"/>
        </w:rPr>
        <w:t>7</w:t>
      </w:r>
      <w:r w:rsidR="00FF0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484">
        <w:rPr>
          <w:rFonts w:ascii="Times New Roman" w:hAnsi="Times New Roman" w:cs="Times New Roman"/>
          <w:b/>
          <w:sz w:val="28"/>
          <w:szCs w:val="28"/>
        </w:rPr>
        <w:t>Rimava a Slaná</w:t>
      </w:r>
    </w:p>
    <w:p w14:paraId="38FECD8D" w14:textId="22205A97" w:rsidR="00F93C13" w:rsidRDefault="00F93C13" w:rsidP="00F93C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1AB2BA" w14:textId="6216BD00" w:rsidR="00075EFA" w:rsidRDefault="00075EFA" w:rsidP="00943463">
      <w:pPr>
        <w:pStyle w:val="Zkladntext"/>
        <w:widowControl w:val="0"/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Ciele ochrany:</w:t>
      </w:r>
    </w:p>
    <w:p w14:paraId="5DCD42FE" w14:textId="77777777" w:rsidR="00D771B5" w:rsidRDefault="00D771B5" w:rsidP="00D771B5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Zlepšenie stavu </w:t>
      </w:r>
      <w:r w:rsidRPr="007720DF">
        <w:t xml:space="preserve">druhu </w:t>
      </w:r>
      <w:r>
        <w:rPr>
          <w:i/>
        </w:rPr>
        <w:t xml:space="preserve">Zingel streber </w:t>
      </w:r>
      <w:r>
        <w:rPr>
          <w:b w:val="0"/>
        </w:rPr>
        <w:t>za splnenia nasledovných parametrov: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592"/>
        <w:gridCol w:w="1276"/>
        <w:gridCol w:w="3969"/>
      </w:tblGrid>
      <w:tr w:rsidR="00D771B5" w:rsidRPr="00F71EF9" w14:paraId="1B23C47A" w14:textId="77777777" w:rsidTr="0068696C">
        <w:trPr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FEDB5" w14:textId="77777777" w:rsidR="00D771B5" w:rsidRPr="00755B91" w:rsidRDefault="00D771B5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B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EEDA6" w14:textId="77777777" w:rsidR="00D771B5" w:rsidRPr="00755B91" w:rsidRDefault="00D771B5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B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Merateľnosť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002A6" w14:textId="77777777" w:rsidR="00D771B5" w:rsidRPr="00755B91" w:rsidRDefault="00D771B5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B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27233" w14:textId="77777777" w:rsidR="00D771B5" w:rsidRPr="00755B91" w:rsidRDefault="00D771B5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B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D771B5" w:rsidRPr="00F71EF9" w14:paraId="32CBEBD8" w14:textId="77777777" w:rsidTr="0068696C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54DC4" w14:textId="77777777" w:rsidR="00D771B5" w:rsidRPr="00F71EF9" w:rsidRDefault="00D771B5" w:rsidP="0068696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5430E" w14:textId="77777777" w:rsidR="00D771B5" w:rsidRPr="00F71EF9" w:rsidRDefault="00D771B5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Relatívna početnosť na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m monitorovaného úseku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A2450" w14:textId="77777777" w:rsidR="00D771B5" w:rsidRPr="00F71EF9" w:rsidRDefault="00D771B5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FDBB1" w14:textId="527B814B" w:rsidR="00D771B5" w:rsidRPr="00F71EF9" w:rsidRDefault="00D771B5" w:rsidP="0068696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je veľkosť p</w:t>
            </w:r>
            <w:r w:rsidR="00C012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opulácie v území odhadovaná do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 jedincov druhu</w:t>
            </w:r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A6B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71B5" w:rsidRPr="00F71EF9" w14:paraId="64AB4973" w14:textId="77777777" w:rsidTr="0068696C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38F70" w14:textId="77777777" w:rsidR="00D771B5" w:rsidRPr="00F71EF9" w:rsidRDefault="00D771B5" w:rsidP="0068696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2B0F3" w14:textId="77777777" w:rsidR="00D771B5" w:rsidRPr="00F71EF9" w:rsidRDefault="00D771B5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 na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km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B3E61" w14:textId="77777777" w:rsidR="00D771B5" w:rsidRDefault="00D771B5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502DA" w14:textId="77777777" w:rsidR="00D771B5" w:rsidRPr="007A6B32" w:rsidRDefault="00D771B5" w:rsidP="0068696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Rýchlejšie </w:t>
            </w:r>
            <w:r w:rsidRPr="00411DC8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prúdiace úseky alebo rozhrania prúdo</w:t>
            </w:r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v,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v blízkosti štrkových lavíc alebo brodov.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Týchto je v území nedostatok.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Obnovu prúdivých biotopov je možné dosiahnuť revitalizáciou toku - prepojením a sprietočnením odrezaných meandrov a riečnych ramien.</w:t>
            </w:r>
          </w:p>
        </w:tc>
      </w:tr>
      <w:tr w:rsidR="00D771B5" w:rsidRPr="00F71EF9" w14:paraId="42D44055" w14:textId="77777777" w:rsidTr="0068696C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D9BF8" w14:textId="77777777" w:rsidR="00D771B5" w:rsidRPr="00F71EF9" w:rsidRDefault="00D771B5" w:rsidP="0068696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Biotop druhu - p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riemerná hĺbka vodného stĺpca (počas suchej sezóny)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52EBE" w14:textId="77777777" w:rsidR="00D771B5" w:rsidRPr="00F71EF9" w:rsidRDefault="00D771B5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Výška (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F0AF6" w14:textId="77777777" w:rsidR="00D771B5" w:rsidRPr="00F71EF9" w:rsidRDefault="00D771B5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45457" w14:textId="77777777" w:rsidR="00D771B5" w:rsidRPr="00F71EF9" w:rsidRDefault="00D771B5" w:rsidP="0068696C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uvenilné ryby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vyžadujú perejnaté úseky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rieky so štrkovito-piesčitým dnom, s hĺbkou vody 15–40 cm. Väčšie jedince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hlbšiu vodu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pri dne v prúdových tieňoch za väčšími kameňmi alebo kusmi dreva ležiacimi na dne. </w:t>
            </w:r>
          </w:p>
        </w:tc>
      </w:tr>
      <w:tr w:rsidR="00D771B5" w:rsidRPr="00F71EF9" w14:paraId="3C9B87A9" w14:textId="77777777" w:rsidTr="0068696C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4D598" w14:textId="77777777" w:rsidR="00D771B5" w:rsidRPr="00F71EF9" w:rsidRDefault="00D771B5" w:rsidP="0068696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Pokryvnosť stromovej vegetácie na brehoch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30475" w14:textId="77777777" w:rsidR="00D771B5" w:rsidRPr="007A6B32" w:rsidRDefault="00D771B5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 percentách (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na 100 m úseku toku</w:t>
            </w:r>
          </w:p>
          <w:p w14:paraId="767EC6FB" w14:textId="77777777" w:rsidR="00D771B5" w:rsidRPr="007A6B32" w:rsidRDefault="00D771B5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A47A26" w14:textId="77777777" w:rsidR="00D771B5" w:rsidRPr="00F71EF9" w:rsidRDefault="00D771B5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F0475" w14:textId="77777777" w:rsidR="00D771B5" w:rsidRPr="00F71EF9" w:rsidRDefault="00D771B5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70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AD1B2" w14:textId="77777777" w:rsidR="00D771B5" w:rsidRPr="00F71EF9" w:rsidRDefault="00D771B5" w:rsidP="0068696C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Druh uprednostňuje stromami zatienené prírode blízke úseky riek. Stromová brehová vegetácia slúži ako ochranná clona pred nadmerným prehrievaním vody.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 území dostatočne zastúpená.</w:t>
            </w:r>
          </w:p>
        </w:tc>
      </w:tr>
      <w:tr w:rsidR="00D771B5" w:rsidRPr="00F71EF9" w14:paraId="783AED43" w14:textId="77777777" w:rsidTr="0068696C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02ABF" w14:textId="77777777" w:rsidR="00D771B5" w:rsidRPr="00F71EF9" w:rsidRDefault="00D771B5" w:rsidP="0068696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4BEBF" w14:textId="77777777" w:rsidR="00D771B5" w:rsidRPr="00F71EF9" w:rsidRDefault="00D771B5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68BAA" w14:textId="77777777" w:rsidR="00D771B5" w:rsidRPr="00F71EF9" w:rsidRDefault="00D771B5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Menej ako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8D046" w14:textId="77777777" w:rsidR="00D771B5" w:rsidRPr="00F71EF9" w:rsidRDefault="00D771B5" w:rsidP="0068696C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D771B5" w:rsidRPr="00F71EF9" w14:paraId="4A2E44CE" w14:textId="77777777" w:rsidTr="0068696C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D0965" w14:textId="77777777" w:rsidR="00D771B5" w:rsidRPr="00A32EFF" w:rsidRDefault="00D771B5" w:rsidP="0068696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E2A75" w14:textId="77777777" w:rsidR="00D771B5" w:rsidRPr="007A6B32" w:rsidRDefault="00D771B5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F77EA" w14:textId="77777777" w:rsidR="00D771B5" w:rsidRDefault="00D771B5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80254" w14:textId="77777777" w:rsidR="00D771B5" w:rsidRDefault="00D771B5" w:rsidP="0068696C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toku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migračných bariér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aby sa nebránilo migrácii za účelom neresenia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D771B5" w:rsidRPr="00F71EF9" w14:paraId="303BB210" w14:textId="77777777" w:rsidTr="0068696C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26913" w14:textId="77777777" w:rsidR="00D771B5" w:rsidRPr="00F71EF9" w:rsidRDefault="00D771B5" w:rsidP="0068696C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600BB" w14:textId="77777777" w:rsidR="00D771B5" w:rsidRPr="00F71EF9" w:rsidRDefault="00D771B5" w:rsidP="0068696C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6BF1B" w14:textId="77777777" w:rsidR="00D771B5" w:rsidRPr="00F71EF9" w:rsidRDefault="00D771B5" w:rsidP="0068696C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  <w:r w:rsidRPr="007720DF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E38FC" w14:textId="77777777" w:rsidR="00D771B5" w:rsidRDefault="00D771B5" w:rsidP="0068696C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 toku sa vyžaduje zachovanie stavu vyhovujúce v zmysle platných metodík na hodnotenie stavu kvality povrchových vôd. (</w:t>
            </w:r>
            <w:hyperlink r:id="rId7" w:history="1">
              <w:r w:rsidRPr="008A1D51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http://www.shmu.sk/File/Hydrologia/Monitoring_PV_PzV/Monitoring_kvality_PV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79D1502" w14:textId="77777777" w:rsidR="00D771B5" w:rsidRPr="00F71EF9" w:rsidRDefault="00D771B5" w:rsidP="0068696C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najmä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2CEE2D0E" w14:textId="77777777" w:rsidR="00C012BA" w:rsidRDefault="00C012BA" w:rsidP="000C0D5A">
      <w:pPr>
        <w:pStyle w:val="Zkladntext"/>
        <w:widowControl w:val="0"/>
        <w:spacing w:after="120"/>
        <w:jc w:val="both"/>
        <w:rPr>
          <w:b w:val="0"/>
        </w:rPr>
      </w:pPr>
    </w:p>
    <w:p w14:paraId="1FD1BC4D" w14:textId="5BC2CD81" w:rsidR="000C0D5A" w:rsidRPr="00FA03B9" w:rsidRDefault="00C012BA" w:rsidP="000C0D5A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Zlepšenie </w:t>
      </w:r>
      <w:r w:rsidR="000C0D5A">
        <w:rPr>
          <w:b w:val="0"/>
        </w:rPr>
        <w:t xml:space="preserve">stavu </w:t>
      </w:r>
      <w:r w:rsidR="000C0D5A" w:rsidRPr="007720DF">
        <w:t xml:space="preserve">druhu </w:t>
      </w:r>
      <w:r w:rsidR="000C0D5A">
        <w:rPr>
          <w:i/>
        </w:rPr>
        <w:t>Romanogobio kesleri</w:t>
      </w:r>
      <w:r w:rsidR="000C0D5A" w:rsidRPr="00FA03B9">
        <w:rPr>
          <w:i/>
        </w:rPr>
        <w:t>i</w:t>
      </w:r>
      <w:r w:rsidR="000C0D5A">
        <w:rPr>
          <w:i/>
        </w:rPr>
        <w:t xml:space="preserve"> </w:t>
      </w:r>
      <w:r w:rsidR="000C0D5A">
        <w:rPr>
          <w:b w:val="0"/>
        </w:rPr>
        <w:t>za splnenia nasledovných parametrov:</w:t>
      </w:r>
      <w:r w:rsidR="000C0D5A" w:rsidRPr="00FA03B9">
        <w:rPr>
          <w:color w:val="000000"/>
        </w:rPr>
        <w:t xml:space="preserve"> </w:t>
      </w:r>
    </w:p>
    <w:tbl>
      <w:tblPr>
        <w:tblW w:w="9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654"/>
        <w:gridCol w:w="1417"/>
        <w:gridCol w:w="4073"/>
      </w:tblGrid>
      <w:tr w:rsidR="000C0D5A" w:rsidRPr="00FA03B9" w14:paraId="114959A9" w14:textId="77777777" w:rsidTr="00303EC6">
        <w:trPr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199B5" w14:textId="77777777" w:rsidR="000C0D5A" w:rsidRPr="000C0D5A" w:rsidRDefault="000C0D5A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0D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29663" w14:textId="77777777" w:rsidR="000C0D5A" w:rsidRPr="000C0D5A" w:rsidRDefault="000C0D5A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0D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Merateľnosť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02172" w14:textId="77777777" w:rsidR="000C0D5A" w:rsidRPr="000C0D5A" w:rsidRDefault="000C0D5A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0D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FBED8" w14:textId="77777777" w:rsidR="000C0D5A" w:rsidRPr="000C0D5A" w:rsidRDefault="000C0D5A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0D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0C0D5A" w:rsidRPr="00FA03B9" w14:paraId="472D9BF8" w14:textId="77777777" w:rsidTr="00303EC6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16AB5" w14:textId="77777777" w:rsidR="000C0D5A" w:rsidRPr="00FA03B9" w:rsidRDefault="000C0D5A" w:rsidP="00303EC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77214" w14:textId="77777777" w:rsidR="000C0D5A" w:rsidRPr="00FA03B9" w:rsidRDefault="000C0D5A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Relatívna početnosť jedincov na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 xml:space="preserve">m monitorovaného úseku toku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03850" w14:textId="77777777" w:rsidR="000C0D5A" w:rsidRPr="00FA03B9" w:rsidRDefault="000C0D5A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D471A" w14:textId="79ACB62D" w:rsidR="000C0D5A" w:rsidRPr="00FA03B9" w:rsidRDefault="000C0D5A" w:rsidP="00786A8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 (SDF) je veľkosť popul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ácie druhu v území odhadovaná od </w:t>
            </w:r>
            <w:r w:rsidR="003454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786A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  <w:r w:rsidR="003454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</w:t>
            </w:r>
            <w:r w:rsidR="00786A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 </w:t>
            </w:r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jedincov. </w:t>
            </w:r>
          </w:p>
        </w:tc>
      </w:tr>
      <w:tr w:rsidR="000C0D5A" w:rsidRPr="00FA03B9" w14:paraId="7F971BDF" w14:textId="77777777" w:rsidTr="00303EC6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545BF" w14:textId="77777777" w:rsidR="000C0D5A" w:rsidRPr="00FA03B9" w:rsidRDefault="000C0D5A" w:rsidP="00303EC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18343" w14:textId="77777777" w:rsidR="000C0D5A" w:rsidRPr="00FA03B9" w:rsidRDefault="000C0D5A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 na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km toku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550C5" w14:textId="77777777" w:rsidR="000C0D5A" w:rsidRDefault="000C0D5A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86E94" w14:textId="77777777" w:rsidR="000C0D5A" w:rsidRPr="007720DF" w:rsidRDefault="000C0D5A" w:rsidP="0030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Mierne  </w:t>
            </w:r>
            <w:r w:rsidRPr="00411DC8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prúdiace úseky alebo rozhrania prúdo</w:t>
            </w:r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v,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v blízkosti štrkových lavíc alebo brodov.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Týchto je v území nedostatok.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Obnovu prúdivých biotopov je možné dosiahnuť revitalizáciou toku - prepojením a sprietočnením odrezaných meandrov a riečnych ramien.</w:t>
            </w:r>
          </w:p>
        </w:tc>
      </w:tr>
      <w:tr w:rsidR="000C0D5A" w:rsidRPr="00FA03B9" w14:paraId="640B4F46" w14:textId="77777777" w:rsidTr="00303EC6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540CE" w14:textId="77777777" w:rsidR="000C0D5A" w:rsidRPr="00FA03B9" w:rsidRDefault="000C0D5A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Biotop druhu - p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riemerná hĺbka vodného stĺpca (počas suchej sezóny)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41659" w14:textId="77777777" w:rsidR="000C0D5A" w:rsidRPr="00FA03B9" w:rsidRDefault="000C0D5A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Výška (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A234F" w14:textId="77777777" w:rsidR="000C0D5A" w:rsidRPr="00FA03B9" w:rsidRDefault="000C0D5A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95268" w14:textId="77777777" w:rsidR="000C0D5A" w:rsidRPr="00FA03B9" w:rsidRDefault="000C0D5A" w:rsidP="00303EC6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Vyžaduje hlbšie úseky, ktorých je v území dostatok.</w:t>
            </w:r>
          </w:p>
        </w:tc>
      </w:tr>
      <w:tr w:rsidR="000C0D5A" w:rsidRPr="00FA03B9" w14:paraId="08D62F61" w14:textId="77777777" w:rsidTr="00303EC6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D1510" w14:textId="77777777" w:rsidR="000C0D5A" w:rsidRPr="00FA03B9" w:rsidRDefault="000C0D5A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Pokryvnosť stromovej vegetácie na brehoch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DB81E" w14:textId="77777777" w:rsidR="000C0D5A" w:rsidRPr="007A6B32" w:rsidRDefault="000C0D5A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 percentách (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na 100 m úseku toku</w:t>
            </w:r>
          </w:p>
          <w:p w14:paraId="3A9D1E4E" w14:textId="77777777" w:rsidR="000C0D5A" w:rsidRPr="007A6B32" w:rsidRDefault="000C0D5A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A07426" w14:textId="77777777" w:rsidR="000C0D5A" w:rsidRPr="00FA03B9" w:rsidRDefault="000C0D5A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49929" w14:textId="77777777" w:rsidR="000C0D5A" w:rsidRPr="00FA03B9" w:rsidRDefault="000C0D5A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 xml:space="preserve"> 70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4C56A" w14:textId="77777777" w:rsidR="000C0D5A" w:rsidRPr="00FA03B9" w:rsidRDefault="000C0D5A" w:rsidP="00303EC6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prirodzených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brehových porastov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C0D5A" w:rsidRPr="00FA03B9" w14:paraId="784461D2" w14:textId="77777777" w:rsidTr="00303EC6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454BD" w14:textId="77777777" w:rsidR="000C0D5A" w:rsidRPr="00FA03B9" w:rsidRDefault="000C0D5A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3887D" w14:textId="77777777" w:rsidR="000C0D5A" w:rsidRPr="00FA03B9" w:rsidRDefault="000C0D5A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7F53C" w14:textId="77777777" w:rsidR="000C0D5A" w:rsidRPr="00FA03B9" w:rsidRDefault="000C0D5A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Menej ako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7BFC2" w14:textId="77777777" w:rsidR="000C0D5A" w:rsidRPr="00FA03B9" w:rsidRDefault="000C0D5A" w:rsidP="00303EC6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0C0D5A" w:rsidRPr="00FA03B9" w14:paraId="252426FB" w14:textId="77777777" w:rsidTr="00303EC6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9A827" w14:textId="77777777" w:rsidR="000C0D5A" w:rsidRPr="00A32EFF" w:rsidRDefault="000C0D5A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4CB8A" w14:textId="77777777" w:rsidR="000C0D5A" w:rsidRPr="007A6B32" w:rsidRDefault="000C0D5A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15235" w14:textId="77777777" w:rsidR="000C0D5A" w:rsidRDefault="000C0D5A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BBCBB" w14:textId="77777777" w:rsidR="000C0D5A" w:rsidRDefault="000C0D5A" w:rsidP="00303EC6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toku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migračných bariér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aby sa nebránilo migrácii druhu.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C0D5A" w:rsidRPr="00FA03B9" w14:paraId="2B479330" w14:textId="77777777" w:rsidTr="00303EC6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824E0" w14:textId="77777777" w:rsidR="000C0D5A" w:rsidRPr="00FA03B9" w:rsidRDefault="000C0D5A" w:rsidP="000C0D5A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BA056" w14:textId="77777777" w:rsidR="000C0D5A" w:rsidRPr="00FA03B9" w:rsidRDefault="000C0D5A" w:rsidP="000C0D5A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2B990" w14:textId="77777777" w:rsidR="000C0D5A" w:rsidRPr="00FA03B9" w:rsidRDefault="000C0D5A" w:rsidP="000C0D5A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  <w:r w:rsidRPr="007720DF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3ED4E" w14:textId="77777777" w:rsidR="000C0D5A" w:rsidRDefault="000C0D5A" w:rsidP="000C0D5A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 toku sa vyžaduje zachovanie stavu vyhovujúce v zmysle platných metodík na hodnotenie stavu kvality povrchových vôd. (</w:t>
            </w:r>
            <w:hyperlink r:id="rId8" w:history="1">
              <w:r w:rsidRPr="008A1D51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http://www.shmu.sk/File/Hydrologia/Monitoring_PV_PzV/Monitoring_kvality_PV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405BD9A" w14:textId="2E436BBB" w:rsidR="000C0D5A" w:rsidRPr="00FA03B9" w:rsidRDefault="000C0D5A" w:rsidP="000C0D5A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najmä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73E674E5" w14:textId="02260BF9" w:rsidR="000C0D5A" w:rsidRDefault="000C0D5A" w:rsidP="000C0D5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</w:rPr>
      </w:pPr>
    </w:p>
    <w:p w14:paraId="07F3C7ED" w14:textId="22BD4A8E" w:rsidR="000C0D5A" w:rsidRPr="00FA03B9" w:rsidRDefault="000C0D5A" w:rsidP="000C0D5A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Zlepšenie stavu </w:t>
      </w:r>
      <w:r w:rsidRPr="007720DF">
        <w:t xml:space="preserve">druhu </w:t>
      </w:r>
      <w:r>
        <w:rPr>
          <w:i/>
        </w:rPr>
        <w:t xml:space="preserve">Romanogobio </w:t>
      </w:r>
      <w:r w:rsidR="00345484">
        <w:rPr>
          <w:i/>
        </w:rPr>
        <w:t>vladykovi</w:t>
      </w:r>
      <w:r>
        <w:rPr>
          <w:i/>
        </w:rPr>
        <w:t xml:space="preserve"> </w:t>
      </w:r>
      <w:r>
        <w:rPr>
          <w:b w:val="0"/>
        </w:rPr>
        <w:t>za splnenia nasledovných parametrov:</w:t>
      </w:r>
      <w:r w:rsidRPr="00FA03B9">
        <w:rPr>
          <w:color w:val="000000"/>
        </w:rPr>
        <w:t xml:space="preserve"> </w:t>
      </w:r>
    </w:p>
    <w:tbl>
      <w:tblPr>
        <w:tblW w:w="484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570"/>
        <w:gridCol w:w="1843"/>
        <w:gridCol w:w="4111"/>
      </w:tblGrid>
      <w:tr w:rsidR="000C0D5A" w:rsidRPr="00870D1F" w14:paraId="6DB6F45B" w14:textId="77777777" w:rsidTr="00804517">
        <w:trPr>
          <w:jc w:val="center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D4377" w14:textId="77777777" w:rsidR="000C0D5A" w:rsidRPr="00870D1F" w:rsidRDefault="000C0D5A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229BD" w14:textId="77777777" w:rsidR="000C0D5A" w:rsidRPr="00870D1F" w:rsidRDefault="000C0D5A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7F4BB" w14:textId="77777777" w:rsidR="000C0D5A" w:rsidRPr="00870D1F" w:rsidRDefault="000C0D5A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45ED6" w14:textId="77777777" w:rsidR="000C0D5A" w:rsidRPr="00870D1F" w:rsidRDefault="000C0D5A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0C0D5A" w:rsidRPr="00870D1F" w14:paraId="5D3CBA82" w14:textId="77777777" w:rsidTr="00804517">
        <w:trPr>
          <w:trHeight w:val="225"/>
          <w:jc w:val="center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9453D" w14:textId="77777777" w:rsidR="000C0D5A" w:rsidRPr="00870D1F" w:rsidRDefault="000C0D5A" w:rsidP="00303EC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Veľkosť populácie</w:t>
            </w:r>
          </w:p>
        </w:tc>
        <w:tc>
          <w:tcPr>
            <w:tcW w:w="1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20A81" w14:textId="77777777" w:rsidR="000C0D5A" w:rsidRPr="00870D1F" w:rsidRDefault="000C0D5A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Relatívna početnosť jedincov na 100 m monitorovaného úseku toku (CPUE)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9CC6E" w14:textId="3531B4AC" w:rsidR="000C0D5A" w:rsidRPr="00870D1F" w:rsidRDefault="00786A89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Min. 1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4826F" w14:textId="0FDDBE72" w:rsidR="000C0D5A" w:rsidRPr="00870D1F" w:rsidRDefault="009E5EA1" w:rsidP="0034548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Veľkosť populácie </w:t>
            </w:r>
            <w:r w:rsidR="000C0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0C0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45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 </w:t>
            </w:r>
            <w:r w:rsidR="00786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jedincov</w:t>
            </w:r>
          </w:p>
        </w:tc>
      </w:tr>
      <w:tr w:rsidR="000C0D5A" w:rsidRPr="00870D1F" w14:paraId="14550481" w14:textId="77777777" w:rsidTr="00804517">
        <w:trPr>
          <w:trHeight w:val="225"/>
          <w:jc w:val="center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BF36D" w14:textId="77777777" w:rsidR="000C0D5A" w:rsidRPr="00870D1F" w:rsidRDefault="000C0D5A" w:rsidP="00303EC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vhodných mikro- a mezohabitatov v hodnotenom úseku toku</w:t>
            </w:r>
          </w:p>
        </w:tc>
        <w:tc>
          <w:tcPr>
            <w:tcW w:w="1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69383" w14:textId="77777777" w:rsidR="000C0D5A" w:rsidRPr="00870D1F" w:rsidRDefault="000C0D5A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 na 1km toku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5C641" w14:textId="77777777" w:rsidR="000C0D5A" w:rsidRPr="00870D1F" w:rsidRDefault="000C0D5A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&gt;20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39842" w14:textId="77777777" w:rsidR="000C0D5A" w:rsidRPr="00870D1F" w:rsidRDefault="000C0D5A" w:rsidP="0030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Jedná sa o reofilný druh obývajúci dno podhorských tokov. Preferuje prúdivé biotopy s tvrdým štrkovitým dnom. Dôležité je preto najmä dostatočné zastúpenie perejnatých úsekov so štrkovými lavicami. </w:t>
            </w:r>
          </w:p>
        </w:tc>
      </w:tr>
      <w:tr w:rsidR="000C0D5A" w:rsidRPr="00870D1F" w14:paraId="5F6989A4" w14:textId="77777777" w:rsidTr="00804517">
        <w:trPr>
          <w:trHeight w:val="397"/>
          <w:jc w:val="center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9540D" w14:textId="75CD4DB3" w:rsidR="000C0D5A" w:rsidRPr="00870D1F" w:rsidRDefault="000C0D5A" w:rsidP="000C0D5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nepôvodných a inváznych druhov rýb v ichtyocenóze</w:t>
            </w:r>
          </w:p>
        </w:tc>
        <w:tc>
          <w:tcPr>
            <w:tcW w:w="1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A6C5C" w14:textId="602AB201" w:rsidR="000C0D5A" w:rsidRPr="00870D1F" w:rsidRDefault="000C0D5A" w:rsidP="000C0D5A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BE602" w14:textId="60FBB271" w:rsidR="000C0D5A" w:rsidRDefault="000C0D5A" w:rsidP="000C0D5A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39360" w14:textId="151DE71B" w:rsidR="000C0D5A" w:rsidRDefault="000C0D5A" w:rsidP="009E5EA1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Podľa dostupných údajov je zastúpenie inváznych a nepôvodných druhov v predmetnom úseku nízke (0.1 %). Je však vhodné ich monitorovať. </w:t>
            </w:r>
          </w:p>
        </w:tc>
      </w:tr>
      <w:tr w:rsidR="00E25C0F" w:rsidRPr="00870D1F" w14:paraId="2E85F479" w14:textId="77777777" w:rsidTr="00804517">
        <w:trPr>
          <w:trHeight w:val="397"/>
          <w:jc w:val="center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A8B54" w14:textId="77777777" w:rsidR="00E25C0F" w:rsidRPr="00870D1F" w:rsidRDefault="00E25C0F" w:rsidP="00E25C0F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Pozdĺžna kontinuita toku</w:t>
            </w:r>
          </w:p>
        </w:tc>
        <w:tc>
          <w:tcPr>
            <w:tcW w:w="1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FCD69" w14:textId="30919C2E" w:rsidR="00E25C0F" w:rsidRPr="00870D1F" w:rsidRDefault="00E25C0F" w:rsidP="00E25C0F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82250" w14:textId="6377D21F" w:rsidR="00E25C0F" w:rsidRPr="00870D1F" w:rsidRDefault="00E25C0F" w:rsidP="00E25C0F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949EE" w14:textId="47EAAA87" w:rsidR="00E25C0F" w:rsidRPr="00870D1F" w:rsidRDefault="00E25C0F" w:rsidP="00E25C0F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toku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migračných bariér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aby sa nebránilo migrácii druhu.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C0D5A" w:rsidRPr="00870D1F" w14:paraId="1E908C4E" w14:textId="77777777" w:rsidTr="00804517">
        <w:trPr>
          <w:trHeight w:val="397"/>
          <w:jc w:val="center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08498" w14:textId="77777777" w:rsidR="000C0D5A" w:rsidRPr="00870D1F" w:rsidRDefault="000C0D5A" w:rsidP="000C0D5A">
            <w:pPr>
              <w:spacing w:line="240" w:lineRule="auto"/>
              <w:ind w:left="2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Kvalita vody </w:t>
            </w:r>
          </w:p>
        </w:tc>
        <w:tc>
          <w:tcPr>
            <w:tcW w:w="1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BB5BB" w14:textId="72F2FB67" w:rsidR="000C0D5A" w:rsidRPr="00870D1F" w:rsidRDefault="000C0D5A" w:rsidP="000C0D5A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779BD" w14:textId="14C43A33" w:rsidR="000C0D5A" w:rsidRPr="00870D1F" w:rsidRDefault="000C0D5A" w:rsidP="000C0D5A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  <w:r w:rsidRPr="007720DF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8D971" w14:textId="77777777" w:rsidR="000C0D5A" w:rsidRDefault="000C0D5A" w:rsidP="000C0D5A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 toku sa vyžaduje zachovanie stavu vyhovujúce v zmysle platných metodík na hodnotenie stavu kvality povrchových vôd. (</w:t>
            </w:r>
            <w:hyperlink r:id="rId9" w:history="1">
              <w:r w:rsidRPr="008A1D51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http://www.shmu.sk/File/Hydrologia/Monitoring_PV_PzV/Monitoring_kvality_PV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EF600FB" w14:textId="5BFAC11B" w:rsidR="000C0D5A" w:rsidRPr="00870D1F" w:rsidRDefault="000C0D5A" w:rsidP="000C0D5A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najmä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05D49B3A" w14:textId="77777777" w:rsidR="000C0D5A" w:rsidRDefault="000C0D5A" w:rsidP="000C0D5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</w:rPr>
      </w:pPr>
    </w:p>
    <w:p w14:paraId="1402F38F" w14:textId="77777777" w:rsidR="00804517" w:rsidRDefault="00804517" w:rsidP="00755B91">
      <w:pPr>
        <w:pStyle w:val="Zkladntext"/>
        <w:widowControl w:val="0"/>
        <w:spacing w:after="120"/>
        <w:jc w:val="both"/>
        <w:rPr>
          <w:b w:val="0"/>
        </w:rPr>
      </w:pPr>
    </w:p>
    <w:p w14:paraId="308BDFC6" w14:textId="3A16B3F8" w:rsidR="00755B91" w:rsidRPr="00624E56" w:rsidRDefault="00755B91" w:rsidP="00755B91">
      <w:pPr>
        <w:pStyle w:val="Zkladntext"/>
        <w:widowControl w:val="0"/>
        <w:spacing w:after="120"/>
        <w:jc w:val="both"/>
        <w:rPr>
          <w:b w:val="0"/>
        </w:rPr>
      </w:pPr>
      <w:bookmarkStart w:id="0" w:name="_GoBack"/>
      <w:bookmarkEnd w:id="0"/>
      <w:r>
        <w:rPr>
          <w:b w:val="0"/>
        </w:rPr>
        <w:t xml:space="preserve">Zlepšenie stavu </w:t>
      </w:r>
      <w:r w:rsidRPr="007720DF">
        <w:t xml:space="preserve">druhu </w:t>
      </w:r>
      <w:r w:rsidRPr="00B901BE">
        <w:rPr>
          <w:i/>
        </w:rPr>
        <w:t xml:space="preserve">Sabanejewia balcanica (S. aurata, S. bulgarica) </w:t>
      </w:r>
      <w:r>
        <w:rPr>
          <w:b w:val="0"/>
        </w:rPr>
        <w:t>za splnenia nasledovných parametrov:</w:t>
      </w:r>
      <w:r w:rsidRPr="00FA03B9">
        <w:rPr>
          <w:color w:val="000000"/>
        </w:rPr>
        <w:t xml:space="preserve"> 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1843"/>
        <w:gridCol w:w="1134"/>
        <w:gridCol w:w="4111"/>
      </w:tblGrid>
      <w:tr w:rsidR="00755B91" w:rsidRPr="00B901BE" w14:paraId="11C29F11" w14:textId="77777777" w:rsidTr="00303EC6">
        <w:trPr>
          <w:jc w:val="center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483FA" w14:textId="77777777" w:rsidR="00755B91" w:rsidRPr="00E25C0F" w:rsidRDefault="00755B91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5C0F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7C785" w14:textId="6BFA3983" w:rsidR="00755B91" w:rsidRPr="00E25C0F" w:rsidRDefault="00E25C0F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Merateľnosť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DE78D" w14:textId="77777777" w:rsidR="00755B91" w:rsidRPr="00E25C0F" w:rsidRDefault="00755B91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5C0F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8CDFA" w14:textId="77777777" w:rsidR="00755B91" w:rsidRPr="00E25C0F" w:rsidRDefault="00755B91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5C0F">
              <w:rPr>
                <w:rFonts w:ascii="Times New Roman" w:hAnsi="Times New Roman" w:cs="Times New Roman"/>
                <w:b/>
                <w:sz w:val="18"/>
                <w:szCs w:val="18"/>
              </w:rPr>
              <w:t>Doplňujúca informácia</w:t>
            </w:r>
          </w:p>
        </w:tc>
      </w:tr>
      <w:tr w:rsidR="00755B91" w:rsidRPr="00B901BE" w14:paraId="32FBACEF" w14:textId="77777777" w:rsidTr="00303EC6">
        <w:trPr>
          <w:trHeight w:val="225"/>
          <w:jc w:val="center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D0396" w14:textId="77777777" w:rsidR="00755B91" w:rsidRPr="00B901BE" w:rsidRDefault="00755B91" w:rsidP="00303EC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F80B8" w14:textId="77777777" w:rsidR="00755B91" w:rsidRPr="00B901BE" w:rsidRDefault="00755B91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Relatívna početnosť jedincov na 100 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monitorovaného úseku toku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A18BD" w14:textId="4EA57CE1" w:rsidR="00755B91" w:rsidRPr="00B901BE" w:rsidRDefault="00786A89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3FB47" w14:textId="264711E5" w:rsidR="00755B91" w:rsidRPr="00B901BE" w:rsidRDefault="00755B91" w:rsidP="00755B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 (SDF) je veľkosť popul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á</w:t>
            </w:r>
            <w:r w:rsidR="00786A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cie druhu v území odhadovaná na </w:t>
            </w:r>
            <w:r w:rsidR="00223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23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- 2</w:t>
            </w:r>
            <w:r w:rsidR="00786A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jedincov. </w:t>
            </w:r>
          </w:p>
        </w:tc>
      </w:tr>
      <w:tr w:rsidR="00755B91" w:rsidRPr="00B901BE" w14:paraId="6B1D347F" w14:textId="77777777" w:rsidTr="00303EC6">
        <w:trPr>
          <w:trHeight w:val="225"/>
          <w:jc w:val="center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61401" w14:textId="77777777" w:rsidR="00755B91" w:rsidRPr="00B901BE" w:rsidRDefault="00755B91" w:rsidP="00303EC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Zastúpenie vhodných mikrohabitatov v hodnotenom úseku toku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A59A1" w14:textId="77777777" w:rsidR="00755B91" w:rsidRPr="00B901BE" w:rsidRDefault="00755B91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% na 1 km toku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D6BA6" w14:textId="77777777" w:rsidR="00755B91" w:rsidRPr="00B901BE" w:rsidRDefault="00755B91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7AA4E" w14:textId="77777777" w:rsidR="00755B91" w:rsidRPr="00B901BE" w:rsidRDefault="00755B91" w:rsidP="0030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Reofilný druh preferujúci prúdivejšie úseky so štrkovo-kamenitým dnom a piesčitým dnom, do ktorého sa zahrabáva. </w:t>
            </w:r>
          </w:p>
        </w:tc>
      </w:tr>
      <w:tr w:rsidR="00755B91" w:rsidRPr="00B901BE" w14:paraId="676090A2" w14:textId="77777777" w:rsidTr="00303EC6">
        <w:trPr>
          <w:trHeight w:val="397"/>
          <w:jc w:val="center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3D4E3" w14:textId="77777777" w:rsidR="00755B91" w:rsidRPr="00B901BE" w:rsidRDefault="00755B91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ADFE8" w14:textId="77777777" w:rsidR="00755B91" w:rsidRPr="00B901BE" w:rsidRDefault="00755B91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CA026" w14:textId="77777777" w:rsidR="00755B91" w:rsidRPr="00B901BE" w:rsidRDefault="00755B91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Menej ako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8959D" w14:textId="77777777" w:rsidR="00755B91" w:rsidRPr="00B901BE" w:rsidRDefault="00755B91" w:rsidP="00303EC6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E25C0F" w:rsidRPr="00B901BE" w14:paraId="2A9301BB" w14:textId="77777777" w:rsidTr="00303EC6">
        <w:trPr>
          <w:trHeight w:val="397"/>
          <w:jc w:val="center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98691" w14:textId="77777777" w:rsidR="00E25C0F" w:rsidRPr="00A32EFF" w:rsidRDefault="00E25C0F" w:rsidP="00E25C0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C6235" w14:textId="2C71FC60" w:rsidR="00E25C0F" w:rsidRPr="007A6B32" w:rsidRDefault="00E25C0F" w:rsidP="00E25C0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07D12" w14:textId="0DFBD79D" w:rsidR="00E25C0F" w:rsidRDefault="00E25C0F" w:rsidP="00E25C0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AF202" w14:textId="2C2DD3CD" w:rsidR="00E25C0F" w:rsidRDefault="00E25C0F" w:rsidP="00E25C0F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toku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migračných bariér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aby sa nebránilo migrácii druhu.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55B91" w:rsidRPr="00B901BE" w14:paraId="5C2307D7" w14:textId="77777777" w:rsidTr="00303EC6">
        <w:trPr>
          <w:trHeight w:val="397"/>
          <w:jc w:val="center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635F4" w14:textId="77777777" w:rsidR="00755B91" w:rsidRPr="00B901BE" w:rsidRDefault="00755B91" w:rsidP="00755B91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0B55F" w14:textId="77777777" w:rsidR="00755B91" w:rsidRPr="00B901BE" w:rsidRDefault="00755B91" w:rsidP="00755B91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ACE48" w14:textId="77777777" w:rsidR="00755B91" w:rsidRPr="00B901BE" w:rsidRDefault="00755B91" w:rsidP="00755B91">
            <w:pPr>
              <w:pStyle w:val="Odsekzoznamu"/>
              <w:spacing w:line="240" w:lineRule="auto"/>
              <w:ind w:left="122" w:hanging="1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  <w:r w:rsidRPr="007720DF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6314F" w14:textId="77777777" w:rsidR="00755B91" w:rsidRDefault="00755B91" w:rsidP="00755B91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 toku sa vyžaduje zachovanie stavu vyhovujúce v zmysle platných metodík na hodnotenie stavu kvality povrchových vôd. (</w:t>
            </w:r>
            <w:hyperlink r:id="rId10" w:history="1">
              <w:r w:rsidRPr="008A1D51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http://www.shmu.sk/File/Hydrologia/Monitoring_PV_PzV/Monitoring_kvality_PV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0489904" w14:textId="1ACE95D1" w:rsidR="00755B91" w:rsidRPr="00B901BE" w:rsidRDefault="00755B91" w:rsidP="00755B91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najmä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71D26C26" w14:textId="77777777" w:rsidR="00755B91" w:rsidRDefault="00755B91" w:rsidP="00FF538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3DEB78" w14:textId="746E40D6" w:rsidR="003D21A2" w:rsidRDefault="00755B91" w:rsidP="003D21A2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>Zlepšenie</w:t>
      </w:r>
      <w:r w:rsidR="003D21A2">
        <w:rPr>
          <w:b w:val="0"/>
        </w:rPr>
        <w:t xml:space="preserve"> stavu </w:t>
      </w:r>
      <w:r w:rsidR="003D21A2" w:rsidRPr="007720DF">
        <w:t xml:space="preserve">druhu </w:t>
      </w:r>
      <w:r w:rsidR="003D21A2">
        <w:rPr>
          <w:i/>
        </w:rPr>
        <w:t xml:space="preserve">Barbus carpaticus </w:t>
      </w:r>
      <w:r w:rsidR="003D21A2">
        <w:rPr>
          <w:b w:val="0"/>
        </w:rPr>
        <w:t>za splnenia nasledovných parametrov:</w:t>
      </w:r>
    </w:p>
    <w:tbl>
      <w:tblPr>
        <w:tblW w:w="492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1511"/>
        <w:gridCol w:w="1102"/>
        <w:gridCol w:w="4935"/>
      </w:tblGrid>
      <w:tr w:rsidR="003D21A2" w:rsidRPr="00870D1F" w14:paraId="04890C9B" w14:textId="77777777" w:rsidTr="00804517">
        <w:trPr>
          <w:jc w:val="center"/>
        </w:trPr>
        <w:tc>
          <w:tcPr>
            <w:tcW w:w="13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F4B6F" w14:textId="77777777" w:rsidR="003D21A2" w:rsidRPr="00870D1F" w:rsidRDefault="003D21A2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DD04C" w14:textId="77777777" w:rsidR="003D21A2" w:rsidRPr="00870D1F" w:rsidRDefault="003D21A2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CA775" w14:textId="77777777" w:rsidR="003D21A2" w:rsidRPr="00870D1F" w:rsidRDefault="003D21A2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12805" w14:textId="77777777" w:rsidR="003D21A2" w:rsidRPr="00870D1F" w:rsidRDefault="003D21A2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3D21A2" w:rsidRPr="001258AA" w14:paraId="54FAECB2" w14:textId="77777777" w:rsidTr="00804517">
        <w:trPr>
          <w:trHeight w:val="225"/>
          <w:jc w:val="center"/>
        </w:trPr>
        <w:tc>
          <w:tcPr>
            <w:tcW w:w="13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5400C" w14:textId="77777777" w:rsidR="003D21A2" w:rsidRPr="001258AA" w:rsidRDefault="003D21A2" w:rsidP="00303EC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Veľkosť populácie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6C680" w14:textId="77777777" w:rsidR="003D21A2" w:rsidRPr="001258AA" w:rsidRDefault="003D21A2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Relatívna početnosť jedincov na 100 m monitorovaného úseku toku (CPUE)</w:t>
            </w: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A1AE8" w14:textId="7222EAD6" w:rsidR="003D21A2" w:rsidRPr="001258AA" w:rsidRDefault="00755B91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Min.1</w:t>
            </w:r>
          </w:p>
        </w:tc>
        <w:tc>
          <w:tcPr>
            <w:tcW w:w="4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6FA3F" w14:textId="0FDB7AFB" w:rsidR="003D21A2" w:rsidRPr="001258AA" w:rsidRDefault="003D21A2" w:rsidP="002231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Podľa dostupných údajov dosahoval druh v hlavnom toku </w:t>
            </w:r>
            <w:r w:rsidR="00223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početnosť 10</w:t>
            </w:r>
            <w:r w:rsidR="00786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 až </w:t>
            </w:r>
            <w:r w:rsidR="00223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jedincov. </w:t>
            </w:r>
          </w:p>
        </w:tc>
      </w:tr>
      <w:tr w:rsidR="003D21A2" w:rsidRPr="001258AA" w14:paraId="5FD0CC6B" w14:textId="77777777" w:rsidTr="00804517">
        <w:trPr>
          <w:trHeight w:val="225"/>
          <w:jc w:val="center"/>
        </w:trPr>
        <w:tc>
          <w:tcPr>
            <w:tcW w:w="13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75025" w14:textId="77777777" w:rsidR="003D21A2" w:rsidRPr="001258AA" w:rsidRDefault="003D21A2" w:rsidP="00303EC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Zastúpenie vhodných mezohabitatov v hodnotenom úseku toku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A6000" w14:textId="77777777" w:rsidR="003D21A2" w:rsidRPr="001258AA" w:rsidRDefault="003D21A2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% na 1km toku</w:t>
            </w: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1C18E" w14:textId="77777777" w:rsidR="003D21A2" w:rsidRPr="001258AA" w:rsidRDefault="003D21A2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&gt;30</w:t>
            </w:r>
          </w:p>
        </w:tc>
        <w:tc>
          <w:tcPr>
            <w:tcW w:w="4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B5176" w14:textId="77777777" w:rsidR="003D21A2" w:rsidRPr="001258AA" w:rsidRDefault="003D21A2" w:rsidP="0030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Jedná sa o reofilný druh obývajúci dno menších až stredne veľkých podhorských riek. Preferuje prúdivé biotopy s tvrdým štrkovitým dnom. Dôležitá je preň dostatočná hydromorfologická členitosť toku, najmä zastúpenie perejnatých úsekov so štrkovými lavicami a tiahlymi prúdmi. </w:t>
            </w:r>
          </w:p>
        </w:tc>
      </w:tr>
      <w:tr w:rsidR="00E25C0F" w:rsidRPr="001258AA" w14:paraId="282C5820" w14:textId="77777777" w:rsidTr="00804517">
        <w:trPr>
          <w:trHeight w:val="397"/>
          <w:jc w:val="center"/>
        </w:trPr>
        <w:tc>
          <w:tcPr>
            <w:tcW w:w="13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F19AF" w14:textId="77777777" w:rsidR="00E25C0F" w:rsidRPr="001258AA" w:rsidRDefault="00E25C0F" w:rsidP="00E25C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Pozdĺžna kontinuita toku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92F3B" w14:textId="7500D8C1" w:rsidR="00E25C0F" w:rsidRPr="006A0C84" w:rsidRDefault="00E25C0F" w:rsidP="00E25C0F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5D069" w14:textId="55A01EA4" w:rsidR="00E25C0F" w:rsidRPr="001258AA" w:rsidRDefault="00E25C0F" w:rsidP="00E25C0F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92E27" w14:textId="58C3E16A" w:rsidR="00E25C0F" w:rsidRPr="001258AA" w:rsidRDefault="00E25C0F" w:rsidP="00E25C0F">
            <w:pPr>
              <w:spacing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toku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migračných bariér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aby sa nebránilo migrácii druhu.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55B91" w:rsidRPr="001258AA" w14:paraId="69864EB0" w14:textId="77777777" w:rsidTr="00804517">
        <w:trPr>
          <w:trHeight w:val="397"/>
          <w:jc w:val="center"/>
        </w:trPr>
        <w:tc>
          <w:tcPr>
            <w:tcW w:w="13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D81D1" w14:textId="77777777" w:rsidR="00755B91" w:rsidRPr="001258AA" w:rsidRDefault="00755B91" w:rsidP="00755B91">
            <w:pPr>
              <w:spacing w:line="240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Kvalita vody 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9FF9F" w14:textId="1C81BFA6" w:rsidR="00755B91" w:rsidRPr="001258AA" w:rsidRDefault="00755B91" w:rsidP="00755B91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068A7" w14:textId="38A2119B" w:rsidR="00755B91" w:rsidRPr="001258AA" w:rsidRDefault="00755B91" w:rsidP="00755B91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  <w:r w:rsidRPr="007720DF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10CC4" w14:textId="77777777" w:rsidR="00755B91" w:rsidRDefault="00755B91" w:rsidP="00755B91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 toku sa vyžaduje zachovanie stavu vyhovujúce v zmysle platných metodík na hodnotenie stavu kvality povrchových vôd. (</w:t>
            </w:r>
            <w:hyperlink r:id="rId11" w:history="1">
              <w:r w:rsidRPr="008A1D51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http://www.shmu.sk/File/Hydrologia/Monitoring_PV_PzV/Monitoring_kvality_PV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E7BAC1A" w14:textId="5DB37618" w:rsidR="00755B91" w:rsidRPr="001258AA" w:rsidRDefault="00755B91" w:rsidP="00755B91">
            <w:pPr>
              <w:spacing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najmä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6085AFD8" w14:textId="77777777" w:rsidR="003D21A2" w:rsidRDefault="003D21A2" w:rsidP="003D21A2">
      <w:pPr>
        <w:pStyle w:val="Zkladntext"/>
        <w:widowControl w:val="0"/>
        <w:spacing w:after="120"/>
        <w:jc w:val="both"/>
        <w:rPr>
          <w:b w:val="0"/>
        </w:rPr>
      </w:pPr>
    </w:p>
    <w:p w14:paraId="67CDDF2B" w14:textId="77777777" w:rsidR="00404E72" w:rsidRPr="004451E9" w:rsidRDefault="00404E72" w:rsidP="00404E72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lepšenie stavu </w:t>
      </w:r>
      <w:r w:rsidRPr="000C7FAA">
        <w:rPr>
          <w:rFonts w:ascii="Times New Roman" w:hAnsi="Times New Roman" w:cs="Times New Roman"/>
          <w:color w:val="000000"/>
          <w:sz w:val="24"/>
          <w:szCs w:val="24"/>
        </w:rPr>
        <w:t>druhu</w:t>
      </w:r>
      <w:r w:rsidRPr="009B7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Cobitis taenia 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za splnenia nasledovných atribútov: </w:t>
      </w:r>
    </w:p>
    <w:tbl>
      <w:tblPr>
        <w:tblW w:w="492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1511"/>
        <w:gridCol w:w="1200"/>
        <w:gridCol w:w="4794"/>
      </w:tblGrid>
      <w:tr w:rsidR="00404E72" w:rsidRPr="00870D1F" w14:paraId="0AFFF0C6" w14:textId="77777777" w:rsidTr="00E25C0F">
        <w:trPr>
          <w:jc w:val="center"/>
        </w:trPr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766F6" w14:textId="77777777" w:rsidR="00404E72" w:rsidRPr="00870D1F" w:rsidRDefault="00404E72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5CC40" w14:textId="77777777" w:rsidR="00404E72" w:rsidRPr="00870D1F" w:rsidRDefault="00404E72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987C4" w14:textId="77777777" w:rsidR="00404E72" w:rsidRPr="00870D1F" w:rsidRDefault="00404E72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A6635" w14:textId="77777777" w:rsidR="00404E72" w:rsidRPr="00870D1F" w:rsidRDefault="00404E72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404E72" w:rsidRPr="00870D1F" w14:paraId="743026A8" w14:textId="77777777" w:rsidTr="00E25C0F">
        <w:trPr>
          <w:trHeight w:val="225"/>
          <w:jc w:val="center"/>
        </w:trPr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49687" w14:textId="77777777" w:rsidR="00404E72" w:rsidRPr="00870D1F" w:rsidRDefault="00404E72" w:rsidP="00404E7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Veľkosť populácie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F6E2A" w14:textId="77777777" w:rsidR="00404E72" w:rsidRPr="00870D1F" w:rsidRDefault="00404E72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Relatívna početnosť jedincov na 100 m monitorovaného úseku toku (CPUE)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23925" w14:textId="52934434" w:rsidR="00404E72" w:rsidRPr="00870D1F" w:rsidRDefault="00404E72" w:rsidP="002F21D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Min. </w:t>
            </w:r>
            <w:r w:rsidR="002F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70BE5" w14:textId="28B9A1C7" w:rsidR="00404E72" w:rsidRPr="00870D1F" w:rsidRDefault="00404E72" w:rsidP="00404E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Podľa dostupných údajov dosahoval dr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uh v hlavnom toku zastúpenie </w:t>
            </w:r>
            <w:r w:rsidR="00786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 1000 do 5</w:t>
            </w:r>
            <w:r w:rsidR="002F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jedincov.</w:t>
            </w: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04E72" w:rsidRPr="00870D1F" w14:paraId="1DD9B5B8" w14:textId="77777777" w:rsidTr="00E25C0F">
        <w:trPr>
          <w:trHeight w:val="225"/>
          <w:jc w:val="center"/>
        </w:trPr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7EC65" w14:textId="77777777" w:rsidR="00404E72" w:rsidRPr="00870D1F" w:rsidRDefault="00404E72" w:rsidP="00404E7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Zastúpenie vhodných mikrohabitatov v hodnotenom úseku toku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4D827" w14:textId="77777777" w:rsidR="00404E72" w:rsidRPr="00870D1F" w:rsidRDefault="00404E72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na 1 km toku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51494" w14:textId="77777777" w:rsidR="00404E72" w:rsidRPr="00870D1F" w:rsidRDefault="00404E72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&gt;10</w:t>
            </w:r>
          </w:p>
        </w:tc>
        <w:tc>
          <w:tcPr>
            <w:tcW w:w="4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34563" w14:textId="77777777" w:rsidR="00404E72" w:rsidRPr="00870D1F" w:rsidRDefault="00404E72" w:rsidP="00404E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Druh preferuje menej prúdivé plytké až stredne hlboké biotopy s piesčitým dnom a akumuláciami jemných sedimentov, do ktorých sa zahrabáva. Pre výskyt druhu je preto kľúčová prítomnosť dostatočne veľkého nánosu jemných sedimentov (piesok, bahno). </w:t>
            </w:r>
          </w:p>
        </w:tc>
      </w:tr>
      <w:tr w:rsidR="00404E72" w:rsidRPr="00870D1F" w14:paraId="68700D8F" w14:textId="77777777" w:rsidTr="00E25C0F">
        <w:trPr>
          <w:trHeight w:val="225"/>
          <w:jc w:val="center"/>
        </w:trPr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D03A6" w14:textId="77777777" w:rsidR="00404E72" w:rsidRPr="00870D1F" w:rsidRDefault="00404E72" w:rsidP="00404E7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Pokryvnosť submerznej a/alebo litorálnej vegetácie 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1CCCD" w14:textId="77777777" w:rsidR="00404E72" w:rsidRPr="00870D1F" w:rsidRDefault="00404E72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A919D" w14:textId="77777777" w:rsidR="00404E72" w:rsidRPr="00870D1F" w:rsidRDefault="00404E72" w:rsidP="00404E72">
            <w:pPr>
              <w:shd w:val="clear" w:color="auto" w:fill="FFFFFF"/>
              <w:spacing w:before="100" w:beforeAutospacing="1" w:after="24" w:line="240" w:lineRule="auto"/>
              <w:ind w:left="1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≈</w:t>
            </w: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11645" w14:textId="77777777" w:rsidR="00404E72" w:rsidRPr="00870D1F" w:rsidRDefault="00404E72" w:rsidP="00404E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eprodukčná aktivita druhu korelovala s denzitou vegetácie. Rastliny (submerzné makrofyty) alebo ich zvyšky sú dôležité, ako reprodukčný (neresový) substrát. Podľa publikovaných zdrojov, druh využíva na reprodukciu aj litorálnu vegetáciu, napr. 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Saggittaria</w:t>
            </w: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sp. </w:t>
            </w:r>
          </w:p>
        </w:tc>
      </w:tr>
      <w:tr w:rsidR="00E25C0F" w:rsidRPr="00870D1F" w14:paraId="5F9A544A" w14:textId="77777777" w:rsidTr="00E25C0F">
        <w:trPr>
          <w:trHeight w:val="397"/>
          <w:jc w:val="center"/>
        </w:trPr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52581" w14:textId="77777777" w:rsidR="00E25C0F" w:rsidRPr="00870D1F" w:rsidRDefault="00E25C0F" w:rsidP="00E25C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Zastúpenie nepôvodných a inváznych druhov rýb v ichtyocenóze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C97AE" w14:textId="525373DC" w:rsidR="00E25C0F" w:rsidRPr="00870D1F" w:rsidRDefault="00E25C0F" w:rsidP="00E25C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3FBE6" w14:textId="560D2DD2" w:rsidR="00E25C0F" w:rsidRPr="00870D1F" w:rsidRDefault="00E25C0F" w:rsidP="00E25C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Menej ako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392FB" w14:textId="6AC3AFD9" w:rsidR="00E25C0F" w:rsidRPr="00870D1F" w:rsidRDefault="00E25C0F" w:rsidP="00E25C0F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E25C0F" w:rsidRPr="00870D1F" w14:paraId="59DE6072" w14:textId="77777777" w:rsidTr="00E25C0F">
        <w:trPr>
          <w:trHeight w:val="397"/>
          <w:jc w:val="center"/>
        </w:trPr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F8927" w14:textId="2944755B" w:rsidR="00E25C0F" w:rsidRPr="00870D1F" w:rsidRDefault="00E25C0F" w:rsidP="00E25C0F">
            <w:pPr>
              <w:spacing w:line="240" w:lineRule="auto"/>
              <w:ind w:left="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D5A28" w14:textId="4256F43B" w:rsidR="00E25C0F" w:rsidRPr="007E136C" w:rsidRDefault="00E25C0F" w:rsidP="00E25C0F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8AB30" w14:textId="1CE462E9" w:rsidR="00E25C0F" w:rsidRDefault="00E25C0F" w:rsidP="00E25C0F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C379D" w14:textId="00B35892" w:rsidR="00E25C0F" w:rsidRPr="00D52383" w:rsidRDefault="00E25C0F" w:rsidP="00E25C0F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toku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migračných bariér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aby sa nebránilo migrácii druhu.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25C0F" w:rsidRPr="00870D1F" w14:paraId="37BFC86A" w14:textId="77777777" w:rsidTr="00E25C0F">
        <w:trPr>
          <w:trHeight w:val="397"/>
          <w:jc w:val="center"/>
        </w:trPr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0820F" w14:textId="77777777" w:rsidR="00E25C0F" w:rsidRPr="00870D1F" w:rsidRDefault="00E25C0F" w:rsidP="00E25C0F">
            <w:pPr>
              <w:spacing w:line="240" w:lineRule="auto"/>
              <w:ind w:left="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Kvalita vody 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A57DC" w14:textId="77777777" w:rsidR="00E25C0F" w:rsidRPr="00870D1F" w:rsidRDefault="00E25C0F" w:rsidP="00E25C0F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967AA" w14:textId="77777777" w:rsidR="00E25C0F" w:rsidRPr="00870D1F" w:rsidRDefault="00E25C0F" w:rsidP="00E25C0F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Vyhovujúca kvalita</w:t>
            </w:r>
          </w:p>
        </w:tc>
        <w:tc>
          <w:tcPr>
            <w:tcW w:w="4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3751B" w14:textId="77777777" w:rsidR="00E25C0F" w:rsidRDefault="00E25C0F" w:rsidP="00E25C0F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 toku sa vyžaduje zachovanie stavu vyhovujúce v zmysle platných metodík na hodnotenie stavu kvality povrchových vôd. (</w:t>
            </w:r>
            <w:hyperlink r:id="rId12" w:history="1">
              <w:r w:rsidRPr="008A1D51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http://www.shmu.sk/File/Hydrologia/Monitoring_PV_PzV/Monitoring_kvality_PV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60ACF4F" w14:textId="00F06BE6" w:rsidR="00E25C0F" w:rsidRPr="00870D1F" w:rsidRDefault="00E25C0F" w:rsidP="00E25C0F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najmä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5378659F" w14:textId="77777777" w:rsidR="00404E72" w:rsidRDefault="00404E72" w:rsidP="00404E72">
      <w:pPr>
        <w:pStyle w:val="Zkladntext"/>
        <w:widowControl w:val="0"/>
        <w:spacing w:after="120"/>
        <w:jc w:val="both"/>
        <w:rPr>
          <w:b w:val="0"/>
        </w:rPr>
      </w:pPr>
    </w:p>
    <w:p w14:paraId="5583E923" w14:textId="2BB8A5D1" w:rsidR="0088508D" w:rsidRPr="0088508D" w:rsidRDefault="0088508D" w:rsidP="008850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FC4EFC">
        <w:rPr>
          <w:rFonts w:ascii="Times New Roman" w:hAnsi="Times New Roman" w:cs="Times New Roman"/>
          <w:color w:val="000000"/>
          <w:sz w:val="24"/>
          <w:szCs w:val="24"/>
        </w:rPr>
        <w:t>lepšenie</w:t>
      </w:r>
      <w:r w:rsidRPr="0088508D">
        <w:rPr>
          <w:rFonts w:ascii="Times New Roman" w:hAnsi="Times New Roman" w:cs="Times New Roman"/>
          <w:color w:val="000000"/>
          <w:sz w:val="24"/>
          <w:szCs w:val="24"/>
        </w:rPr>
        <w:t xml:space="preserve"> stav</w:t>
      </w:r>
      <w:r w:rsidR="003D21A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850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50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druhu </w:t>
      </w:r>
      <w:r w:rsidRPr="0088508D">
        <w:rPr>
          <w:rFonts w:ascii="Times New Roman" w:hAnsi="Times New Roman" w:cs="Times New Roman"/>
          <w:b/>
          <w:i/>
          <w:sz w:val="24"/>
          <w:szCs w:val="24"/>
        </w:rPr>
        <w:t>Rhodeus amarus (R. sericeus amarus)</w:t>
      </w:r>
      <w:r w:rsidRPr="0088508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 splnenia nasledovných parametrov</w:t>
      </w:r>
      <w:r w:rsidRPr="0088508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tbl>
      <w:tblPr>
        <w:tblW w:w="9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1418"/>
        <w:gridCol w:w="1417"/>
        <w:gridCol w:w="4073"/>
      </w:tblGrid>
      <w:tr w:rsidR="0088508D" w:rsidRPr="001258AA" w14:paraId="2B190DAD" w14:textId="77777777" w:rsidTr="00CB6056">
        <w:trPr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E4B1D" w14:textId="77777777" w:rsidR="0088508D" w:rsidRPr="001258AA" w:rsidRDefault="0088508D" w:rsidP="00CB605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441CB" w14:textId="77777777" w:rsidR="0088508D" w:rsidRPr="001258AA" w:rsidRDefault="0088508D" w:rsidP="00CB605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CF3AC" w14:textId="77777777" w:rsidR="0088508D" w:rsidRPr="001258AA" w:rsidRDefault="0088508D" w:rsidP="00CB605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CD44B" w14:textId="77777777" w:rsidR="0088508D" w:rsidRPr="001258AA" w:rsidRDefault="0088508D" w:rsidP="00CB605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88508D" w:rsidRPr="001258AA" w14:paraId="6F7E3BE6" w14:textId="77777777" w:rsidTr="00CB6056">
        <w:trPr>
          <w:trHeight w:val="225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E63CF" w14:textId="77777777" w:rsidR="0088508D" w:rsidRPr="001258AA" w:rsidRDefault="0088508D" w:rsidP="0088508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804B8" w14:textId="69B1ECD6" w:rsidR="0088508D" w:rsidRPr="001258AA" w:rsidRDefault="0088508D" w:rsidP="0088508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sz w:val="18"/>
                <w:szCs w:val="18"/>
              </w:rPr>
              <w:t>Relatívna početnosť na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 monitorovaného úseku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9DEE2" w14:textId="4D0A7820" w:rsidR="0088508D" w:rsidRPr="001258AA" w:rsidRDefault="002231B7" w:rsidP="0088508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86E5A" w14:textId="297ED502" w:rsidR="0088508D" w:rsidRPr="001258AA" w:rsidRDefault="0088508D" w:rsidP="0072511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 (SDF) je veľkosť popul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ácie druhu v území odhadovaná od </w:t>
            </w:r>
            <w:r w:rsidR="003D21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C6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 do </w:t>
            </w:r>
            <w:r w:rsidR="00223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 </w:t>
            </w:r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jedincov. </w:t>
            </w:r>
          </w:p>
        </w:tc>
      </w:tr>
      <w:tr w:rsidR="0088508D" w:rsidRPr="001258AA" w14:paraId="5AED669B" w14:textId="77777777" w:rsidTr="00CB6056">
        <w:trPr>
          <w:trHeight w:val="225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CD227" w14:textId="481353A7" w:rsidR="0088508D" w:rsidRPr="001258AA" w:rsidRDefault="0088508D" w:rsidP="0088508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6F5B7" w14:textId="604AEFC0" w:rsidR="0088508D" w:rsidRPr="001258AA" w:rsidRDefault="0088508D" w:rsidP="0088508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 na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km toku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D3543" w14:textId="7EC7ADBE" w:rsidR="0088508D" w:rsidRPr="001258AA" w:rsidRDefault="0088508D" w:rsidP="0088508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3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125A0" w14:textId="783D897C" w:rsidR="0088508D" w:rsidRPr="001258AA" w:rsidRDefault="0088508D" w:rsidP="0088508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Stojaté a pomaly tečúce vody</w:t>
            </w:r>
            <w:r w:rsidRPr="001258AA">
              <w:rPr>
                <w:rFonts w:ascii="Times New Roman" w:hAnsi="Times New Roman" w:cs="Times New Roman"/>
                <w:sz w:val="18"/>
                <w:szCs w:val="18"/>
              </w:rPr>
              <w:t>, jemným sedimentom a výskytom korýtok.</w:t>
            </w:r>
          </w:p>
        </w:tc>
      </w:tr>
      <w:tr w:rsidR="0088508D" w:rsidRPr="001258AA" w14:paraId="5BE78AAA" w14:textId="77777777" w:rsidTr="00CB6056">
        <w:trPr>
          <w:trHeight w:val="397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62F55" w14:textId="59DF50FA" w:rsidR="0088508D" w:rsidRPr="001258AA" w:rsidRDefault="0088508D" w:rsidP="0088508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2C6B8" w14:textId="154DE711" w:rsidR="0088508D" w:rsidRPr="001258AA" w:rsidRDefault="0088508D" w:rsidP="0088508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E3778" w14:textId="4A20D5F1" w:rsidR="0088508D" w:rsidRPr="001258AA" w:rsidRDefault="0088508D" w:rsidP="0088508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Menej ako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2BA08" w14:textId="1E862FC2" w:rsidR="0088508D" w:rsidRPr="001258AA" w:rsidRDefault="0088508D" w:rsidP="0088508D">
            <w:pPr>
              <w:pStyle w:val="Textkomentr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88508D" w:rsidRPr="001258AA" w14:paraId="3B61670C" w14:textId="77777777" w:rsidTr="00CB6056">
        <w:trPr>
          <w:trHeight w:val="397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C782F" w14:textId="22F0CDB2" w:rsidR="0088508D" w:rsidRPr="00F71EF9" w:rsidRDefault="0088508D" w:rsidP="0088508D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B6948" w14:textId="0B0FFBC3" w:rsidR="0088508D" w:rsidRPr="007720DF" w:rsidRDefault="0088508D" w:rsidP="0088508D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2D091" w14:textId="7F3A0FFF" w:rsidR="0088508D" w:rsidRPr="007720DF" w:rsidRDefault="0088508D" w:rsidP="0088508D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8033E" w14:textId="7184B7A0" w:rsidR="0088508D" w:rsidRPr="00D52383" w:rsidRDefault="0088508D" w:rsidP="0088508D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toku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migračných bariér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aby sa nebránilo migrácii druhu.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C4EFC" w:rsidRPr="001258AA" w14:paraId="252224FB" w14:textId="77777777" w:rsidTr="00CB6056">
        <w:trPr>
          <w:trHeight w:val="397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F79B7" w14:textId="075EDD55" w:rsidR="00FC4EFC" w:rsidRPr="001258AA" w:rsidRDefault="00FC4EFC" w:rsidP="00FC4EFC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D5924" w14:textId="6FADE8F4" w:rsidR="00FC4EFC" w:rsidRPr="001258AA" w:rsidRDefault="00FC4EFC" w:rsidP="00FC4EFC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196FD" w14:textId="7F9BD3AA" w:rsidR="00FC4EFC" w:rsidRPr="001258AA" w:rsidRDefault="00FC4EFC" w:rsidP="00FC4EFC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  <w:r w:rsidRPr="007720DF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77EE0" w14:textId="77777777" w:rsidR="00FC4EFC" w:rsidRDefault="00FC4EFC" w:rsidP="00FC4EFC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 toku sa vyžaduje zachovanie stavu vyhovujúce v zmysle platných metodík na hodnotenie stavu kvality povrchových vôd. (</w:t>
            </w:r>
            <w:hyperlink r:id="rId13" w:history="1">
              <w:r w:rsidRPr="008A1D51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http://www.shmu.sk/File/Hydrologia/Monitoring_PV_PzV/Monitoring_kvality_PV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84A4ABF" w14:textId="37FB302A" w:rsidR="00FC4EFC" w:rsidRPr="001258AA" w:rsidRDefault="00FC4EFC" w:rsidP="00FC4EFC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najmä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2E7DC095" w14:textId="4266B1BA" w:rsidR="008D5C26" w:rsidRDefault="008D5C26" w:rsidP="004D6644">
      <w:pPr>
        <w:pStyle w:val="Zkladntext"/>
        <w:widowControl w:val="0"/>
        <w:spacing w:after="120"/>
        <w:ind w:left="360"/>
        <w:jc w:val="both"/>
        <w:rPr>
          <w:b w:val="0"/>
        </w:rPr>
      </w:pPr>
    </w:p>
    <w:p w14:paraId="1D1CB417" w14:textId="77777777" w:rsidR="00131D2D" w:rsidRPr="00652926" w:rsidRDefault="00131D2D" w:rsidP="00131D2D">
      <w:pPr>
        <w:pStyle w:val="Zkladntext"/>
        <w:widowControl w:val="0"/>
        <w:ind w:left="-284"/>
        <w:jc w:val="left"/>
        <w:rPr>
          <w:b w:val="0"/>
        </w:rPr>
      </w:pPr>
      <w:r>
        <w:rPr>
          <w:b w:val="0"/>
        </w:rPr>
        <w:t xml:space="preserve">Zlepšenie stavu druhu </w:t>
      </w:r>
      <w:r w:rsidRPr="00C61E46">
        <w:rPr>
          <w:i/>
        </w:rPr>
        <w:t>Lutra lutra</w:t>
      </w:r>
      <w:r>
        <w:rPr>
          <w:b w:val="0"/>
          <w:i/>
        </w:rPr>
        <w:t xml:space="preserve"> </w:t>
      </w:r>
      <w:r>
        <w:rPr>
          <w:b w:val="0"/>
          <w:bCs w:val="0"/>
          <w:shd w:val="clear" w:color="auto" w:fill="FFFFFF"/>
        </w:rPr>
        <w:t>za splnenia nasledovných atribútov: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02"/>
        <w:gridCol w:w="1417"/>
        <w:gridCol w:w="1560"/>
        <w:gridCol w:w="4961"/>
      </w:tblGrid>
      <w:tr w:rsidR="00131D2D" w:rsidRPr="00652926" w14:paraId="4D9B997D" w14:textId="77777777" w:rsidTr="00804517">
        <w:trPr>
          <w:trHeight w:val="387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35918C" w14:textId="77777777" w:rsidR="00131D2D" w:rsidRPr="009B7A4C" w:rsidRDefault="00131D2D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A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1D94BB" w14:textId="77777777" w:rsidR="00131D2D" w:rsidRPr="009B7A4C" w:rsidRDefault="00131D2D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DFA0EE" w14:textId="77777777" w:rsidR="00131D2D" w:rsidRPr="009B7A4C" w:rsidRDefault="00131D2D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A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2D7984" w14:textId="77777777" w:rsidR="00131D2D" w:rsidRPr="009B7A4C" w:rsidRDefault="00131D2D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131D2D" w:rsidRPr="00652926" w14:paraId="307F0B92" w14:textId="77777777" w:rsidTr="00804517">
        <w:trPr>
          <w:trHeight w:val="435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5C36C3" w14:textId="77777777" w:rsidR="00131D2D" w:rsidRPr="009B7A4C" w:rsidRDefault="00131D2D" w:rsidP="006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valita populácie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ADB554" w14:textId="77777777" w:rsidR="00131D2D" w:rsidRPr="009B7A4C" w:rsidRDefault="00131D2D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Počet jedincov (cez evidenciu pobytových znakov)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120CDE" w14:textId="77777777" w:rsidR="00131D2D" w:rsidRPr="009B7A4C" w:rsidRDefault="00131D2D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Viac ako 2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zazname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nané pobytové 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znak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na 1 km úseku toku</w:t>
            </w:r>
          </w:p>
        </w:tc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8460B6" w14:textId="11754BF4" w:rsidR="00131D2D" w:rsidRPr="009B7A4C" w:rsidRDefault="00131D2D" w:rsidP="00131D2D">
            <w:pPr>
              <w:pStyle w:val="PredformtovanHTM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B7A4C">
              <w:rPr>
                <w:rFonts w:ascii="Times New Roman" w:eastAsia="Calibri" w:hAnsi="Times New Roman" w:cs="Times New Roman"/>
                <w:lang w:eastAsia="en-US"/>
              </w:rPr>
              <w:t>Podľa údajov je výskyt druhu marginálny, po</w:t>
            </w:r>
            <w:r>
              <w:rPr>
                <w:rFonts w:ascii="Times New Roman" w:eastAsia="Calibri" w:hAnsi="Times New Roman" w:cs="Times New Roman"/>
                <w:lang w:eastAsia="en-US"/>
              </w:rPr>
              <w:t>pulácia v SDF je odhadovaná na 2 až 5</w:t>
            </w:r>
            <w:r w:rsidRPr="009B7A4C">
              <w:rPr>
                <w:rFonts w:ascii="Times New Roman" w:eastAsia="Calibri" w:hAnsi="Times New Roman" w:cs="Times New Roman"/>
                <w:lang w:eastAsia="en-US"/>
              </w:rPr>
              <w:t xml:space="preserve"> jedinc</w:t>
            </w:r>
            <w:r>
              <w:rPr>
                <w:rFonts w:ascii="Times New Roman" w:eastAsia="Calibri" w:hAnsi="Times New Roman" w:cs="Times New Roman"/>
                <w:lang w:eastAsia="en-US"/>
              </w:rPr>
              <w:t>ov</w:t>
            </w:r>
            <w:r w:rsidRPr="009B7A4C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</w:p>
        </w:tc>
      </w:tr>
      <w:tr w:rsidR="00131D2D" w:rsidRPr="00652926" w14:paraId="0A575979" w14:textId="77777777" w:rsidTr="00804517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EBB7A2" w14:textId="77777777" w:rsidR="00131D2D" w:rsidRPr="009B7A4C" w:rsidRDefault="00131D2D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iotop druhu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F0824B" w14:textId="77777777" w:rsidR="00131D2D" w:rsidRPr="009B7A4C" w:rsidRDefault="00131D2D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Počet km úseku vodného toku s výskytom biotopu druhu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332D0" w14:textId="65A27CD5" w:rsidR="00131D2D" w:rsidRPr="009B7A4C" w:rsidRDefault="00211169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813EE9" w14:textId="77777777" w:rsidR="00131D2D" w:rsidRPr="009B7A4C" w:rsidRDefault="00131D2D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Lokalita poskytuje pomerne veľký počet bohato štruktúrovaných brehových porastov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bez regulovaných úsekov, ktoré poskytujú dostatok úkrytov pre druh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31D2D" w:rsidRPr="00652926" w14:paraId="370B3F17" w14:textId="77777777" w:rsidTr="00804517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02EDA" w14:textId="77777777" w:rsidR="00131D2D" w:rsidRPr="009B7A4C" w:rsidRDefault="00131D2D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igrácia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E24E5F" w14:textId="77777777" w:rsidR="00131D2D" w:rsidRPr="009B7A4C" w:rsidRDefault="00131D2D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Počet uhynutých jedincov na cestách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E53894" w14:textId="77777777" w:rsidR="00131D2D" w:rsidRPr="009B7A4C" w:rsidRDefault="00131D2D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B843BC" w14:textId="77777777" w:rsidR="00131D2D" w:rsidRPr="009B7A4C" w:rsidRDefault="00131D2D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Umožnená migrácia druhu, bez zaznamenaných úhynov na cestných komunikáciách v okolí.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 prípade migračných prekážok obsahujú tieto podchody určené pre migráciu, ktoré vyhovujú aj druhu, príp. iné spôsoby usmerňujúce migráciu a brániace usmrteniu na cestách.</w:t>
            </w:r>
          </w:p>
        </w:tc>
      </w:tr>
      <w:tr w:rsidR="00131D2D" w:rsidRPr="00652926" w14:paraId="73E214EC" w14:textId="77777777" w:rsidTr="00804517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802D3F" w14:textId="77777777" w:rsidR="00131D2D" w:rsidRPr="009B7A4C" w:rsidRDefault="00131D2D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valita vody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(potravný biotop)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54A632" w14:textId="77777777" w:rsidR="00131D2D" w:rsidRPr="009B7A4C" w:rsidRDefault="00131D2D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Monitoring kvality povrchových vôd (SHMU)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78C3FA" w14:textId="77777777" w:rsidR="00131D2D" w:rsidRPr="009B7A4C" w:rsidRDefault="00131D2D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vyhovujúce</w:t>
            </w:r>
            <w:r w:rsidRPr="009B7A4C" w:rsidDel="008E15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03124E" w14:textId="77777777" w:rsidR="00131D2D" w:rsidRPr="009B7A4C" w:rsidRDefault="00131D2D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V zmysle výsledkov sledovani stavu kvality vody v tokoch sa vyžaduje zachovanie stavu vyhovujúce v zmysle platných metodík na hodnoteni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stavu kvality povrchových vôd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14" w:history="1">
              <w:r w:rsidRPr="009B7A4C">
                <w:rPr>
                  <w:rStyle w:val="Hypertextovprepojenie"/>
                  <w:rFonts w:ascii="Times New Roman" w:hAnsi="Times New Roman"/>
                  <w:sz w:val="20"/>
                  <w:szCs w:val="20"/>
                </w:rPr>
                <w:t>http://www.shmu.sk/sk/?page=1&amp;id=kvalita_povrchovych_vod</w:t>
              </w:r>
            </w:hyperlink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Stav vody vzhľadom k parametrom zameraným na množstvo znečisťujúcich látok, prietočnosti a množstve kyslíka vo vodných útvaroch, ktoré vplývajú na kvalitu a počenosť rýb v tokoch (potravná báza pre druh).</w:t>
            </w:r>
          </w:p>
        </w:tc>
      </w:tr>
    </w:tbl>
    <w:p w14:paraId="434992BA" w14:textId="77777777" w:rsidR="00131D2D" w:rsidRDefault="00131D2D" w:rsidP="00131D2D">
      <w:pPr>
        <w:pStyle w:val="Zkladntext"/>
        <w:widowControl w:val="0"/>
        <w:jc w:val="left"/>
        <w:rPr>
          <w:b w:val="0"/>
        </w:rPr>
      </w:pPr>
    </w:p>
    <w:p w14:paraId="78BCFFD0" w14:textId="77777777" w:rsidR="00131D2D" w:rsidRDefault="00131D2D" w:rsidP="004D6644">
      <w:pPr>
        <w:pStyle w:val="Zkladntext"/>
        <w:widowControl w:val="0"/>
        <w:spacing w:after="120"/>
        <w:ind w:left="360"/>
        <w:jc w:val="both"/>
        <w:rPr>
          <w:b w:val="0"/>
        </w:rPr>
      </w:pPr>
    </w:p>
    <w:sectPr w:rsidR="00131D2D" w:rsidSect="003C2459">
      <w:pgSz w:w="11907" w:h="16840" w:code="9"/>
      <w:pgMar w:top="1134" w:right="1418" w:bottom="851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46D0C" w16cex:dateUtc="2021-03-11T09:18:00Z"/>
  <w16cex:commentExtensible w16cex:durableId="23F46D46" w16cex:dateUtc="2021-03-11T09:19:00Z"/>
  <w16cex:commentExtensible w16cex:durableId="23F46D5D" w16cex:dateUtc="2021-03-11T09:20:00Z"/>
  <w16cex:commentExtensible w16cex:durableId="23F47172" w16cex:dateUtc="2021-03-11T09:37:00Z"/>
  <w16cex:commentExtensible w16cex:durableId="23F471BD" w16cex:dateUtc="2021-03-11T09:38:00Z"/>
  <w16cex:commentExtensible w16cex:durableId="23F45E09" w16cex:dateUtc="2021-03-11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4B8F4B" w16cid:durableId="23F45B10"/>
  <w16cid:commentId w16cid:paraId="3C8DDB00" w16cid:durableId="23F46D0C"/>
  <w16cid:commentId w16cid:paraId="58A3148A" w16cid:durableId="23F45B11"/>
  <w16cid:commentId w16cid:paraId="795925E3" w16cid:durableId="23F46D46"/>
  <w16cid:commentId w16cid:paraId="6D30B3CF" w16cid:durableId="23F45B12"/>
  <w16cid:commentId w16cid:paraId="272D5254" w16cid:durableId="23F46D5D"/>
  <w16cid:commentId w16cid:paraId="006EF9F9" w16cid:durableId="23F45B13"/>
  <w16cid:commentId w16cid:paraId="64832BFE" w16cid:durableId="23F47172"/>
  <w16cid:commentId w16cid:paraId="3C787CFB" w16cid:durableId="23F45B14"/>
  <w16cid:commentId w16cid:paraId="799EF760" w16cid:durableId="23F45B15"/>
  <w16cid:commentId w16cid:paraId="1016B9A4" w16cid:durableId="23F471BD"/>
  <w16cid:commentId w16cid:paraId="40B7FBC6" w16cid:durableId="23F45B16"/>
  <w16cid:commentId w16cid:paraId="4C46CEC4" w16cid:durableId="23F45E09"/>
  <w16cid:commentId w16cid:paraId="7A63B075" w16cid:durableId="23F45B17"/>
  <w16cid:commentId w16cid:paraId="064F0D02" w16cid:durableId="23F45B18"/>
  <w16cid:commentId w16cid:paraId="0638BCE8" w16cid:durableId="23F45B19"/>
  <w16cid:commentId w16cid:paraId="126243E7" w16cid:durableId="23F45B1A"/>
  <w16cid:commentId w16cid:paraId="79A5CBFA" w16cid:durableId="23F45B1B"/>
  <w16cid:commentId w16cid:paraId="0B957DD5" w16cid:durableId="23F45B1C"/>
  <w16cid:commentId w16cid:paraId="59CF28B1" w16cid:durableId="23F45B1D"/>
  <w16cid:commentId w16cid:paraId="58E6594B" w16cid:durableId="23F45B1E"/>
  <w16cid:commentId w16cid:paraId="7B58ECDB" w16cid:durableId="23F45B1F"/>
  <w16cid:commentId w16cid:paraId="5AFE4D44" w16cid:durableId="23F45B20"/>
  <w16cid:commentId w16cid:paraId="7156D907" w16cid:durableId="23F45B21"/>
  <w16cid:commentId w16cid:paraId="68E71EAA" w16cid:durableId="23F45B22"/>
  <w16cid:commentId w16cid:paraId="412C9B3C" w16cid:durableId="23F45B23"/>
  <w16cid:commentId w16cid:paraId="05904E5B" w16cid:durableId="23F45B24"/>
  <w16cid:commentId w16cid:paraId="1D306860" w16cid:durableId="23F45B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59C52" w14:textId="77777777" w:rsidR="00166F1E" w:rsidRDefault="00166F1E" w:rsidP="00B52660">
      <w:pPr>
        <w:spacing w:line="240" w:lineRule="auto"/>
      </w:pPr>
      <w:r>
        <w:separator/>
      </w:r>
    </w:p>
  </w:endnote>
  <w:endnote w:type="continuationSeparator" w:id="0">
    <w:p w14:paraId="696751F2" w14:textId="77777777" w:rsidR="00166F1E" w:rsidRDefault="00166F1E" w:rsidP="00B526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00965" w14:textId="77777777" w:rsidR="00166F1E" w:rsidRDefault="00166F1E" w:rsidP="00B52660">
      <w:pPr>
        <w:spacing w:line="240" w:lineRule="auto"/>
      </w:pPr>
      <w:r>
        <w:separator/>
      </w:r>
    </w:p>
  </w:footnote>
  <w:footnote w:type="continuationSeparator" w:id="0">
    <w:p w14:paraId="16D7E8E9" w14:textId="77777777" w:rsidR="00166F1E" w:rsidRDefault="00166F1E" w:rsidP="00B526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F7A24"/>
    <w:multiLevelType w:val="hybridMultilevel"/>
    <w:tmpl w:val="AFD2BC6E"/>
    <w:lvl w:ilvl="0" w:tplc="9A2AAD02"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010E"/>
    <w:rsid w:val="000070AE"/>
    <w:rsid w:val="00024F35"/>
    <w:rsid w:val="00025654"/>
    <w:rsid w:val="000302C7"/>
    <w:rsid w:val="00033151"/>
    <w:rsid w:val="00034AE7"/>
    <w:rsid w:val="00042EF2"/>
    <w:rsid w:val="00052428"/>
    <w:rsid w:val="00057D02"/>
    <w:rsid w:val="00075EFA"/>
    <w:rsid w:val="000850F2"/>
    <w:rsid w:val="000853CE"/>
    <w:rsid w:val="00090147"/>
    <w:rsid w:val="000A0F1F"/>
    <w:rsid w:val="000A14A0"/>
    <w:rsid w:val="000A53DA"/>
    <w:rsid w:val="000B32A0"/>
    <w:rsid w:val="000C0D5A"/>
    <w:rsid w:val="000C51F5"/>
    <w:rsid w:val="000D3ACB"/>
    <w:rsid w:val="000D45BF"/>
    <w:rsid w:val="000D4C17"/>
    <w:rsid w:val="000E4AC7"/>
    <w:rsid w:val="000E5FBD"/>
    <w:rsid w:val="000F140B"/>
    <w:rsid w:val="00105FC1"/>
    <w:rsid w:val="001123F2"/>
    <w:rsid w:val="001131E3"/>
    <w:rsid w:val="001258AA"/>
    <w:rsid w:val="00131D2D"/>
    <w:rsid w:val="00144F17"/>
    <w:rsid w:val="00165F46"/>
    <w:rsid w:val="00166F1E"/>
    <w:rsid w:val="0017392E"/>
    <w:rsid w:val="00174B21"/>
    <w:rsid w:val="0017659C"/>
    <w:rsid w:val="00194EF9"/>
    <w:rsid w:val="001A77ED"/>
    <w:rsid w:val="001B4A5C"/>
    <w:rsid w:val="001D51FF"/>
    <w:rsid w:val="001E0A25"/>
    <w:rsid w:val="001E4826"/>
    <w:rsid w:val="00201434"/>
    <w:rsid w:val="00211169"/>
    <w:rsid w:val="002147C9"/>
    <w:rsid w:val="002206F0"/>
    <w:rsid w:val="002231B7"/>
    <w:rsid w:val="00235204"/>
    <w:rsid w:val="002377A5"/>
    <w:rsid w:val="002378BD"/>
    <w:rsid w:val="00247CEF"/>
    <w:rsid w:val="00257424"/>
    <w:rsid w:val="00260D76"/>
    <w:rsid w:val="00262932"/>
    <w:rsid w:val="002645B6"/>
    <w:rsid w:val="0027414F"/>
    <w:rsid w:val="00275645"/>
    <w:rsid w:val="00286C9F"/>
    <w:rsid w:val="0029101B"/>
    <w:rsid w:val="00294945"/>
    <w:rsid w:val="00297658"/>
    <w:rsid w:val="002A0A63"/>
    <w:rsid w:val="002B3C46"/>
    <w:rsid w:val="002C7340"/>
    <w:rsid w:val="002C7B3F"/>
    <w:rsid w:val="002D2E53"/>
    <w:rsid w:val="002D311A"/>
    <w:rsid w:val="002F11FB"/>
    <w:rsid w:val="002F21D6"/>
    <w:rsid w:val="002F2ED0"/>
    <w:rsid w:val="00305635"/>
    <w:rsid w:val="00313AD3"/>
    <w:rsid w:val="00317ADD"/>
    <w:rsid w:val="003302C8"/>
    <w:rsid w:val="00342CE7"/>
    <w:rsid w:val="00343453"/>
    <w:rsid w:val="00344403"/>
    <w:rsid w:val="00345484"/>
    <w:rsid w:val="00346369"/>
    <w:rsid w:val="00350B5F"/>
    <w:rsid w:val="00360E1B"/>
    <w:rsid w:val="00362AB6"/>
    <w:rsid w:val="00366DB1"/>
    <w:rsid w:val="00384120"/>
    <w:rsid w:val="003972FC"/>
    <w:rsid w:val="003B34AF"/>
    <w:rsid w:val="003C0AED"/>
    <w:rsid w:val="003C2090"/>
    <w:rsid w:val="003C2459"/>
    <w:rsid w:val="003C29B9"/>
    <w:rsid w:val="003D21A2"/>
    <w:rsid w:val="003D3424"/>
    <w:rsid w:val="003D54E3"/>
    <w:rsid w:val="003E28BB"/>
    <w:rsid w:val="003F71B7"/>
    <w:rsid w:val="00403089"/>
    <w:rsid w:val="00404E72"/>
    <w:rsid w:val="00411DC8"/>
    <w:rsid w:val="00420AC5"/>
    <w:rsid w:val="004234CB"/>
    <w:rsid w:val="004330F2"/>
    <w:rsid w:val="00437F58"/>
    <w:rsid w:val="004502A3"/>
    <w:rsid w:val="0045480E"/>
    <w:rsid w:val="0045559D"/>
    <w:rsid w:val="00455620"/>
    <w:rsid w:val="00461DD0"/>
    <w:rsid w:val="0046690B"/>
    <w:rsid w:val="004767B7"/>
    <w:rsid w:val="0048574A"/>
    <w:rsid w:val="004B2CB9"/>
    <w:rsid w:val="004C3A31"/>
    <w:rsid w:val="004C5D19"/>
    <w:rsid w:val="004D6644"/>
    <w:rsid w:val="004D6E0D"/>
    <w:rsid w:val="004E38C9"/>
    <w:rsid w:val="004E56E0"/>
    <w:rsid w:val="004F39A6"/>
    <w:rsid w:val="004F3DCF"/>
    <w:rsid w:val="005010FB"/>
    <w:rsid w:val="00507328"/>
    <w:rsid w:val="00513CA9"/>
    <w:rsid w:val="00517F52"/>
    <w:rsid w:val="00553C56"/>
    <w:rsid w:val="00566941"/>
    <w:rsid w:val="00567493"/>
    <w:rsid w:val="00581137"/>
    <w:rsid w:val="00582857"/>
    <w:rsid w:val="005B0663"/>
    <w:rsid w:val="005B1589"/>
    <w:rsid w:val="005C1397"/>
    <w:rsid w:val="005C5A74"/>
    <w:rsid w:val="005C6FE0"/>
    <w:rsid w:val="005D7B29"/>
    <w:rsid w:val="005F2417"/>
    <w:rsid w:val="00603E07"/>
    <w:rsid w:val="00604939"/>
    <w:rsid w:val="0062795D"/>
    <w:rsid w:val="0064147B"/>
    <w:rsid w:val="00652933"/>
    <w:rsid w:val="00690F8D"/>
    <w:rsid w:val="00696243"/>
    <w:rsid w:val="006A0C84"/>
    <w:rsid w:val="006A44FD"/>
    <w:rsid w:val="006A7FF1"/>
    <w:rsid w:val="006C0E08"/>
    <w:rsid w:val="006C3FEA"/>
    <w:rsid w:val="00707499"/>
    <w:rsid w:val="00710333"/>
    <w:rsid w:val="00725110"/>
    <w:rsid w:val="00731CAD"/>
    <w:rsid w:val="00735411"/>
    <w:rsid w:val="00754F13"/>
    <w:rsid w:val="00755B91"/>
    <w:rsid w:val="00776252"/>
    <w:rsid w:val="00786A89"/>
    <w:rsid w:val="00791978"/>
    <w:rsid w:val="007920A8"/>
    <w:rsid w:val="007B1AD9"/>
    <w:rsid w:val="007C6741"/>
    <w:rsid w:val="007C73A4"/>
    <w:rsid w:val="007D40A6"/>
    <w:rsid w:val="007D40D2"/>
    <w:rsid w:val="007E26B8"/>
    <w:rsid w:val="007E67EA"/>
    <w:rsid w:val="007E6C9D"/>
    <w:rsid w:val="00804517"/>
    <w:rsid w:val="0082510D"/>
    <w:rsid w:val="008343C9"/>
    <w:rsid w:val="00846A90"/>
    <w:rsid w:val="008570EA"/>
    <w:rsid w:val="00866232"/>
    <w:rsid w:val="00867CB1"/>
    <w:rsid w:val="00872553"/>
    <w:rsid w:val="008740E0"/>
    <w:rsid w:val="008836D0"/>
    <w:rsid w:val="0088508D"/>
    <w:rsid w:val="00891E37"/>
    <w:rsid w:val="00891FD6"/>
    <w:rsid w:val="0089735D"/>
    <w:rsid w:val="008A37C1"/>
    <w:rsid w:val="008B115B"/>
    <w:rsid w:val="008C5C16"/>
    <w:rsid w:val="008C7D99"/>
    <w:rsid w:val="008D5C26"/>
    <w:rsid w:val="008D6C68"/>
    <w:rsid w:val="008E014A"/>
    <w:rsid w:val="008E0181"/>
    <w:rsid w:val="008E1527"/>
    <w:rsid w:val="008F470B"/>
    <w:rsid w:val="009004E1"/>
    <w:rsid w:val="00912626"/>
    <w:rsid w:val="009167E7"/>
    <w:rsid w:val="00920FFF"/>
    <w:rsid w:val="0092206A"/>
    <w:rsid w:val="00922DCA"/>
    <w:rsid w:val="00942236"/>
    <w:rsid w:val="00943463"/>
    <w:rsid w:val="009473DF"/>
    <w:rsid w:val="00951614"/>
    <w:rsid w:val="009563EF"/>
    <w:rsid w:val="00961303"/>
    <w:rsid w:val="00977527"/>
    <w:rsid w:val="00990354"/>
    <w:rsid w:val="00995C98"/>
    <w:rsid w:val="009B0621"/>
    <w:rsid w:val="009C675A"/>
    <w:rsid w:val="009E03C2"/>
    <w:rsid w:val="009E5EA1"/>
    <w:rsid w:val="00A01510"/>
    <w:rsid w:val="00A041B3"/>
    <w:rsid w:val="00A156DD"/>
    <w:rsid w:val="00A22209"/>
    <w:rsid w:val="00A3012A"/>
    <w:rsid w:val="00A32EFF"/>
    <w:rsid w:val="00A40F48"/>
    <w:rsid w:val="00A421CB"/>
    <w:rsid w:val="00A455BC"/>
    <w:rsid w:val="00A719C3"/>
    <w:rsid w:val="00A737D5"/>
    <w:rsid w:val="00A74B0F"/>
    <w:rsid w:val="00A80E5D"/>
    <w:rsid w:val="00A97C68"/>
    <w:rsid w:val="00AA7ABF"/>
    <w:rsid w:val="00AC50BC"/>
    <w:rsid w:val="00AD7C96"/>
    <w:rsid w:val="00AE0B49"/>
    <w:rsid w:val="00AE4272"/>
    <w:rsid w:val="00AF498E"/>
    <w:rsid w:val="00AF5EF4"/>
    <w:rsid w:val="00B02BEF"/>
    <w:rsid w:val="00B035A7"/>
    <w:rsid w:val="00B11641"/>
    <w:rsid w:val="00B13020"/>
    <w:rsid w:val="00B26052"/>
    <w:rsid w:val="00B27A97"/>
    <w:rsid w:val="00B31B3C"/>
    <w:rsid w:val="00B52660"/>
    <w:rsid w:val="00B901BE"/>
    <w:rsid w:val="00B960E4"/>
    <w:rsid w:val="00BB4BFD"/>
    <w:rsid w:val="00BC2408"/>
    <w:rsid w:val="00BC7E07"/>
    <w:rsid w:val="00BD5ACF"/>
    <w:rsid w:val="00BD6C68"/>
    <w:rsid w:val="00BD7D03"/>
    <w:rsid w:val="00BE3E35"/>
    <w:rsid w:val="00C012BA"/>
    <w:rsid w:val="00C1417E"/>
    <w:rsid w:val="00C329BB"/>
    <w:rsid w:val="00C36ADC"/>
    <w:rsid w:val="00C4229A"/>
    <w:rsid w:val="00C448C0"/>
    <w:rsid w:val="00C45DDC"/>
    <w:rsid w:val="00C5187F"/>
    <w:rsid w:val="00C60625"/>
    <w:rsid w:val="00C60A70"/>
    <w:rsid w:val="00C641E4"/>
    <w:rsid w:val="00C80ABC"/>
    <w:rsid w:val="00C94B05"/>
    <w:rsid w:val="00C97F7F"/>
    <w:rsid w:val="00CB2CDE"/>
    <w:rsid w:val="00CB6056"/>
    <w:rsid w:val="00CB6F34"/>
    <w:rsid w:val="00CB7480"/>
    <w:rsid w:val="00CC34CB"/>
    <w:rsid w:val="00CE7469"/>
    <w:rsid w:val="00CE7D5C"/>
    <w:rsid w:val="00CF57E4"/>
    <w:rsid w:val="00D029EB"/>
    <w:rsid w:val="00D12282"/>
    <w:rsid w:val="00D214A5"/>
    <w:rsid w:val="00D3074D"/>
    <w:rsid w:val="00D3463D"/>
    <w:rsid w:val="00D349B2"/>
    <w:rsid w:val="00D35C02"/>
    <w:rsid w:val="00D4167A"/>
    <w:rsid w:val="00D52383"/>
    <w:rsid w:val="00D63747"/>
    <w:rsid w:val="00D67A86"/>
    <w:rsid w:val="00D74DEC"/>
    <w:rsid w:val="00D771B5"/>
    <w:rsid w:val="00D92646"/>
    <w:rsid w:val="00D974CA"/>
    <w:rsid w:val="00DA71C9"/>
    <w:rsid w:val="00DB03FE"/>
    <w:rsid w:val="00DB0B5E"/>
    <w:rsid w:val="00DB2654"/>
    <w:rsid w:val="00DD10E0"/>
    <w:rsid w:val="00DD6161"/>
    <w:rsid w:val="00DD7BDA"/>
    <w:rsid w:val="00DF58DF"/>
    <w:rsid w:val="00DF5B7A"/>
    <w:rsid w:val="00E02466"/>
    <w:rsid w:val="00E1627A"/>
    <w:rsid w:val="00E25C0F"/>
    <w:rsid w:val="00E2604C"/>
    <w:rsid w:val="00E316BD"/>
    <w:rsid w:val="00E328AF"/>
    <w:rsid w:val="00E35AE2"/>
    <w:rsid w:val="00E362B4"/>
    <w:rsid w:val="00E36963"/>
    <w:rsid w:val="00E41426"/>
    <w:rsid w:val="00E4514A"/>
    <w:rsid w:val="00E644A9"/>
    <w:rsid w:val="00E657AA"/>
    <w:rsid w:val="00E726B7"/>
    <w:rsid w:val="00E76188"/>
    <w:rsid w:val="00E846AE"/>
    <w:rsid w:val="00EA29B9"/>
    <w:rsid w:val="00EA308D"/>
    <w:rsid w:val="00EA66FE"/>
    <w:rsid w:val="00EA781E"/>
    <w:rsid w:val="00EC7E4E"/>
    <w:rsid w:val="00ED4007"/>
    <w:rsid w:val="00ED60C7"/>
    <w:rsid w:val="00EE5BFD"/>
    <w:rsid w:val="00EF4C93"/>
    <w:rsid w:val="00F031B8"/>
    <w:rsid w:val="00F363B6"/>
    <w:rsid w:val="00F405B3"/>
    <w:rsid w:val="00F410A3"/>
    <w:rsid w:val="00F416AB"/>
    <w:rsid w:val="00F71EF9"/>
    <w:rsid w:val="00F762FE"/>
    <w:rsid w:val="00F852E1"/>
    <w:rsid w:val="00F9346A"/>
    <w:rsid w:val="00F93C13"/>
    <w:rsid w:val="00F9735A"/>
    <w:rsid w:val="00FA021F"/>
    <w:rsid w:val="00FA03B9"/>
    <w:rsid w:val="00FA66FD"/>
    <w:rsid w:val="00FB34EF"/>
    <w:rsid w:val="00FC4EFC"/>
    <w:rsid w:val="00FC7592"/>
    <w:rsid w:val="00FD3A03"/>
    <w:rsid w:val="00FD64EA"/>
    <w:rsid w:val="00FE0DD9"/>
    <w:rsid w:val="00FE454A"/>
    <w:rsid w:val="00FE5860"/>
    <w:rsid w:val="00FF0019"/>
    <w:rsid w:val="00FF0BCD"/>
    <w:rsid w:val="00FF3588"/>
    <w:rsid w:val="00FF3BA7"/>
    <w:rsid w:val="00FF534E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8A92"/>
  <w15:chartTrackingRefBased/>
  <w15:docId w15:val="{0509F866-A5C1-40DE-98CE-E881FF03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C245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C17"/>
    <w:rPr>
      <w:rFonts w:ascii="Segoe UI" w:eastAsia="Arial" w:hAnsi="Segoe UI" w:cs="Segoe UI"/>
      <w:sz w:val="18"/>
      <w:szCs w:val="18"/>
      <w:lang w:val="en"/>
    </w:rPr>
  </w:style>
  <w:style w:type="character" w:styleId="Hypertextovprepojenie">
    <w:name w:val="Hyperlink"/>
    <w:basedOn w:val="Predvolenpsmoodseku"/>
    <w:uiPriority w:val="99"/>
    <w:unhideWhenUsed/>
    <w:rsid w:val="00AF498E"/>
    <w:rPr>
      <w:color w:val="0000FF"/>
      <w:u w:val="single"/>
    </w:rPr>
  </w:style>
  <w:style w:type="paragraph" w:styleId="Revzia">
    <w:name w:val="Revision"/>
    <w:hidden/>
    <w:uiPriority w:val="99"/>
    <w:semiHidden/>
    <w:rsid w:val="0046690B"/>
    <w:pPr>
      <w:spacing w:after="0" w:line="240" w:lineRule="auto"/>
    </w:pPr>
    <w:rPr>
      <w:rFonts w:ascii="Arial" w:eastAsia="Arial" w:hAnsi="Arial" w:cs="Arial"/>
      <w:lang w:val="en"/>
    </w:rPr>
  </w:style>
  <w:style w:type="paragraph" w:styleId="Odsekzoznamu">
    <w:name w:val="List Paragraph"/>
    <w:basedOn w:val="Normlny"/>
    <w:uiPriority w:val="34"/>
    <w:qFormat/>
    <w:rsid w:val="008A37C1"/>
    <w:pPr>
      <w:ind w:left="720"/>
      <w:contextualSpacing/>
    </w:pPr>
  </w:style>
  <w:style w:type="paragraph" w:customStyle="1" w:styleId="Default">
    <w:name w:val="Default"/>
    <w:rsid w:val="00D63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0302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302C7"/>
    <w:rPr>
      <w:rFonts w:ascii="Arial" w:eastAsia="Arial" w:hAnsi="Arial" w:cs="Arial"/>
      <w:sz w:val="20"/>
      <w:szCs w:val="20"/>
      <w:lang w:val="e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02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02C7"/>
    <w:rPr>
      <w:rFonts w:ascii="Arial" w:eastAsia="Arial" w:hAnsi="Arial" w:cs="Arial"/>
      <w:b/>
      <w:bCs/>
      <w:sz w:val="20"/>
      <w:szCs w:val="20"/>
      <w:lang w:val="en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k-SK" w:eastAsia="zh-CN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343C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DB0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sk-SK"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DB0B5E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52383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52660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2660"/>
    <w:rPr>
      <w:rFonts w:ascii="Arial" w:eastAsia="Arial" w:hAnsi="Arial" w:cs="Arial"/>
      <w:lang w:val="en"/>
    </w:rPr>
  </w:style>
  <w:style w:type="paragraph" w:styleId="Pta">
    <w:name w:val="footer"/>
    <w:basedOn w:val="Normlny"/>
    <w:link w:val="PtaChar"/>
    <w:uiPriority w:val="99"/>
    <w:unhideWhenUsed/>
    <w:rsid w:val="00B52660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2660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mu.sk/File/Hydrologia/Monitoring_PV_PzV/Monitoring_kvality_PV" TargetMode="External"/><Relationship Id="rId13" Type="http://schemas.openxmlformats.org/officeDocument/2006/relationships/hyperlink" Target="http://www.shmu.sk/File/Hydrologia/Monitoring_PV_PzV/Monitoring_kvality_P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mu.sk/File/Hydrologia/Monitoring_PV_PzV/Monitoring_kvality_PV" TargetMode="External"/><Relationship Id="rId12" Type="http://schemas.openxmlformats.org/officeDocument/2006/relationships/hyperlink" Target="http://www.shmu.sk/File/Hydrologia/Monitoring_PV_PzV/Monitoring_kvality_P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9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hmu.sk/File/Hydrologia/Monitoring_PV_PzV/Monitoring_kvality_P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hmu.sk/File/Hydrologia/Monitoring_PV_PzV/Monitoring_kvality_P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mu.sk/File/Hydrologia/Monitoring_PV_PzV/Monitoring_kvality_PV" TargetMode="External"/><Relationship Id="rId14" Type="http://schemas.openxmlformats.org/officeDocument/2006/relationships/hyperlink" Target="http://www.shmu.sk/sk/?page=1&amp;id=kvalita_povrchovych_vod" TargetMode="Externa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</dc:creator>
  <cp:keywords/>
  <dc:description/>
  <cp:lastModifiedBy>Marta Mútňanová</cp:lastModifiedBy>
  <cp:revision>8</cp:revision>
  <dcterms:created xsi:type="dcterms:W3CDTF">2023-10-12T09:35:00Z</dcterms:created>
  <dcterms:modified xsi:type="dcterms:W3CDTF">2023-12-22T10:22:00Z</dcterms:modified>
</cp:coreProperties>
</file>