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641280D"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761C44">
        <w:rPr>
          <w:rFonts w:ascii="Times New Roman" w:hAnsi="Times New Roman" w:cs="Times New Roman"/>
          <w:b/>
          <w:sz w:val="24"/>
          <w:szCs w:val="24"/>
        </w:rPr>
        <w:t>2</w:t>
      </w:r>
      <w:r w:rsidR="00893B66">
        <w:rPr>
          <w:rFonts w:ascii="Times New Roman" w:hAnsi="Times New Roman" w:cs="Times New Roman"/>
          <w:b/>
          <w:sz w:val="24"/>
          <w:szCs w:val="24"/>
        </w:rPr>
        <w:t>85</w:t>
      </w:r>
      <w:r w:rsidR="00761C44">
        <w:rPr>
          <w:rFonts w:ascii="Times New Roman" w:hAnsi="Times New Roman" w:cs="Times New Roman"/>
          <w:b/>
          <w:sz w:val="24"/>
          <w:szCs w:val="24"/>
        </w:rPr>
        <w:t xml:space="preserve"> </w:t>
      </w:r>
      <w:r w:rsidR="00893B66">
        <w:rPr>
          <w:rFonts w:ascii="Times New Roman" w:hAnsi="Times New Roman" w:cs="Times New Roman"/>
          <w:b/>
          <w:sz w:val="24"/>
          <w:szCs w:val="24"/>
        </w:rPr>
        <w:t>Alúvium Muráňa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6A3083BE"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623AF181" w14:textId="77777777" w:rsidR="00893B66" w:rsidRDefault="00893B66" w:rsidP="000F140B">
      <w:pPr>
        <w:spacing w:line="240" w:lineRule="auto"/>
        <w:jc w:val="both"/>
        <w:rPr>
          <w:rFonts w:ascii="Times New Roman" w:hAnsi="Times New Roman" w:cs="Times New Roman"/>
          <w:b/>
          <w:sz w:val="24"/>
          <w:szCs w:val="24"/>
        </w:rPr>
      </w:pPr>
    </w:p>
    <w:p w14:paraId="0B0A9957" w14:textId="02D3B98B" w:rsidR="008544F7" w:rsidRPr="00775056" w:rsidRDefault="008544F7" w:rsidP="008544F7">
      <w:pPr>
        <w:pStyle w:val="Zkladntext"/>
        <w:widowControl w:val="0"/>
        <w:spacing w:after="120"/>
        <w:jc w:val="both"/>
        <w:rPr>
          <w:b w:val="0"/>
          <w:color w:val="000000"/>
          <w:shd w:val="clear" w:color="auto" w:fill="FFFFFF"/>
        </w:rPr>
      </w:pPr>
      <w:r w:rsidRPr="00775056">
        <w:rPr>
          <w:b w:val="0"/>
          <w:color w:val="000000"/>
        </w:rPr>
        <w:t xml:space="preserve">Zlepšenie stavu </w:t>
      </w:r>
      <w:r w:rsidRPr="0037177F">
        <w:t xml:space="preserve">biotopu </w:t>
      </w:r>
      <w:r w:rsidR="009E4CB2" w:rsidRPr="0037177F">
        <w:t xml:space="preserve">Ls1.1 </w:t>
      </w:r>
      <w:r w:rsidR="009E4CB2" w:rsidRPr="0037177F">
        <w:rPr>
          <w:bCs w:val="0"/>
          <w:shd w:val="clear" w:color="auto" w:fill="FFFFFF"/>
        </w:rPr>
        <w:t>(</w:t>
      </w:r>
      <w:r w:rsidR="009E4CB2" w:rsidRPr="0037177F">
        <w:rPr>
          <w:lang w:eastAsia="sk-SK"/>
        </w:rPr>
        <w:t>91E0*</w:t>
      </w:r>
      <w:r w:rsidR="009E4CB2" w:rsidRPr="0037177F">
        <w:rPr>
          <w:bCs w:val="0"/>
          <w:shd w:val="clear" w:color="auto" w:fill="FFFFFF"/>
        </w:rPr>
        <w:t xml:space="preserve">) </w:t>
      </w:r>
      <w:r w:rsidR="009E4CB2" w:rsidRPr="0037177F">
        <w:t xml:space="preserve">Vŕbovo-topoľové nížinné lužné lesy a </w:t>
      </w:r>
      <w:r>
        <w:rPr>
          <w:color w:val="000000"/>
        </w:rPr>
        <w:t>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559"/>
        <w:gridCol w:w="4703"/>
      </w:tblGrid>
      <w:tr w:rsidR="008544F7" w:rsidRPr="0000010E" w14:paraId="417CD252" w14:textId="77777777" w:rsidTr="0037177F">
        <w:trPr>
          <w:jc w:val="center"/>
        </w:trPr>
        <w:tc>
          <w:tcPr>
            <w:tcW w:w="1838" w:type="dxa"/>
            <w:tcMar>
              <w:top w:w="100" w:type="dxa"/>
              <w:left w:w="100" w:type="dxa"/>
              <w:bottom w:w="100" w:type="dxa"/>
              <w:right w:w="100" w:type="dxa"/>
            </w:tcMar>
          </w:tcPr>
          <w:p w14:paraId="30A96377" w14:textId="77777777" w:rsidR="008544F7" w:rsidRPr="00775056" w:rsidRDefault="008544F7" w:rsidP="00623BA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D59A34B" w14:textId="77777777" w:rsidR="008544F7" w:rsidRPr="00775056" w:rsidRDefault="008544F7" w:rsidP="00623BA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559" w:type="dxa"/>
            <w:tcMar>
              <w:top w:w="100" w:type="dxa"/>
              <w:left w:w="100" w:type="dxa"/>
              <w:bottom w:w="100" w:type="dxa"/>
              <w:right w:w="100" w:type="dxa"/>
            </w:tcMar>
          </w:tcPr>
          <w:p w14:paraId="22DA7700" w14:textId="77777777" w:rsidR="008544F7" w:rsidRPr="00775056" w:rsidRDefault="008544F7" w:rsidP="00623BA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703" w:type="dxa"/>
            <w:tcMar>
              <w:top w:w="100" w:type="dxa"/>
              <w:left w:w="100" w:type="dxa"/>
              <w:bottom w:w="100" w:type="dxa"/>
              <w:right w:w="100" w:type="dxa"/>
            </w:tcMar>
          </w:tcPr>
          <w:p w14:paraId="3213ED21" w14:textId="77777777" w:rsidR="008544F7" w:rsidRPr="00775056" w:rsidRDefault="008544F7" w:rsidP="00623BA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8544F7" w:rsidRPr="0000010E" w14:paraId="1404A309" w14:textId="77777777" w:rsidTr="0037177F">
        <w:trPr>
          <w:trHeight w:val="270"/>
          <w:jc w:val="center"/>
        </w:trPr>
        <w:tc>
          <w:tcPr>
            <w:tcW w:w="1838" w:type="dxa"/>
            <w:tcMar>
              <w:top w:w="100" w:type="dxa"/>
              <w:left w:w="100" w:type="dxa"/>
              <w:bottom w:w="100" w:type="dxa"/>
              <w:right w:w="100" w:type="dxa"/>
            </w:tcMar>
          </w:tcPr>
          <w:p w14:paraId="6C9D6AA1" w14:textId="77777777" w:rsidR="008544F7" w:rsidRPr="00775056" w:rsidRDefault="008544F7" w:rsidP="00623BA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E109055" w14:textId="77777777" w:rsidR="008544F7" w:rsidRPr="00775056" w:rsidRDefault="008544F7" w:rsidP="00623BA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559" w:type="dxa"/>
            <w:tcMar>
              <w:top w:w="100" w:type="dxa"/>
              <w:left w:w="100" w:type="dxa"/>
              <w:bottom w:w="100" w:type="dxa"/>
              <w:right w:w="100" w:type="dxa"/>
            </w:tcMar>
          </w:tcPr>
          <w:p w14:paraId="0CDB0644" w14:textId="1490E52E" w:rsidR="008544F7" w:rsidRPr="0037177F" w:rsidRDefault="0037177F" w:rsidP="00623BA6">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27</w:t>
            </w:r>
            <w:r w:rsidRPr="0037177F">
              <w:rPr>
                <w:rFonts w:ascii="Times New Roman" w:hAnsi="Times New Roman" w:cs="Times New Roman"/>
                <w:sz w:val="18"/>
                <w:szCs w:val="18"/>
              </w:rPr>
              <w:t xml:space="preserve"> ha ( z toho </w:t>
            </w:r>
            <w:r w:rsidR="008544F7" w:rsidRPr="0037177F">
              <w:rPr>
                <w:rFonts w:ascii="Times New Roman" w:hAnsi="Times New Roman" w:cs="Times New Roman"/>
                <w:sz w:val="18"/>
                <w:szCs w:val="18"/>
              </w:rPr>
              <w:t>2</w:t>
            </w:r>
            <w:r>
              <w:rPr>
                <w:rFonts w:ascii="Times New Roman" w:hAnsi="Times New Roman" w:cs="Times New Roman"/>
                <w:sz w:val="18"/>
                <w:szCs w:val="18"/>
              </w:rPr>
              <w:t>1,5</w:t>
            </w:r>
            <w:r w:rsidR="008544F7" w:rsidRPr="0037177F">
              <w:rPr>
                <w:rFonts w:ascii="Times New Roman" w:hAnsi="Times New Roman" w:cs="Times New Roman"/>
                <w:sz w:val="18"/>
                <w:szCs w:val="18"/>
              </w:rPr>
              <w:t xml:space="preserve"> ha</w:t>
            </w:r>
            <w:r w:rsidR="009E4CB2" w:rsidRPr="0037177F">
              <w:rPr>
                <w:rFonts w:ascii="Times New Roman" w:hAnsi="Times New Roman" w:cs="Times New Roman"/>
                <w:sz w:val="18"/>
                <w:szCs w:val="18"/>
              </w:rPr>
              <w:t xml:space="preserve"> – pre biotop Ls1.3</w:t>
            </w:r>
          </w:p>
          <w:p w14:paraId="0C7DF1D0" w14:textId="34DBD742" w:rsidR="009E4CB2" w:rsidRPr="0037177F" w:rsidRDefault="0037177F" w:rsidP="009E4CB2">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5</w:t>
            </w:r>
            <w:r w:rsidR="00F60450" w:rsidRPr="0037177F">
              <w:rPr>
                <w:rFonts w:ascii="Times New Roman" w:hAnsi="Times New Roman" w:cs="Times New Roman"/>
                <w:sz w:val="18"/>
                <w:szCs w:val="18"/>
              </w:rPr>
              <w:t>,5</w:t>
            </w:r>
            <w:r w:rsidR="009E4CB2" w:rsidRPr="0037177F">
              <w:rPr>
                <w:rFonts w:ascii="Times New Roman" w:hAnsi="Times New Roman" w:cs="Times New Roman"/>
                <w:sz w:val="18"/>
                <w:szCs w:val="18"/>
              </w:rPr>
              <w:t xml:space="preserve"> ha – pre biotop Ls1.1</w:t>
            </w:r>
            <w:r w:rsidRPr="0037177F">
              <w:rPr>
                <w:rFonts w:ascii="Times New Roman" w:hAnsi="Times New Roman" w:cs="Times New Roman"/>
                <w:sz w:val="18"/>
                <w:szCs w:val="18"/>
              </w:rPr>
              <w:t>)</w:t>
            </w:r>
          </w:p>
        </w:tc>
        <w:tc>
          <w:tcPr>
            <w:tcW w:w="4703" w:type="dxa"/>
            <w:tcMar>
              <w:top w:w="100" w:type="dxa"/>
              <w:left w:w="100" w:type="dxa"/>
              <w:bottom w:w="100" w:type="dxa"/>
              <w:right w:w="100" w:type="dxa"/>
            </w:tcMar>
          </w:tcPr>
          <w:p w14:paraId="56B25F73" w14:textId="45D60B7B" w:rsidR="008544F7" w:rsidRPr="00775056" w:rsidRDefault="008544F7" w:rsidP="00793A52">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 udržanie existujúcej výmery biotop</w:t>
            </w:r>
            <w:r w:rsidR="00793A52" w:rsidRPr="00793A52">
              <w:rPr>
                <w:rFonts w:ascii="Times New Roman" w:hAnsi="Times New Roman" w:cs="Times New Roman"/>
                <w:color w:val="76923C" w:themeColor="accent3" w:themeShade="BF"/>
                <w:sz w:val="18"/>
                <w:szCs w:val="18"/>
              </w:rPr>
              <w:t>o</w:t>
            </w:r>
            <w:r w:rsidR="00793A52">
              <w:rPr>
                <w:rFonts w:ascii="Times New Roman" w:hAnsi="Times New Roman" w:cs="Times New Roman"/>
                <w:color w:val="000000"/>
                <w:sz w:val="18"/>
                <w:szCs w:val="18"/>
              </w:rPr>
              <w:t>v</w:t>
            </w:r>
            <w:r w:rsidRPr="00775056">
              <w:rPr>
                <w:rFonts w:ascii="Times New Roman" w:hAnsi="Times New Roman" w:cs="Times New Roman"/>
                <w:color w:val="000000"/>
                <w:sz w:val="18"/>
                <w:szCs w:val="18"/>
              </w:rPr>
              <w:t xml:space="preserve"> v ÚEV. </w:t>
            </w:r>
          </w:p>
        </w:tc>
      </w:tr>
      <w:tr w:rsidR="008544F7" w:rsidRPr="0000010E" w14:paraId="62A0A525" w14:textId="77777777" w:rsidTr="0037177F">
        <w:trPr>
          <w:trHeight w:val="179"/>
          <w:jc w:val="center"/>
        </w:trPr>
        <w:tc>
          <w:tcPr>
            <w:tcW w:w="1838" w:type="dxa"/>
            <w:tcMar>
              <w:top w:w="100" w:type="dxa"/>
              <w:left w:w="100" w:type="dxa"/>
              <w:bottom w:w="100" w:type="dxa"/>
              <w:right w:w="100" w:type="dxa"/>
            </w:tcMar>
            <w:vAlign w:val="bottom"/>
          </w:tcPr>
          <w:p w14:paraId="10EF4519"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463A85BB"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559" w:type="dxa"/>
            <w:tcMar>
              <w:top w:w="100" w:type="dxa"/>
              <w:left w:w="100" w:type="dxa"/>
              <w:bottom w:w="100" w:type="dxa"/>
              <w:right w:w="100" w:type="dxa"/>
            </w:tcMar>
            <w:vAlign w:val="bottom"/>
          </w:tcPr>
          <w:p w14:paraId="4E2932DF" w14:textId="77777777" w:rsidR="008544F7" w:rsidRPr="00775056" w:rsidRDefault="008544F7" w:rsidP="00623BA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703" w:type="dxa"/>
            <w:tcMar>
              <w:top w:w="100" w:type="dxa"/>
              <w:left w:w="100" w:type="dxa"/>
              <w:bottom w:w="100" w:type="dxa"/>
              <w:right w:w="100" w:type="dxa"/>
            </w:tcMar>
            <w:vAlign w:val="bottom"/>
          </w:tcPr>
          <w:p w14:paraId="1D9169FC" w14:textId="77777777" w:rsidR="008544F7" w:rsidRPr="0037177F" w:rsidRDefault="008544F7" w:rsidP="00623BA6">
            <w:pPr>
              <w:spacing w:line="240" w:lineRule="auto"/>
              <w:rPr>
                <w:rFonts w:ascii="Times New Roman" w:hAnsi="Times New Roman" w:cs="Times New Roman"/>
                <w:sz w:val="18"/>
                <w:szCs w:val="18"/>
              </w:rPr>
            </w:pPr>
            <w:r w:rsidRPr="0037177F">
              <w:rPr>
                <w:rFonts w:ascii="Times New Roman" w:hAnsi="Times New Roman" w:cs="Times New Roman"/>
                <w:sz w:val="18"/>
                <w:szCs w:val="18"/>
              </w:rPr>
              <w:t>Charakteristická druhová skladba:</w:t>
            </w:r>
          </w:p>
          <w:p w14:paraId="35BDA552" w14:textId="7F66A830" w:rsidR="00793A52" w:rsidRPr="0037177F" w:rsidRDefault="00793A52" w:rsidP="0037177F">
            <w:pPr>
              <w:spacing w:line="240" w:lineRule="auto"/>
              <w:rPr>
                <w:rFonts w:ascii="Times New Roman" w:hAnsi="Times New Roman" w:cs="Times New Roman"/>
                <w:b/>
                <w:sz w:val="18"/>
                <w:szCs w:val="18"/>
              </w:rPr>
            </w:pPr>
            <w:r w:rsidRPr="0037177F">
              <w:rPr>
                <w:rFonts w:ascii="Times New Roman" w:hAnsi="Times New Roman" w:cs="Times New Roman"/>
                <w:b/>
                <w:sz w:val="18"/>
                <w:szCs w:val="18"/>
              </w:rPr>
              <w:t xml:space="preserve">Ls1.1 </w:t>
            </w:r>
            <w:r w:rsidRPr="0037177F">
              <w:rPr>
                <w:rFonts w:ascii="Times New Roman" w:hAnsi="Times New Roman" w:cs="Times New Roman"/>
                <w:b/>
                <w:bCs/>
                <w:sz w:val="18"/>
                <w:szCs w:val="18"/>
                <w:shd w:val="clear" w:color="auto" w:fill="FFFFFF"/>
              </w:rPr>
              <w:t>(</w:t>
            </w:r>
            <w:r w:rsidRPr="0037177F">
              <w:rPr>
                <w:rFonts w:ascii="Times New Roman" w:hAnsi="Times New Roman" w:cs="Times New Roman"/>
                <w:b/>
                <w:sz w:val="18"/>
                <w:szCs w:val="18"/>
                <w:lang w:eastAsia="sk-SK"/>
              </w:rPr>
              <w:t>91E0*</w:t>
            </w:r>
            <w:r w:rsidRPr="0037177F">
              <w:rPr>
                <w:rFonts w:ascii="Times New Roman" w:hAnsi="Times New Roman" w:cs="Times New Roman"/>
                <w:b/>
                <w:bCs/>
                <w:sz w:val="18"/>
                <w:szCs w:val="18"/>
                <w:shd w:val="clear" w:color="auto" w:fill="FFFFFF"/>
              </w:rPr>
              <w:t xml:space="preserve">) </w:t>
            </w:r>
            <w:r w:rsidRPr="0037177F">
              <w:rPr>
                <w:rFonts w:ascii="Times New Roman" w:hAnsi="Times New Roman" w:cs="Times New Roman"/>
                <w:b/>
                <w:sz w:val="18"/>
                <w:szCs w:val="18"/>
              </w:rPr>
              <w:t>Vŕbovo-topoľové nížinné lužné lesy</w:t>
            </w:r>
          </w:p>
          <w:p w14:paraId="23B5EC4E" w14:textId="77777777" w:rsidR="0037177F" w:rsidRPr="0037177F" w:rsidRDefault="0037177F" w:rsidP="0037177F">
            <w:pPr>
              <w:spacing w:line="240" w:lineRule="auto"/>
              <w:jc w:val="both"/>
              <w:rPr>
                <w:rFonts w:ascii="Times New Roman" w:hAnsi="Times New Roman" w:cs="Times New Roman"/>
                <w:i/>
                <w:sz w:val="18"/>
                <w:szCs w:val="18"/>
              </w:rPr>
            </w:pPr>
            <w:r w:rsidRPr="0037177F">
              <w:rPr>
                <w:rFonts w:ascii="Times New Roman" w:hAnsi="Times New Roman" w:cs="Times New Roman"/>
                <w:i/>
                <w:sz w:val="18"/>
                <w:szCs w:val="18"/>
              </w:rPr>
              <w:t>Populus alba, P. nigra, Salix alba, S. fragilis, S. × rubens,</w:t>
            </w:r>
          </w:p>
          <w:p w14:paraId="204F487A" w14:textId="15373A0A" w:rsidR="00793A52" w:rsidRPr="0037177F" w:rsidRDefault="0037177F" w:rsidP="0037177F">
            <w:pPr>
              <w:spacing w:line="240" w:lineRule="auto"/>
              <w:rPr>
                <w:rFonts w:ascii="Times New Roman" w:hAnsi="Times New Roman" w:cs="Times New Roman"/>
                <w:sz w:val="18"/>
                <w:szCs w:val="18"/>
              </w:rPr>
            </w:pPr>
            <w:r w:rsidRPr="0037177F">
              <w:rPr>
                <w:rFonts w:ascii="Times New Roman" w:hAnsi="Times New Roman" w:cs="Times New Roman"/>
                <w:i/>
                <w:sz w:val="18"/>
                <w:szCs w:val="18"/>
              </w:rPr>
              <w:t>S. triandra,</w:t>
            </w:r>
          </w:p>
          <w:p w14:paraId="23794075" w14:textId="77777777" w:rsidR="00793A52" w:rsidRPr="0037177F" w:rsidRDefault="00793A52" w:rsidP="00623BA6">
            <w:pPr>
              <w:spacing w:line="240" w:lineRule="auto"/>
              <w:rPr>
                <w:rFonts w:ascii="Times New Roman" w:hAnsi="Times New Roman" w:cs="Times New Roman"/>
                <w:sz w:val="18"/>
                <w:szCs w:val="18"/>
              </w:rPr>
            </w:pPr>
          </w:p>
          <w:p w14:paraId="3184264A" w14:textId="77777777" w:rsidR="00793A52" w:rsidRPr="0037177F" w:rsidRDefault="00793A52" w:rsidP="0037177F">
            <w:pPr>
              <w:rPr>
                <w:rFonts w:ascii="Times New Roman" w:hAnsi="Times New Roman" w:cs="Times New Roman"/>
                <w:b/>
                <w:sz w:val="18"/>
                <w:szCs w:val="18"/>
              </w:rPr>
            </w:pPr>
            <w:r w:rsidRPr="0037177F">
              <w:rPr>
                <w:rFonts w:ascii="Times New Roman" w:hAnsi="Times New Roman" w:cs="Times New Roman"/>
                <w:b/>
                <w:sz w:val="18"/>
                <w:szCs w:val="18"/>
              </w:rPr>
              <w:t>Ls1.3 (* 91E0) Jaseňovo-jelšové podhorské lužné lesy</w:t>
            </w:r>
          </w:p>
          <w:p w14:paraId="6E9B9B45" w14:textId="77777777" w:rsidR="008544F7" w:rsidRPr="0037177F" w:rsidRDefault="008544F7" w:rsidP="00623BA6">
            <w:pPr>
              <w:autoSpaceDE w:val="0"/>
              <w:autoSpaceDN w:val="0"/>
              <w:adjustRightInd w:val="0"/>
              <w:jc w:val="both"/>
              <w:rPr>
                <w:rFonts w:ascii="Times New Roman" w:hAnsi="Times New Roman" w:cs="Times New Roman"/>
                <w:b/>
                <w:sz w:val="18"/>
                <w:szCs w:val="18"/>
              </w:rPr>
            </w:pPr>
            <w:r w:rsidRPr="0037177F">
              <w:rPr>
                <w:rFonts w:ascii="Times New Roman" w:hAnsi="Times New Roman" w:cs="Times New Roman"/>
                <w:i/>
                <w:sz w:val="18"/>
                <w:szCs w:val="18"/>
              </w:rPr>
              <w:t>Acer platanoides, A. pseudoplatanus, Alnus glutinosa, A. incana, Carpinus betulus,</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Fraxinus excelsior, Padus avium, Picea abies &lt;5%, Populus alba,  Populus x canescens, P. nigra,</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 xml:space="preserve"> Salix alba, S. caprea, S. fragilis, Sorbus aucuparia, Tilia cordata &lt;5%,, Ulmus glabra, U. laevis, U. minor</w:t>
            </w:r>
          </w:p>
        </w:tc>
      </w:tr>
      <w:tr w:rsidR="008544F7" w:rsidRPr="0000010E" w14:paraId="7C3D12AA" w14:textId="77777777" w:rsidTr="0037177F">
        <w:trPr>
          <w:trHeight w:val="173"/>
          <w:jc w:val="center"/>
        </w:trPr>
        <w:tc>
          <w:tcPr>
            <w:tcW w:w="1838" w:type="dxa"/>
            <w:tcMar>
              <w:top w:w="100" w:type="dxa"/>
              <w:left w:w="100" w:type="dxa"/>
              <w:bottom w:w="100" w:type="dxa"/>
              <w:right w:w="100" w:type="dxa"/>
            </w:tcMar>
            <w:vAlign w:val="bottom"/>
          </w:tcPr>
          <w:p w14:paraId="47EC58AE"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5112D5B0"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559" w:type="dxa"/>
            <w:shd w:val="clear" w:color="auto" w:fill="auto"/>
            <w:tcMar>
              <w:top w:w="100" w:type="dxa"/>
              <w:left w:w="100" w:type="dxa"/>
              <w:bottom w:w="100" w:type="dxa"/>
              <w:right w:w="100" w:type="dxa"/>
            </w:tcMar>
            <w:vAlign w:val="bottom"/>
          </w:tcPr>
          <w:p w14:paraId="5A9CAFE8" w14:textId="77777777" w:rsidR="008544F7" w:rsidRPr="00775056" w:rsidRDefault="008544F7" w:rsidP="00623BA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703" w:type="dxa"/>
            <w:tcMar>
              <w:top w:w="100" w:type="dxa"/>
              <w:left w:w="100" w:type="dxa"/>
              <w:bottom w:w="100" w:type="dxa"/>
              <w:right w:w="100" w:type="dxa"/>
            </w:tcMar>
            <w:vAlign w:val="bottom"/>
          </w:tcPr>
          <w:p w14:paraId="4815317F" w14:textId="77777777" w:rsidR="008544F7" w:rsidRPr="0037177F" w:rsidRDefault="008544F7" w:rsidP="00623BA6">
            <w:pPr>
              <w:spacing w:line="240" w:lineRule="auto"/>
              <w:jc w:val="both"/>
              <w:rPr>
                <w:rFonts w:ascii="Times New Roman" w:hAnsi="Times New Roman" w:cs="Times New Roman"/>
                <w:sz w:val="18"/>
                <w:szCs w:val="18"/>
              </w:rPr>
            </w:pPr>
            <w:r w:rsidRPr="0037177F">
              <w:rPr>
                <w:rFonts w:ascii="Times New Roman" w:hAnsi="Times New Roman" w:cs="Times New Roman"/>
                <w:sz w:val="18"/>
                <w:szCs w:val="18"/>
              </w:rPr>
              <w:t>Charakteristická druhová skladba:</w:t>
            </w:r>
          </w:p>
          <w:p w14:paraId="703B5347" w14:textId="77777777" w:rsidR="00793A52" w:rsidRPr="0037177F" w:rsidRDefault="00793A52" w:rsidP="0037177F">
            <w:pPr>
              <w:spacing w:line="240" w:lineRule="auto"/>
              <w:rPr>
                <w:rFonts w:ascii="Times New Roman" w:hAnsi="Times New Roman" w:cs="Times New Roman"/>
                <w:b/>
                <w:sz w:val="18"/>
                <w:szCs w:val="18"/>
              </w:rPr>
            </w:pPr>
            <w:r w:rsidRPr="0037177F">
              <w:rPr>
                <w:rFonts w:ascii="Times New Roman" w:hAnsi="Times New Roman" w:cs="Times New Roman"/>
                <w:b/>
                <w:sz w:val="18"/>
                <w:szCs w:val="18"/>
              </w:rPr>
              <w:t xml:space="preserve">Ls1.1 </w:t>
            </w:r>
            <w:r w:rsidRPr="0037177F">
              <w:rPr>
                <w:rFonts w:ascii="Times New Roman" w:hAnsi="Times New Roman" w:cs="Times New Roman"/>
                <w:b/>
                <w:bCs/>
                <w:sz w:val="18"/>
                <w:szCs w:val="18"/>
                <w:shd w:val="clear" w:color="auto" w:fill="FFFFFF"/>
              </w:rPr>
              <w:t>(</w:t>
            </w:r>
            <w:r w:rsidRPr="0037177F">
              <w:rPr>
                <w:rFonts w:ascii="Times New Roman" w:hAnsi="Times New Roman" w:cs="Times New Roman"/>
                <w:b/>
                <w:sz w:val="18"/>
                <w:szCs w:val="18"/>
                <w:lang w:eastAsia="sk-SK"/>
              </w:rPr>
              <w:t>91E0*</w:t>
            </w:r>
            <w:r w:rsidRPr="0037177F">
              <w:rPr>
                <w:rFonts w:ascii="Times New Roman" w:hAnsi="Times New Roman" w:cs="Times New Roman"/>
                <w:b/>
                <w:bCs/>
                <w:sz w:val="18"/>
                <w:szCs w:val="18"/>
                <w:shd w:val="clear" w:color="auto" w:fill="FFFFFF"/>
              </w:rPr>
              <w:t xml:space="preserve">) </w:t>
            </w:r>
            <w:r w:rsidRPr="0037177F">
              <w:rPr>
                <w:rFonts w:ascii="Times New Roman" w:hAnsi="Times New Roman" w:cs="Times New Roman"/>
                <w:b/>
                <w:sz w:val="18"/>
                <w:szCs w:val="18"/>
              </w:rPr>
              <w:t>Vŕbovo-topoľové nížinné lužné lesy</w:t>
            </w:r>
          </w:p>
          <w:p w14:paraId="2C45F954" w14:textId="02BA52F9" w:rsidR="00793A52" w:rsidRPr="0037177F" w:rsidRDefault="00793A52" w:rsidP="00793A52">
            <w:pPr>
              <w:spacing w:line="240" w:lineRule="auto"/>
              <w:jc w:val="both"/>
              <w:rPr>
                <w:rFonts w:ascii="Times New Roman" w:hAnsi="Times New Roman" w:cs="Times New Roman"/>
                <w:i/>
                <w:sz w:val="18"/>
                <w:szCs w:val="18"/>
              </w:rPr>
            </w:pPr>
            <w:r w:rsidRPr="0037177F">
              <w:rPr>
                <w:rFonts w:ascii="Times New Roman" w:hAnsi="Times New Roman" w:cs="Times New Roman"/>
                <w:i/>
                <w:sz w:val="18"/>
                <w:szCs w:val="18"/>
              </w:rPr>
              <w:t>Caltha palustris, Carex riparia, Galium palustre, Humulus lupulus, Iris pseudacorus, Lycopus europaeus, Lysimachia nummularia, L. vulgaris, Lythrum salicaria, Mentha longifolia, Myosotis scorpioides agg., Persicaria hydropiper, Phalaroides</w:t>
            </w:r>
          </w:p>
          <w:p w14:paraId="2EF6C3BB" w14:textId="4FE41245" w:rsidR="00793A52" w:rsidRPr="0037177F" w:rsidRDefault="00793A52" w:rsidP="00793A52">
            <w:pPr>
              <w:spacing w:line="240" w:lineRule="auto"/>
              <w:jc w:val="both"/>
              <w:rPr>
                <w:rFonts w:ascii="Times New Roman" w:hAnsi="Times New Roman" w:cs="Times New Roman"/>
                <w:i/>
                <w:sz w:val="18"/>
                <w:szCs w:val="18"/>
              </w:rPr>
            </w:pPr>
            <w:r w:rsidRPr="0037177F">
              <w:rPr>
                <w:rFonts w:ascii="Times New Roman" w:hAnsi="Times New Roman" w:cs="Times New Roman"/>
                <w:i/>
                <w:sz w:val="18"/>
                <w:szCs w:val="18"/>
              </w:rPr>
              <w:t>arundinacea, Rubus caesius, Symphytum bohemicum, S. officinale, Stachys palustris, Urtica dioica, Vitis sylvestris</w:t>
            </w:r>
          </w:p>
          <w:p w14:paraId="47939D7A" w14:textId="77777777" w:rsidR="00793A52" w:rsidRPr="0037177F" w:rsidRDefault="00793A52" w:rsidP="00793A52">
            <w:pPr>
              <w:spacing w:line="240" w:lineRule="auto"/>
              <w:jc w:val="both"/>
              <w:rPr>
                <w:rFonts w:ascii="Times New Roman" w:hAnsi="Times New Roman" w:cs="Times New Roman"/>
                <w:i/>
                <w:sz w:val="18"/>
                <w:szCs w:val="18"/>
              </w:rPr>
            </w:pPr>
          </w:p>
          <w:p w14:paraId="7845D213" w14:textId="77777777" w:rsidR="00793A52" w:rsidRPr="0037177F" w:rsidRDefault="00793A52" w:rsidP="0037177F">
            <w:pPr>
              <w:rPr>
                <w:rFonts w:ascii="Times New Roman" w:hAnsi="Times New Roman" w:cs="Times New Roman"/>
                <w:b/>
                <w:sz w:val="18"/>
                <w:szCs w:val="18"/>
              </w:rPr>
            </w:pPr>
            <w:r w:rsidRPr="0037177F">
              <w:rPr>
                <w:rFonts w:ascii="Times New Roman" w:hAnsi="Times New Roman" w:cs="Times New Roman"/>
                <w:b/>
                <w:sz w:val="18"/>
                <w:szCs w:val="18"/>
              </w:rPr>
              <w:t>Ls1.3 (* 91E0) Jaseňovo-jelšové podhorské lužné lesy</w:t>
            </w:r>
          </w:p>
          <w:p w14:paraId="7018A349" w14:textId="77777777" w:rsidR="008544F7" w:rsidRPr="0037177F" w:rsidRDefault="008544F7" w:rsidP="00623BA6">
            <w:pPr>
              <w:spacing w:line="240" w:lineRule="auto"/>
              <w:jc w:val="both"/>
              <w:rPr>
                <w:rFonts w:ascii="Times New Roman" w:hAnsi="Times New Roman" w:cs="Times New Roman"/>
                <w:i/>
                <w:sz w:val="18"/>
                <w:szCs w:val="18"/>
              </w:rPr>
            </w:pPr>
            <w:r w:rsidRPr="0037177F">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8544F7" w:rsidRPr="0000010E" w14:paraId="5C322581" w14:textId="77777777" w:rsidTr="0037177F">
        <w:trPr>
          <w:trHeight w:val="114"/>
          <w:jc w:val="center"/>
        </w:trPr>
        <w:tc>
          <w:tcPr>
            <w:tcW w:w="1838" w:type="dxa"/>
            <w:tcMar>
              <w:top w:w="100" w:type="dxa"/>
              <w:left w:w="100" w:type="dxa"/>
              <w:bottom w:w="100" w:type="dxa"/>
              <w:right w:w="100" w:type="dxa"/>
            </w:tcMar>
            <w:vAlign w:val="bottom"/>
          </w:tcPr>
          <w:p w14:paraId="4E01FA5E"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3CEED6AB"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559" w:type="dxa"/>
            <w:tcMar>
              <w:top w:w="100" w:type="dxa"/>
              <w:left w:w="100" w:type="dxa"/>
              <w:bottom w:w="100" w:type="dxa"/>
              <w:right w:w="100" w:type="dxa"/>
            </w:tcMar>
            <w:vAlign w:val="bottom"/>
          </w:tcPr>
          <w:p w14:paraId="31AE34E4" w14:textId="77777777" w:rsidR="008544F7" w:rsidRPr="00775056" w:rsidRDefault="008544F7" w:rsidP="00623BA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703" w:type="dxa"/>
            <w:tcMar>
              <w:top w:w="100" w:type="dxa"/>
              <w:left w:w="100" w:type="dxa"/>
              <w:bottom w:w="100" w:type="dxa"/>
              <w:right w:w="100" w:type="dxa"/>
            </w:tcMar>
            <w:vAlign w:val="bottom"/>
          </w:tcPr>
          <w:p w14:paraId="032FCF58" w14:textId="77777777" w:rsidR="008544F7" w:rsidRPr="00775056" w:rsidRDefault="008544F7" w:rsidP="00623BA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8544F7" w:rsidRPr="0000010E" w14:paraId="4B679160" w14:textId="77777777" w:rsidTr="0037177F">
        <w:trPr>
          <w:trHeight w:val="114"/>
          <w:jc w:val="center"/>
        </w:trPr>
        <w:tc>
          <w:tcPr>
            <w:tcW w:w="1838" w:type="dxa"/>
            <w:tcMar>
              <w:top w:w="100" w:type="dxa"/>
              <w:left w:w="100" w:type="dxa"/>
              <w:bottom w:w="100" w:type="dxa"/>
              <w:right w:w="100" w:type="dxa"/>
            </w:tcMar>
            <w:vAlign w:val="bottom"/>
          </w:tcPr>
          <w:p w14:paraId="0AD5AB19"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42119168"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37042CE1"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559" w:type="dxa"/>
            <w:tcMar>
              <w:top w:w="100" w:type="dxa"/>
              <w:left w:w="100" w:type="dxa"/>
              <w:bottom w:w="100" w:type="dxa"/>
              <w:right w:w="100" w:type="dxa"/>
            </w:tcMar>
            <w:vAlign w:val="bottom"/>
          </w:tcPr>
          <w:p w14:paraId="363A955F" w14:textId="77777777" w:rsidR="008544F7" w:rsidRPr="00775056" w:rsidRDefault="008544F7" w:rsidP="00623BA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0812AFE" w14:textId="77777777" w:rsidR="008544F7" w:rsidRPr="00775056" w:rsidRDefault="008544F7" w:rsidP="00623BA6">
            <w:pPr>
              <w:spacing w:line="240" w:lineRule="auto"/>
              <w:jc w:val="center"/>
              <w:rPr>
                <w:rFonts w:ascii="Times New Roman" w:hAnsi="Times New Roman" w:cs="Times New Roman"/>
                <w:color w:val="000000"/>
                <w:sz w:val="18"/>
                <w:szCs w:val="18"/>
              </w:rPr>
            </w:pPr>
          </w:p>
          <w:p w14:paraId="765AFEB4" w14:textId="77777777" w:rsidR="008544F7" w:rsidRPr="00775056" w:rsidRDefault="008544F7" w:rsidP="00623BA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703" w:type="dxa"/>
            <w:tcMar>
              <w:top w:w="100" w:type="dxa"/>
              <w:left w:w="100" w:type="dxa"/>
              <w:bottom w:w="100" w:type="dxa"/>
              <w:right w:w="100" w:type="dxa"/>
            </w:tcMar>
            <w:vAlign w:val="bottom"/>
          </w:tcPr>
          <w:p w14:paraId="1BEA3495" w14:textId="77777777" w:rsidR="008544F7" w:rsidRPr="00775056" w:rsidRDefault="008544F7" w:rsidP="00623BA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02EFFA72" w14:textId="77777777" w:rsidR="008544F7" w:rsidRPr="00775056" w:rsidRDefault="008544F7" w:rsidP="00623BA6">
            <w:pPr>
              <w:spacing w:line="240" w:lineRule="auto"/>
              <w:rPr>
                <w:rFonts w:ascii="Times New Roman" w:hAnsi="Times New Roman" w:cs="Times New Roman"/>
                <w:color w:val="000000"/>
                <w:sz w:val="18"/>
                <w:szCs w:val="18"/>
              </w:rPr>
            </w:pPr>
          </w:p>
        </w:tc>
      </w:tr>
      <w:tr w:rsidR="008544F7" w:rsidRPr="0000010E" w14:paraId="76C6C749" w14:textId="77777777" w:rsidTr="0037177F">
        <w:trPr>
          <w:trHeight w:val="114"/>
          <w:jc w:val="center"/>
        </w:trPr>
        <w:tc>
          <w:tcPr>
            <w:tcW w:w="1838" w:type="dxa"/>
            <w:tcMar>
              <w:top w:w="100" w:type="dxa"/>
              <w:left w:w="100" w:type="dxa"/>
              <w:bottom w:w="100" w:type="dxa"/>
              <w:right w:w="100" w:type="dxa"/>
            </w:tcMar>
            <w:vAlign w:val="center"/>
          </w:tcPr>
          <w:p w14:paraId="5F40DEED" w14:textId="77777777" w:rsidR="008544F7" w:rsidRPr="00775056" w:rsidRDefault="008544F7" w:rsidP="00623BA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56B50CC7" w14:textId="77777777" w:rsidR="008544F7" w:rsidRPr="0037177F" w:rsidRDefault="008544F7" w:rsidP="00623BA6">
            <w:pPr>
              <w:spacing w:line="240" w:lineRule="auto"/>
              <w:rPr>
                <w:rFonts w:ascii="Times New Roman" w:hAnsi="Times New Roman" w:cs="Times New Roman"/>
                <w:color w:val="000000"/>
                <w:sz w:val="18"/>
                <w:szCs w:val="18"/>
              </w:rPr>
            </w:pPr>
            <w:r w:rsidRPr="0037177F">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7AB81098" w14:textId="77777777" w:rsidR="008544F7" w:rsidRPr="0037177F" w:rsidRDefault="008544F7" w:rsidP="00623BA6">
            <w:pPr>
              <w:spacing w:line="240" w:lineRule="auto"/>
              <w:jc w:val="center"/>
              <w:rPr>
                <w:rFonts w:ascii="Times New Roman" w:hAnsi="Times New Roman" w:cs="Times New Roman"/>
                <w:color w:val="000000"/>
                <w:sz w:val="18"/>
                <w:szCs w:val="18"/>
              </w:rPr>
            </w:pPr>
            <w:r w:rsidRPr="0037177F">
              <w:rPr>
                <w:rFonts w:ascii="Times New Roman" w:eastAsia="Times New Roman" w:hAnsi="Times New Roman" w:cs="Times New Roman"/>
                <w:sz w:val="18"/>
                <w:szCs w:val="18"/>
                <w:lang w:eastAsia="sk-SK"/>
              </w:rPr>
              <w:t>Na celom toku v UEV a v jeho bezprostrednom okolí</w:t>
            </w:r>
          </w:p>
        </w:tc>
        <w:tc>
          <w:tcPr>
            <w:tcW w:w="4703" w:type="dxa"/>
            <w:tcMar>
              <w:top w:w="100" w:type="dxa"/>
              <w:left w:w="100" w:type="dxa"/>
              <w:bottom w:w="100" w:type="dxa"/>
              <w:right w:w="100" w:type="dxa"/>
            </w:tcMar>
            <w:vAlign w:val="center"/>
          </w:tcPr>
          <w:p w14:paraId="0261A36A" w14:textId="77777777" w:rsidR="008544F7" w:rsidRPr="0037177F" w:rsidRDefault="008544F7" w:rsidP="00623BA6">
            <w:pPr>
              <w:spacing w:line="240" w:lineRule="auto"/>
              <w:rPr>
                <w:rFonts w:ascii="Times New Roman" w:hAnsi="Times New Roman" w:cs="Times New Roman"/>
                <w:color w:val="000000"/>
                <w:sz w:val="18"/>
                <w:szCs w:val="18"/>
              </w:rPr>
            </w:pPr>
            <w:r w:rsidRPr="0037177F">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6C43F909" w14:textId="77777777" w:rsidR="004C3BFA" w:rsidRDefault="004C3BFA" w:rsidP="000F140B">
      <w:pPr>
        <w:spacing w:line="240" w:lineRule="auto"/>
        <w:jc w:val="both"/>
        <w:rPr>
          <w:rFonts w:ascii="Times New Roman" w:hAnsi="Times New Roman" w:cs="Times New Roman"/>
          <w:b/>
          <w:sz w:val="24"/>
          <w:szCs w:val="24"/>
        </w:rPr>
      </w:pPr>
    </w:p>
    <w:p w14:paraId="063DBC5B" w14:textId="77777777" w:rsidR="0037177F" w:rsidRDefault="0037177F" w:rsidP="008544F7">
      <w:pPr>
        <w:pStyle w:val="Zkladntext"/>
        <w:widowControl w:val="0"/>
        <w:spacing w:after="120"/>
        <w:jc w:val="both"/>
        <w:rPr>
          <w:b w:val="0"/>
          <w:color w:val="000000"/>
        </w:rPr>
      </w:pPr>
    </w:p>
    <w:p w14:paraId="68AF0CB6" w14:textId="78FFBE8A" w:rsidR="008544F7" w:rsidRPr="0037177F" w:rsidRDefault="008544F7" w:rsidP="008544F7">
      <w:pPr>
        <w:pStyle w:val="Zkladntext"/>
        <w:widowControl w:val="0"/>
        <w:spacing w:after="120"/>
        <w:jc w:val="both"/>
        <w:rPr>
          <w:b w:val="0"/>
          <w:color w:val="000000"/>
          <w:shd w:val="clear" w:color="auto" w:fill="FFFFFF"/>
        </w:rPr>
      </w:pPr>
      <w:r w:rsidRPr="0037177F">
        <w:rPr>
          <w:b w:val="0"/>
          <w:color w:val="000000"/>
        </w:rPr>
        <w:lastRenderedPageBreak/>
        <w:t xml:space="preserve">Zlepšenie stavu </w:t>
      </w:r>
      <w:r w:rsidRPr="0037177F">
        <w:rPr>
          <w:color w:val="000000"/>
        </w:rPr>
        <w:t xml:space="preserve">biotopu Ls5.2 </w:t>
      </w:r>
      <w:r w:rsidRPr="0037177F">
        <w:rPr>
          <w:bCs w:val="0"/>
          <w:color w:val="000000"/>
          <w:shd w:val="clear" w:color="auto" w:fill="FFFFFF"/>
        </w:rPr>
        <w:t>(</w:t>
      </w:r>
      <w:r w:rsidRPr="0037177F">
        <w:rPr>
          <w:color w:val="000000"/>
          <w:lang w:eastAsia="sk-SK"/>
        </w:rPr>
        <w:t>9110</w:t>
      </w:r>
      <w:r w:rsidRPr="0037177F">
        <w:rPr>
          <w:bCs w:val="0"/>
          <w:color w:val="000000"/>
          <w:shd w:val="clear" w:color="auto" w:fill="FFFFFF"/>
        </w:rPr>
        <w:t>) Kyslomilné bukové kvetnaté lesy</w:t>
      </w:r>
      <w:r w:rsidRPr="0037177F">
        <w:rPr>
          <w:b w:val="0"/>
          <w:color w:val="000000"/>
        </w:rPr>
        <w:t xml:space="preserve"> za splnenia nasledovných atribútov</w:t>
      </w:r>
      <w:r w:rsidRPr="0037177F">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8544F7" w:rsidRPr="0037177F" w14:paraId="498C7F8B" w14:textId="77777777" w:rsidTr="00623BA6">
        <w:trPr>
          <w:jc w:val="center"/>
        </w:trPr>
        <w:tc>
          <w:tcPr>
            <w:tcW w:w="2420" w:type="dxa"/>
            <w:tcMar>
              <w:top w:w="100" w:type="dxa"/>
              <w:left w:w="100" w:type="dxa"/>
              <w:bottom w:w="100" w:type="dxa"/>
              <w:right w:w="100" w:type="dxa"/>
            </w:tcMar>
          </w:tcPr>
          <w:p w14:paraId="1E878F97" w14:textId="77777777" w:rsidR="008544F7" w:rsidRPr="0037177F" w:rsidRDefault="008544F7" w:rsidP="00623BA6">
            <w:pPr>
              <w:widowControl w:val="0"/>
              <w:spacing w:line="240" w:lineRule="auto"/>
              <w:jc w:val="center"/>
              <w:rPr>
                <w:rFonts w:ascii="Times New Roman" w:hAnsi="Times New Roman" w:cs="Times New Roman"/>
                <w:b/>
                <w:sz w:val="18"/>
                <w:szCs w:val="18"/>
              </w:rPr>
            </w:pPr>
            <w:r w:rsidRPr="0037177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19C55CB" w14:textId="77777777" w:rsidR="008544F7" w:rsidRPr="0037177F" w:rsidRDefault="008544F7" w:rsidP="00623BA6">
            <w:pPr>
              <w:widowControl w:val="0"/>
              <w:spacing w:line="240" w:lineRule="auto"/>
              <w:jc w:val="center"/>
              <w:rPr>
                <w:rFonts w:ascii="Times New Roman" w:hAnsi="Times New Roman" w:cs="Times New Roman"/>
                <w:b/>
                <w:sz w:val="18"/>
                <w:szCs w:val="18"/>
              </w:rPr>
            </w:pPr>
            <w:r w:rsidRPr="0037177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5942097" w14:textId="77777777" w:rsidR="008544F7" w:rsidRPr="0037177F" w:rsidRDefault="008544F7" w:rsidP="00623BA6">
            <w:pPr>
              <w:widowControl w:val="0"/>
              <w:spacing w:line="240" w:lineRule="auto"/>
              <w:jc w:val="center"/>
              <w:rPr>
                <w:rFonts w:ascii="Times New Roman" w:hAnsi="Times New Roman" w:cs="Times New Roman"/>
                <w:b/>
                <w:sz w:val="18"/>
                <w:szCs w:val="18"/>
              </w:rPr>
            </w:pPr>
            <w:r w:rsidRPr="0037177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4EB32482" w14:textId="77777777" w:rsidR="008544F7" w:rsidRPr="0037177F" w:rsidRDefault="008544F7" w:rsidP="00623BA6">
            <w:pPr>
              <w:widowControl w:val="0"/>
              <w:spacing w:line="240" w:lineRule="auto"/>
              <w:jc w:val="center"/>
              <w:rPr>
                <w:rFonts w:ascii="Times New Roman" w:hAnsi="Times New Roman" w:cs="Times New Roman"/>
                <w:b/>
                <w:sz w:val="18"/>
                <w:szCs w:val="18"/>
              </w:rPr>
            </w:pPr>
            <w:r w:rsidRPr="0037177F">
              <w:rPr>
                <w:rFonts w:ascii="Times New Roman" w:hAnsi="Times New Roman" w:cs="Times New Roman"/>
                <w:b/>
                <w:sz w:val="18"/>
                <w:szCs w:val="18"/>
              </w:rPr>
              <w:t>Doplnkové informácie</w:t>
            </w:r>
          </w:p>
        </w:tc>
      </w:tr>
      <w:tr w:rsidR="008544F7" w:rsidRPr="0037177F" w14:paraId="23E61DAD" w14:textId="77777777" w:rsidTr="00623BA6">
        <w:trPr>
          <w:trHeight w:val="193"/>
          <w:jc w:val="center"/>
        </w:trPr>
        <w:tc>
          <w:tcPr>
            <w:tcW w:w="2420" w:type="dxa"/>
            <w:tcMar>
              <w:top w:w="100" w:type="dxa"/>
              <w:left w:w="100" w:type="dxa"/>
              <w:bottom w:w="100" w:type="dxa"/>
              <w:right w:w="100" w:type="dxa"/>
            </w:tcMar>
          </w:tcPr>
          <w:p w14:paraId="2E05DC0D" w14:textId="77777777" w:rsidR="008544F7" w:rsidRPr="0037177F" w:rsidRDefault="008544F7" w:rsidP="00623BA6">
            <w:pPr>
              <w:widowControl w:val="0"/>
              <w:spacing w:line="240" w:lineRule="auto"/>
              <w:rPr>
                <w:rFonts w:ascii="Times New Roman" w:hAnsi="Times New Roman" w:cs="Times New Roman"/>
                <w:sz w:val="18"/>
                <w:szCs w:val="18"/>
              </w:rPr>
            </w:pPr>
            <w:r w:rsidRPr="0037177F">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1D7AF6C" w14:textId="77777777" w:rsidR="008544F7" w:rsidRPr="0037177F" w:rsidRDefault="008544F7" w:rsidP="00623BA6">
            <w:pPr>
              <w:widowControl w:val="0"/>
              <w:spacing w:line="240" w:lineRule="auto"/>
              <w:jc w:val="center"/>
              <w:rPr>
                <w:rFonts w:ascii="Times New Roman" w:hAnsi="Times New Roman" w:cs="Times New Roman"/>
                <w:sz w:val="18"/>
                <w:szCs w:val="18"/>
              </w:rPr>
            </w:pPr>
            <w:r w:rsidRPr="0037177F">
              <w:rPr>
                <w:rFonts w:ascii="Times New Roman" w:hAnsi="Times New Roman" w:cs="Times New Roman"/>
                <w:sz w:val="18"/>
                <w:szCs w:val="18"/>
              </w:rPr>
              <w:t>ha</w:t>
            </w:r>
          </w:p>
        </w:tc>
        <w:tc>
          <w:tcPr>
            <w:tcW w:w="1559" w:type="dxa"/>
            <w:tcMar>
              <w:top w:w="100" w:type="dxa"/>
              <w:left w:w="100" w:type="dxa"/>
              <w:bottom w:w="100" w:type="dxa"/>
              <w:right w:w="100" w:type="dxa"/>
            </w:tcMar>
          </w:tcPr>
          <w:p w14:paraId="3A718DC3" w14:textId="227B8DE8" w:rsidR="008544F7" w:rsidRPr="0037177F" w:rsidRDefault="0037177F" w:rsidP="00623BA6">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Neznáma, nepotvrdená mapovaním</w:t>
            </w:r>
          </w:p>
        </w:tc>
        <w:tc>
          <w:tcPr>
            <w:tcW w:w="4121" w:type="dxa"/>
            <w:tcMar>
              <w:top w:w="100" w:type="dxa"/>
              <w:left w:w="100" w:type="dxa"/>
              <w:bottom w:w="100" w:type="dxa"/>
              <w:right w:w="100" w:type="dxa"/>
            </w:tcMar>
          </w:tcPr>
          <w:p w14:paraId="31584F47" w14:textId="1A9179DC" w:rsidR="008544F7" w:rsidRPr="0037177F" w:rsidRDefault="0037177F" w:rsidP="0037177F">
            <w:pPr>
              <w:widowControl w:val="0"/>
              <w:spacing w:line="240" w:lineRule="auto"/>
              <w:rPr>
                <w:rFonts w:ascii="Times New Roman" w:hAnsi="Times New Roman" w:cs="Times New Roman"/>
                <w:sz w:val="18"/>
                <w:szCs w:val="18"/>
              </w:rPr>
            </w:pPr>
            <w:r>
              <w:rPr>
                <w:rFonts w:ascii="Times New Roman" w:hAnsi="Times New Roman" w:cs="Times New Roman"/>
                <w:color w:val="000000"/>
                <w:sz w:val="18"/>
                <w:szCs w:val="18"/>
              </w:rPr>
              <w:t xml:space="preserve">V súčasnosti v zlom stave – nepotvrdený mapovaním - potrebné dosiahnutie výmery biotopu 0,07 ha </w:t>
            </w:r>
            <w:r w:rsidR="008544F7" w:rsidRPr="0037177F">
              <w:rPr>
                <w:rFonts w:ascii="Times New Roman" w:hAnsi="Times New Roman" w:cs="Times New Roman"/>
                <w:color w:val="000000"/>
                <w:sz w:val="18"/>
                <w:szCs w:val="18"/>
              </w:rPr>
              <w:t xml:space="preserve">v ÚEV. </w:t>
            </w:r>
          </w:p>
        </w:tc>
      </w:tr>
      <w:tr w:rsidR="008544F7" w:rsidRPr="0037177F" w14:paraId="33FBC6D4" w14:textId="77777777" w:rsidTr="00623BA6">
        <w:trPr>
          <w:trHeight w:val="179"/>
          <w:jc w:val="center"/>
        </w:trPr>
        <w:tc>
          <w:tcPr>
            <w:tcW w:w="2420" w:type="dxa"/>
            <w:tcMar>
              <w:top w:w="100" w:type="dxa"/>
              <w:left w:w="100" w:type="dxa"/>
              <w:bottom w:w="100" w:type="dxa"/>
              <w:right w:w="100" w:type="dxa"/>
            </w:tcMar>
            <w:vAlign w:val="bottom"/>
          </w:tcPr>
          <w:p w14:paraId="4E0D493E" w14:textId="77777777" w:rsidR="008544F7" w:rsidRPr="0037177F" w:rsidRDefault="008544F7" w:rsidP="00623BA6">
            <w:pPr>
              <w:spacing w:line="240" w:lineRule="auto"/>
              <w:rPr>
                <w:rFonts w:ascii="Times New Roman" w:hAnsi="Times New Roman" w:cs="Times New Roman"/>
                <w:sz w:val="18"/>
                <w:szCs w:val="18"/>
              </w:rPr>
            </w:pPr>
            <w:r w:rsidRPr="0037177F">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EBFAFBB" w14:textId="77777777" w:rsidR="008544F7" w:rsidRPr="0037177F" w:rsidRDefault="008544F7" w:rsidP="00623BA6">
            <w:pPr>
              <w:spacing w:line="240" w:lineRule="auto"/>
              <w:jc w:val="center"/>
              <w:rPr>
                <w:rFonts w:ascii="Times New Roman" w:hAnsi="Times New Roman" w:cs="Times New Roman"/>
                <w:sz w:val="18"/>
                <w:szCs w:val="18"/>
                <w:vertAlign w:val="superscript"/>
              </w:rPr>
            </w:pPr>
            <w:r w:rsidRPr="0037177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4AC57B77" w14:textId="77777777" w:rsidR="008544F7" w:rsidRPr="0037177F" w:rsidRDefault="008544F7" w:rsidP="00623BA6">
            <w:pPr>
              <w:spacing w:line="240" w:lineRule="auto"/>
              <w:jc w:val="center"/>
              <w:rPr>
                <w:rFonts w:ascii="Times New Roman" w:hAnsi="Times New Roman" w:cs="Times New Roman"/>
                <w:sz w:val="18"/>
                <w:szCs w:val="18"/>
                <w:vertAlign w:val="superscript"/>
              </w:rPr>
            </w:pPr>
            <w:r w:rsidRPr="0037177F">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151E58AD" w14:textId="77777777" w:rsidR="008544F7" w:rsidRPr="0037177F" w:rsidRDefault="008544F7" w:rsidP="00623BA6">
            <w:pPr>
              <w:spacing w:line="240" w:lineRule="auto"/>
              <w:rPr>
                <w:rFonts w:ascii="Times New Roman" w:hAnsi="Times New Roman" w:cs="Times New Roman"/>
                <w:sz w:val="18"/>
                <w:szCs w:val="18"/>
              </w:rPr>
            </w:pPr>
            <w:r w:rsidRPr="0037177F">
              <w:rPr>
                <w:rFonts w:ascii="Times New Roman" w:hAnsi="Times New Roman" w:cs="Times New Roman"/>
                <w:sz w:val="18"/>
                <w:szCs w:val="18"/>
              </w:rPr>
              <w:t>Charakteristická druhová skladba:</w:t>
            </w:r>
          </w:p>
          <w:p w14:paraId="483CB386" w14:textId="77777777" w:rsidR="008544F7" w:rsidRPr="0037177F" w:rsidRDefault="008544F7" w:rsidP="00623BA6">
            <w:pPr>
              <w:autoSpaceDE w:val="0"/>
              <w:autoSpaceDN w:val="0"/>
              <w:adjustRightInd w:val="0"/>
              <w:jc w:val="both"/>
              <w:rPr>
                <w:rFonts w:ascii="Times New Roman" w:hAnsi="Times New Roman" w:cs="Times New Roman"/>
                <w:b/>
                <w:sz w:val="18"/>
                <w:szCs w:val="18"/>
              </w:rPr>
            </w:pPr>
            <w:r w:rsidRPr="0037177F">
              <w:rPr>
                <w:rFonts w:ascii="Times New Roman" w:hAnsi="Times New Roman" w:cs="Times New Roman"/>
                <w:sz w:val="18"/>
                <w:szCs w:val="18"/>
                <w:highlight w:val="lightGray"/>
              </w:rPr>
              <w:t>4.lvs</w:t>
            </w:r>
            <w:r w:rsidRPr="0037177F">
              <w:rPr>
                <w:rFonts w:ascii="Times New Roman" w:hAnsi="Times New Roman" w:cs="Times New Roman"/>
                <w:sz w:val="18"/>
                <w:szCs w:val="18"/>
              </w:rPr>
              <w:t xml:space="preserve"> – </w:t>
            </w:r>
            <w:r w:rsidRPr="0037177F">
              <w:rPr>
                <w:rFonts w:ascii="Times New Roman" w:hAnsi="Times New Roman" w:cs="Times New Roman"/>
                <w:i/>
                <w:sz w:val="18"/>
                <w:szCs w:val="18"/>
              </w:rPr>
              <w:t>Abies alba &lt;30%, Acer campestre,</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 xml:space="preserve">A.platanoides, A. pseudoplatanus,  Betula pendula, Carpinus betulus, Cerasus avium,  </w:t>
            </w:r>
            <w:r w:rsidRPr="0037177F">
              <w:rPr>
                <w:rFonts w:ascii="Times New Roman" w:hAnsi="Times New Roman" w:cs="Times New Roman"/>
                <w:b/>
                <w:i/>
                <w:sz w:val="18"/>
                <w:szCs w:val="18"/>
              </w:rPr>
              <w:t>Fagus sylvatica</w:t>
            </w:r>
            <w:r w:rsidRPr="0037177F">
              <w:rPr>
                <w:rFonts w:ascii="Times New Roman" w:hAnsi="Times New Roman" w:cs="Times New Roman"/>
                <w:i/>
                <w:sz w:val="18"/>
                <w:szCs w:val="18"/>
              </w:rPr>
              <w:t>, Fraxinus excelsior, Picea abies &lt;5%, Pinus sylvestris &lt;15%, Populus tremula,</w:t>
            </w:r>
            <w:r w:rsidRPr="0037177F">
              <w:rPr>
                <w:rFonts w:ascii="Times New Roman" w:hAnsi="Times New Roman" w:cs="Times New Roman"/>
                <w:sz w:val="18"/>
                <w:szCs w:val="18"/>
              </w:rPr>
              <w:t xml:space="preserve"> </w:t>
            </w:r>
            <w:r w:rsidRPr="0037177F">
              <w:rPr>
                <w:rFonts w:ascii="Times New Roman" w:hAnsi="Times New Roman" w:cs="Times New Roman"/>
                <w:i/>
                <w:sz w:val="18"/>
                <w:szCs w:val="18"/>
              </w:rPr>
              <w:t xml:space="preserve"> Q. petraea </w:t>
            </w:r>
            <w:r w:rsidRPr="0037177F">
              <w:rPr>
                <w:rFonts w:ascii="Times New Roman" w:hAnsi="Times New Roman" w:cs="Times New Roman"/>
                <w:sz w:val="18"/>
                <w:szCs w:val="18"/>
              </w:rPr>
              <w:t>agg</w:t>
            </w:r>
            <w:r w:rsidRPr="0037177F">
              <w:rPr>
                <w:rFonts w:ascii="Times New Roman" w:hAnsi="Times New Roman" w:cs="Times New Roman"/>
                <w:i/>
                <w:sz w:val="18"/>
                <w:szCs w:val="18"/>
              </w:rPr>
              <w:t>,</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 xml:space="preserve">Sorbus </w:t>
            </w:r>
            <w:r w:rsidRPr="0037177F">
              <w:rPr>
                <w:rFonts w:ascii="Times New Roman" w:hAnsi="Times New Roman" w:cs="Times New Roman"/>
                <w:sz w:val="18"/>
                <w:szCs w:val="18"/>
              </w:rPr>
              <w:t>spp.,</w:t>
            </w:r>
            <w:r w:rsidRPr="0037177F">
              <w:rPr>
                <w:rFonts w:ascii="Times New Roman" w:hAnsi="Times New Roman" w:cs="Times New Roman"/>
                <w:i/>
                <w:sz w:val="18"/>
                <w:szCs w:val="18"/>
              </w:rPr>
              <w:t xml:space="preserve"> Tilia cordata, T. platyphyllos,</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Ulmus glabra</w:t>
            </w:r>
            <w:r w:rsidRPr="0037177F">
              <w:rPr>
                <w:rFonts w:ascii="Times New Roman" w:hAnsi="Times New Roman" w:cs="Times New Roman"/>
                <w:sz w:val="18"/>
                <w:szCs w:val="18"/>
              </w:rPr>
              <w:t>.</w:t>
            </w:r>
          </w:p>
          <w:p w14:paraId="5BBFEAE1" w14:textId="77777777" w:rsidR="008544F7" w:rsidRPr="0037177F" w:rsidRDefault="008544F7" w:rsidP="00623BA6">
            <w:pPr>
              <w:autoSpaceDE w:val="0"/>
              <w:autoSpaceDN w:val="0"/>
              <w:adjustRightInd w:val="0"/>
              <w:jc w:val="both"/>
              <w:rPr>
                <w:rFonts w:ascii="Times New Roman" w:hAnsi="Times New Roman" w:cs="Times New Roman"/>
                <w:sz w:val="18"/>
                <w:szCs w:val="18"/>
              </w:rPr>
            </w:pPr>
            <w:r w:rsidRPr="0037177F">
              <w:rPr>
                <w:rFonts w:ascii="Times New Roman" w:hAnsi="Times New Roman" w:cs="Times New Roman"/>
                <w:sz w:val="18"/>
                <w:szCs w:val="18"/>
                <w:highlight w:val="lightGray"/>
              </w:rPr>
              <w:t>5.lvs</w:t>
            </w:r>
            <w:r w:rsidRPr="0037177F">
              <w:rPr>
                <w:rFonts w:ascii="Times New Roman" w:hAnsi="Times New Roman" w:cs="Times New Roman"/>
                <w:sz w:val="18"/>
                <w:szCs w:val="18"/>
              </w:rPr>
              <w:t xml:space="preserve"> – </w:t>
            </w:r>
            <w:r w:rsidRPr="0037177F">
              <w:rPr>
                <w:rFonts w:ascii="Times New Roman" w:hAnsi="Times New Roman" w:cs="Times New Roman"/>
                <w:b/>
                <w:i/>
                <w:sz w:val="18"/>
                <w:szCs w:val="18"/>
              </w:rPr>
              <w:t>Abies alba</w:t>
            </w:r>
            <w:r w:rsidRPr="0037177F">
              <w:rPr>
                <w:rFonts w:ascii="Times New Roman" w:hAnsi="Times New Roman" w:cs="Times New Roman"/>
                <w:i/>
                <w:sz w:val="18"/>
                <w:szCs w:val="18"/>
              </w:rPr>
              <w:t xml:space="preserve"> &lt;40%, </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A.platanoides,</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 xml:space="preserve">A. pseudoplatanus, Betula pendula, </w:t>
            </w:r>
            <w:r w:rsidRPr="0037177F">
              <w:rPr>
                <w:rFonts w:ascii="Times New Roman" w:hAnsi="Times New Roman" w:cs="Times New Roman"/>
                <w:b/>
                <w:i/>
                <w:sz w:val="18"/>
                <w:szCs w:val="18"/>
              </w:rPr>
              <w:t xml:space="preserve"> Fagus sylvatica*</w:t>
            </w:r>
            <w:r w:rsidRPr="0037177F">
              <w:rPr>
                <w:rFonts w:ascii="Times New Roman" w:hAnsi="Times New Roman" w:cs="Times New Roman"/>
                <w:i/>
                <w:sz w:val="18"/>
                <w:szCs w:val="18"/>
              </w:rPr>
              <w:t xml:space="preserve">, Fraxinus excelsior, Larix decidua &lt;5%, Picea abies &lt;30%, Pinus sylvestris &lt;15%, Sorbus </w:t>
            </w:r>
            <w:r w:rsidRPr="0037177F">
              <w:rPr>
                <w:rFonts w:ascii="Times New Roman" w:hAnsi="Times New Roman" w:cs="Times New Roman"/>
                <w:sz w:val="18"/>
                <w:szCs w:val="18"/>
              </w:rPr>
              <w:t>spp.,</w:t>
            </w:r>
            <w:r w:rsidRPr="0037177F">
              <w:rPr>
                <w:rFonts w:ascii="Times New Roman" w:hAnsi="Times New Roman" w:cs="Times New Roman"/>
                <w:i/>
                <w:sz w:val="18"/>
                <w:szCs w:val="18"/>
              </w:rPr>
              <w:t xml:space="preserve"> Tilia cordata,</w:t>
            </w:r>
            <w:r w:rsidRPr="0037177F">
              <w:rPr>
                <w:rFonts w:ascii="Times New Roman" w:hAnsi="Times New Roman" w:cs="Times New Roman"/>
                <w:b/>
                <w:i/>
                <w:sz w:val="18"/>
                <w:szCs w:val="18"/>
              </w:rPr>
              <w:t xml:space="preserve"> </w:t>
            </w:r>
            <w:r w:rsidRPr="0037177F">
              <w:rPr>
                <w:rFonts w:ascii="Times New Roman" w:hAnsi="Times New Roman" w:cs="Times New Roman"/>
                <w:i/>
                <w:sz w:val="18"/>
                <w:szCs w:val="18"/>
              </w:rPr>
              <w:t>T. platyphyllos, Ulmus glabra</w:t>
            </w:r>
            <w:r w:rsidRPr="0037177F">
              <w:rPr>
                <w:rFonts w:ascii="Times New Roman" w:hAnsi="Times New Roman" w:cs="Times New Roman"/>
                <w:sz w:val="18"/>
                <w:szCs w:val="18"/>
              </w:rPr>
              <w:t>.</w:t>
            </w:r>
          </w:p>
          <w:p w14:paraId="6CA2935A" w14:textId="77777777" w:rsidR="008544F7" w:rsidRPr="0037177F" w:rsidRDefault="008544F7" w:rsidP="00623BA6">
            <w:pPr>
              <w:autoSpaceDE w:val="0"/>
              <w:autoSpaceDN w:val="0"/>
              <w:adjustRightInd w:val="0"/>
              <w:jc w:val="both"/>
              <w:rPr>
                <w:rFonts w:ascii="Times New Roman" w:hAnsi="Times New Roman" w:cs="Times New Roman"/>
                <w:b/>
                <w:sz w:val="18"/>
                <w:szCs w:val="18"/>
              </w:rPr>
            </w:pPr>
            <w:r w:rsidRPr="0037177F">
              <w:rPr>
                <w:rFonts w:ascii="Times New Roman" w:hAnsi="Times New Roman" w:cs="Times New Roman"/>
                <w:b/>
                <w:sz w:val="18"/>
                <w:szCs w:val="18"/>
              </w:rPr>
              <w:t>*</w:t>
            </w:r>
            <w:r w:rsidRPr="0037177F">
              <w:rPr>
                <w:rFonts w:ascii="Times New Roman" w:hAnsi="Times New Roman" w:cs="Times New Roman"/>
                <w:sz w:val="18"/>
                <w:szCs w:val="18"/>
              </w:rPr>
              <w:t>(</w:t>
            </w:r>
            <w:r w:rsidRPr="0037177F">
              <w:rPr>
                <w:rFonts w:ascii="Times New Roman" w:hAnsi="Times New Roman" w:cs="Times New Roman"/>
                <w:b/>
                <w:i/>
                <w:sz w:val="18"/>
                <w:szCs w:val="18"/>
              </w:rPr>
              <w:t xml:space="preserve">Fagus sylvatica </w:t>
            </w:r>
            <w:r w:rsidRPr="0037177F">
              <w:rPr>
                <w:rFonts w:ascii="Times New Roman" w:hAnsi="Times New Roman" w:cs="Times New Roman"/>
                <w:sz w:val="18"/>
                <w:szCs w:val="18"/>
              </w:rPr>
              <w:t>minimálne 40%)</w:t>
            </w:r>
          </w:p>
        </w:tc>
      </w:tr>
      <w:tr w:rsidR="008544F7" w:rsidRPr="0037177F" w14:paraId="577AA8FB" w14:textId="77777777" w:rsidTr="00623BA6">
        <w:trPr>
          <w:trHeight w:val="173"/>
          <w:jc w:val="center"/>
        </w:trPr>
        <w:tc>
          <w:tcPr>
            <w:tcW w:w="2420" w:type="dxa"/>
            <w:tcMar>
              <w:top w:w="100" w:type="dxa"/>
              <w:left w:w="100" w:type="dxa"/>
              <w:bottom w:w="100" w:type="dxa"/>
              <w:right w:w="100" w:type="dxa"/>
            </w:tcMar>
            <w:vAlign w:val="bottom"/>
          </w:tcPr>
          <w:p w14:paraId="5D07727A" w14:textId="77777777" w:rsidR="008544F7" w:rsidRPr="0037177F" w:rsidRDefault="008544F7" w:rsidP="00623BA6">
            <w:pPr>
              <w:spacing w:line="240" w:lineRule="auto"/>
              <w:rPr>
                <w:rFonts w:ascii="Times New Roman" w:hAnsi="Times New Roman" w:cs="Times New Roman"/>
                <w:sz w:val="18"/>
                <w:szCs w:val="18"/>
              </w:rPr>
            </w:pPr>
            <w:r w:rsidRPr="0037177F">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1BFACC2" w14:textId="77777777" w:rsidR="008544F7" w:rsidRPr="0037177F" w:rsidRDefault="008544F7" w:rsidP="00623BA6">
            <w:pPr>
              <w:widowControl w:val="0"/>
              <w:spacing w:before="240" w:line="240" w:lineRule="auto"/>
              <w:jc w:val="center"/>
              <w:rPr>
                <w:rFonts w:ascii="Times New Roman" w:hAnsi="Times New Roman" w:cs="Times New Roman"/>
                <w:sz w:val="18"/>
                <w:szCs w:val="18"/>
              </w:rPr>
            </w:pPr>
            <w:r w:rsidRPr="0037177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1533A50" w14:textId="77777777" w:rsidR="008544F7" w:rsidRPr="0037177F" w:rsidRDefault="008544F7" w:rsidP="00623BA6">
            <w:pPr>
              <w:widowControl w:val="0"/>
              <w:spacing w:before="240" w:line="240" w:lineRule="auto"/>
              <w:jc w:val="center"/>
              <w:rPr>
                <w:rFonts w:ascii="Times New Roman" w:hAnsi="Times New Roman" w:cs="Times New Roman"/>
                <w:sz w:val="18"/>
                <w:szCs w:val="18"/>
              </w:rPr>
            </w:pPr>
            <w:r w:rsidRPr="0037177F">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60F0CC81" w14:textId="77777777" w:rsidR="008544F7" w:rsidRPr="0037177F" w:rsidRDefault="008544F7" w:rsidP="00623BA6">
            <w:pPr>
              <w:spacing w:line="240" w:lineRule="auto"/>
              <w:jc w:val="both"/>
              <w:rPr>
                <w:rFonts w:ascii="Times New Roman" w:hAnsi="Times New Roman" w:cs="Times New Roman"/>
                <w:sz w:val="18"/>
                <w:szCs w:val="18"/>
              </w:rPr>
            </w:pPr>
            <w:r w:rsidRPr="0037177F">
              <w:rPr>
                <w:rFonts w:ascii="Times New Roman" w:hAnsi="Times New Roman" w:cs="Times New Roman"/>
                <w:sz w:val="18"/>
                <w:szCs w:val="18"/>
              </w:rPr>
              <w:t>Charakteristická druhová skladba:</w:t>
            </w:r>
          </w:p>
          <w:p w14:paraId="10E25F9C" w14:textId="77777777" w:rsidR="008544F7" w:rsidRPr="0037177F" w:rsidRDefault="008544F7" w:rsidP="00623BA6">
            <w:pPr>
              <w:spacing w:line="240" w:lineRule="auto"/>
              <w:jc w:val="both"/>
              <w:rPr>
                <w:rFonts w:ascii="Times New Roman" w:hAnsi="Times New Roman" w:cs="Times New Roman"/>
                <w:i/>
                <w:sz w:val="18"/>
                <w:szCs w:val="18"/>
              </w:rPr>
            </w:pPr>
            <w:r w:rsidRPr="0037177F">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8544F7" w:rsidRPr="0037177F" w14:paraId="11BFFEEC" w14:textId="77777777" w:rsidTr="00623BA6">
        <w:trPr>
          <w:trHeight w:val="114"/>
          <w:jc w:val="center"/>
        </w:trPr>
        <w:tc>
          <w:tcPr>
            <w:tcW w:w="2420" w:type="dxa"/>
            <w:tcMar>
              <w:top w:w="100" w:type="dxa"/>
              <w:left w:w="100" w:type="dxa"/>
              <w:bottom w:w="100" w:type="dxa"/>
              <w:right w:w="100" w:type="dxa"/>
            </w:tcMar>
            <w:vAlign w:val="bottom"/>
          </w:tcPr>
          <w:p w14:paraId="17B17FB3" w14:textId="77777777" w:rsidR="008544F7" w:rsidRPr="0037177F" w:rsidRDefault="008544F7" w:rsidP="00623BA6">
            <w:pPr>
              <w:spacing w:line="240" w:lineRule="auto"/>
              <w:rPr>
                <w:rFonts w:ascii="Times New Roman" w:hAnsi="Times New Roman" w:cs="Times New Roman"/>
                <w:sz w:val="18"/>
                <w:szCs w:val="18"/>
              </w:rPr>
            </w:pPr>
            <w:r w:rsidRPr="0037177F">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0F7CB9B1" w14:textId="77777777" w:rsidR="008544F7" w:rsidRPr="0037177F" w:rsidRDefault="008544F7" w:rsidP="00623BA6">
            <w:pPr>
              <w:spacing w:line="240" w:lineRule="auto"/>
              <w:jc w:val="center"/>
              <w:rPr>
                <w:rFonts w:ascii="Times New Roman" w:hAnsi="Times New Roman" w:cs="Times New Roman"/>
                <w:sz w:val="18"/>
                <w:szCs w:val="18"/>
              </w:rPr>
            </w:pPr>
            <w:r w:rsidRPr="0037177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EC6F9A" w14:textId="77777777" w:rsidR="008544F7" w:rsidRPr="0037177F" w:rsidRDefault="008544F7" w:rsidP="00623BA6">
            <w:pPr>
              <w:spacing w:line="240" w:lineRule="auto"/>
              <w:jc w:val="center"/>
              <w:rPr>
                <w:rFonts w:ascii="Times New Roman" w:hAnsi="Times New Roman" w:cs="Times New Roman"/>
                <w:sz w:val="18"/>
                <w:szCs w:val="18"/>
              </w:rPr>
            </w:pPr>
            <w:r w:rsidRPr="0037177F">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F82388C" w14:textId="77777777" w:rsidR="008544F7" w:rsidRPr="0037177F" w:rsidRDefault="008544F7" w:rsidP="00623BA6">
            <w:pPr>
              <w:spacing w:line="240" w:lineRule="auto"/>
              <w:jc w:val="both"/>
              <w:rPr>
                <w:rFonts w:ascii="Times New Roman" w:hAnsi="Times New Roman" w:cs="Times New Roman"/>
                <w:sz w:val="18"/>
                <w:szCs w:val="18"/>
              </w:rPr>
            </w:pPr>
            <w:r w:rsidRPr="0037177F">
              <w:rPr>
                <w:rFonts w:ascii="Times New Roman" w:hAnsi="Times New Roman" w:cs="Times New Roman"/>
                <w:color w:val="000000"/>
                <w:sz w:val="18"/>
                <w:szCs w:val="18"/>
              </w:rPr>
              <w:t>Minimálne zastúpenie alochtónnych/inváznych druhov bylín (</w:t>
            </w:r>
            <w:r w:rsidRPr="0037177F">
              <w:rPr>
                <w:rFonts w:ascii="Times New Roman" w:hAnsi="Times New Roman" w:cs="Times New Roman"/>
                <w:i/>
                <w:color w:val="000000"/>
                <w:sz w:val="18"/>
                <w:szCs w:val="18"/>
              </w:rPr>
              <w:t>Fallopia sp., Impatiens glandulifera, I. parviflora</w:t>
            </w:r>
            <w:r w:rsidRPr="0037177F">
              <w:rPr>
                <w:rFonts w:ascii="Times New Roman" w:hAnsi="Times New Roman" w:cs="Times New Roman"/>
                <w:color w:val="000000"/>
                <w:sz w:val="18"/>
                <w:szCs w:val="18"/>
              </w:rPr>
              <w:t>)</w:t>
            </w:r>
          </w:p>
        </w:tc>
      </w:tr>
      <w:tr w:rsidR="008544F7" w:rsidRPr="0037177F" w14:paraId="07633D8A" w14:textId="77777777" w:rsidTr="00623BA6">
        <w:trPr>
          <w:trHeight w:val="114"/>
          <w:jc w:val="center"/>
        </w:trPr>
        <w:tc>
          <w:tcPr>
            <w:tcW w:w="2420" w:type="dxa"/>
            <w:tcMar>
              <w:top w:w="100" w:type="dxa"/>
              <w:left w:w="100" w:type="dxa"/>
              <w:bottom w:w="100" w:type="dxa"/>
              <w:right w:w="100" w:type="dxa"/>
            </w:tcMar>
            <w:vAlign w:val="bottom"/>
          </w:tcPr>
          <w:p w14:paraId="0DA34FB8" w14:textId="77777777" w:rsidR="008544F7" w:rsidRPr="0037177F" w:rsidRDefault="008544F7" w:rsidP="00623BA6">
            <w:pPr>
              <w:spacing w:line="240" w:lineRule="auto"/>
              <w:rPr>
                <w:rFonts w:ascii="Times New Roman" w:hAnsi="Times New Roman" w:cs="Times New Roman"/>
                <w:color w:val="000000"/>
                <w:sz w:val="18"/>
                <w:szCs w:val="18"/>
              </w:rPr>
            </w:pPr>
            <w:r w:rsidRPr="0037177F">
              <w:rPr>
                <w:rFonts w:ascii="Times New Roman" w:hAnsi="Times New Roman" w:cs="Times New Roman"/>
                <w:color w:val="000000"/>
                <w:sz w:val="18"/>
                <w:szCs w:val="18"/>
              </w:rPr>
              <w:t xml:space="preserve">Mŕtve drevo </w:t>
            </w:r>
          </w:p>
          <w:p w14:paraId="4D361139" w14:textId="49C77980" w:rsidR="008544F7" w:rsidRPr="0037177F" w:rsidRDefault="008544F7" w:rsidP="0037177F">
            <w:pPr>
              <w:spacing w:line="240" w:lineRule="auto"/>
              <w:rPr>
                <w:rFonts w:ascii="Times New Roman" w:hAnsi="Times New Roman" w:cs="Times New Roman"/>
                <w:sz w:val="18"/>
                <w:szCs w:val="18"/>
              </w:rPr>
            </w:pPr>
            <w:r w:rsidRPr="0037177F">
              <w:rPr>
                <w:rFonts w:ascii="Times New Roman" w:hAnsi="Times New Roman" w:cs="Times New Roman"/>
                <w:color w:val="000000"/>
                <w:sz w:val="18"/>
                <w:szCs w:val="18"/>
              </w:rPr>
              <w:t>(stojace, ležiace kmene stromov hlavnej úrovne s limit</w:t>
            </w:r>
            <w:r w:rsidR="0037177F">
              <w:rPr>
                <w:rFonts w:ascii="Times New Roman" w:hAnsi="Times New Roman" w:cs="Times New Roman"/>
                <w:color w:val="000000"/>
                <w:sz w:val="18"/>
                <w:szCs w:val="18"/>
              </w:rPr>
              <w:t>nou hrúbkou d1,3 najmenej 30 cm</w:t>
            </w:r>
            <w:r w:rsidRPr="0037177F">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2E3F8735" w14:textId="77777777" w:rsidR="008544F7" w:rsidRPr="0037177F" w:rsidRDefault="008544F7" w:rsidP="00623BA6">
            <w:pPr>
              <w:spacing w:line="240" w:lineRule="auto"/>
              <w:jc w:val="center"/>
              <w:rPr>
                <w:rFonts w:ascii="Times New Roman" w:hAnsi="Times New Roman" w:cs="Times New Roman"/>
                <w:sz w:val="18"/>
                <w:szCs w:val="18"/>
              </w:rPr>
            </w:pPr>
            <w:r w:rsidRPr="0037177F">
              <w:rPr>
                <w:rFonts w:ascii="Times New Roman" w:hAnsi="Times New Roman" w:cs="Times New Roman"/>
                <w:sz w:val="18"/>
                <w:szCs w:val="18"/>
              </w:rPr>
              <w:t>m</w:t>
            </w:r>
            <w:r w:rsidRPr="0037177F">
              <w:rPr>
                <w:rFonts w:ascii="Times New Roman" w:hAnsi="Times New Roman" w:cs="Times New Roman"/>
                <w:sz w:val="18"/>
                <w:szCs w:val="18"/>
                <w:vertAlign w:val="superscript"/>
              </w:rPr>
              <w:t>3</w:t>
            </w:r>
            <w:r w:rsidRPr="0037177F">
              <w:rPr>
                <w:rFonts w:ascii="Times New Roman" w:hAnsi="Times New Roman" w:cs="Times New Roman"/>
                <w:sz w:val="18"/>
                <w:szCs w:val="18"/>
              </w:rPr>
              <w:t>/ha</w:t>
            </w:r>
          </w:p>
        </w:tc>
        <w:tc>
          <w:tcPr>
            <w:tcW w:w="1559" w:type="dxa"/>
            <w:tcMar>
              <w:top w:w="100" w:type="dxa"/>
              <w:left w:w="100" w:type="dxa"/>
              <w:bottom w:w="100" w:type="dxa"/>
              <w:right w:w="100" w:type="dxa"/>
            </w:tcMar>
          </w:tcPr>
          <w:p w14:paraId="5632CB61" w14:textId="77777777" w:rsidR="008544F7" w:rsidRPr="0037177F" w:rsidRDefault="008544F7" w:rsidP="00623BA6">
            <w:pPr>
              <w:spacing w:line="240" w:lineRule="auto"/>
              <w:jc w:val="center"/>
              <w:rPr>
                <w:rFonts w:ascii="Times New Roman" w:hAnsi="Times New Roman" w:cs="Times New Roman"/>
                <w:sz w:val="18"/>
                <w:szCs w:val="18"/>
              </w:rPr>
            </w:pPr>
            <w:r w:rsidRPr="0037177F">
              <w:rPr>
                <w:rFonts w:ascii="Times New Roman" w:hAnsi="Times New Roman" w:cs="Times New Roman"/>
                <w:sz w:val="18"/>
                <w:szCs w:val="18"/>
              </w:rPr>
              <w:t>najmenej 20</w:t>
            </w:r>
          </w:p>
          <w:p w14:paraId="75B11AE2" w14:textId="77777777" w:rsidR="008544F7" w:rsidRPr="0037177F" w:rsidRDefault="008544F7" w:rsidP="00623BA6">
            <w:pPr>
              <w:spacing w:line="240" w:lineRule="auto"/>
              <w:jc w:val="center"/>
              <w:rPr>
                <w:rFonts w:ascii="Times New Roman" w:hAnsi="Times New Roman" w:cs="Times New Roman"/>
                <w:sz w:val="18"/>
                <w:szCs w:val="18"/>
              </w:rPr>
            </w:pPr>
          </w:p>
          <w:p w14:paraId="2661375B" w14:textId="77777777" w:rsidR="008544F7" w:rsidRPr="0037177F" w:rsidRDefault="008544F7" w:rsidP="00623BA6">
            <w:pPr>
              <w:spacing w:line="240" w:lineRule="auto"/>
              <w:jc w:val="center"/>
              <w:rPr>
                <w:rFonts w:ascii="Times New Roman" w:hAnsi="Times New Roman" w:cs="Times New Roman"/>
                <w:sz w:val="18"/>
                <w:szCs w:val="18"/>
              </w:rPr>
            </w:pPr>
            <w:r w:rsidRPr="0037177F">
              <w:rPr>
                <w:rFonts w:ascii="Times New Roman" w:hAnsi="Times New Roman" w:cs="Times New Roman"/>
                <w:sz w:val="18"/>
                <w:szCs w:val="18"/>
              </w:rPr>
              <w:t>rovnomerne po celej ploche</w:t>
            </w:r>
            <w:r w:rsidRPr="0037177F">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7A955D38" w14:textId="77777777" w:rsidR="008544F7" w:rsidRPr="0037177F" w:rsidRDefault="008544F7" w:rsidP="00623BA6">
            <w:pPr>
              <w:spacing w:line="240" w:lineRule="auto"/>
              <w:rPr>
                <w:rFonts w:ascii="Times New Roman" w:hAnsi="Times New Roman" w:cs="Times New Roman"/>
                <w:color w:val="000000"/>
                <w:sz w:val="18"/>
                <w:szCs w:val="18"/>
              </w:rPr>
            </w:pPr>
            <w:r w:rsidRPr="0037177F">
              <w:rPr>
                <w:rFonts w:ascii="Times New Roman" w:hAnsi="Times New Roman" w:cs="Times New Roman"/>
                <w:color w:val="000000"/>
                <w:sz w:val="18"/>
                <w:szCs w:val="18"/>
              </w:rPr>
              <w:t>Zabezpečenie udržania prítomnosti odumretého dreva na ploche biotopu v danom objeme.</w:t>
            </w:r>
          </w:p>
          <w:p w14:paraId="4F263244" w14:textId="77777777" w:rsidR="008544F7" w:rsidRPr="0037177F" w:rsidRDefault="008544F7" w:rsidP="00623BA6">
            <w:pPr>
              <w:spacing w:line="240" w:lineRule="auto"/>
              <w:rPr>
                <w:rFonts w:ascii="Times New Roman" w:hAnsi="Times New Roman" w:cs="Times New Roman"/>
                <w:sz w:val="18"/>
                <w:szCs w:val="18"/>
              </w:rPr>
            </w:pPr>
          </w:p>
        </w:tc>
      </w:tr>
    </w:tbl>
    <w:p w14:paraId="4AEC5CC0" w14:textId="77777777" w:rsidR="008544F7" w:rsidRDefault="008544F7" w:rsidP="00775056">
      <w:pPr>
        <w:spacing w:line="240" w:lineRule="auto"/>
        <w:jc w:val="both"/>
        <w:rPr>
          <w:rFonts w:ascii="Times New Roman" w:hAnsi="Times New Roman" w:cs="Times New Roman"/>
          <w:color w:val="000000"/>
          <w:sz w:val="24"/>
          <w:szCs w:val="24"/>
        </w:rPr>
      </w:pPr>
    </w:p>
    <w:p w14:paraId="1F1A6597" w14:textId="670521BE" w:rsidR="00775056" w:rsidRPr="00775056" w:rsidRDefault="00463702"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75056" w:rsidRPr="00775056">
        <w:rPr>
          <w:rFonts w:ascii="Times New Roman" w:hAnsi="Times New Roman" w:cs="Times New Roman"/>
          <w:color w:val="000000"/>
          <w:sz w:val="24"/>
          <w:szCs w:val="24"/>
        </w:rPr>
        <w:t xml:space="preserve">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24004855" w:rsidR="00775056" w:rsidRPr="0037177F" w:rsidRDefault="009E756D" w:rsidP="007823C5">
            <w:pPr>
              <w:spacing w:line="240" w:lineRule="auto"/>
              <w:jc w:val="center"/>
              <w:rPr>
                <w:rFonts w:ascii="Times New Roman" w:eastAsia="Times New Roman" w:hAnsi="Times New Roman" w:cs="Times New Roman"/>
                <w:sz w:val="20"/>
                <w:szCs w:val="20"/>
                <w:lang w:eastAsia="sk-SK"/>
              </w:rPr>
            </w:pPr>
            <w:r w:rsidRPr="0037177F">
              <w:rPr>
                <w:rFonts w:ascii="Times New Roman" w:eastAsia="Times New Roman" w:hAnsi="Times New Roman" w:cs="Times New Roman"/>
                <w:sz w:val="20"/>
                <w:szCs w:val="20"/>
                <w:lang w:eastAsia="sk-SK"/>
              </w:rPr>
              <w:t>6</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46094594" w14:textId="77777777" w:rsidR="00761C44" w:rsidRDefault="00761C44" w:rsidP="00761C4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761C44" w:rsidRPr="0000010E" w14:paraId="79739299" w14:textId="77777777" w:rsidTr="00623BA6">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BF2245"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B92934B"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4129A98B" w14:textId="77777777" w:rsidR="00761C44" w:rsidRPr="00775056" w:rsidRDefault="00761C44" w:rsidP="00623BA6">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765A18BA"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61C44" w:rsidRPr="0000010E" w14:paraId="2C66D5B5" w14:textId="77777777" w:rsidTr="00623BA6">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C01AC"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691AB1"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D31F821" w14:textId="01856333" w:rsidR="00761C44" w:rsidRPr="00775056" w:rsidRDefault="00893B66"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6108DF2E"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761C44" w:rsidRPr="0000010E" w14:paraId="5F122D93" w14:textId="77777777" w:rsidTr="00623BA6">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214D1C"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897E22C"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15CC71E7" w14:textId="77777777" w:rsidR="00761C44" w:rsidRPr="00775056" w:rsidRDefault="00761C44"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5F3A6A70"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761C44" w:rsidRPr="0000010E" w14:paraId="76A12EC7" w14:textId="77777777" w:rsidTr="00623BA6">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76B391E"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77B1023"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5726D931" w14:textId="77777777" w:rsidR="00761C44" w:rsidRPr="00775056" w:rsidRDefault="00761C44"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08671BC6"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61C44" w:rsidRPr="0000010E" w14:paraId="6EA3EA05" w14:textId="77777777" w:rsidTr="00623BA6">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8C7CCF"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89CD60F" w14:textId="77777777" w:rsidR="00761C44" w:rsidRPr="00775056" w:rsidRDefault="00761C44" w:rsidP="00623BA6">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43CCD484" w14:textId="77777777" w:rsidR="00761C44" w:rsidRPr="00775056" w:rsidRDefault="00761C44"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2401A857" w14:textId="77777777" w:rsidR="00761C44" w:rsidRPr="00775056" w:rsidRDefault="00761C44" w:rsidP="00623BA6">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5042E021" w14:textId="5B4477E7" w:rsidR="00B83296" w:rsidRDefault="00B83296" w:rsidP="00775056">
      <w:pPr>
        <w:spacing w:line="240" w:lineRule="auto"/>
        <w:rPr>
          <w:rFonts w:ascii="Times New Roman" w:hAnsi="Times New Roman" w:cs="Times New Roman"/>
          <w:color w:val="000000"/>
          <w:sz w:val="24"/>
          <w:szCs w:val="24"/>
        </w:rPr>
      </w:pPr>
    </w:p>
    <w:p w14:paraId="08912168" w14:textId="77777777" w:rsidR="008544F7" w:rsidRPr="00C5204D" w:rsidRDefault="008544F7" w:rsidP="008544F7">
      <w:pPr>
        <w:pStyle w:val="Zkladntext"/>
        <w:widowControl w:val="0"/>
        <w:jc w:val="both"/>
        <w:rPr>
          <w:b w:val="0"/>
          <w:bCs w:val="0"/>
          <w:shd w:val="clear" w:color="auto" w:fill="FFFFFF"/>
        </w:rPr>
      </w:pPr>
      <w:r w:rsidRPr="00C5204D">
        <w:rPr>
          <w:b w:val="0"/>
        </w:rPr>
        <w:t>Zachovanie stavu biotopu</w:t>
      </w:r>
      <w:r w:rsidRPr="008544F7">
        <w:t xml:space="preserve"> Vo2 (3150) </w:t>
      </w:r>
      <w:r w:rsidRPr="008544F7">
        <w:rPr>
          <w:shd w:val="clear" w:color="auto" w:fill="FFFFFF"/>
        </w:rPr>
        <w:t xml:space="preserve">Prirodzené eutrofné a mezotrofné stojaté vody s vegetáciou plávajúcich a/alebo ponorených cievnatých rastlín typu </w:t>
      </w:r>
      <w:r w:rsidRPr="008544F7">
        <w:rPr>
          <w:i/>
          <w:iCs/>
          <w:shd w:val="clear" w:color="auto" w:fill="FFFFFF"/>
        </w:rPr>
        <w:t>Magnopotamion</w:t>
      </w:r>
      <w:r w:rsidRPr="008544F7">
        <w:rPr>
          <w:shd w:val="clear" w:color="auto" w:fill="FFFFFF"/>
        </w:rPr>
        <w:t xml:space="preserve"> alebo </w:t>
      </w:r>
      <w:r w:rsidRPr="008544F7">
        <w:rPr>
          <w:i/>
          <w:iCs/>
          <w:shd w:val="clear" w:color="auto" w:fill="FFFFFF"/>
        </w:rPr>
        <w:t>Hydrocharition</w:t>
      </w:r>
      <w:r w:rsidRPr="008544F7">
        <w:rPr>
          <w:shd w:val="clear" w:color="auto" w:fill="FFFFFF"/>
        </w:rPr>
        <w:t xml:space="preserve"> </w:t>
      </w:r>
      <w:r w:rsidRPr="00C5204D">
        <w:rPr>
          <w:b w:val="0"/>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8544F7" w:rsidRPr="008544F7" w14:paraId="2BEFD2A2" w14:textId="77777777" w:rsidTr="00623BA6">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42BB3F5D" w14:textId="77777777" w:rsidR="008544F7" w:rsidRPr="008544F7" w:rsidRDefault="008544F7" w:rsidP="00623BA6">
            <w:pPr>
              <w:spacing w:after="120" w:line="240" w:lineRule="auto"/>
              <w:rPr>
                <w:rFonts w:ascii="Times New Roman" w:eastAsia="Times New Roman" w:hAnsi="Times New Roman" w:cs="Times New Roman"/>
                <w:b/>
                <w:color w:val="000000"/>
                <w:sz w:val="20"/>
                <w:szCs w:val="20"/>
              </w:rPr>
            </w:pPr>
            <w:r w:rsidRPr="008544F7">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247AAF8C" w14:textId="77777777" w:rsidR="008544F7" w:rsidRPr="008544F7" w:rsidRDefault="008544F7" w:rsidP="00623BA6">
            <w:pPr>
              <w:spacing w:after="120" w:line="240" w:lineRule="auto"/>
              <w:rPr>
                <w:rFonts w:ascii="Times New Roman" w:eastAsia="Times New Roman" w:hAnsi="Times New Roman" w:cs="Times New Roman"/>
                <w:b/>
                <w:sz w:val="20"/>
                <w:szCs w:val="20"/>
              </w:rPr>
            </w:pPr>
            <w:r w:rsidRPr="008544F7">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11AD62C2" w14:textId="77777777" w:rsidR="008544F7" w:rsidRPr="008544F7" w:rsidRDefault="008544F7" w:rsidP="00623BA6">
            <w:pPr>
              <w:spacing w:after="120" w:line="240" w:lineRule="auto"/>
              <w:jc w:val="center"/>
              <w:rPr>
                <w:rFonts w:ascii="Times New Roman" w:eastAsia="Times New Roman" w:hAnsi="Times New Roman" w:cs="Times New Roman"/>
                <w:b/>
                <w:sz w:val="20"/>
                <w:szCs w:val="20"/>
              </w:rPr>
            </w:pPr>
            <w:r w:rsidRPr="008544F7">
              <w:rPr>
                <w:rFonts w:ascii="Times New Roman" w:hAnsi="Times New Roman" w:cs="Times New Roman"/>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43B2583C" w14:textId="77777777" w:rsidR="008544F7" w:rsidRPr="008544F7" w:rsidRDefault="008544F7" w:rsidP="00623BA6">
            <w:pPr>
              <w:spacing w:after="120" w:line="240" w:lineRule="auto"/>
              <w:rPr>
                <w:rFonts w:ascii="Times New Roman" w:eastAsia="Times New Roman" w:hAnsi="Times New Roman" w:cs="Times New Roman"/>
                <w:b/>
                <w:sz w:val="20"/>
                <w:szCs w:val="20"/>
              </w:rPr>
            </w:pPr>
            <w:r w:rsidRPr="008544F7">
              <w:rPr>
                <w:rFonts w:ascii="Times New Roman" w:hAnsi="Times New Roman" w:cs="Times New Roman"/>
                <w:b/>
                <w:color w:val="000000"/>
                <w:sz w:val="20"/>
                <w:szCs w:val="20"/>
              </w:rPr>
              <w:t>Poznámky/Doplňujúce informácie</w:t>
            </w:r>
          </w:p>
        </w:tc>
      </w:tr>
      <w:tr w:rsidR="008544F7" w:rsidRPr="008544F7" w14:paraId="7A9F5729" w14:textId="77777777" w:rsidTr="00623BA6">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06CB7" w14:textId="77777777" w:rsidR="008544F7" w:rsidRPr="008544F7" w:rsidRDefault="008544F7" w:rsidP="00623BA6">
            <w:pPr>
              <w:spacing w:line="240" w:lineRule="auto"/>
              <w:rPr>
                <w:rFonts w:ascii="Times New Roman" w:eastAsia="Times New Roman" w:hAnsi="Times New Roman" w:cs="Times New Roman"/>
                <w:color w:val="000000"/>
                <w:sz w:val="20"/>
                <w:szCs w:val="20"/>
              </w:rPr>
            </w:pPr>
            <w:r w:rsidRPr="008544F7">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3607767B"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5929E5" w14:textId="09531342" w:rsidR="008544F7" w:rsidRPr="008544F7" w:rsidRDefault="008544F7" w:rsidP="00793A52">
            <w:pPr>
              <w:spacing w:line="240" w:lineRule="auto"/>
              <w:jc w:val="center"/>
              <w:rPr>
                <w:rFonts w:ascii="Times New Roman" w:eastAsia="Times New Roman" w:hAnsi="Times New Roman" w:cs="Times New Roman"/>
                <w:sz w:val="20"/>
                <w:szCs w:val="20"/>
              </w:rPr>
            </w:pPr>
            <w:r w:rsidRPr="008544F7">
              <w:rPr>
                <w:rFonts w:ascii="Times New Roman" w:hAnsi="Times New Roman" w:cs="Times New Roman"/>
                <w:sz w:val="20"/>
                <w:szCs w:val="20"/>
              </w:rPr>
              <w:t>0,0</w:t>
            </w:r>
            <w:r w:rsidR="00793A52" w:rsidRPr="00793A52">
              <w:rPr>
                <w:rFonts w:ascii="Times New Roman" w:hAnsi="Times New Roman" w:cs="Times New Roman"/>
                <w:color w:val="76923C" w:themeColor="accent3" w:themeShade="BF"/>
                <w:sz w:val="20"/>
                <w:szCs w:val="20"/>
              </w:rPr>
              <w:t>1</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12A90E89"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 xml:space="preserve">Udržať výmeru biotopu </w:t>
            </w:r>
          </w:p>
        </w:tc>
      </w:tr>
      <w:tr w:rsidR="008544F7" w:rsidRPr="008544F7" w14:paraId="75316623" w14:textId="77777777" w:rsidTr="00623BA6">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DDFC557"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1CA287C7"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počet druhov/16 m</w:t>
            </w:r>
            <w:r w:rsidRPr="008544F7">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223FA9B9" w14:textId="77777777" w:rsidR="008544F7" w:rsidRPr="008544F7" w:rsidRDefault="008544F7" w:rsidP="00623BA6">
            <w:pPr>
              <w:spacing w:line="240" w:lineRule="auto"/>
              <w:jc w:val="center"/>
              <w:rPr>
                <w:rFonts w:ascii="Times New Roman" w:eastAsia="Times New Roman" w:hAnsi="Times New Roman" w:cs="Times New Roman"/>
                <w:sz w:val="20"/>
                <w:szCs w:val="20"/>
              </w:rPr>
            </w:pPr>
            <w:r w:rsidRPr="008544F7">
              <w:rPr>
                <w:rFonts w:ascii="Times New Roman" w:hAnsi="Times New Roman" w:cs="Times New Roman"/>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7F5EDC2B" w14:textId="77777777" w:rsidR="008544F7" w:rsidRPr="008544F7" w:rsidRDefault="008544F7" w:rsidP="00623BA6">
            <w:pPr>
              <w:spacing w:line="240" w:lineRule="auto"/>
              <w:jc w:val="both"/>
              <w:rPr>
                <w:rFonts w:ascii="Times New Roman" w:eastAsia="Times New Roman" w:hAnsi="Times New Roman" w:cs="Times New Roman"/>
                <w:sz w:val="20"/>
                <w:szCs w:val="20"/>
              </w:rPr>
            </w:pPr>
            <w:r w:rsidRPr="008544F7">
              <w:rPr>
                <w:rFonts w:ascii="Times New Roman" w:hAnsi="Times New Roman" w:cs="Times New Roman"/>
                <w:sz w:val="20"/>
                <w:szCs w:val="20"/>
              </w:rPr>
              <w:t xml:space="preserve">Charakteristické/typické druhové zloženie: </w:t>
            </w:r>
            <w:r w:rsidRPr="008544F7">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8544F7" w:rsidRPr="008544F7" w14:paraId="6DB83F32" w14:textId="77777777" w:rsidTr="00623BA6">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03284B1F"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3BD6A839"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percento pokrytia/25 m</w:t>
            </w:r>
            <w:r w:rsidRPr="008544F7">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350062E2" w14:textId="77777777" w:rsidR="008544F7" w:rsidRPr="008544F7" w:rsidRDefault="008544F7" w:rsidP="00623BA6">
            <w:pPr>
              <w:spacing w:line="240" w:lineRule="auto"/>
              <w:jc w:val="center"/>
              <w:rPr>
                <w:rFonts w:ascii="Times New Roman" w:eastAsia="Times New Roman" w:hAnsi="Times New Roman" w:cs="Times New Roman"/>
                <w:sz w:val="20"/>
                <w:szCs w:val="20"/>
              </w:rPr>
            </w:pPr>
            <w:r w:rsidRPr="008544F7">
              <w:rPr>
                <w:rFonts w:ascii="Times New Roman" w:hAnsi="Times New Roman" w:cs="Times New Roman"/>
                <w:sz w:val="20"/>
                <w:szCs w:val="20"/>
              </w:rPr>
              <w:t>menej ako 1%</w:t>
            </w:r>
          </w:p>
        </w:tc>
        <w:tc>
          <w:tcPr>
            <w:tcW w:w="5790" w:type="dxa"/>
            <w:tcBorders>
              <w:top w:val="nil"/>
              <w:left w:val="nil"/>
              <w:bottom w:val="single" w:sz="4" w:space="0" w:color="auto"/>
              <w:right w:val="single" w:sz="4" w:space="0" w:color="auto"/>
            </w:tcBorders>
            <w:shd w:val="clear" w:color="auto" w:fill="auto"/>
            <w:vAlign w:val="bottom"/>
            <w:hideMark/>
          </w:tcPr>
          <w:p w14:paraId="6ADE5037" w14:textId="77777777" w:rsidR="008544F7" w:rsidRPr="008544F7" w:rsidRDefault="008544F7" w:rsidP="00623BA6">
            <w:pPr>
              <w:spacing w:line="240" w:lineRule="auto"/>
              <w:jc w:val="both"/>
              <w:rPr>
                <w:rFonts w:ascii="Times New Roman" w:eastAsia="Times New Roman" w:hAnsi="Times New Roman" w:cs="Times New Roman"/>
                <w:iCs/>
                <w:sz w:val="20"/>
                <w:szCs w:val="20"/>
              </w:rPr>
            </w:pPr>
            <w:r w:rsidRPr="008544F7">
              <w:rPr>
                <w:rFonts w:ascii="Times New Roman" w:hAnsi="Times New Roman" w:cs="Times New Roman"/>
                <w:iCs/>
                <w:sz w:val="20"/>
                <w:szCs w:val="20"/>
              </w:rPr>
              <w:t xml:space="preserve">Minimálne zastúpenie inváznych a nepôvodných druhov </w:t>
            </w:r>
          </w:p>
        </w:tc>
      </w:tr>
      <w:tr w:rsidR="008544F7" w:rsidRPr="008544F7" w14:paraId="5761BCE0" w14:textId="77777777" w:rsidTr="00623BA6">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505D4CAF"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2653C897" w14:textId="77777777" w:rsidR="008544F7" w:rsidRPr="008544F7" w:rsidRDefault="008544F7" w:rsidP="00623BA6">
            <w:pPr>
              <w:spacing w:line="240" w:lineRule="auto"/>
              <w:rPr>
                <w:rFonts w:ascii="Times New Roman" w:eastAsia="Times New Roman" w:hAnsi="Times New Roman" w:cs="Times New Roman"/>
                <w:sz w:val="20"/>
                <w:szCs w:val="20"/>
              </w:rPr>
            </w:pPr>
            <w:r w:rsidRPr="008544F7">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77431BB9" w14:textId="77777777" w:rsidR="008544F7" w:rsidRPr="008544F7" w:rsidRDefault="008544F7" w:rsidP="00623BA6">
            <w:pPr>
              <w:spacing w:line="240" w:lineRule="auto"/>
              <w:jc w:val="center"/>
              <w:rPr>
                <w:rFonts w:ascii="Times New Roman" w:eastAsia="Times New Roman" w:hAnsi="Times New Roman" w:cs="Times New Roman"/>
                <w:sz w:val="20"/>
                <w:szCs w:val="20"/>
              </w:rPr>
            </w:pPr>
            <w:r w:rsidRPr="008544F7">
              <w:rPr>
                <w:rFonts w:ascii="Times New Roman" w:hAnsi="Times New Roman" w:cs="Times New Roman"/>
                <w:sz w:val="20"/>
                <w:szCs w:val="20"/>
              </w:rPr>
              <w:t>Vyhovujúce výsledky</w:t>
            </w:r>
            <w:r w:rsidRPr="008544F7" w:rsidDel="008E1527">
              <w:rPr>
                <w:rFonts w:ascii="Times New Roman" w:hAnsi="Times New Roman" w:cs="Times New Roman"/>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648B845C" w14:textId="318947F9" w:rsidR="008544F7" w:rsidRPr="008544F7" w:rsidRDefault="008544F7" w:rsidP="008544F7">
            <w:pPr>
              <w:spacing w:line="240" w:lineRule="auto"/>
              <w:jc w:val="both"/>
              <w:rPr>
                <w:rFonts w:ascii="Times New Roman" w:eastAsia="Times New Roman" w:hAnsi="Times New Roman" w:cs="Times New Roman"/>
                <w:sz w:val="20"/>
                <w:szCs w:val="20"/>
              </w:rPr>
            </w:pPr>
            <w:r w:rsidRPr="008544F7">
              <w:rPr>
                <w:rFonts w:ascii="Times New Roman" w:hAnsi="Times New Roman" w:cs="Times New Roman"/>
                <w:sz w:val="20"/>
                <w:szCs w:val="20"/>
              </w:rPr>
              <w:t xml:space="preserve">V zmysle výsledkov sledovania stavu kvality vody v toku </w:t>
            </w:r>
            <w:r>
              <w:rPr>
                <w:rFonts w:ascii="Times New Roman" w:hAnsi="Times New Roman" w:cs="Times New Roman"/>
                <w:sz w:val="20"/>
                <w:szCs w:val="20"/>
              </w:rPr>
              <w:t>Muráňa</w:t>
            </w:r>
            <w:r w:rsidRPr="008544F7">
              <w:rPr>
                <w:rFonts w:ascii="Times New Roman" w:hAnsi="Times New Roman" w:cs="Times New Roman"/>
                <w:sz w:val="20"/>
                <w:szCs w:val="20"/>
              </w:rPr>
              <w:t xml:space="preserve"> sa vyžaduje zachovanie stavu vyhovujúce v zmysle platných metodík na hodnotenie stavu kvality povrchových vôd. (</w:t>
            </w:r>
            <w:hyperlink r:id="rId6" w:history="1">
              <w:r w:rsidRPr="008544F7">
                <w:rPr>
                  <w:rStyle w:val="Hypertextovprepojenie"/>
                  <w:rFonts w:ascii="Times New Roman" w:hAnsi="Times New Roman"/>
                  <w:sz w:val="20"/>
                  <w:szCs w:val="20"/>
                </w:rPr>
                <w:t>http://www.shmu.sk/File/Hydrologia/Monitoring_PV_PzV/Monitoring_kvality_PV/KvPV_2019/</w:t>
              </w:r>
            </w:hyperlink>
            <w:r w:rsidRPr="008544F7">
              <w:rPr>
                <w:rFonts w:ascii="Times New Roman" w:hAnsi="Times New Roman" w:cs="Times New Roman"/>
                <w:sz w:val="20"/>
                <w:szCs w:val="20"/>
              </w:rPr>
              <w:t>) – najmä nezhoršovanie parametrov znečistenia.</w:t>
            </w:r>
          </w:p>
        </w:tc>
      </w:tr>
    </w:tbl>
    <w:p w14:paraId="6CB8CCAE" w14:textId="53D2CB39" w:rsidR="008544F7" w:rsidRDefault="008544F7" w:rsidP="00775056">
      <w:pPr>
        <w:spacing w:line="240" w:lineRule="auto"/>
        <w:rPr>
          <w:rFonts w:ascii="Times New Roman" w:hAnsi="Times New Roman" w:cs="Times New Roman"/>
          <w:color w:val="000000"/>
          <w:sz w:val="24"/>
          <w:szCs w:val="24"/>
        </w:rPr>
      </w:pPr>
    </w:p>
    <w:p w14:paraId="468A5B1D" w14:textId="22CF34F2" w:rsidR="00C40FB0" w:rsidRPr="001A2093" w:rsidRDefault="00C40FB0" w:rsidP="00C40FB0">
      <w:pPr>
        <w:spacing w:line="240" w:lineRule="auto"/>
        <w:jc w:val="both"/>
        <w:rPr>
          <w:rFonts w:ascii="Times New Roman" w:eastAsia="Times New Roman" w:hAnsi="Times New Roman" w:cs="Times New Roman"/>
          <w:i/>
          <w:color w:val="000000"/>
        </w:rPr>
      </w:pPr>
      <w:r w:rsidRPr="001A2093">
        <w:rPr>
          <w:rFonts w:ascii="Times New Roman" w:hAnsi="Times New Roman" w:cs="Times New Roman"/>
        </w:rPr>
        <w:t xml:space="preserve">Zachovanie stavu druhu </w:t>
      </w:r>
      <w:r>
        <w:rPr>
          <w:rFonts w:ascii="Times New Roman" w:hAnsi="Times New Roman" w:cs="Times New Roman"/>
          <w:b/>
          <w:i/>
          <w:szCs w:val="24"/>
        </w:rPr>
        <w:t xml:space="preserve">Leptodea morsei </w:t>
      </w:r>
      <w:r w:rsidRPr="001A2093">
        <w:rPr>
          <w:rFonts w:ascii="Times New Roman" w:hAnsi="Times New Roman" w:cs="Times New Roman"/>
          <w:color w:val="000000"/>
        </w:rPr>
        <w:t>v súlade s nasledovnými atribútmi a cieľovými hodnotami:</w:t>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9"/>
        <w:gridCol w:w="2143"/>
        <w:gridCol w:w="1119"/>
        <w:gridCol w:w="4520"/>
      </w:tblGrid>
      <w:tr w:rsidR="00C40FB0" w:rsidRPr="0081610B" w14:paraId="2D76120A" w14:textId="77777777" w:rsidTr="0037177F">
        <w:trPr>
          <w:jc w:val="center"/>
        </w:trPr>
        <w:tc>
          <w:tcPr>
            <w:tcW w:w="1569" w:type="dxa"/>
            <w:tcMar>
              <w:top w:w="100" w:type="dxa"/>
              <w:left w:w="100" w:type="dxa"/>
              <w:bottom w:w="100" w:type="dxa"/>
              <w:right w:w="100" w:type="dxa"/>
            </w:tcMar>
          </w:tcPr>
          <w:p w14:paraId="2B2EB4B6" w14:textId="77777777" w:rsidR="00C40FB0" w:rsidRPr="0081610B" w:rsidRDefault="00C40FB0" w:rsidP="009E4CB2">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Parameter</w:t>
            </w:r>
          </w:p>
        </w:tc>
        <w:tc>
          <w:tcPr>
            <w:tcW w:w="2143" w:type="dxa"/>
            <w:tcMar>
              <w:top w:w="100" w:type="dxa"/>
              <w:left w:w="100" w:type="dxa"/>
              <w:bottom w:w="100" w:type="dxa"/>
              <w:right w:w="100" w:type="dxa"/>
            </w:tcMar>
          </w:tcPr>
          <w:p w14:paraId="39D76A55" w14:textId="77777777" w:rsidR="00C40FB0" w:rsidRPr="0081610B" w:rsidRDefault="00C40FB0" w:rsidP="009E4CB2">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Merateľný indikátor</w:t>
            </w:r>
          </w:p>
        </w:tc>
        <w:tc>
          <w:tcPr>
            <w:tcW w:w="1119" w:type="dxa"/>
            <w:tcMar>
              <w:top w:w="100" w:type="dxa"/>
              <w:left w:w="100" w:type="dxa"/>
              <w:bottom w:w="100" w:type="dxa"/>
              <w:right w:w="100" w:type="dxa"/>
            </w:tcMar>
          </w:tcPr>
          <w:p w14:paraId="18170BE8" w14:textId="77777777" w:rsidR="00C40FB0" w:rsidRPr="0081610B" w:rsidRDefault="00C40FB0" w:rsidP="009E4CB2">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Cieľová hodnota</w:t>
            </w:r>
          </w:p>
        </w:tc>
        <w:tc>
          <w:tcPr>
            <w:tcW w:w="4520" w:type="dxa"/>
            <w:tcMar>
              <w:top w:w="100" w:type="dxa"/>
              <w:left w:w="100" w:type="dxa"/>
              <w:bottom w:w="100" w:type="dxa"/>
              <w:right w:w="100" w:type="dxa"/>
            </w:tcMar>
          </w:tcPr>
          <w:p w14:paraId="473092A1" w14:textId="77777777" w:rsidR="00C40FB0" w:rsidRPr="0081610B" w:rsidRDefault="00C40FB0" w:rsidP="009E4CB2">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Poznámky/Doplňujúce informácie</w:t>
            </w:r>
          </w:p>
        </w:tc>
      </w:tr>
      <w:tr w:rsidR="00C40FB0" w:rsidRPr="0081610B" w14:paraId="24FD7AA7" w14:textId="77777777" w:rsidTr="0037177F">
        <w:trPr>
          <w:trHeight w:val="225"/>
          <w:jc w:val="center"/>
        </w:trPr>
        <w:tc>
          <w:tcPr>
            <w:tcW w:w="1569" w:type="dxa"/>
            <w:tcMar>
              <w:top w:w="100" w:type="dxa"/>
              <w:left w:w="100" w:type="dxa"/>
              <w:bottom w:w="100" w:type="dxa"/>
              <w:right w:w="100" w:type="dxa"/>
            </w:tcMar>
            <w:vAlign w:val="center"/>
          </w:tcPr>
          <w:p w14:paraId="259EE486" w14:textId="77777777" w:rsidR="00C40FB0" w:rsidRPr="0081610B" w:rsidRDefault="00C40FB0" w:rsidP="009E4CB2">
            <w:pPr>
              <w:jc w:val="both"/>
              <w:rPr>
                <w:rFonts w:ascii="Times New Roman" w:hAnsi="Times New Roman" w:cs="Times New Roman"/>
                <w:color w:val="000000"/>
                <w:sz w:val="20"/>
                <w:szCs w:val="20"/>
              </w:rPr>
            </w:pPr>
            <w:r w:rsidRPr="0081610B">
              <w:rPr>
                <w:rFonts w:ascii="Times New Roman" w:hAnsi="Times New Roman" w:cs="Times New Roman"/>
                <w:color w:val="000000"/>
                <w:sz w:val="20"/>
                <w:szCs w:val="20"/>
              </w:rPr>
              <w:t>veľkosť populácie</w:t>
            </w:r>
          </w:p>
        </w:tc>
        <w:tc>
          <w:tcPr>
            <w:tcW w:w="2143" w:type="dxa"/>
            <w:tcMar>
              <w:top w:w="100" w:type="dxa"/>
              <w:left w:w="100" w:type="dxa"/>
              <w:bottom w:w="100" w:type="dxa"/>
              <w:right w:w="100" w:type="dxa"/>
            </w:tcMar>
            <w:vAlign w:val="center"/>
          </w:tcPr>
          <w:p w14:paraId="5BB1A8D1" w14:textId="77777777" w:rsidR="00C40FB0" w:rsidRPr="0081610B" w:rsidRDefault="00C40FB0" w:rsidP="009E4CB2">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ks</w:t>
            </w:r>
          </w:p>
        </w:tc>
        <w:tc>
          <w:tcPr>
            <w:tcW w:w="1119" w:type="dxa"/>
            <w:tcMar>
              <w:top w:w="100" w:type="dxa"/>
              <w:left w:w="100" w:type="dxa"/>
              <w:bottom w:w="100" w:type="dxa"/>
              <w:right w:w="100" w:type="dxa"/>
            </w:tcMar>
            <w:vAlign w:val="center"/>
          </w:tcPr>
          <w:p w14:paraId="49A64659" w14:textId="77777777" w:rsidR="00C40FB0" w:rsidRPr="0081610B" w:rsidRDefault="00C40FB0" w:rsidP="009E4CB2">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Neznáma, potrebný monitoring druhu</w:t>
            </w:r>
          </w:p>
        </w:tc>
        <w:tc>
          <w:tcPr>
            <w:tcW w:w="4520" w:type="dxa"/>
            <w:tcMar>
              <w:top w:w="100" w:type="dxa"/>
              <w:left w:w="100" w:type="dxa"/>
              <w:bottom w:w="100" w:type="dxa"/>
              <w:right w:w="100" w:type="dxa"/>
            </w:tcMar>
            <w:vAlign w:val="center"/>
          </w:tcPr>
          <w:p w14:paraId="0AE597CE" w14:textId="77777777" w:rsidR="00C40FB0" w:rsidRPr="0081610B" w:rsidRDefault="00C40FB0" w:rsidP="009E4CB2">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Populácia v súčasnosti neznáma (len marginálny výskyt),  potreba výskumu/zistenia do 2 rokov, v súčasnosti odhadovaná na 10 jedincov. </w:t>
            </w:r>
          </w:p>
        </w:tc>
      </w:tr>
      <w:tr w:rsidR="00C40FB0" w:rsidRPr="0081610B" w14:paraId="2BBB6D6A" w14:textId="77777777" w:rsidTr="0037177F">
        <w:trPr>
          <w:trHeight w:val="225"/>
          <w:jc w:val="center"/>
        </w:trPr>
        <w:tc>
          <w:tcPr>
            <w:tcW w:w="1569" w:type="dxa"/>
            <w:tcMar>
              <w:top w:w="100" w:type="dxa"/>
              <w:left w:w="100" w:type="dxa"/>
              <w:bottom w:w="100" w:type="dxa"/>
              <w:right w:w="100" w:type="dxa"/>
            </w:tcMar>
            <w:vAlign w:val="center"/>
          </w:tcPr>
          <w:p w14:paraId="2B5710B7" w14:textId="77777777" w:rsidR="00C40FB0" w:rsidRPr="0081610B" w:rsidRDefault="00C40FB0" w:rsidP="009E4CB2">
            <w:pPr>
              <w:rPr>
                <w:rFonts w:ascii="Times New Roman" w:hAnsi="Times New Roman" w:cs="Times New Roman"/>
                <w:color w:val="000000"/>
                <w:sz w:val="20"/>
                <w:szCs w:val="20"/>
              </w:rPr>
            </w:pPr>
            <w:r w:rsidRPr="0081610B">
              <w:rPr>
                <w:rFonts w:ascii="Times New Roman" w:hAnsi="Times New Roman" w:cs="Times New Roman"/>
                <w:color w:val="000000"/>
                <w:sz w:val="20"/>
                <w:szCs w:val="20"/>
              </w:rPr>
              <w:t>Rozloha biotopu druhu</w:t>
            </w:r>
          </w:p>
        </w:tc>
        <w:tc>
          <w:tcPr>
            <w:tcW w:w="2143" w:type="dxa"/>
            <w:tcMar>
              <w:top w:w="100" w:type="dxa"/>
              <w:left w:w="100" w:type="dxa"/>
              <w:bottom w:w="100" w:type="dxa"/>
              <w:right w:w="100" w:type="dxa"/>
            </w:tcMar>
            <w:vAlign w:val="center"/>
          </w:tcPr>
          <w:p w14:paraId="46291139" w14:textId="77777777" w:rsidR="00C40FB0" w:rsidRPr="0081610B" w:rsidRDefault="00C40FB0" w:rsidP="009E4CB2">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ha</w:t>
            </w:r>
          </w:p>
        </w:tc>
        <w:tc>
          <w:tcPr>
            <w:tcW w:w="1119" w:type="dxa"/>
            <w:tcMar>
              <w:top w:w="100" w:type="dxa"/>
              <w:left w:w="100" w:type="dxa"/>
              <w:bottom w:w="100" w:type="dxa"/>
              <w:right w:w="100" w:type="dxa"/>
            </w:tcMar>
            <w:vAlign w:val="center"/>
          </w:tcPr>
          <w:p w14:paraId="3086A242" w14:textId="77777777" w:rsidR="00C40FB0" w:rsidRPr="0081610B" w:rsidRDefault="00C40FB0" w:rsidP="009E4CB2">
            <w:pPr>
              <w:jc w:val="center"/>
              <w:rPr>
                <w:rFonts w:ascii="Times New Roman" w:hAnsi="Times New Roman" w:cs="Times New Roman"/>
                <w:color w:val="000000"/>
                <w:sz w:val="20"/>
                <w:szCs w:val="20"/>
              </w:rPr>
            </w:pPr>
            <w:r>
              <w:rPr>
                <w:rFonts w:ascii="Times New Roman" w:hAnsi="Times New Roman" w:cs="Times New Roman"/>
                <w:color w:val="000000"/>
                <w:sz w:val="20"/>
                <w:szCs w:val="20"/>
              </w:rPr>
              <w:t>neznáma</w:t>
            </w:r>
          </w:p>
        </w:tc>
        <w:tc>
          <w:tcPr>
            <w:tcW w:w="4520" w:type="dxa"/>
            <w:tcMar>
              <w:top w:w="100" w:type="dxa"/>
              <w:left w:w="100" w:type="dxa"/>
              <w:bottom w:w="100" w:type="dxa"/>
              <w:right w:w="100" w:type="dxa"/>
            </w:tcMar>
            <w:vAlign w:val="center"/>
          </w:tcPr>
          <w:p w14:paraId="380B7CB1" w14:textId="77777777" w:rsidR="00C40FB0" w:rsidRPr="0081610B" w:rsidRDefault="00C40FB0" w:rsidP="009E4CB2">
            <w:pPr>
              <w:rPr>
                <w:rFonts w:ascii="Times New Roman" w:hAnsi="Times New Roman" w:cs="Times New Roman"/>
                <w:color w:val="000000"/>
                <w:sz w:val="20"/>
                <w:szCs w:val="20"/>
              </w:rPr>
            </w:pPr>
            <w:r>
              <w:rPr>
                <w:rFonts w:ascii="Times New Roman" w:hAnsi="Times New Roman" w:cs="Times New Roman"/>
                <w:color w:val="000000"/>
                <w:sz w:val="20"/>
                <w:szCs w:val="20"/>
              </w:rPr>
              <w:t>Po overení výskytu druhu v území, u</w:t>
            </w:r>
            <w:r w:rsidRPr="0081610B">
              <w:rPr>
                <w:rFonts w:ascii="Times New Roman" w:hAnsi="Times New Roman" w:cs="Times New Roman"/>
                <w:color w:val="000000"/>
                <w:sz w:val="20"/>
                <w:szCs w:val="20"/>
              </w:rPr>
              <w:t xml:space="preserve">držať výmeru biotopu </w:t>
            </w:r>
            <w:r>
              <w:rPr>
                <w:rFonts w:ascii="Times New Roman" w:hAnsi="Times New Roman" w:cs="Times New Roman"/>
                <w:color w:val="000000"/>
                <w:sz w:val="20"/>
                <w:szCs w:val="20"/>
              </w:rPr>
              <w:t>na okrajoch lesných porastov, svetlinách</w:t>
            </w:r>
            <w:r w:rsidRPr="0081610B">
              <w:rPr>
                <w:rFonts w:ascii="Times New Roman" w:hAnsi="Times New Roman" w:cs="Times New Roman"/>
                <w:color w:val="000000"/>
                <w:sz w:val="20"/>
                <w:szCs w:val="20"/>
              </w:rPr>
              <w:t>.</w:t>
            </w:r>
          </w:p>
        </w:tc>
      </w:tr>
      <w:tr w:rsidR="00C40FB0" w:rsidRPr="0081610B" w14:paraId="708BF3BD" w14:textId="77777777" w:rsidTr="0037177F">
        <w:trPr>
          <w:trHeight w:val="225"/>
          <w:jc w:val="center"/>
        </w:trPr>
        <w:tc>
          <w:tcPr>
            <w:tcW w:w="1569" w:type="dxa"/>
            <w:tcMar>
              <w:top w:w="100" w:type="dxa"/>
              <w:left w:w="100" w:type="dxa"/>
              <w:bottom w:w="100" w:type="dxa"/>
              <w:right w:w="100" w:type="dxa"/>
            </w:tcMar>
            <w:vAlign w:val="center"/>
          </w:tcPr>
          <w:p w14:paraId="5061508D" w14:textId="77777777" w:rsidR="00C40FB0" w:rsidRPr="0081610B" w:rsidRDefault="00C40FB0" w:rsidP="009E4CB2">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Pokryvnosť živnej rastliny </w:t>
            </w:r>
            <w:r w:rsidRPr="0081610B">
              <w:rPr>
                <w:rFonts w:ascii="Times New Roman" w:hAnsi="Times New Roman" w:cs="Times New Roman"/>
                <w:color w:val="333333"/>
                <w:sz w:val="19"/>
                <w:szCs w:val="19"/>
                <w:shd w:val="clear" w:color="auto" w:fill="FFFFFF"/>
              </w:rPr>
              <w:t>vika vtáčia (Vicia cracca)</w:t>
            </w:r>
          </w:p>
        </w:tc>
        <w:tc>
          <w:tcPr>
            <w:tcW w:w="2143" w:type="dxa"/>
            <w:tcMar>
              <w:top w:w="100" w:type="dxa"/>
              <w:left w:w="100" w:type="dxa"/>
              <w:bottom w:w="100" w:type="dxa"/>
              <w:right w:w="100" w:type="dxa"/>
            </w:tcMar>
            <w:vAlign w:val="center"/>
          </w:tcPr>
          <w:p w14:paraId="405C1148" w14:textId="77777777" w:rsidR="00C40FB0" w:rsidRPr="0081610B" w:rsidRDefault="00C40FB0" w:rsidP="009E4CB2">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Percento zastúpenia v brehových porastoch </w:t>
            </w:r>
          </w:p>
        </w:tc>
        <w:tc>
          <w:tcPr>
            <w:tcW w:w="1119" w:type="dxa"/>
            <w:tcMar>
              <w:top w:w="100" w:type="dxa"/>
              <w:left w:w="100" w:type="dxa"/>
              <w:bottom w:w="100" w:type="dxa"/>
              <w:right w:w="100" w:type="dxa"/>
            </w:tcMar>
            <w:vAlign w:val="center"/>
          </w:tcPr>
          <w:p w14:paraId="270FCBC1" w14:textId="77777777" w:rsidR="00C40FB0" w:rsidRPr="0081610B" w:rsidRDefault="00C40FB0" w:rsidP="009E4CB2">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Min. 10 %                          </w:t>
            </w:r>
          </w:p>
        </w:tc>
        <w:tc>
          <w:tcPr>
            <w:tcW w:w="4520" w:type="dxa"/>
            <w:tcMar>
              <w:top w:w="100" w:type="dxa"/>
              <w:left w:w="100" w:type="dxa"/>
              <w:bottom w:w="100" w:type="dxa"/>
              <w:right w:w="100" w:type="dxa"/>
            </w:tcMar>
            <w:vAlign w:val="center"/>
          </w:tcPr>
          <w:p w14:paraId="2408615D" w14:textId="77777777" w:rsidR="00C40FB0" w:rsidRPr="0081610B" w:rsidRDefault="00C40FB0" w:rsidP="009E4CB2">
            <w:pPr>
              <w:ind w:left="29"/>
              <w:rPr>
                <w:rFonts w:ascii="Times New Roman" w:hAnsi="Times New Roman" w:cs="Times New Roman"/>
                <w:color w:val="000000"/>
                <w:sz w:val="20"/>
                <w:szCs w:val="20"/>
              </w:rPr>
            </w:pPr>
            <w:r w:rsidRPr="0081610B">
              <w:rPr>
                <w:rFonts w:ascii="Times New Roman" w:hAnsi="Times New Roman" w:cs="Times New Roman"/>
                <w:color w:val="000000"/>
                <w:sz w:val="20"/>
                <w:szCs w:val="20"/>
              </w:rPr>
              <w:t>Výskyt živnej rastliny, na ktorú kladú samičky vajíčka.</w:t>
            </w:r>
          </w:p>
        </w:tc>
      </w:tr>
    </w:tbl>
    <w:p w14:paraId="44129A63" w14:textId="77777777" w:rsidR="00C40FB0" w:rsidRPr="0081610B" w:rsidRDefault="00C40FB0" w:rsidP="00C40FB0">
      <w:pPr>
        <w:spacing w:line="240" w:lineRule="auto"/>
        <w:rPr>
          <w:rFonts w:ascii="Times New Roman" w:hAnsi="Times New Roman" w:cs="Times New Roman"/>
          <w:color w:val="000000"/>
          <w:sz w:val="24"/>
          <w:szCs w:val="24"/>
          <w:lang w:eastAsia="sk-SK"/>
        </w:rPr>
      </w:pPr>
    </w:p>
    <w:p w14:paraId="31B35235" w14:textId="39BCF78E" w:rsidR="001A2093" w:rsidRPr="001A2093" w:rsidRDefault="001A2093" w:rsidP="001A2093">
      <w:pPr>
        <w:spacing w:line="240" w:lineRule="auto"/>
        <w:jc w:val="both"/>
        <w:rPr>
          <w:rFonts w:ascii="Times New Roman" w:eastAsia="Times New Roman" w:hAnsi="Times New Roman" w:cs="Times New Roman"/>
          <w:i/>
          <w:color w:val="000000"/>
        </w:rPr>
      </w:pPr>
      <w:r w:rsidRPr="001A2093">
        <w:rPr>
          <w:rFonts w:ascii="Times New Roman" w:hAnsi="Times New Roman" w:cs="Times New Roman"/>
        </w:rPr>
        <w:t xml:space="preserve">Zachovanie stavu druhu </w:t>
      </w:r>
      <w:r w:rsidRPr="001A2093">
        <w:rPr>
          <w:rFonts w:ascii="Times New Roman" w:hAnsi="Times New Roman" w:cs="Times New Roman"/>
          <w:b/>
          <w:i/>
          <w:szCs w:val="24"/>
        </w:rPr>
        <w:t xml:space="preserve">Phenagris teleius </w:t>
      </w:r>
      <w:r w:rsidRPr="001A2093">
        <w:rPr>
          <w:rFonts w:ascii="Times New Roman" w:hAnsi="Times New Roman" w:cs="Times New Roman"/>
          <w:color w:val="000000"/>
        </w:rPr>
        <w:t>v súlade s nasledovnými 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3"/>
      </w:tblGrid>
      <w:tr w:rsidR="001A2093" w:rsidRPr="001A2093" w14:paraId="3D8E2475" w14:textId="77777777" w:rsidTr="009E4CB2">
        <w:trPr>
          <w:trHeight w:val="531"/>
        </w:trPr>
        <w:tc>
          <w:tcPr>
            <w:tcW w:w="2358" w:type="dxa"/>
            <w:tcBorders>
              <w:top w:val="single" w:sz="4" w:space="0" w:color="auto"/>
              <w:left w:val="single" w:sz="4" w:space="0" w:color="auto"/>
              <w:bottom w:val="single" w:sz="4" w:space="0" w:color="auto"/>
              <w:right w:val="single" w:sz="4" w:space="0" w:color="auto"/>
            </w:tcBorders>
            <w:noWrap/>
          </w:tcPr>
          <w:p w14:paraId="47658821"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1D2441C4"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12FBC5A3"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b/>
                <w:color w:val="000000"/>
                <w:sz w:val="18"/>
                <w:szCs w:val="18"/>
              </w:rPr>
              <w:t>Cieľová hodnota</w:t>
            </w:r>
          </w:p>
        </w:tc>
        <w:tc>
          <w:tcPr>
            <w:tcW w:w="3424" w:type="dxa"/>
            <w:tcBorders>
              <w:top w:val="single" w:sz="4" w:space="0" w:color="auto"/>
              <w:left w:val="nil"/>
              <w:bottom w:val="single" w:sz="4" w:space="0" w:color="auto"/>
              <w:right w:val="single" w:sz="4" w:space="0" w:color="auto"/>
            </w:tcBorders>
          </w:tcPr>
          <w:p w14:paraId="5FD9B1FD"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b/>
                <w:color w:val="000000"/>
                <w:sz w:val="18"/>
                <w:szCs w:val="18"/>
              </w:rPr>
              <w:t>Doplnkové informácie</w:t>
            </w:r>
          </w:p>
        </w:tc>
      </w:tr>
      <w:tr w:rsidR="001A2093" w:rsidRPr="001A2093" w14:paraId="31BD3326" w14:textId="77777777" w:rsidTr="009E4CB2">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1119656A"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16543CDF"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38AFF4AE" w14:textId="6865C19B" w:rsidR="001A2093" w:rsidRPr="001A2093" w:rsidRDefault="00B86558" w:rsidP="009E4CB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20</w:t>
            </w:r>
            <w:r w:rsidR="001A2093" w:rsidRPr="001A2093">
              <w:rPr>
                <w:rFonts w:ascii="Times New Roman" w:hAnsi="Times New Roman" w:cs="Times New Roman"/>
                <w:color w:val="000000"/>
                <w:sz w:val="20"/>
                <w:szCs w:val="20"/>
              </w:rPr>
              <w:t>00</w:t>
            </w:r>
          </w:p>
        </w:tc>
        <w:tc>
          <w:tcPr>
            <w:tcW w:w="3424" w:type="dxa"/>
            <w:tcBorders>
              <w:top w:val="single" w:sz="4" w:space="0" w:color="auto"/>
              <w:left w:val="nil"/>
              <w:bottom w:val="single" w:sz="4" w:space="0" w:color="auto"/>
              <w:right w:val="single" w:sz="4" w:space="0" w:color="auto"/>
            </w:tcBorders>
            <w:vAlign w:val="center"/>
          </w:tcPr>
          <w:p w14:paraId="514A7D7E" w14:textId="5133651A" w:rsidR="001A2093" w:rsidRPr="001A2093" w:rsidRDefault="001A2093" w:rsidP="00B86558">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 xml:space="preserve">Potrebné zvýšenie početnosti populácie, odhaduje sa na 1000 až 2000 jedincov </w:t>
            </w:r>
          </w:p>
        </w:tc>
      </w:tr>
      <w:tr w:rsidR="001A2093" w:rsidRPr="001A2093" w14:paraId="6D9499F1" w14:textId="77777777" w:rsidTr="009E4CB2">
        <w:trPr>
          <w:trHeight w:val="441"/>
        </w:trPr>
        <w:tc>
          <w:tcPr>
            <w:tcW w:w="2358" w:type="dxa"/>
            <w:tcBorders>
              <w:top w:val="nil"/>
              <w:left w:val="single" w:sz="4" w:space="0" w:color="auto"/>
              <w:bottom w:val="single" w:sz="4" w:space="0" w:color="auto"/>
              <w:right w:val="single" w:sz="4" w:space="0" w:color="auto"/>
            </w:tcBorders>
            <w:vAlign w:val="center"/>
          </w:tcPr>
          <w:p w14:paraId="4260139E"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7ADD73EE"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ha</w:t>
            </w:r>
          </w:p>
        </w:tc>
        <w:tc>
          <w:tcPr>
            <w:tcW w:w="1556" w:type="dxa"/>
            <w:tcBorders>
              <w:top w:val="nil"/>
              <w:left w:val="nil"/>
              <w:bottom w:val="single" w:sz="4" w:space="0" w:color="auto"/>
              <w:right w:val="single" w:sz="4" w:space="0" w:color="auto"/>
            </w:tcBorders>
            <w:noWrap/>
            <w:vAlign w:val="center"/>
          </w:tcPr>
          <w:p w14:paraId="1CB56201" w14:textId="47BF45CB" w:rsidR="001A2093" w:rsidRPr="009B393D" w:rsidRDefault="00B86558" w:rsidP="009E4CB2">
            <w:pPr>
              <w:spacing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3424" w:type="dxa"/>
            <w:tcBorders>
              <w:top w:val="nil"/>
              <w:left w:val="nil"/>
              <w:bottom w:val="single" w:sz="4" w:space="0" w:color="auto"/>
              <w:right w:val="single" w:sz="4" w:space="0" w:color="auto"/>
            </w:tcBorders>
            <w:vAlign w:val="bottom"/>
          </w:tcPr>
          <w:p w14:paraId="757D939B" w14:textId="77777777" w:rsidR="001A2093" w:rsidRPr="001A2093" w:rsidRDefault="001A2093" w:rsidP="009E4CB2">
            <w:pPr>
              <w:spacing w:line="240" w:lineRule="auto"/>
              <w:rPr>
                <w:rFonts w:ascii="Times New Roman" w:hAnsi="Times New Roman" w:cs="Times New Roman"/>
                <w:color w:val="000000"/>
                <w:sz w:val="20"/>
                <w:szCs w:val="20"/>
              </w:rPr>
            </w:pPr>
            <w:r w:rsidRPr="001A2093">
              <w:rPr>
                <w:rFonts w:ascii="Times New Roman" w:hAnsi="Times New Roman" w:cs="Times New Roman"/>
                <w:color w:val="000000"/>
                <w:sz w:val="20"/>
                <w:szCs w:val="20"/>
              </w:rPr>
              <w:t>Udržanie výmery biotopu - krovinaté biotopy, riedke lesy, lesné ekotony</w:t>
            </w:r>
          </w:p>
        </w:tc>
      </w:tr>
      <w:tr w:rsidR="001A2093" w:rsidRPr="001A2093" w14:paraId="6F17B28F" w14:textId="77777777" w:rsidTr="009E4CB2">
        <w:trPr>
          <w:trHeight w:val="817"/>
        </w:trPr>
        <w:tc>
          <w:tcPr>
            <w:tcW w:w="2358" w:type="dxa"/>
            <w:tcBorders>
              <w:top w:val="nil"/>
              <w:left w:val="single" w:sz="4" w:space="0" w:color="auto"/>
              <w:bottom w:val="single" w:sz="4" w:space="0" w:color="auto"/>
              <w:right w:val="single" w:sz="4" w:space="0" w:color="auto"/>
            </w:tcBorders>
            <w:vAlign w:val="center"/>
          </w:tcPr>
          <w:p w14:paraId="78E29D78"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28C00C97"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prítomnosť druhu krvavec (</w:t>
            </w:r>
            <w:r w:rsidRPr="001A2093">
              <w:rPr>
                <w:rFonts w:ascii="Times New Roman" w:hAnsi="Times New Roman" w:cs="Times New Roman"/>
                <w:i/>
                <w:color w:val="000000"/>
                <w:sz w:val="20"/>
                <w:szCs w:val="20"/>
              </w:rPr>
              <w:t xml:space="preserve">Sanguisorba) </w:t>
            </w:r>
            <w:r w:rsidRPr="001A2093">
              <w:rPr>
                <w:rFonts w:ascii="Times New Roman" w:hAnsi="Times New Roman" w:cs="Times New Roman"/>
                <w:color w:val="000000"/>
                <w:sz w:val="20"/>
                <w:szCs w:val="20"/>
              </w:rPr>
              <w:t>v %</w:t>
            </w:r>
          </w:p>
        </w:tc>
        <w:tc>
          <w:tcPr>
            <w:tcW w:w="1556" w:type="dxa"/>
            <w:tcBorders>
              <w:top w:val="nil"/>
              <w:left w:val="nil"/>
              <w:bottom w:val="single" w:sz="4" w:space="0" w:color="auto"/>
              <w:right w:val="single" w:sz="4" w:space="0" w:color="auto"/>
            </w:tcBorders>
            <w:noWrap/>
            <w:vAlign w:val="center"/>
          </w:tcPr>
          <w:p w14:paraId="6AAFCA67"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 xml:space="preserve">25 - 50 % </w:t>
            </w:r>
          </w:p>
        </w:tc>
        <w:tc>
          <w:tcPr>
            <w:tcW w:w="3424" w:type="dxa"/>
            <w:tcBorders>
              <w:top w:val="nil"/>
              <w:left w:val="nil"/>
              <w:bottom w:val="single" w:sz="4" w:space="0" w:color="auto"/>
              <w:right w:val="single" w:sz="4" w:space="0" w:color="auto"/>
            </w:tcBorders>
            <w:vAlign w:val="bottom"/>
          </w:tcPr>
          <w:p w14:paraId="74F4D18B" w14:textId="77777777" w:rsidR="001A2093" w:rsidRPr="001A2093" w:rsidRDefault="001A2093" w:rsidP="009E4CB2">
            <w:pPr>
              <w:spacing w:line="240" w:lineRule="auto"/>
              <w:rPr>
                <w:rFonts w:ascii="Times New Roman" w:hAnsi="Times New Roman" w:cs="Times New Roman"/>
                <w:color w:val="000000"/>
                <w:sz w:val="20"/>
                <w:szCs w:val="20"/>
              </w:rPr>
            </w:pPr>
            <w:r w:rsidRPr="001A2093">
              <w:rPr>
                <w:rFonts w:ascii="Times New Roman" w:hAnsi="Times New Roman" w:cs="Times New Roman"/>
                <w:color w:val="000000"/>
                <w:sz w:val="20"/>
                <w:szCs w:val="20"/>
              </w:rPr>
              <w:t xml:space="preserve">zachovanie zastúpenia druhu v danom rozmedzí  </w:t>
            </w:r>
          </w:p>
        </w:tc>
      </w:tr>
      <w:tr w:rsidR="001A2093" w:rsidRPr="001A2093" w14:paraId="1AC68215" w14:textId="77777777" w:rsidTr="009E4CB2">
        <w:trPr>
          <w:trHeight w:val="1125"/>
        </w:trPr>
        <w:tc>
          <w:tcPr>
            <w:tcW w:w="2358" w:type="dxa"/>
            <w:tcBorders>
              <w:top w:val="nil"/>
              <w:left w:val="single" w:sz="4" w:space="0" w:color="auto"/>
              <w:bottom w:val="single" w:sz="4" w:space="0" w:color="auto"/>
              <w:right w:val="single" w:sz="4" w:space="0" w:color="auto"/>
            </w:tcBorders>
            <w:shd w:val="clear" w:color="000000" w:fill="FFFFFF"/>
            <w:noWrap/>
            <w:vAlign w:val="bottom"/>
          </w:tcPr>
          <w:p w14:paraId="7B2A1BE5"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eliminovať prítomnosť inváznych a potenciálne inváznych drevín</w:t>
            </w:r>
          </w:p>
        </w:tc>
        <w:tc>
          <w:tcPr>
            <w:tcW w:w="1700" w:type="dxa"/>
            <w:tcBorders>
              <w:top w:val="nil"/>
              <w:left w:val="nil"/>
              <w:bottom w:val="single" w:sz="4" w:space="0" w:color="auto"/>
              <w:right w:val="single" w:sz="4" w:space="0" w:color="auto"/>
            </w:tcBorders>
            <w:shd w:val="clear" w:color="000000" w:fill="FFFFFF"/>
            <w:noWrap/>
            <w:vAlign w:val="center"/>
          </w:tcPr>
          <w:p w14:paraId="197D1B73"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6F92DCF9" w14:textId="77777777" w:rsidR="001A2093" w:rsidRPr="001A2093" w:rsidRDefault="001A2093" w:rsidP="009E4CB2">
            <w:pPr>
              <w:spacing w:line="240" w:lineRule="auto"/>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 xml:space="preserve">max. 25 % </w:t>
            </w:r>
          </w:p>
        </w:tc>
        <w:tc>
          <w:tcPr>
            <w:tcW w:w="3424" w:type="dxa"/>
            <w:tcBorders>
              <w:top w:val="nil"/>
              <w:left w:val="nil"/>
              <w:bottom w:val="single" w:sz="4" w:space="0" w:color="auto"/>
              <w:right w:val="single" w:sz="4" w:space="0" w:color="auto"/>
            </w:tcBorders>
            <w:shd w:val="clear" w:color="000000" w:fill="FFFFFF"/>
            <w:vAlign w:val="bottom"/>
          </w:tcPr>
          <w:p w14:paraId="70342042" w14:textId="77777777" w:rsidR="001A2093" w:rsidRPr="001A2093" w:rsidRDefault="001A2093" w:rsidP="009E4CB2">
            <w:pPr>
              <w:spacing w:line="240" w:lineRule="auto"/>
              <w:rPr>
                <w:rFonts w:ascii="Times New Roman" w:hAnsi="Times New Roman" w:cs="Times New Roman"/>
                <w:color w:val="000000"/>
                <w:sz w:val="20"/>
                <w:szCs w:val="20"/>
              </w:rPr>
            </w:pPr>
            <w:r w:rsidRPr="001A2093">
              <w:rPr>
                <w:rFonts w:ascii="Times New Roman" w:hAnsi="Times New Roman" w:cs="Times New Roman"/>
                <w:color w:val="000000"/>
                <w:sz w:val="20"/>
                <w:szCs w:val="20"/>
              </w:rPr>
              <w:t>sekundárna sukcesia na lokalite max. do 3%</w:t>
            </w:r>
          </w:p>
        </w:tc>
      </w:tr>
    </w:tbl>
    <w:p w14:paraId="45FDB363" w14:textId="77777777" w:rsidR="001A2093" w:rsidRDefault="001A2093" w:rsidP="001A2093">
      <w:pPr>
        <w:spacing w:line="240" w:lineRule="auto"/>
        <w:jc w:val="both"/>
        <w:rPr>
          <w:rFonts w:ascii="Times New Roman" w:hAnsi="Times New Roman" w:cs="Times New Roman"/>
        </w:rPr>
      </w:pPr>
    </w:p>
    <w:p w14:paraId="5D5C1C37" w14:textId="77777777" w:rsidR="001A2093" w:rsidRDefault="001A2093" w:rsidP="001A2093">
      <w:pPr>
        <w:spacing w:line="240" w:lineRule="auto"/>
        <w:jc w:val="both"/>
        <w:rPr>
          <w:rFonts w:ascii="Times New Roman" w:hAnsi="Times New Roman" w:cs="Times New Roman"/>
        </w:rPr>
      </w:pPr>
    </w:p>
    <w:p w14:paraId="212F41BB" w14:textId="30D7AEDD" w:rsidR="001A2093" w:rsidRPr="001A2093" w:rsidRDefault="001A2093" w:rsidP="001A2093">
      <w:pPr>
        <w:spacing w:line="240" w:lineRule="auto"/>
        <w:jc w:val="both"/>
        <w:rPr>
          <w:rFonts w:ascii="Times New Roman" w:hAnsi="Times New Roman" w:cs="Times New Roman"/>
          <w:color w:val="000000"/>
          <w:shd w:val="clear" w:color="auto" w:fill="FFFFFF"/>
        </w:rPr>
      </w:pPr>
      <w:r w:rsidRPr="001A2093">
        <w:rPr>
          <w:rFonts w:ascii="Times New Roman" w:hAnsi="Times New Roman" w:cs="Times New Roman"/>
        </w:rPr>
        <w:t xml:space="preserve">Zlepšenie stavu druhu </w:t>
      </w:r>
      <w:r w:rsidRPr="001A2093">
        <w:rPr>
          <w:rFonts w:ascii="Times New Roman" w:hAnsi="Times New Roman" w:cs="Times New Roman"/>
          <w:b/>
          <w:i/>
          <w:szCs w:val="24"/>
        </w:rPr>
        <w:t xml:space="preserve">Cordulegaster heros </w:t>
      </w:r>
      <w:r w:rsidRPr="001A2093">
        <w:rPr>
          <w:rFonts w:ascii="Times New Roman" w:hAnsi="Times New Roman" w:cs="Times New Roman"/>
          <w:szCs w:val="24"/>
        </w:rPr>
        <w:t>za splnenia nasledovných atribútov</w:t>
      </w:r>
      <w:r w:rsidRPr="001A2093">
        <w:rPr>
          <w:rFonts w:ascii="Times New Roman" w:hAnsi="Times New Roman" w:cs="Times New Roman"/>
          <w:color w:val="000000"/>
          <w:shd w:val="clear" w:color="auto" w:fill="FFFFFF"/>
        </w:rPr>
        <w:t>:</w:t>
      </w:r>
    </w:p>
    <w:tbl>
      <w:tblPr>
        <w:tblW w:w="5562" w:type="pct"/>
        <w:tblInd w:w="-162" w:type="dxa"/>
        <w:tblCellMar>
          <w:left w:w="70" w:type="dxa"/>
          <w:right w:w="70" w:type="dxa"/>
        </w:tblCellMar>
        <w:tblLook w:val="04A0" w:firstRow="1" w:lastRow="0" w:firstColumn="1" w:lastColumn="0" w:noHBand="0" w:noVBand="1"/>
      </w:tblPr>
      <w:tblGrid>
        <w:gridCol w:w="2410"/>
        <w:gridCol w:w="1575"/>
        <w:gridCol w:w="1379"/>
        <w:gridCol w:w="4716"/>
      </w:tblGrid>
      <w:tr w:rsidR="001A2093" w:rsidRPr="001A2093" w14:paraId="45496C78" w14:textId="77777777" w:rsidTr="009B393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969F8" w14:textId="77777777" w:rsidR="001A2093" w:rsidRPr="001A2093" w:rsidRDefault="001A2093" w:rsidP="009E4CB2">
            <w:pPr>
              <w:jc w:val="center"/>
              <w:rPr>
                <w:rFonts w:ascii="Times New Roman" w:hAnsi="Times New Roman" w:cs="Times New Roman"/>
                <w:b/>
                <w:color w:val="000000"/>
                <w:sz w:val="20"/>
                <w:szCs w:val="20"/>
              </w:rPr>
            </w:pPr>
            <w:r w:rsidRPr="001A2093">
              <w:rPr>
                <w:rFonts w:ascii="Times New Roman" w:hAnsi="Times New Roman" w:cs="Times New Roman"/>
                <w:b/>
                <w:color w:val="000000"/>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7630A0F" w14:textId="77777777" w:rsidR="001A2093" w:rsidRPr="001A2093" w:rsidRDefault="001A2093" w:rsidP="009E4CB2">
            <w:pPr>
              <w:jc w:val="center"/>
              <w:rPr>
                <w:rFonts w:ascii="Times New Roman" w:hAnsi="Times New Roman" w:cs="Times New Roman"/>
                <w:b/>
                <w:color w:val="000000"/>
                <w:sz w:val="20"/>
                <w:szCs w:val="20"/>
              </w:rPr>
            </w:pPr>
            <w:r w:rsidRPr="001A2093">
              <w:rPr>
                <w:rFonts w:ascii="Times New Roman" w:hAnsi="Times New Roman" w:cs="Times New Roman"/>
                <w:b/>
                <w:color w:val="000000"/>
                <w:sz w:val="20"/>
                <w:szCs w:val="20"/>
              </w:rPr>
              <w:t>Merateľnosť</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2D85DFC8" w14:textId="77777777" w:rsidR="001A2093" w:rsidRPr="001A2093" w:rsidRDefault="001A2093" w:rsidP="009E4CB2">
            <w:pPr>
              <w:jc w:val="center"/>
              <w:rPr>
                <w:rFonts w:ascii="Times New Roman" w:hAnsi="Times New Roman" w:cs="Times New Roman"/>
                <w:b/>
                <w:color w:val="000000"/>
                <w:sz w:val="20"/>
                <w:szCs w:val="20"/>
              </w:rPr>
            </w:pPr>
            <w:r w:rsidRPr="001A2093">
              <w:rPr>
                <w:rFonts w:ascii="Times New Roman" w:hAnsi="Times New Roman" w:cs="Times New Roman"/>
                <w:b/>
                <w:color w:val="000000"/>
                <w:sz w:val="20"/>
                <w:szCs w:val="20"/>
              </w:rPr>
              <w:t>Cieľová hodnota</w:t>
            </w:r>
          </w:p>
        </w:tc>
        <w:tc>
          <w:tcPr>
            <w:tcW w:w="4716" w:type="dxa"/>
            <w:tcBorders>
              <w:top w:val="single" w:sz="4" w:space="0" w:color="auto"/>
              <w:left w:val="nil"/>
              <w:bottom w:val="single" w:sz="4" w:space="0" w:color="auto"/>
              <w:right w:val="single" w:sz="4" w:space="0" w:color="auto"/>
            </w:tcBorders>
            <w:shd w:val="clear" w:color="auto" w:fill="auto"/>
            <w:noWrap/>
            <w:vAlign w:val="center"/>
          </w:tcPr>
          <w:p w14:paraId="03E6B8BA" w14:textId="77777777" w:rsidR="001A2093" w:rsidRPr="001A2093" w:rsidRDefault="001A2093" w:rsidP="009E4CB2">
            <w:pPr>
              <w:jc w:val="center"/>
              <w:rPr>
                <w:rFonts w:ascii="Times New Roman" w:hAnsi="Times New Roman" w:cs="Times New Roman"/>
                <w:b/>
                <w:color w:val="000000"/>
                <w:sz w:val="20"/>
                <w:szCs w:val="20"/>
              </w:rPr>
            </w:pPr>
            <w:r w:rsidRPr="001A2093">
              <w:rPr>
                <w:rFonts w:ascii="Times New Roman" w:hAnsi="Times New Roman" w:cs="Times New Roman"/>
                <w:b/>
                <w:color w:val="000000"/>
                <w:sz w:val="20"/>
                <w:szCs w:val="20"/>
              </w:rPr>
              <w:t>Doplnkové informácie</w:t>
            </w:r>
          </w:p>
        </w:tc>
      </w:tr>
      <w:tr w:rsidR="001A2093" w:rsidRPr="001A2093" w14:paraId="1AAFD657" w14:textId="77777777" w:rsidTr="009B393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31A93" w14:textId="77777777"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9AF5138" w14:textId="77777777"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Počet jedincov (adult)</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15CBA6B1" w14:textId="77777777"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Min. 500</w:t>
            </w:r>
          </w:p>
        </w:tc>
        <w:tc>
          <w:tcPr>
            <w:tcW w:w="4716" w:type="dxa"/>
            <w:tcBorders>
              <w:top w:val="single" w:sz="4" w:space="0" w:color="auto"/>
              <w:left w:val="nil"/>
              <w:bottom w:val="single" w:sz="4" w:space="0" w:color="auto"/>
              <w:right w:val="single" w:sz="4" w:space="0" w:color="auto"/>
            </w:tcBorders>
            <w:shd w:val="clear" w:color="auto" w:fill="auto"/>
            <w:noWrap/>
            <w:vAlign w:val="center"/>
            <w:hideMark/>
          </w:tcPr>
          <w:p w14:paraId="40C68382" w14:textId="76478939"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Udržiavaná veľkosť populácie na min. 500 jedincov</w:t>
            </w:r>
            <w:r>
              <w:rPr>
                <w:rFonts w:ascii="Times New Roman" w:hAnsi="Times New Roman" w:cs="Times New Roman"/>
                <w:color w:val="000000"/>
                <w:sz w:val="20"/>
                <w:szCs w:val="20"/>
              </w:rPr>
              <w:t>, v súčasnosti 10</w:t>
            </w:r>
            <w:r w:rsidRPr="001A2093">
              <w:rPr>
                <w:rFonts w:ascii="Times New Roman" w:hAnsi="Times New Roman" w:cs="Times New Roman"/>
                <w:color w:val="000000"/>
                <w:sz w:val="20"/>
                <w:szCs w:val="20"/>
              </w:rPr>
              <w:t xml:space="preserve">0 až 500 jedincov. </w:t>
            </w:r>
          </w:p>
        </w:tc>
      </w:tr>
      <w:tr w:rsidR="001A2093" w:rsidRPr="001A2093" w14:paraId="044C31F4" w14:textId="77777777" w:rsidTr="009B393D">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6BE7F5A" w14:textId="77777777"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5287EEE" w14:textId="53FBDE29" w:rsidR="001A2093" w:rsidRPr="001A2093" w:rsidRDefault="001A2093" w:rsidP="009E4CB2">
            <w:pPr>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r w:rsidRPr="001A2093">
              <w:rPr>
                <w:rFonts w:ascii="Times New Roman" w:hAnsi="Times New Roman" w:cs="Times New Roman"/>
                <w:color w:val="000000"/>
                <w:sz w:val="20"/>
                <w:szCs w:val="20"/>
              </w:rPr>
              <w:t>a</w:t>
            </w:r>
          </w:p>
        </w:tc>
        <w:tc>
          <w:tcPr>
            <w:tcW w:w="1379" w:type="dxa"/>
            <w:tcBorders>
              <w:top w:val="nil"/>
              <w:left w:val="nil"/>
              <w:bottom w:val="single" w:sz="4" w:space="0" w:color="auto"/>
              <w:right w:val="single" w:sz="4" w:space="0" w:color="auto"/>
            </w:tcBorders>
            <w:shd w:val="clear" w:color="auto" w:fill="auto"/>
            <w:noWrap/>
            <w:vAlign w:val="center"/>
          </w:tcPr>
          <w:p w14:paraId="6D9A4521" w14:textId="58A17554" w:rsidR="001A2093" w:rsidRPr="009B393D" w:rsidRDefault="001242C5" w:rsidP="009E4CB2">
            <w:pPr>
              <w:jc w:val="center"/>
              <w:rPr>
                <w:rFonts w:ascii="Times New Roman" w:hAnsi="Times New Roman" w:cs="Times New Roman"/>
                <w:sz w:val="20"/>
                <w:szCs w:val="20"/>
              </w:rPr>
            </w:pPr>
            <w:r w:rsidRPr="009B393D">
              <w:rPr>
                <w:rFonts w:ascii="Times New Roman" w:hAnsi="Times New Roman" w:cs="Times New Roman"/>
                <w:sz w:val="20"/>
                <w:szCs w:val="20"/>
              </w:rPr>
              <w:t>1</w:t>
            </w:r>
          </w:p>
        </w:tc>
        <w:tc>
          <w:tcPr>
            <w:tcW w:w="4716" w:type="dxa"/>
            <w:tcBorders>
              <w:top w:val="nil"/>
              <w:left w:val="nil"/>
              <w:bottom w:val="single" w:sz="4" w:space="0" w:color="auto"/>
              <w:right w:val="single" w:sz="4" w:space="0" w:color="auto"/>
            </w:tcBorders>
            <w:shd w:val="clear" w:color="auto" w:fill="auto"/>
            <w:noWrap/>
            <w:vAlign w:val="center"/>
            <w:hideMark/>
          </w:tcPr>
          <w:p w14:paraId="525AE691" w14:textId="77777777" w:rsidR="001A2093" w:rsidRPr="001A2093" w:rsidRDefault="001A2093" w:rsidP="009E4CB2">
            <w:pPr>
              <w:jc w:val="both"/>
              <w:rPr>
                <w:rFonts w:ascii="Times New Roman" w:hAnsi="Times New Roman" w:cs="Times New Roman"/>
                <w:color w:val="000000"/>
                <w:sz w:val="20"/>
                <w:szCs w:val="20"/>
              </w:rPr>
            </w:pPr>
            <w:r w:rsidRPr="001A2093">
              <w:rPr>
                <w:rFonts w:ascii="Times New Roman" w:hAnsi="Times New Roman" w:cs="Times New Roman"/>
                <w:color w:val="000000"/>
                <w:sz w:val="20"/>
                <w:szCs w:val="20"/>
              </w:rPr>
              <w:t>Udržaná výmera lužných lesov biotopu 91E0</w:t>
            </w:r>
          </w:p>
        </w:tc>
      </w:tr>
      <w:tr w:rsidR="001A2093" w:rsidRPr="001A2093" w14:paraId="6B7BF9B2" w14:textId="77777777" w:rsidTr="009B393D">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A2518FB" w14:textId="77777777"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18"/>
                <w:szCs w:val="18"/>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7C3C4FFD" w14:textId="77777777"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Podiel toku v % s vyhovujúcimi podmienkami</w:t>
            </w:r>
          </w:p>
        </w:tc>
        <w:tc>
          <w:tcPr>
            <w:tcW w:w="1379" w:type="dxa"/>
            <w:tcBorders>
              <w:top w:val="nil"/>
              <w:left w:val="nil"/>
              <w:bottom w:val="single" w:sz="4" w:space="0" w:color="auto"/>
              <w:right w:val="single" w:sz="4" w:space="0" w:color="auto"/>
            </w:tcBorders>
            <w:shd w:val="clear" w:color="auto" w:fill="auto"/>
            <w:noWrap/>
            <w:vAlign w:val="center"/>
            <w:hideMark/>
          </w:tcPr>
          <w:p w14:paraId="30D59206" w14:textId="77777777" w:rsidR="001A2093" w:rsidRPr="001A2093" w:rsidRDefault="001A2093" w:rsidP="009E4CB2">
            <w:pPr>
              <w:jc w:val="center"/>
              <w:rPr>
                <w:rFonts w:ascii="Times New Roman" w:hAnsi="Times New Roman" w:cs="Times New Roman"/>
                <w:color w:val="000000"/>
                <w:sz w:val="20"/>
                <w:szCs w:val="20"/>
              </w:rPr>
            </w:pPr>
            <w:r w:rsidRPr="001A2093">
              <w:rPr>
                <w:rFonts w:ascii="Times New Roman" w:hAnsi="Times New Roman" w:cs="Times New Roman"/>
                <w:color w:val="000000"/>
                <w:sz w:val="20"/>
                <w:szCs w:val="20"/>
              </w:rPr>
              <w:t>Viac ako 50 % toku s vyhovujúcimi podmienkami</w:t>
            </w:r>
          </w:p>
        </w:tc>
        <w:tc>
          <w:tcPr>
            <w:tcW w:w="4716" w:type="dxa"/>
            <w:tcBorders>
              <w:top w:val="nil"/>
              <w:left w:val="nil"/>
              <w:bottom w:val="single" w:sz="4" w:space="0" w:color="auto"/>
              <w:right w:val="single" w:sz="4" w:space="0" w:color="auto"/>
            </w:tcBorders>
            <w:shd w:val="clear" w:color="auto" w:fill="auto"/>
            <w:vAlign w:val="center"/>
            <w:hideMark/>
          </w:tcPr>
          <w:p w14:paraId="0C4FC66D" w14:textId="77777777" w:rsidR="001A2093" w:rsidRPr="001A2093" w:rsidRDefault="001A2093" w:rsidP="009E4CB2">
            <w:pPr>
              <w:rPr>
                <w:rFonts w:ascii="Times New Roman" w:hAnsi="Times New Roman" w:cs="Times New Roman"/>
                <w:color w:val="000000"/>
                <w:sz w:val="20"/>
                <w:szCs w:val="20"/>
              </w:rPr>
            </w:pPr>
            <w:r w:rsidRPr="001A2093">
              <w:rPr>
                <w:rFonts w:ascii="Times New Roman" w:hAnsi="Times New Roman" w:cs="Times New Roman"/>
                <w:color w:val="000000"/>
                <w:sz w:val="20"/>
                <w:szCs w:val="20"/>
              </w:rPr>
              <w:t>Úseky toku s výskytom piesčitého a jemne štrkovitého dna pre existenciu a vývoj lariev druhu a pobrežnou vegetáciou pre úkryt imág</w:t>
            </w:r>
          </w:p>
        </w:tc>
      </w:tr>
      <w:tr w:rsidR="001A2093" w:rsidRPr="001A2093" w14:paraId="13C31B87" w14:textId="77777777" w:rsidTr="009B393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0E27010D" w14:textId="77777777" w:rsidR="001A2093" w:rsidRPr="001A2093" w:rsidRDefault="001A2093" w:rsidP="009E4CB2">
            <w:pPr>
              <w:jc w:val="center"/>
              <w:rPr>
                <w:rFonts w:ascii="Times New Roman" w:hAnsi="Times New Roman" w:cs="Times New Roman"/>
                <w:color w:val="000000"/>
                <w:sz w:val="18"/>
                <w:szCs w:val="18"/>
              </w:rPr>
            </w:pPr>
            <w:r w:rsidRPr="001A2093">
              <w:rPr>
                <w:rFonts w:ascii="Times New Roman" w:hAnsi="Times New Roman" w:cs="Times New Roman"/>
                <w:color w:val="000000"/>
                <w:sz w:val="20"/>
                <w:szCs w:val="20"/>
              </w:rPr>
              <w:t xml:space="preserve">Kvalita vody </w:t>
            </w:r>
          </w:p>
        </w:tc>
        <w:tc>
          <w:tcPr>
            <w:tcW w:w="1575" w:type="dxa"/>
            <w:tcBorders>
              <w:top w:val="single" w:sz="4" w:space="0" w:color="auto"/>
              <w:left w:val="nil"/>
              <w:bottom w:val="single" w:sz="4" w:space="0" w:color="auto"/>
              <w:right w:val="single" w:sz="4" w:space="0" w:color="auto"/>
            </w:tcBorders>
            <w:shd w:val="clear" w:color="auto" w:fill="auto"/>
            <w:noWrap/>
          </w:tcPr>
          <w:p w14:paraId="09600C0B" w14:textId="77777777" w:rsidR="001A2093" w:rsidRPr="001A2093" w:rsidRDefault="001A2093" w:rsidP="009E4CB2">
            <w:pPr>
              <w:jc w:val="center"/>
              <w:rPr>
                <w:rFonts w:ascii="Times New Roman" w:hAnsi="Times New Roman" w:cs="Times New Roman"/>
                <w:color w:val="000000"/>
                <w:sz w:val="18"/>
                <w:szCs w:val="18"/>
              </w:rPr>
            </w:pPr>
            <w:r w:rsidRPr="001A2093">
              <w:rPr>
                <w:rFonts w:ascii="Times New Roman" w:hAnsi="Times New Roman" w:cs="Times New Roman"/>
                <w:color w:val="000000"/>
                <w:sz w:val="20"/>
                <w:szCs w:val="20"/>
              </w:rPr>
              <w:t>Monitoring kvality povrchových vôd (SHMU)</w:t>
            </w:r>
          </w:p>
        </w:tc>
        <w:tc>
          <w:tcPr>
            <w:tcW w:w="1379" w:type="dxa"/>
            <w:tcBorders>
              <w:top w:val="single" w:sz="4" w:space="0" w:color="auto"/>
              <w:left w:val="nil"/>
              <w:bottom w:val="single" w:sz="4" w:space="0" w:color="auto"/>
              <w:right w:val="single" w:sz="4" w:space="0" w:color="auto"/>
            </w:tcBorders>
            <w:shd w:val="clear" w:color="auto" w:fill="auto"/>
            <w:noWrap/>
          </w:tcPr>
          <w:p w14:paraId="44BABDF0" w14:textId="77777777" w:rsidR="001A2093" w:rsidRPr="001A2093" w:rsidRDefault="001A2093" w:rsidP="009E4CB2">
            <w:pPr>
              <w:jc w:val="center"/>
              <w:rPr>
                <w:rFonts w:ascii="Times New Roman" w:hAnsi="Times New Roman" w:cs="Times New Roman"/>
                <w:color w:val="000000"/>
                <w:sz w:val="18"/>
                <w:szCs w:val="18"/>
              </w:rPr>
            </w:pPr>
            <w:r w:rsidRPr="001A2093">
              <w:rPr>
                <w:rFonts w:ascii="Times New Roman" w:hAnsi="Times New Roman" w:cs="Times New Roman"/>
                <w:color w:val="000000"/>
                <w:sz w:val="20"/>
                <w:szCs w:val="20"/>
              </w:rPr>
              <w:t>vyhovujúce</w:t>
            </w:r>
            <w:r w:rsidRPr="001A2093" w:rsidDel="008E1527">
              <w:rPr>
                <w:rFonts w:ascii="Times New Roman" w:hAnsi="Times New Roman" w:cs="Times New Roman"/>
                <w:color w:val="000000"/>
                <w:sz w:val="20"/>
                <w:szCs w:val="20"/>
              </w:rPr>
              <w:t xml:space="preserve"> </w:t>
            </w:r>
          </w:p>
        </w:tc>
        <w:tc>
          <w:tcPr>
            <w:tcW w:w="4716" w:type="dxa"/>
            <w:tcBorders>
              <w:top w:val="single" w:sz="4" w:space="0" w:color="auto"/>
              <w:left w:val="nil"/>
              <w:bottom w:val="single" w:sz="4" w:space="0" w:color="auto"/>
              <w:right w:val="single" w:sz="4" w:space="0" w:color="auto"/>
            </w:tcBorders>
            <w:shd w:val="clear" w:color="auto" w:fill="auto"/>
          </w:tcPr>
          <w:p w14:paraId="4B158604" w14:textId="2568A808" w:rsidR="001A2093" w:rsidRPr="001A2093" w:rsidRDefault="001A2093" w:rsidP="009E4CB2">
            <w:pPr>
              <w:rPr>
                <w:rFonts w:ascii="Times New Roman" w:hAnsi="Times New Roman" w:cs="Times New Roman"/>
                <w:color w:val="000000"/>
                <w:sz w:val="18"/>
                <w:szCs w:val="18"/>
              </w:rPr>
            </w:pPr>
            <w:r w:rsidRPr="001A2093">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7" w:history="1">
              <w:r w:rsidR="009B393D" w:rsidRPr="00972C52">
                <w:rPr>
                  <w:rStyle w:val="Hypertextovprepojenie"/>
                  <w:rFonts w:ascii="Times New Roman" w:hAnsi="Times New Roman"/>
                  <w:sz w:val="20"/>
                  <w:szCs w:val="20"/>
                </w:rPr>
                <w:t>http://www.shmu.sk/sk/?page=1&amp;id=kvalita_ povrchovych_vod</w:t>
              </w:r>
            </w:hyperlink>
            <w:r w:rsidRPr="001A2093">
              <w:rPr>
                <w:rFonts w:ascii="Times New Roman" w:hAnsi="Times New Roman" w:cs="Times New Roman"/>
                <w:color w:val="000000"/>
                <w:sz w:val="20"/>
                <w:szCs w:val="20"/>
              </w:rPr>
              <w:t xml:space="preserve">) </w:t>
            </w:r>
          </w:p>
        </w:tc>
      </w:tr>
    </w:tbl>
    <w:p w14:paraId="3F03B5E0" w14:textId="7857D095" w:rsidR="001A2093" w:rsidRDefault="001A2093" w:rsidP="001A2093">
      <w:pPr>
        <w:pStyle w:val="Zkladntext"/>
        <w:widowControl w:val="0"/>
        <w:ind w:left="360"/>
        <w:jc w:val="both"/>
      </w:pPr>
    </w:p>
    <w:p w14:paraId="371A405A" w14:textId="78684410" w:rsidR="00D60FD5" w:rsidRDefault="00D60FD5" w:rsidP="00D60FD5">
      <w:pPr>
        <w:pStyle w:val="Zkladntext"/>
        <w:widowControl w:val="0"/>
        <w:jc w:val="both"/>
        <w:rPr>
          <w:b w:val="0"/>
        </w:rPr>
      </w:pPr>
      <w:r w:rsidRPr="001A2093">
        <w:rPr>
          <w:b w:val="0"/>
        </w:rPr>
        <w:t>Zlepšenie stavu druhu</w:t>
      </w:r>
      <w:r w:rsidRPr="001A2093">
        <w:t xml:space="preserve"> </w:t>
      </w:r>
      <w:r>
        <w:rPr>
          <w:i/>
        </w:rPr>
        <w:t xml:space="preserve">Barbus carpaticus </w:t>
      </w:r>
      <w:r w:rsidRPr="001A2093">
        <w:rPr>
          <w:b w:val="0"/>
        </w:rPr>
        <w:t>za splnenia nasledovných parametrov:</w:t>
      </w:r>
    </w:p>
    <w:tbl>
      <w:tblPr>
        <w:tblW w:w="52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78"/>
        <w:gridCol w:w="1511"/>
        <w:gridCol w:w="1156"/>
        <w:gridCol w:w="5515"/>
      </w:tblGrid>
      <w:tr w:rsidR="00945B99" w:rsidRPr="00870D1F" w14:paraId="43ADE01D" w14:textId="77777777" w:rsidTr="009B393D">
        <w:trPr>
          <w:jc w:val="center"/>
        </w:trPr>
        <w:tc>
          <w:tcPr>
            <w:tcW w:w="816" w:type="dxa"/>
            <w:tcMar>
              <w:top w:w="100" w:type="dxa"/>
              <w:left w:w="100" w:type="dxa"/>
              <w:bottom w:w="100" w:type="dxa"/>
              <w:right w:w="100" w:type="dxa"/>
            </w:tcMar>
          </w:tcPr>
          <w:p w14:paraId="2783C2CE" w14:textId="77777777" w:rsidR="00945B99" w:rsidRPr="00870D1F" w:rsidRDefault="00945B99" w:rsidP="009E4CB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511" w:type="dxa"/>
            <w:tcMar>
              <w:top w:w="100" w:type="dxa"/>
              <w:left w:w="100" w:type="dxa"/>
              <w:bottom w:w="100" w:type="dxa"/>
              <w:right w:w="100" w:type="dxa"/>
            </w:tcMar>
          </w:tcPr>
          <w:p w14:paraId="04D5209F" w14:textId="77777777" w:rsidR="00945B99" w:rsidRPr="00870D1F" w:rsidRDefault="00945B99" w:rsidP="009E4CB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1156" w:type="dxa"/>
            <w:tcMar>
              <w:top w:w="100" w:type="dxa"/>
              <w:left w:w="100" w:type="dxa"/>
              <w:bottom w:w="100" w:type="dxa"/>
              <w:right w:w="100" w:type="dxa"/>
            </w:tcMar>
          </w:tcPr>
          <w:p w14:paraId="7F5127AF" w14:textId="77777777" w:rsidR="00945B99" w:rsidRPr="00870D1F" w:rsidRDefault="00945B99" w:rsidP="009E4CB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6015" w:type="dxa"/>
            <w:tcMar>
              <w:top w:w="100" w:type="dxa"/>
              <w:left w:w="100" w:type="dxa"/>
              <w:bottom w:w="100" w:type="dxa"/>
              <w:right w:w="100" w:type="dxa"/>
            </w:tcMar>
          </w:tcPr>
          <w:p w14:paraId="676C600E" w14:textId="77777777" w:rsidR="00945B99" w:rsidRPr="00870D1F" w:rsidRDefault="00945B99" w:rsidP="009E4CB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945B99" w:rsidRPr="001258AA" w14:paraId="7E4B8218" w14:textId="77777777" w:rsidTr="009B393D">
        <w:trPr>
          <w:trHeight w:val="225"/>
          <w:jc w:val="center"/>
        </w:trPr>
        <w:tc>
          <w:tcPr>
            <w:tcW w:w="816" w:type="dxa"/>
            <w:tcMar>
              <w:top w:w="100" w:type="dxa"/>
              <w:left w:w="100" w:type="dxa"/>
              <w:bottom w:w="100" w:type="dxa"/>
              <w:right w:w="100" w:type="dxa"/>
            </w:tcMar>
          </w:tcPr>
          <w:p w14:paraId="007B8903" w14:textId="77777777" w:rsidR="00945B99" w:rsidRPr="001258AA" w:rsidRDefault="00945B99" w:rsidP="009E4CB2">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511" w:type="dxa"/>
            <w:tcMar>
              <w:top w:w="100" w:type="dxa"/>
              <w:left w:w="100" w:type="dxa"/>
              <w:bottom w:w="100" w:type="dxa"/>
              <w:right w:w="100" w:type="dxa"/>
            </w:tcMar>
          </w:tcPr>
          <w:p w14:paraId="1E43EEB7" w14:textId="77777777" w:rsidR="00945B99" w:rsidRPr="001258AA" w:rsidRDefault="00945B99" w:rsidP="009E4CB2">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1156" w:type="dxa"/>
            <w:tcMar>
              <w:top w:w="100" w:type="dxa"/>
              <w:left w:w="100" w:type="dxa"/>
              <w:bottom w:w="100" w:type="dxa"/>
              <w:right w:w="100" w:type="dxa"/>
            </w:tcMar>
          </w:tcPr>
          <w:p w14:paraId="2F29A5EB" w14:textId="144A6F03" w:rsidR="00945B99" w:rsidRPr="001258AA" w:rsidRDefault="00D60FD5" w:rsidP="009E4CB2">
            <w:pPr>
              <w:spacing w:line="240" w:lineRule="auto"/>
              <w:jc w:val="center"/>
              <w:rPr>
                <w:rFonts w:ascii="Times New Roman" w:hAnsi="Times New Roman" w:cs="Times New Roman"/>
                <w:sz w:val="20"/>
                <w:szCs w:val="20"/>
              </w:rPr>
            </w:pPr>
            <w:r>
              <w:rPr>
                <w:rFonts w:ascii="Times New Roman" w:hAnsi="Times New Roman" w:cs="Times New Roman"/>
                <w:sz w:val="20"/>
                <w:szCs w:val="20"/>
              </w:rPr>
              <w:t>Min. 3</w:t>
            </w:r>
          </w:p>
        </w:tc>
        <w:tc>
          <w:tcPr>
            <w:tcW w:w="6015" w:type="dxa"/>
            <w:tcMar>
              <w:top w:w="100" w:type="dxa"/>
              <w:left w:w="100" w:type="dxa"/>
              <w:bottom w:w="100" w:type="dxa"/>
              <w:right w:w="100" w:type="dxa"/>
            </w:tcMar>
          </w:tcPr>
          <w:p w14:paraId="6BCEF9A1" w14:textId="2D8E2892" w:rsidR="00945B99" w:rsidRPr="001258AA" w:rsidRDefault="00945B99" w:rsidP="009E4CB2">
            <w:pPr>
              <w:spacing w:line="240" w:lineRule="auto"/>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hlavnom toku </w:t>
            </w:r>
            <w:r w:rsidR="00D60FD5">
              <w:rPr>
                <w:rFonts w:ascii="Times New Roman" w:hAnsi="Times New Roman" w:cs="Times New Roman"/>
                <w:color w:val="000000"/>
                <w:sz w:val="20"/>
                <w:szCs w:val="20"/>
              </w:rPr>
              <w:t>500 – 5000 jedincov</w:t>
            </w:r>
          </w:p>
        </w:tc>
      </w:tr>
      <w:tr w:rsidR="00945B99" w:rsidRPr="001258AA" w14:paraId="0CB8E9B9" w14:textId="77777777" w:rsidTr="009B393D">
        <w:trPr>
          <w:trHeight w:val="225"/>
          <w:jc w:val="center"/>
        </w:trPr>
        <w:tc>
          <w:tcPr>
            <w:tcW w:w="816" w:type="dxa"/>
            <w:tcMar>
              <w:top w:w="100" w:type="dxa"/>
              <w:left w:w="100" w:type="dxa"/>
              <w:bottom w:w="100" w:type="dxa"/>
              <w:right w:w="100" w:type="dxa"/>
            </w:tcMar>
          </w:tcPr>
          <w:p w14:paraId="31CACAD4" w14:textId="77777777" w:rsidR="00945B99" w:rsidRPr="001258AA" w:rsidRDefault="00945B99" w:rsidP="009E4CB2">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511" w:type="dxa"/>
            <w:tcMar>
              <w:top w:w="100" w:type="dxa"/>
              <w:left w:w="100" w:type="dxa"/>
              <w:bottom w:w="100" w:type="dxa"/>
              <w:right w:w="100" w:type="dxa"/>
            </w:tcMar>
          </w:tcPr>
          <w:p w14:paraId="4BD40773" w14:textId="77777777" w:rsidR="00945B99" w:rsidRPr="001258AA" w:rsidRDefault="00945B99" w:rsidP="009E4CB2">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1156" w:type="dxa"/>
            <w:tcMar>
              <w:top w:w="100" w:type="dxa"/>
              <w:left w:w="100" w:type="dxa"/>
              <w:bottom w:w="100" w:type="dxa"/>
              <w:right w:w="100" w:type="dxa"/>
            </w:tcMar>
          </w:tcPr>
          <w:p w14:paraId="202E97DA" w14:textId="77777777" w:rsidR="00945B99" w:rsidRPr="001258AA" w:rsidRDefault="00945B99" w:rsidP="009E4CB2">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&gt;30</w:t>
            </w:r>
          </w:p>
        </w:tc>
        <w:tc>
          <w:tcPr>
            <w:tcW w:w="6015" w:type="dxa"/>
            <w:tcMar>
              <w:top w:w="100" w:type="dxa"/>
              <w:left w:w="100" w:type="dxa"/>
              <w:bottom w:w="100" w:type="dxa"/>
              <w:right w:w="100" w:type="dxa"/>
            </w:tcMar>
          </w:tcPr>
          <w:p w14:paraId="36844E34" w14:textId="77777777" w:rsidR="00945B99" w:rsidRPr="001258AA" w:rsidRDefault="00945B99" w:rsidP="009E4CB2">
            <w:pPr>
              <w:spacing w:line="240" w:lineRule="auto"/>
              <w:rPr>
                <w:rFonts w:ascii="Times New Roman" w:hAnsi="Times New Roman" w:cs="Times New Roman"/>
                <w:color w:val="000000"/>
                <w:sz w:val="20"/>
                <w:szCs w:val="20"/>
              </w:rPr>
            </w:pPr>
            <w:r w:rsidRPr="001258AA">
              <w:rPr>
                <w:rFonts w:ascii="Times New Roman" w:hAnsi="Times New Roman" w:cs="Times New Roman"/>
                <w:sz w:val="20"/>
                <w:szCs w:val="20"/>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945B99" w:rsidRPr="001258AA" w14:paraId="302A145D" w14:textId="77777777" w:rsidTr="009B393D">
        <w:trPr>
          <w:trHeight w:val="397"/>
          <w:jc w:val="center"/>
        </w:trPr>
        <w:tc>
          <w:tcPr>
            <w:tcW w:w="816" w:type="dxa"/>
            <w:tcMar>
              <w:top w:w="100" w:type="dxa"/>
              <w:left w:w="100" w:type="dxa"/>
              <w:bottom w:w="100" w:type="dxa"/>
              <w:right w:w="100" w:type="dxa"/>
            </w:tcMar>
          </w:tcPr>
          <w:p w14:paraId="2CEB26F7" w14:textId="77777777" w:rsidR="00945B99" w:rsidRPr="001258AA" w:rsidRDefault="00945B99" w:rsidP="009E4CB2">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511" w:type="dxa"/>
            <w:tcMar>
              <w:top w:w="100" w:type="dxa"/>
              <w:left w:w="100" w:type="dxa"/>
              <w:bottom w:w="100" w:type="dxa"/>
              <w:right w:w="100" w:type="dxa"/>
            </w:tcMar>
          </w:tcPr>
          <w:p w14:paraId="54429384" w14:textId="77777777" w:rsidR="00945B99" w:rsidRPr="001258AA" w:rsidRDefault="00945B99" w:rsidP="009E4CB2">
            <w:pPr>
              <w:spacing w:line="240" w:lineRule="auto"/>
              <w:ind w:left="22"/>
              <w:jc w:val="center"/>
              <w:rPr>
                <w:rFonts w:ascii="Times New Roman" w:hAnsi="Times New Roman" w:cs="Times New Roman"/>
                <w:sz w:val="20"/>
                <w:szCs w:val="20"/>
              </w:rPr>
            </w:pPr>
            <w:r w:rsidRPr="001258AA">
              <w:rPr>
                <w:rFonts w:ascii="Times New Roman" w:hAnsi="Times New Roman" w:cs="Times New Roman"/>
                <w:sz w:val="20"/>
                <w:szCs w:val="20"/>
              </w:rPr>
              <w:t xml:space="preserve">Počet funkčných spriechodnení migračných bariér </w:t>
            </w:r>
          </w:p>
        </w:tc>
        <w:tc>
          <w:tcPr>
            <w:tcW w:w="1156" w:type="dxa"/>
            <w:tcMar>
              <w:top w:w="100" w:type="dxa"/>
              <w:left w:w="100" w:type="dxa"/>
              <w:bottom w:w="100" w:type="dxa"/>
              <w:right w:w="100" w:type="dxa"/>
            </w:tcMar>
          </w:tcPr>
          <w:p w14:paraId="19221B3A" w14:textId="79BB7469" w:rsidR="00945B99" w:rsidRPr="009B393D" w:rsidRDefault="001242C5" w:rsidP="009E4CB2">
            <w:pPr>
              <w:spacing w:line="240" w:lineRule="auto"/>
              <w:ind w:left="22"/>
              <w:jc w:val="center"/>
              <w:rPr>
                <w:rFonts w:ascii="Times New Roman" w:hAnsi="Times New Roman" w:cs="Times New Roman"/>
                <w:sz w:val="20"/>
                <w:szCs w:val="20"/>
              </w:rPr>
            </w:pPr>
            <w:r w:rsidRPr="009B393D">
              <w:rPr>
                <w:rFonts w:ascii="Times New Roman" w:hAnsi="Times New Roman" w:cs="Times New Roman"/>
                <w:sz w:val="20"/>
                <w:szCs w:val="20"/>
              </w:rPr>
              <w:t>2</w:t>
            </w:r>
          </w:p>
        </w:tc>
        <w:tc>
          <w:tcPr>
            <w:tcW w:w="6015" w:type="dxa"/>
            <w:tcMar>
              <w:top w:w="100" w:type="dxa"/>
              <w:left w:w="100" w:type="dxa"/>
              <w:bottom w:w="100" w:type="dxa"/>
              <w:right w:w="100" w:type="dxa"/>
            </w:tcMar>
          </w:tcPr>
          <w:p w14:paraId="4C7B459A" w14:textId="3B0305D6" w:rsidR="00945B99" w:rsidRPr="009B393D" w:rsidRDefault="00945B99" w:rsidP="009B393D">
            <w:pPr>
              <w:spacing w:line="240" w:lineRule="auto"/>
              <w:ind w:left="29"/>
              <w:rPr>
                <w:rFonts w:ascii="Times New Roman" w:hAnsi="Times New Roman" w:cs="Times New Roman"/>
                <w:sz w:val="20"/>
                <w:szCs w:val="20"/>
              </w:rPr>
            </w:pPr>
            <w:r w:rsidRPr="009B393D">
              <w:rPr>
                <w:rFonts w:ascii="Times New Roman" w:hAnsi="Times New Roman" w:cs="Times New Roman"/>
                <w:sz w:val="20"/>
                <w:szCs w:val="20"/>
              </w:rPr>
              <w:t xml:space="preserve">Pre umožnenie migrácie druhu je potrebné spriechodnenie alebo odstránenie migračných bariér na toku </w:t>
            </w:r>
            <w:r w:rsidR="001242C5" w:rsidRPr="009B393D">
              <w:rPr>
                <w:rFonts w:ascii="Times New Roman" w:hAnsi="Times New Roman" w:cs="Times New Roman"/>
                <w:sz w:val="20"/>
                <w:szCs w:val="20"/>
              </w:rPr>
              <w:t>Muráň</w:t>
            </w:r>
            <w:r w:rsidRPr="009B393D">
              <w:rPr>
                <w:rFonts w:ascii="Times New Roman" w:hAnsi="Times New Roman" w:cs="Times New Roman"/>
                <w:sz w:val="20"/>
                <w:szCs w:val="20"/>
              </w:rPr>
              <w:t xml:space="preserve">  </w:t>
            </w:r>
          </w:p>
        </w:tc>
      </w:tr>
      <w:tr w:rsidR="00D60FD5" w:rsidRPr="001258AA" w14:paraId="7401B624" w14:textId="77777777" w:rsidTr="009B393D">
        <w:trPr>
          <w:trHeight w:val="397"/>
          <w:jc w:val="center"/>
        </w:trPr>
        <w:tc>
          <w:tcPr>
            <w:tcW w:w="816" w:type="dxa"/>
            <w:tcMar>
              <w:top w:w="100" w:type="dxa"/>
              <w:left w:w="100" w:type="dxa"/>
              <w:bottom w:w="100" w:type="dxa"/>
              <w:right w:w="100" w:type="dxa"/>
            </w:tcMar>
          </w:tcPr>
          <w:p w14:paraId="595C1172" w14:textId="77777777" w:rsidR="00D60FD5" w:rsidRPr="001258AA" w:rsidRDefault="00D60FD5" w:rsidP="00D60FD5">
            <w:pPr>
              <w:spacing w:line="240" w:lineRule="auto"/>
              <w:ind w:left="22"/>
              <w:rPr>
                <w:rFonts w:ascii="Times New Roman" w:hAnsi="Times New Roman" w:cs="Times New Roman"/>
                <w:sz w:val="20"/>
                <w:szCs w:val="20"/>
              </w:rPr>
            </w:pPr>
            <w:r w:rsidRPr="001258AA">
              <w:rPr>
                <w:rFonts w:ascii="Times New Roman" w:hAnsi="Times New Roman" w:cs="Times New Roman"/>
                <w:sz w:val="20"/>
                <w:szCs w:val="20"/>
              </w:rPr>
              <w:t xml:space="preserve">Kvalita vody </w:t>
            </w:r>
          </w:p>
        </w:tc>
        <w:tc>
          <w:tcPr>
            <w:tcW w:w="1511" w:type="dxa"/>
            <w:tcMar>
              <w:top w:w="100" w:type="dxa"/>
              <w:left w:w="100" w:type="dxa"/>
              <w:bottom w:w="100" w:type="dxa"/>
              <w:right w:w="100" w:type="dxa"/>
            </w:tcMar>
            <w:vAlign w:val="center"/>
          </w:tcPr>
          <w:p w14:paraId="3C161E34" w14:textId="0C2C8660" w:rsidR="00D60FD5" w:rsidRPr="001258AA" w:rsidRDefault="00D60FD5" w:rsidP="00D60FD5">
            <w:pPr>
              <w:spacing w:line="240" w:lineRule="auto"/>
              <w:ind w:left="22"/>
              <w:jc w:val="center"/>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156" w:type="dxa"/>
            <w:tcMar>
              <w:top w:w="100" w:type="dxa"/>
              <w:left w:w="100" w:type="dxa"/>
              <w:bottom w:w="100" w:type="dxa"/>
              <w:right w:w="100" w:type="dxa"/>
            </w:tcMar>
            <w:vAlign w:val="center"/>
          </w:tcPr>
          <w:p w14:paraId="379177EC" w14:textId="232BB751" w:rsidR="00D60FD5" w:rsidRPr="001258AA" w:rsidRDefault="00D60FD5" w:rsidP="00D60FD5">
            <w:pPr>
              <w:spacing w:line="240" w:lineRule="auto"/>
              <w:ind w:left="22"/>
              <w:jc w:val="cente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6015" w:type="dxa"/>
            <w:tcMar>
              <w:top w:w="100" w:type="dxa"/>
              <w:left w:w="100" w:type="dxa"/>
              <w:bottom w:w="100" w:type="dxa"/>
              <w:right w:w="100" w:type="dxa"/>
            </w:tcMar>
            <w:vAlign w:val="center"/>
          </w:tcPr>
          <w:p w14:paraId="62B27A10" w14:textId="6731F73F" w:rsidR="00D60FD5" w:rsidRPr="001258AA" w:rsidRDefault="00D60FD5" w:rsidP="009B393D">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sidR="009B393D">
              <w:rPr>
                <w:rFonts w:ascii="Times New Roman" w:hAnsi="Times New Roman" w:cs="Times New Roman"/>
                <w:sz w:val="20"/>
                <w:szCs w:val="20"/>
              </w:rPr>
              <w:t>Muráňa</w:t>
            </w:r>
            <w:r w:rsidRPr="009506DB">
              <w:rPr>
                <w:rFonts w:ascii="Times New Roman" w:hAnsi="Times New Roman" w:cs="Times New Roman"/>
                <w:sz w:val="20"/>
                <w:szCs w:val="20"/>
              </w:rPr>
              <w:t xml:space="preserve">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bl>
    <w:p w14:paraId="7D03B25C" w14:textId="11DE7A4C" w:rsidR="00945B99" w:rsidRDefault="00945B99" w:rsidP="001A2093">
      <w:pPr>
        <w:pStyle w:val="Zkladntext"/>
        <w:widowControl w:val="0"/>
        <w:ind w:left="360"/>
        <w:jc w:val="both"/>
      </w:pPr>
    </w:p>
    <w:p w14:paraId="1F06674A" w14:textId="77777777" w:rsidR="00945B99" w:rsidRPr="001A2093" w:rsidRDefault="00945B99" w:rsidP="001A2093">
      <w:pPr>
        <w:pStyle w:val="Zkladntext"/>
        <w:widowControl w:val="0"/>
        <w:ind w:left="360"/>
        <w:jc w:val="both"/>
      </w:pPr>
    </w:p>
    <w:p w14:paraId="6E9FFC3A" w14:textId="45A6E951" w:rsidR="00583606" w:rsidRDefault="00583606" w:rsidP="001A2093">
      <w:pPr>
        <w:pStyle w:val="Zkladntext"/>
        <w:widowControl w:val="0"/>
        <w:jc w:val="both"/>
        <w:rPr>
          <w:b w:val="0"/>
        </w:rPr>
      </w:pPr>
      <w:r w:rsidRPr="001A2093">
        <w:rPr>
          <w:b w:val="0"/>
        </w:rPr>
        <w:t>Zlepšenie stavu druhu</w:t>
      </w:r>
      <w:r w:rsidRPr="001A2093">
        <w:t xml:space="preserve"> </w:t>
      </w:r>
      <w:r>
        <w:rPr>
          <w:i/>
        </w:rPr>
        <w:t xml:space="preserve">Cottus gobio </w:t>
      </w:r>
      <w:r w:rsidRPr="001A2093">
        <w:rPr>
          <w:b w:val="0"/>
        </w:rPr>
        <w:t>za splnenia nasledovných parametrov: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3"/>
        <w:gridCol w:w="1327"/>
        <w:gridCol w:w="1094"/>
        <w:gridCol w:w="5287"/>
      </w:tblGrid>
      <w:tr w:rsidR="00583606" w:rsidRPr="009506DB" w14:paraId="6498E778" w14:textId="77777777" w:rsidTr="00172D38">
        <w:trPr>
          <w:trHeight w:val="437"/>
          <w:jc w:val="center"/>
        </w:trPr>
        <w:tc>
          <w:tcPr>
            <w:tcW w:w="1353" w:type="dxa"/>
            <w:tcMar>
              <w:top w:w="100" w:type="dxa"/>
              <w:left w:w="100" w:type="dxa"/>
              <w:bottom w:w="100" w:type="dxa"/>
              <w:right w:w="100" w:type="dxa"/>
            </w:tcMar>
          </w:tcPr>
          <w:p w14:paraId="6BCBC03D" w14:textId="77777777" w:rsidR="00583606" w:rsidRPr="009506DB" w:rsidRDefault="00583606" w:rsidP="009E4CB2">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327" w:type="dxa"/>
            <w:tcMar>
              <w:top w:w="100" w:type="dxa"/>
              <w:left w:w="100" w:type="dxa"/>
              <w:bottom w:w="100" w:type="dxa"/>
              <w:right w:w="100" w:type="dxa"/>
            </w:tcMar>
          </w:tcPr>
          <w:p w14:paraId="029ADB26" w14:textId="77777777" w:rsidR="00583606" w:rsidRPr="009506DB" w:rsidRDefault="00583606" w:rsidP="009E4CB2">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094" w:type="dxa"/>
            <w:tcMar>
              <w:top w:w="100" w:type="dxa"/>
              <w:left w:w="100" w:type="dxa"/>
              <w:bottom w:w="100" w:type="dxa"/>
              <w:right w:w="100" w:type="dxa"/>
            </w:tcMar>
          </w:tcPr>
          <w:p w14:paraId="09D6055E" w14:textId="77777777" w:rsidR="00583606" w:rsidRPr="009506DB" w:rsidRDefault="00583606" w:rsidP="009E4CB2">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5287" w:type="dxa"/>
            <w:tcMar>
              <w:top w:w="100" w:type="dxa"/>
              <w:left w:w="100" w:type="dxa"/>
              <w:bottom w:w="100" w:type="dxa"/>
              <w:right w:w="100" w:type="dxa"/>
            </w:tcMar>
          </w:tcPr>
          <w:p w14:paraId="7298A257" w14:textId="77777777" w:rsidR="00583606" w:rsidRPr="009506DB" w:rsidRDefault="00583606" w:rsidP="009E4CB2">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583606" w:rsidRPr="009506DB" w14:paraId="493043AB" w14:textId="77777777" w:rsidTr="00172D38">
        <w:trPr>
          <w:trHeight w:val="225"/>
          <w:jc w:val="center"/>
        </w:trPr>
        <w:tc>
          <w:tcPr>
            <w:tcW w:w="1353" w:type="dxa"/>
            <w:tcMar>
              <w:top w:w="100" w:type="dxa"/>
              <w:left w:w="100" w:type="dxa"/>
              <w:bottom w:w="100" w:type="dxa"/>
              <w:right w:w="100" w:type="dxa"/>
            </w:tcMar>
            <w:vAlign w:val="center"/>
          </w:tcPr>
          <w:p w14:paraId="58F4CBAC"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327" w:type="dxa"/>
            <w:tcMar>
              <w:top w:w="100" w:type="dxa"/>
              <w:left w:w="100" w:type="dxa"/>
              <w:bottom w:w="100" w:type="dxa"/>
              <w:right w:w="100" w:type="dxa"/>
            </w:tcMar>
            <w:vAlign w:val="center"/>
          </w:tcPr>
          <w:p w14:paraId="42366099"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094" w:type="dxa"/>
            <w:tcMar>
              <w:top w:w="100" w:type="dxa"/>
              <w:left w:w="100" w:type="dxa"/>
              <w:bottom w:w="100" w:type="dxa"/>
              <w:right w:w="100" w:type="dxa"/>
            </w:tcMar>
            <w:vAlign w:val="center"/>
          </w:tcPr>
          <w:p w14:paraId="3B24A2A0" w14:textId="5ED550FD" w:rsidR="00583606" w:rsidRPr="009506DB" w:rsidRDefault="00583606" w:rsidP="009E4CB2">
            <w:pPr>
              <w:spacing w:line="240" w:lineRule="auto"/>
              <w:rPr>
                <w:rFonts w:ascii="Times New Roman" w:hAnsi="Times New Roman" w:cs="Times New Roman"/>
                <w:sz w:val="20"/>
                <w:szCs w:val="20"/>
              </w:rPr>
            </w:pPr>
            <w:r>
              <w:rPr>
                <w:rFonts w:ascii="Times New Roman" w:hAnsi="Times New Roman" w:cs="Times New Roman"/>
                <w:sz w:val="20"/>
                <w:szCs w:val="20"/>
              </w:rPr>
              <w:t>Min. 2</w:t>
            </w:r>
          </w:p>
        </w:tc>
        <w:tc>
          <w:tcPr>
            <w:tcW w:w="5287" w:type="dxa"/>
            <w:tcMar>
              <w:top w:w="100" w:type="dxa"/>
              <w:left w:w="100" w:type="dxa"/>
              <w:bottom w:w="100" w:type="dxa"/>
              <w:right w:w="100" w:type="dxa"/>
            </w:tcMar>
            <w:vAlign w:val="center"/>
          </w:tcPr>
          <w:p w14:paraId="077FB430" w14:textId="182936AD" w:rsidR="00583606" w:rsidRPr="009506DB" w:rsidRDefault="00583606" w:rsidP="00583606">
            <w:p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Udržiavané  zastúpenie 200 – 1000 </w:t>
            </w:r>
            <w:r w:rsidRPr="009506DB">
              <w:rPr>
                <w:rFonts w:ascii="Times New Roman" w:hAnsi="Times New Roman" w:cs="Times New Roman"/>
                <w:color w:val="000000"/>
                <w:sz w:val="20"/>
                <w:szCs w:val="20"/>
              </w:rPr>
              <w:t xml:space="preserve">jedincov </w:t>
            </w:r>
            <w:r>
              <w:rPr>
                <w:rFonts w:ascii="Times New Roman" w:hAnsi="Times New Roman" w:cs="Times New Roman"/>
                <w:color w:val="000000"/>
                <w:sz w:val="20"/>
                <w:szCs w:val="20"/>
              </w:rPr>
              <w:t>v toku</w:t>
            </w:r>
            <w:r w:rsidRPr="009506DB">
              <w:rPr>
                <w:rFonts w:ascii="Times New Roman" w:hAnsi="Times New Roman" w:cs="Times New Roman"/>
                <w:sz w:val="20"/>
                <w:szCs w:val="20"/>
              </w:rPr>
              <w:t xml:space="preserve"> </w:t>
            </w:r>
          </w:p>
        </w:tc>
      </w:tr>
      <w:tr w:rsidR="00583606" w:rsidRPr="009506DB" w14:paraId="41B10230" w14:textId="77777777" w:rsidTr="00172D38">
        <w:trPr>
          <w:trHeight w:val="225"/>
          <w:jc w:val="center"/>
        </w:trPr>
        <w:tc>
          <w:tcPr>
            <w:tcW w:w="1353" w:type="dxa"/>
            <w:tcMar>
              <w:top w:w="100" w:type="dxa"/>
              <w:left w:w="100" w:type="dxa"/>
              <w:bottom w:w="100" w:type="dxa"/>
              <w:right w:w="100" w:type="dxa"/>
            </w:tcMar>
            <w:vAlign w:val="center"/>
          </w:tcPr>
          <w:p w14:paraId="5BA0D3BB"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327" w:type="dxa"/>
            <w:tcMar>
              <w:top w:w="100" w:type="dxa"/>
              <w:left w:w="100" w:type="dxa"/>
              <w:bottom w:w="100" w:type="dxa"/>
              <w:right w:w="100" w:type="dxa"/>
            </w:tcMar>
            <w:vAlign w:val="center"/>
          </w:tcPr>
          <w:p w14:paraId="43E79A41"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094" w:type="dxa"/>
            <w:tcMar>
              <w:top w:w="100" w:type="dxa"/>
              <w:left w:w="100" w:type="dxa"/>
              <w:bottom w:w="100" w:type="dxa"/>
              <w:right w:w="100" w:type="dxa"/>
            </w:tcMar>
            <w:vAlign w:val="center"/>
          </w:tcPr>
          <w:p w14:paraId="271589FB"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5287" w:type="dxa"/>
            <w:tcMar>
              <w:top w:w="100" w:type="dxa"/>
              <w:left w:w="100" w:type="dxa"/>
              <w:bottom w:w="100" w:type="dxa"/>
              <w:right w:w="100" w:type="dxa"/>
            </w:tcMar>
            <w:vAlign w:val="center"/>
          </w:tcPr>
          <w:p w14:paraId="005B17E9"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vodou bohatou na obsah kyslíka (Koščo 2005). Ukrýva sa pod väčšími balvanmi. </w:t>
            </w:r>
          </w:p>
        </w:tc>
      </w:tr>
      <w:tr w:rsidR="00583606" w:rsidRPr="009506DB" w14:paraId="270FE5D0" w14:textId="77777777" w:rsidTr="00172D38">
        <w:trPr>
          <w:trHeight w:val="225"/>
          <w:jc w:val="center"/>
        </w:trPr>
        <w:tc>
          <w:tcPr>
            <w:tcW w:w="1353" w:type="dxa"/>
            <w:tcMar>
              <w:top w:w="100" w:type="dxa"/>
              <w:left w:w="100" w:type="dxa"/>
              <w:bottom w:w="100" w:type="dxa"/>
              <w:right w:w="100" w:type="dxa"/>
            </w:tcMar>
            <w:vAlign w:val="center"/>
          </w:tcPr>
          <w:p w14:paraId="3EADBC49"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1327" w:type="dxa"/>
            <w:tcMar>
              <w:top w:w="100" w:type="dxa"/>
              <w:left w:w="100" w:type="dxa"/>
              <w:bottom w:w="100" w:type="dxa"/>
              <w:right w:w="100" w:type="dxa"/>
            </w:tcMar>
            <w:vAlign w:val="center"/>
          </w:tcPr>
          <w:p w14:paraId="2A1D245F"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14:paraId="3B0920E9" w14:textId="77777777" w:rsidR="00583606" w:rsidRPr="009506DB" w:rsidRDefault="00583606" w:rsidP="009E4CB2">
            <w:pPr>
              <w:spacing w:line="240" w:lineRule="auto"/>
              <w:rPr>
                <w:rFonts w:ascii="Times New Roman" w:hAnsi="Times New Roman" w:cs="Times New Roman"/>
                <w:sz w:val="20"/>
                <w:szCs w:val="20"/>
              </w:rPr>
            </w:pPr>
          </w:p>
        </w:tc>
        <w:tc>
          <w:tcPr>
            <w:tcW w:w="1094" w:type="dxa"/>
            <w:tcMar>
              <w:top w:w="100" w:type="dxa"/>
              <w:left w:w="100" w:type="dxa"/>
              <w:bottom w:w="100" w:type="dxa"/>
              <w:right w:w="100" w:type="dxa"/>
            </w:tcMar>
            <w:vAlign w:val="center"/>
          </w:tcPr>
          <w:p w14:paraId="684060A9"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5287" w:type="dxa"/>
            <w:shd w:val="clear" w:color="auto" w:fill="auto"/>
            <w:tcMar>
              <w:top w:w="100" w:type="dxa"/>
              <w:left w:w="100" w:type="dxa"/>
              <w:bottom w:w="100" w:type="dxa"/>
              <w:right w:w="100" w:type="dxa"/>
            </w:tcMar>
            <w:vAlign w:val="center"/>
          </w:tcPr>
          <w:p w14:paraId="08C92151" w14:textId="77777777" w:rsidR="00583606" w:rsidRPr="009506DB" w:rsidRDefault="00583606" w:rsidP="009E4CB2">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583606" w:rsidRPr="009506DB" w14:paraId="6C1B3C7F" w14:textId="77777777" w:rsidTr="00172D38">
        <w:trPr>
          <w:trHeight w:val="225"/>
          <w:jc w:val="center"/>
        </w:trPr>
        <w:tc>
          <w:tcPr>
            <w:tcW w:w="1353" w:type="dxa"/>
            <w:tcMar>
              <w:top w:w="100" w:type="dxa"/>
              <w:left w:w="100" w:type="dxa"/>
              <w:bottom w:w="100" w:type="dxa"/>
              <w:right w:w="100" w:type="dxa"/>
            </w:tcMar>
            <w:vAlign w:val="center"/>
          </w:tcPr>
          <w:p w14:paraId="27F017AF"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327" w:type="dxa"/>
            <w:tcMar>
              <w:top w:w="100" w:type="dxa"/>
              <w:left w:w="100" w:type="dxa"/>
              <w:bottom w:w="100" w:type="dxa"/>
              <w:right w:w="100" w:type="dxa"/>
            </w:tcMar>
            <w:vAlign w:val="center"/>
          </w:tcPr>
          <w:p w14:paraId="40C9541D"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094" w:type="dxa"/>
            <w:tcMar>
              <w:top w:w="100" w:type="dxa"/>
              <w:left w:w="100" w:type="dxa"/>
              <w:bottom w:w="100" w:type="dxa"/>
              <w:right w:w="100" w:type="dxa"/>
            </w:tcMar>
            <w:vAlign w:val="center"/>
          </w:tcPr>
          <w:p w14:paraId="06ACB794" w14:textId="77777777" w:rsidR="00583606" w:rsidRPr="009506DB" w:rsidRDefault="00583606" w:rsidP="009E4CB2">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5287" w:type="dxa"/>
            <w:tcMar>
              <w:top w:w="100" w:type="dxa"/>
              <w:left w:w="100" w:type="dxa"/>
              <w:bottom w:w="100" w:type="dxa"/>
              <w:right w:w="100" w:type="dxa"/>
            </w:tcMar>
            <w:vAlign w:val="center"/>
          </w:tcPr>
          <w:p w14:paraId="2B0B507B" w14:textId="77777777" w:rsidR="00583606" w:rsidRPr="009506DB" w:rsidRDefault="00583606" w:rsidP="009E4CB2">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583606" w:rsidRPr="009506DB" w14:paraId="61A6DBCF" w14:textId="77777777" w:rsidTr="00172D38">
        <w:trPr>
          <w:trHeight w:val="397"/>
          <w:jc w:val="center"/>
        </w:trPr>
        <w:tc>
          <w:tcPr>
            <w:tcW w:w="1353" w:type="dxa"/>
            <w:tcMar>
              <w:top w:w="100" w:type="dxa"/>
              <w:left w:w="100" w:type="dxa"/>
              <w:bottom w:w="100" w:type="dxa"/>
              <w:right w:w="100" w:type="dxa"/>
            </w:tcMar>
            <w:vAlign w:val="center"/>
          </w:tcPr>
          <w:p w14:paraId="6BECCEB8" w14:textId="77777777" w:rsidR="00583606" w:rsidRPr="009506DB" w:rsidRDefault="00583606" w:rsidP="009E4CB2">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327" w:type="dxa"/>
            <w:tcMar>
              <w:top w:w="100" w:type="dxa"/>
              <w:left w:w="100" w:type="dxa"/>
              <w:bottom w:w="100" w:type="dxa"/>
              <w:right w:w="100" w:type="dxa"/>
            </w:tcMar>
            <w:vAlign w:val="center"/>
          </w:tcPr>
          <w:p w14:paraId="76C348F9" w14:textId="77777777" w:rsidR="00583606" w:rsidRPr="009506DB" w:rsidRDefault="00583606" w:rsidP="009E4CB2">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094" w:type="dxa"/>
            <w:tcMar>
              <w:top w:w="100" w:type="dxa"/>
              <w:left w:w="100" w:type="dxa"/>
              <w:bottom w:w="100" w:type="dxa"/>
              <w:right w:w="100" w:type="dxa"/>
            </w:tcMar>
            <w:vAlign w:val="center"/>
          </w:tcPr>
          <w:p w14:paraId="3CD37A75" w14:textId="77777777" w:rsidR="00583606" w:rsidRPr="009506DB" w:rsidRDefault="00583606" w:rsidP="009E4CB2">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5287" w:type="dxa"/>
            <w:tcMar>
              <w:top w:w="100" w:type="dxa"/>
              <w:left w:w="100" w:type="dxa"/>
              <w:bottom w:w="100" w:type="dxa"/>
              <w:right w:w="100" w:type="dxa"/>
            </w:tcMar>
            <w:vAlign w:val="center"/>
          </w:tcPr>
          <w:p w14:paraId="180DBA0A" w14:textId="698EE63E" w:rsidR="00583606" w:rsidRPr="009506DB" w:rsidRDefault="00583606" w:rsidP="009B393D">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sidR="009B393D">
              <w:rPr>
                <w:rFonts w:ascii="Times New Roman" w:hAnsi="Times New Roman" w:cs="Times New Roman"/>
                <w:sz w:val="20"/>
                <w:szCs w:val="20"/>
              </w:rPr>
              <w:t>Muráňa</w:t>
            </w:r>
            <w:r w:rsidRPr="009506DB">
              <w:rPr>
                <w:rFonts w:ascii="Times New Roman" w:hAnsi="Times New Roman" w:cs="Times New Roman"/>
                <w:sz w:val="20"/>
                <w:szCs w:val="20"/>
              </w:rPr>
              <w:t xml:space="preserve">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9"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172D38" w:rsidRPr="00AA3576" w14:paraId="03923095" w14:textId="77777777" w:rsidTr="00172D38">
        <w:trPr>
          <w:trHeight w:val="397"/>
          <w:jc w:val="center"/>
        </w:trPr>
        <w:tc>
          <w:tcPr>
            <w:tcW w:w="1353" w:type="dxa"/>
            <w:tcMar>
              <w:top w:w="100" w:type="dxa"/>
              <w:left w:w="100" w:type="dxa"/>
              <w:bottom w:w="100" w:type="dxa"/>
              <w:right w:w="100" w:type="dxa"/>
            </w:tcMar>
            <w:vAlign w:val="center"/>
          </w:tcPr>
          <w:p w14:paraId="594B8DA8" w14:textId="77777777" w:rsidR="00172D38" w:rsidRPr="00AA3576" w:rsidRDefault="00172D38" w:rsidP="00172D38">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327" w:type="dxa"/>
            <w:tcMar>
              <w:top w:w="100" w:type="dxa"/>
              <w:left w:w="100" w:type="dxa"/>
              <w:bottom w:w="100" w:type="dxa"/>
              <w:right w:w="100" w:type="dxa"/>
            </w:tcMar>
            <w:vAlign w:val="center"/>
          </w:tcPr>
          <w:p w14:paraId="428650BB" w14:textId="77777777" w:rsidR="00172D38" w:rsidRPr="00AA3576" w:rsidRDefault="00172D38" w:rsidP="00172D38">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migračných prekážok</w:t>
            </w:r>
          </w:p>
        </w:tc>
        <w:tc>
          <w:tcPr>
            <w:tcW w:w="1094" w:type="dxa"/>
            <w:tcMar>
              <w:top w:w="100" w:type="dxa"/>
              <w:left w:w="100" w:type="dxa"/>
              <w:bottom w:w="100" w:type="dxa"/>
              <w:right w:w="100" w:type="dxa"/>
            </w:tcMar>
          </w:tcPr>
          <w:p w14:paraId="35D3E296" w14:textId="6D870100" w:rsidR="00172D38" w:rsidRPr="009B393D" w:rsidRDefault="00172D38" w:rsidP="00172D38">
            <w:pPr>
              <w:spacing w:line="240" w:lineRule="auto"/>
              <w:ind w:left="22"/>
              <w:rPr>
                <w:rFonts w:ascii="Times New Roman" w:hAnsi="Times New Roman" w:cs="Times New Roman"/>
                <w:sz w:val="20"/>
                <w:szCs w:val="20"/>
              </w:rPr>
            </w:pPr>
            <w:r w:rsidRPr="009B393D">
              <w:rPr>
                <w:rFonts w:ascii="Times New Roman" w:hAnsi="Times New Roman" w:cs="Times New Roman"/>
                <w:sz w:val="20"/>
                <w:szCs w:val="20"/>
              </w:rPr>
              <w:t>2</w:t>
            </w:r>
          </w:p>
        </w:tc>
        <w:tc>
          <w:tcPr>
            <w:tcW w:w="5287" w:type="dxa"/>
            <w:tcMar>
              <w:top w:w="100" w:type="dxa"/>
              <w:left w:w="100" w:type="dxa"/>
              <w:bottom w:w="100" w:type="dxa"/>
              <w:right w:w="100" w:type="dxa"/>
            </w:tcMar>
          </w:tcPr>
          <w:p w14:paraId="1CA8675E" w14:textId="02E71757" w:rsidR="00172D38" w:rsidRPr="009B393D" w:rsidRDefault="00172D38" w:rsidP="009B393D">
            <w:pPr>
              <w:spacing w:line="240" w:lineRule="auto"/>
              <w:ind w:left="29"/>
              <w:rPr>
                <w:rFonts w:ascii="Times New Roman" w:hAnsi="Times New Roman" w:cs="Times New Roman"/>
                <w:sz w:val="20"/>
                <w:szCs w:val="20"/>
              </w:rPr>
            </w:pPr>
            <w:r w:rsidRPr="009B393D">
              <w:rPr>
                <w:rFonts w:ascii="Times New Roman" w:hAnsi="Times New Roman" w:cs="Times New Roman"/>
                <w:sz w:val="20"/>
                <w:szCs w:val="20"/>
              </w:rPr>
              <w:t xml:space="preserve">Pre umožnenie migrácie druhu je potrebné spriechodnenie alebo odstránenie migračných bariér na toku Muráň  </w:t>
            </w:r>
          </w:p>
        </w:tc>
      </w:tr>
      <w:tr w:rsidR="00583606" w:rsidRPr="00AA3576" w14:paraId="298A102F" w14:textId="77777777" w:rsidTr="00172D38">
        <w:trPr>
          <w:trHeight w:val="397"/>
          <w:jc w:val="center"/>
        </w:trPr>
        <w:tc>
          <w:tcPr>
            <w:tcW w:w="1353" w:type="dxa"/>
            <w:tcMar>
              <w:top w:w="100" w:type="dxa"/>
              <w:left w:w="100" w:type="dxa"/>
              <w:bottom w:w="100" w:type="dxa"/>
              <w:right w:w="100" w:type="dxa"/>
            </w:tcMar>
            <w:vAlign w:val="center"/>
          </w:tcPr>
          <w:p w14:paraId="1A5E76C8" w14:textId="77777777" w:rsidR="00583606" w:rsidRPr="00AA3576" w:rsidRDefault="00583606" w:rsidP="009E4CB2">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327" w:type="dxa"/>
            <w:tcMar>
              <w:top w:w="100" w:type="dxa"/>
              <w:left w:w="100" w:type="dxa"/>
              <w:bottom w:w="100" w:type="dxa"/>
              <w:right w:w="100" w:type="dxa"/>
            </w:tcMar>
            <w:vAlign w:val="center"/>
          </w:tcPr>
          <w:p w14:paraId="34FFA867" w14:textId="77777777" w:rsidR="00583606" w:rsidRPr="00AA3576" w:rsidRDefault="00583606" w:rsidP="009E4CB2">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094" w:type="dxa"/>
            <w:tcMar>
              <w:top w:w="100" w:type="dxa"/>
              <w:left w:w="100" w:type="dxa"/>
              <w:bottom w:w="100" w:type="dxa"/>
              <w:right w:w="100" w:type="dxa"/>
            </w:tcMar>
            <w:vAlign w:val="center"/>
          </w:tcPr>
          <w:p w14:paraId="4EEC57C6" w14:textId="77777777" w:rsidR="00583606" w:rsidRPr="00AA3576" w:rsidRDefault="00583606" w:rsidP="009E4CB2">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5287" w:type="dxa"/>
            <w:tcMar>
              <w:top w:w="100" w:type="dxa"/>
              <w:left w:w="100" w:type="dxa"/>
              <w:bottom w:w="100" w:type="dxa"/>
              <w:right w:w="100" w:type="dxa"/>
            </w:tcMar>
            <w:vAlign w:val="center"/>
          </w:tcPr>
          <w:p w14:paraId="5BF03765" w14:textId="77777777" w:rsidR="00583606" w:rsidRPr="00AA3576" w:rsidRDefault="00583606" w:rsidP="009E4CB2">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14:paraId="659BFC8D" w14:textId="77777777" w:rsidR="00583606" w:rsidRDefault="00583606" w:rsidP="001A2093">
      <w:pPr>
        <w:pStyle w:val="Zkladntext"/>
        <w:widowControl w:val="0"/>
        <w:jc w:val="both"/>
        <w:rPr>
          <w:b w:val="0"/>
        </w:rPr>
      </w:pPr>
    </w:p>
    <w:p w14:paraId="4AAFC26D" w14:textId="6FA34506" w:rsidR="001A2093" w:rsidRPr="001A2093" w:rsidRDefault="001A2093" w:rsidP="001A2093">
      <w:pPr>
        <w:pStyle w:val="Zkladntext"/>
        <w:widowControl w:val="0"/>
        <w:jc w:val="both"/>
        <w:rPr>
          <w:b w:val="0"/>
        </w:rPr>
      </w:pPr>
      <w:r w:rsidRPr="001A2093">
        <w:rPr>
          <w:b w:val="0"/>
        </w:rPr>
        <w:t>Zlepšenie stavu druhu</w:t>
      </w:r>
      <w:r w:rsidRPr="001A2093">
        <w:t xml:space="preserve"> </w:t>
      </w:r>
      <w:r w:rsidRPr="001A2093">
        <w:rPr>
          <w:i/>
        </w:rPr>
        <w:t xml:space="preserve">Eudontomyzon </w:t>
      </w:r>
      <w:r>
        <w:rPr>
          <w:i/>
        </w:rPr>
        <w:t xml:space="preserve">danfordii </w:t>
      </w:r>
      <w:r w:rsidRPr="001A2093">
        <w:rPr>
          <w:b w:val="0"/>
        </w:rPr>
        <w:t>za splnenia nasledovných parametrov:</w:t>
      </w:r>
      <w:r w:rsidRPr="001A2093">
        <w:rPr>
          <w:color w:val="000000"/>
        </w:rPr>
        <w:t xml:space="preserve"> </w:t>
      </w:r>
    </w:p>
    <w:tbl>
      <w:tblPr>
        <w:tblW w:w="53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1380"/>
        <w:gridCol w:w="1102"/>
        <w:gridCol w:w="6035"/>
      </w:tblGrid>
      <w:tr w:rsidR="001A2093" w:rsidRPr="001A2093" w14:paraId="46CFAAF1" w14:textId="77777777" w:rsidTr="00EE6838">
        <w:trPr>
          <w:jc w:val="center"/>
        </w:trPr>
        <w:tc>
          <w:tcPr>
            <w:tcW w:w="1260" w:type="dxa"/>
            <w:tcMar>
              <w:top w:w="100" w:type="dxa"/>
              <w:left w:w="100" w:type="dxa"/>
              <w:bottom w:w="100" w:type="dxa"/>
              <w:right w:w="100" w:type="dxa"/>
            </w:tcMar>
          </w:tcPr>
          <w:p w14:paraId="53C2A0E5" w14:textId="77777777" w:rsidR="001A2093" w:rsidRPr="001A2093" w:rsidRDefault="001A2093" w:rsidP="009E4CB2">
            <w:pPr>
              <w:widowControl w:val="0"/>
              <w:spacing w:line="240" w:lineRule="auto"/>
              <w:jc w:val="center"/>
              <w:rPr>
                <w:rFonts w:ascii="Times New Roman" w:hAnsi="Times New Roman" w:cs="Times New Roman"/>
                <w:b/>
                <w:sz w:val="18"/>
                <w:szCs w:val="18"/>
              </w:rPr>
            </w:pPr>
            <w:r w:rsidRPr="001A2093">
              <w:rPr>
                <w:rFonts w:ascii="Times New Roman" w:hAnsi="Times New Roman" w:cs="Times New Roman"/>
                <w:b/>
                <w:sz w:val="20"/>
                <w:szCs w:val="20"/>
              </w:rPr>
              <w:t>Parameter</w:t>
            </w:r>
          </w:p>
        </w:tc>
        <w:tc>
          <w:tcPr>
            <w:tcW w:w="1380" w:type="dxa"/>
            <w:tcMar>
              <w:top w:w="100" w:type="dxa"/>
              <w:left w:w="100" w:type="dxa"/>
              <w:bottom w:w="100" w:type="dxa"/>
              <w:right w:w="100" w:type="dxa"/>
            </w:tcMar>
          </w:tcPr>
          <w:p w14:paraId="6CA34E1A" w14:textId="77777777" w:rsidR="001A2093" w:rsidRPr="001A2093" w:rsidRDefault="001A2093" w:rsidP="009E4CB2">
            <w:pPr>
              <w:widowControl w:val="0"/>
              <w:spacing w:line="240" w:lineRule="auto"/>
              <w:jc w:val="center"/>
              <w:rPr>
                <w:rFonts w:ascii="Times New Roman" w:hAnsi="Times New Roman" w:cs="Times New Roman"/>
                <w:b/>
                <w:sz w:val="18"/>
                <w:szCs w:val="18"/>
              </w:rPr>
            </w:pPr>
            <w:r w:rsidRPr="001A2093">
              <w:rPr>
                <w:rFonts w:ascii="Times New Roman" w:hAnsi="Times New Roman" w:cs="Times New Roman"/>
                <w:b/>
                <w:sz w:val="20"/>
                <w:szCs w:val="20"/>
              </w:rPr>
              <w:t>Merateľnosť</w:t>
            </w:r>
          </w:p>
        </w:tc>
        <w:tc>
          <w:tcPr>
            <w:tcW w:w="1102" w:type="dxa"/>
            <w:tcMar>
              <w:top w:w="100" w:type="dxa"/>
              <w:left w:w="100" w:type="dxa"/>
              <w:bottom w:w="100" w:type="dxa"/>
              <w:right w:w="100" w:type="dxa"/>
            </w:tcMar>
          </w:tcPr>
          <w:p w14:paraId="4FF81E46" w14:textId="77777777" w:rsidR="001A2093" w:rsidRPr="001A2093" w:rsidRDefault="001A2093" w:rsidP="009E4CB2">
            <w:pPr>
              <w:widowControl w:val="0"/>
              <w:spacing w:line="240" w:lineRule="auto"/>
              <w:jc w:val="center"/>
              <w:rPr>
                <w:rFonts w:ascii="Times New Roman" w:hAnsi="Times New Roman" w:cs="Times New Roman"/>
                <w:b/>
                <w:sz w:val="18"/>
                <w:szCs w:val="18"/>
              </w:rPr>
            </w:pPr>
            <w:r w:rsidRPr="001A2093">
              <w:rPr>
                <w:rFonts w:ascii="Times New Roman" w:hAnsi="Times New Roman" w:cs="Times New Roman"/>
                <w:b/>
                <w:sz w:val="20"/>
                <w:szCs w:val="20"/>
              </w:rPr>
              <w:t>Cieľová hodnota</w:t>
            </w:r>
          </w:p>
        </w:tc>
        <w:tc>
          <w:tcPr>
            <w:tcW w:w="6034" w:type="dxa"/>
            <w:tcMar>
              <w:top w:w="100" w:type="dxa"/>
              <w:left w:w="100" w:type="dxa"/>
              <w:bottom w:w="100" w:type="dxa"/>
              <w:right w:w="100" w:type="dxa"/>
            </w:tcMar>
          </w:tcPr>
          <w:p w14:paraId="7CAE53BE" w14:textId="77777777" w:rsidR="001A2093" w:rsidRPr="001A2093" w:rsidRDefault="001A2093" w:rsidP="009E4CB2">
            <w:pPr>
              <w:widowControl w:val="0"/>
              <w:spacing w:line="240" w:lineRule="auto"/>
              <w:jc w:val="center"/>
              <w:rPr>
                <w:rFonts w:ascii="Times New Roman" w:hAnsi="Times New Roman" w:cs="Times New Roman"/>
                <w:b/>
                <w:sz w:val="18"/>
                <w:szCs w:val="18"/>
              </w:rPr>
            </w:pPr>
            <w:r w:rsidRPr="001A2093">
              <w:rPr>
                <w:rFonts w:ascii="Times New Roman" w:hAnsi="Times New Roman" w:cs="Times New Roman"/>
                <w:b/>
                <w:sz w:val="20"/>
                <w:szCs w:val="20"/>
              </w:rPr>
              <w:t>Doplnkové informácie</w:t>
            </w:r>
          </w:p>
        </w:tc>
      </w:tr>
      <w:tr w:rsidR="001A2093" w:rsidRPr="001A2093" w14:paraId="050DD0EF" w14:textId="77777777" w:rsidTr="00EE6838">
        <w:trPr>
          <w:trHeight w:val="225"/>
          <w:jc w:val="center"/>
        </w:trPr>
        <w:tc>
          <w:tcPr>
            <w:tcW w:w="1260" w:type="dxa"/>
            <w:tcMar>
              <w:top w:w="100" w:type="dxa"/>
              <w:left w:w="100" w:type="dxa"/>
              <w:bottom w:w="100" w:type="dxa"/>
              <w:right w:w="100" w:type="dxa"/>
            </w:tcMar>
          </w:tcPr>
          <w:p w14:paraId="27DDB066" w14:textId="77777777" w:rsidR="001A2093" w:rsidRPr="001A2093" w:rsidRDefault="001A2093" w:rsidP="009E4CB2">
            <w:pPr>
              <w:spacing w:line="240" w:lineRule="auto"/>
              <w:jc w:val="both"/>
              <w:rPr>
                <w:rFonts w:ascii="Times New Roman" w:hAnsi="Times New Roman" w:cs="Times New Roman"/>
                <w:sz w:val="18"/>
                <w:szCs w:val="18"/>
              </w:rPr>
            </w:pPr>
            <w:r w:rsidRPr="001A2093">
              <w:rPr>
                <w:rFonts w:ascii="Times New Roman" w:hAnsi="Times New Roman" w:cs="Times New Roman"/>
                <w:sz w:val="18"/>
                <w:szCs w:val="18"/>
              </w:rPr>
              <w:t>Veľkosť populácie</w:t>
            </w:r>
          </w:p>
        </w:tc>
        <w:tc>
          <w:tcPr>
            <w:tcW w:w="1380" w:type="dxa"/>
            <w:tcMar>
              <w:top w:w="100" w:type="dxa"/>
              <w:left w:w="100" w:type="dxa"/>
              <w:bottom w:w="100" w:type="dxa"/>
              <w:right w:w="100" w:type="dxa"/>
            </w:tcMar>
          </w:tcPr>
          <w:p w14:paraId="7EC51284" w14:textId="77777777" w:rsidR="001A2093" w:rsidRPr="001A2093" w:rsidRDefault="001A2093" w:rsidP="009E4CB2">
            <w:pPr>
              <w:spacing w:line="240" w:lineRule="auto"/>
              <w:jc w:val="center"/>
              <w:rPr>
                <w:rFonts w:ascii="Times New Roman" w:hAnsi="Times New Roman" w:cs="Times New Roman"/>
                <w:sz w:val="18"/>
                <w:szCs w:val="18"/>
              </w:rPr>
            </w:pPr>
            <w:r w:rsidRPr="001A2093">
              <w:rPr>
                <w:rFonts w:ascii="Times New Roman" w:hAnsi="Times New Roman" w:cs="Times New Roman"/>
                <w:sz w:val="18"/>
                <w:szCs w:val="18"/>
              </w:rPr>
              <w:t>Relatívna početnosť jedincov na 100 m monitorovaného úseku toku (CPUE)</w:t>
            </w:r>
          </w:p>
        </w:tc>
        <w:tc>
          <w:tcPr>
            <w:tcW w:w="1102" w:type="dxa"/>
            <w:tcMar>
              <w:top w:w="100" w:type="dxa"/>
              <w:left w:w="100" w:type="dxa"/>
              <w:bottom w:w="100" w:type="dxa"/>
              <w:right w:w="100" w:type="dxa"/>
            </w:tcMar>
          </w:tcPr>
          <w:p w14:paraId="69644D82" w14:textId="77777777" w:rsidR="001A2093" w:rsidRPr="001A2093" w:rsidRDefault="001A2093" w:rsidP="009E4CB2">
            <w:pPr>
              <w:spacing w:line="240" w:lineRule="auto"/>
              <w:jc w:val="center"/>
              <w:rPr>
                <w:rFonts w:ascii="Times New Roman" w:hAnsi="Times New Roman" w:cs="Times New Roman"/>
                <w:sz w:val="18"/>
                <w:szCs w:val="18"/>
              </w:rPr>
            </w:pPr>
            <w:r w:rsidRPr="001A2093">
              <w:rPr>
                <w:rFonts w:ascii="Times New Roman" w:hAnsi="Times New Roman" w:cs="Times New Roman"/>
                <w:sz w:val="18"/>
                <w:szCs w:val="18"/>
              </w:rPr>
              <w:t>Min. 2</w:t>
            </w:r>
          </w:p>
        </w:tc>
        <w:tc>
          <w:tcPr>
            <w:tcW w:w="6034" w:type="dxa"/>
            <w:tcMar>
              <w:top w:w="100" w:type="dxa"/>
              <w:left w:w="100" w:type="dxa"/>
              <w:bottom w:w="100" w:type="dxa"/>
              <w:right w:w="100" w:type="dxa"/>
            </w:tcMar>
          </w:tcPr>
          <w:p w14:paraId="47FE624C" w14:textId="1057AC61" w:rsidR="001A2093" w:rsidRPr="001A2093" w:rsidRDefault="001A2093" w:rsidP="001A2093">
            <w:pPr>
              <w:spacing w:line="240" w:lineRule="auto"/>
              <w:rPr>
                <w:rFonts w:ascii="Times New Roman" w:hAnsi="Times New Roman" w:cs="Times New Roman"/>
                <w:sz w:val="18"/>
                <w:szCs w:val="18"/>
              </w:rPr>
            </w:pPr>
            <w:r w:rsidRPr="001A2093">
              <w:rPr>
                <w:rFonts w:ascii="Times New Roman" w:hAnsi="Times New Roman" w:cs="Times New Roman"/>
                <w:color w:val="000000"/>
                <w:sz w:val="18"/>
                <w:szCs w:val="18"/>
              </w:rPr>
              <w:t>Podľa dostupných údajov dosahoval druh v hlavnom toku zastúpenie 1</w:t>
            </w:r>
            <w:r>
              <w:rPr>
                <w:rFonts w:ascii="Times New Roman" w:hAnsi="Times New Roman" w:cs="Times New Roman"/>
                <w:color w:val="000000"/>
                <w:sz w:val="18"/>
                <w:szCs w:val="18"/>
              </w:rPr>
              <w:t>0 až 2</w:t>
            </w:r>
            <w:r w:rsidRPr="001A2093">
              <w:rPr>
                <w:rFonts w:ascii="Times New Roman" w:hAnsi="Times New Roman" w:cs="Times New Roman"/>
                <w:color w:val="000000"/>
                <w:sz w:val="18"/>
                <w:szCs w:val="18"/>
              </w:rPr>
              <w:t>00 jedincov.</w:t>
            </w:r>
          </w:p>
        </w:tc>
      </w:tr>
      <w:tr w:rsidR="001A2093" w:rsidRPr="001A2093" w14:paraId="1A5AF565" w14:textId="77777777" w:rsidTr="00EE6838">
        <w:trPr>
          <w:trHeight w:val="225"/>
          <w:jc w:val="center"/>
        </w:trPr>
        <w:tc>
          <w:tcPr>
            <w:tcW w:w="1260" w:type="dxa"/>
            <w:tcMar>
              <w:top w:w="100" w:type="dxa"/>
              <w:left w:w="100" w:type="dxa"/>
              <w:bottom w:w="100" w:type="dxa"/>
              <w:right w:w="100" w:type="dxa"/>
            </w:tcMar>
          </w:tcPr>
          <w:p w14:paraId="7E1513B2" w14:textId="77777777" w:rsidR="001A2093" w:rsidRPr="001A2093" w:rsidRDefault="001A2093" w:rsidP="009E4CB2">
            <w:pPr>
              <w:spacing w:line="240" w:lineRule="auto"/>
              <w:jc w:val="both"/>
              <w:rPr>
                <w:rFonts w:ascii="Times New Roman" w:hAnsi="Times New Roman" w:cs="Times New Roman"/>
                <w:sz w:val="18"/>
                <w:szCs w:val="18"/>
              </w:rPr>
            </w:pPr>
            <w:r w:rsidRPr="001A2093">
              <w:rPr>
                <w:rFonts w:ascii="Times New Roman" w:hAnsi="Times New Roman" w:cs="Times New Roman"/>
                <w:sz w:val="18"/>
                <w:szCs w:val="18"/>
              </w:rPr>
              <w:t>Zastúpenie vhodných mezohabitatov</w:t>
            </w:r>
          </w:p>
        </w:tc>
        <w:tc>
          <w:tcPr>
            <w:tcW w:w="1380" w:type="dxa"/>
            <w:tcMar>
              <w:top w:w="100" w:type="dxa"/>
              <w:left w:w="100" w:type="dxa"/>
              <w:bottom w:w="100" w:type="dxa"/>
              <w:right w:w="100" w:type="dxa"/>
            </w:tcMar>
          </w:tcPr>
          <w:p w14:paraId="09A1A0AF" w14:textId="77777777" w:rsidR="001A2093" w:rsidRPr="001A2093" w:rsidRDefault="001A2093" w:rsidP="009E4CB2">
            <w:pPr>
              <w:spacing w:line="240" w:lineRule="auto"/>
              <w:jc w:val="center"/>
              <w:rPr>
                <w:rFonts w:ascii="Times New Roman" w:hAnsi="Times New Roman" w:cs="Times New Roman"/>
                <w:sz w:val="18"/>
                <w:szCs w:val="18"/>
              </w:rPr>
            </w:pPr>
            <w:r w:rsidRPr="001A2093">
              <w:rPr>
                <w:rFonts w:ascii="Times New Roman" w:hAnsi="Times New Roman" w:cs="Times New Roman"/>
                <w:sz w:val="18"/>
                <w:szCs w:val="18"/>
              </w:rPr>
              <w:t>% na 1 km toku</w:t>
            </w:r>
          </w:p>
        </w:tc>
        <w:tc>
          <w:tcPr>
            <w:tcW w:w="1102" w:type="dxa"/>
            <w:tcMar>
              <w:top w:w="100" w:type="dxa"/>
              <w:left w:w="100" w:type="dxa"/>
              <w:bottom w:w="100" w:type="dxa"/>
              <w:right w:w="100" w:type="dxa"/>
            </w:tcMar>
          </w:tcPr>
          <w:p w14:paraId="189E075C" w14:textId="77777777" w:rsidR="001A2093" w:rsidRPr="001A2093" w:rsidRDefault="001A2093" w:rsidP="009E4CB2">
            <w:pPr>
              <w:spacing w:line="240" w:lineRule="auto"/>
              <w:jc w:val="center"/>
              <w:rPr>
                <w:rFonts w:ascii="Times New Roman" w:hAnsi="Times New Roman" w:cs="Times New Roman"/>
                <w:sz w:val="18"/>
                <w:szCs w:val="18"/>
              </w:rPr>
            </w:pPr>
            <w:r w:rsidRPr="001A2093">
              <w:rPr>
                <w:rFonts w:ascii="Times New Roman" w:hAnsi="Times New Roman" w:cs="Times New Roman"/>
                <w:sz w:val="18"/>
                <w:szCs w:val="18"/>
              </w:rPr>
              <w:t>&gt;30</w:t>
            </w:r>
          </w:p>
        </w:tc>
        <w:tc>
          <w:tcPr>
            <w:tcW w:w="6034" w:type="dxa"/>
            <w:tcMar>
              <w:top w:w="100" w:type="dxa"/>
              <w:left w:w="100" w:type="dxa"/>
              <w:bottom w:w="100" w:type="dxa"/>
              <w:right w:w="100" w:type="dxa"/>
            </w:tcMar>
          </w:tcPr>
          <w:p w14:paraId="018D073A" w14:textId="77777777" w:rsidR="001A2093" w:rsidRPr="001A2093" w:rsidRDefault="001A2093" w:rsidP="009E4CB2">
            <w:pPr>
              <w:spacing w:line="240" w:lineRule="auto"/>
              <w:rPr>
                <w:rFonts w:ascii="Times New Roman" w:hAnsi="Times New Roman" w:cs="Times New Roman"/>
                <w:color w:val="000000"/>
                <w:sz w:val="18"/>
                <w:szCs w:val="18"/>
              </w:rPr>
            </w:pPr>
            <w:r w:rsidRPr="001A2093">
              <w:rPr>
                <w:rFonts w:ascii="Times New Roman" w:hAnsi="Times New Roman" w:cs="Times New Roman"/>
                <w:color w:val="333333"/>
                <w:sz w:val="19"/>
                <w:szCs w:val="19"/>
                <w:shd w:val="clear" w:color="auto" w:fill="FFFFFF"/>
              </w:rPr>
              <w:t>Výskyt v dobre prekysličených potokoch a riekach s čistou vodou a štrkovito-piesčitým substrátom. Larvy sú zahrabané v jemnom sedimente z detritu, piesku a ílu, ktorý sa usadzuje v rozšírených slepých zátokách. </w:t>
            </w:r>
          </w:p>
        </w:tc>
      </w:tr>
      <w:tr w:rsidR="00172D38" w:rsidRPr="001A2093" w14:paraId="32079382" w14:textId="77777777" w:rsidTr="00EE6838">
        <w:trPr>
          <w:trHeight w:val="397"/>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84D572" w14:textId="77777777" w:rsidR="00172D38" w:rsidRPr="001A2093" w:rsidRDefault="00172D38" w:rsidP="00172D38">
            <w:pPr>
              <w:spacing w:line="240" w:lineRule="auto"/>
              <w:rPr>
                <w:rFonts w:ascii="Times New Roman" w:hAnsi="Times New Roman" w:cs="Times New Roman"/>
                <w:sz w:val="18"/>
                <w:szCs w:val="18"/>
              </w:rPr>
            </w:pPr>
            <w:r w:rsidRPr="001A2093">
              <w:rPr>
                <w:rFonts w:ascii="Times New Roman" w:hAnsi="Times New Roman" w:cs="Times New Roman"/>
                <w:sz w:val="18"/>
                <w:szCs w:val="18"/>
              </w:rPr>
              <w:t>Pozdĺžna kontinuita toku</w:t>
            </w:r>
          </w:p>
        </w:tc>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FD4CC5" w14:textId="77777777" w:rsidR="00172D38" w:rsidRPr="001A2093" w:rsidRDefault="00172D38" w:rsidP="00172D38">
            <w:pPr>
              <w:spacing w:line="240" w:lineRule="auto"/>
              <w:ind w:left="22"/>
              <w:jc w:val="center"/>
              <w:rPr>
                <w:rFonts w:ascii="Times New Roman" w:hAnsi="Times New Roman" w:cs="Times New Roman"/>
                <w:sz w:val="18"/>
                <w:szCs w:val="18"/>
              </w:rPr>
            </w:pPr>
            <w:r w:rsidRPr="001A2093">
              <w:rPr>
                <w:rFonts w:ascii="Times New Roman" w:hAnsi="Times New Roman" w:cs="Times New Roman"/>
                <w:sz w:val="18"/>
                <w:szCs w:val="18"/>
              </w:rPr>
              <w:t>Počet funkčných spriechodnení migračných bariér</w:t>
            </w:r>
          </w:p>
        </w:tc>
        <w:tc>
          <w:tcPr>
            <w:tcW w:w="11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76F54C" w14:textId="72988208" w:rsidR="00172D38" w:rsidRPr="009B393D" w:rsidRDefault="00172D38" w:rsidP="00172D38">
            <w:pPr>
              <w:spacing w:line="240" w:lineRule="auto"/>
              <w:ind w:left="22"/>
              <w:jc w:val="center"/>
              <w:rPr>
                <w:rFonts w:ascii="Times New Roman" w:hAnsi="Times New Roman" w:cs="Times New Roman"/>
                <w:sz w:val="18"/>
                <w:szCs w:val="18"/>
              </w:rPr>
            </w:pPr>
            <w:r w:rsidRPr="009B393D">
              <w:rPr>
                <w:rFonts w:ascii="Times New Roman" w:hAnsi="Times New Roman" w:cs="Times New Roman"/>
                <w:sz w:val="20"/>
                <w:szCs w:val="20"/>
              </w:rPr>
              <w:t>3</w:t>
            </w:r>
          </w:p>
        </w:tc>
        <w:tc>
          <w:tcPr>
            <w:tcW w:w="60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AD50F5" w14:textId="53564C39" w:rsidR="00172D38" w:rsidRPr="009B393D" w:rsidRDefault="00172D38" w:rsidP="009B393D">
            <w:pPr>
              <w:spacing w:line="240" w:lineRule="auto"/>
              <w:ind w:left="29"/>
              <w:rPr>
                <w:rFonts w:ascii="Times New Roman" w:hAnsi="Times New Roman" w:cs="Times New Roman"/>
                <w:sz w:val="18"/>
                <w:szCs w:val="18"/>
              </w:rPr>
            </w:pPr>
            <w:r w:rsidRPr="009B393D">
              <w:rPr>
                <w:rFonts w:ascii="Times New Roman" w:hAnsi="Times New Roman" w:cs="Times New Roman"/>
                <w:sz w:val="20"/>
                <w:szCs w:val="20"/>
              </w:rPr>
              <w:t>Pre umožnenie migrácie druhu je potrebné spriechodnenie alebo odstránenie migračných bariér na toku Muráň a jednej liniovej vo forme panelovej úpravy na toku Lehotský potok v obci Muránska Dlhá Lúka</w:t>
            </w:r>
            <w:r w:rsidR="009B393D" w:rsidRPr="009B393D">
              <w:rPr>
                <w:rFonts w:ascii="Times New Roman" w:hAnsi="Times New Roman" w:cs="Times New Roman"/>
                <w:sz w:val="20"/>
                <w:szCs w:val="20"/>
              </w:rPr>
              <w:t>.</w:t>
            </w:r>
          </w:p>
        </w:tc>
      </w:tr>
      <w:tr w:rsidR="001A2093" w:rsidRPr="001A2093" w14:paraId="1C3FF7A1" w14:textId="77777777" w:rsidTr="00EE6838">
        <w:trPr>
          <w:trHeight w:val="397"/>
          <w:jc w:val="center"/>
        </w:trPr>
        <w:tc>
          <w:tcPr>
            <w:tcW w:w="1260" w:type="dxa"/>
            <w:tcMar>
              <w:top w:w="100" w:type="dxa"/>
              <w:left w:w="100" w:type="dxa"/>
              <w:bottom w:w="100" w:type="dxa"/>
              <w:right w:w="100" w:type="dxa"/>
            </w:tcMar>
          </w:tcPr>
          <w:p w14:paraId="67B2A729" w14:textId="77777777" w:rsidR="001A2093" w:rsidRPr="001A2093" w:rsidRDefault="001A2093" w:rsidP="009E4CB2">
            <w:pPr>
              <w:spacing w:line="240" w:lineRule="auto"/>
              <w:rPr>
                <w:rFonts w:ascii="Times New Roman" w:hAnsi="Times New Roman" w:cs="Times New Roman"/>
                <w:sz w:val="18"/>
                <w:szCs w:val="18"/>
              </w:rPr>
            </w:pPr>
            <w:r w:rsidRPr="001A2093">
              <w:rPr>
                <w:rFonts w:ascii="Times New Roman" w:hAnsi="Times New Roman" w:cs="Times New Roman"/>
                <w:sz w:val="18"/>
                <w:szCs w:val="18"/>
              </w:rPr>
              <w:t>Zastúpenie nepôvodných a inváznych druhov rýb v ichtyocenóze</w:t>
            </w:r>
          </w:p>
        </w:tc>
        <w:tc>
          <w:tcPr>
            <w:tcW w:w="1380" w:type="dxa"/>
            <w:tcMar>
              <w:top w:w="100" w:type="dxa"/>
              <w:left w:w="100" w:type="dxa"/>
              <w:bottom w:w="100" w:type="dxa"/>
              <w:right w:w="100" w:type="dxa"/>
            </w:tcMar>
          </w:tcPr>
          <w:p w14:paraId="4BC3ADEE" w14:textId="77777777" w:rsidR="001A2093" w:rsidRPr="001A2093" w:rsidRDefault="001A2093" w:rsidP="009E4CB2">
            <w:pPr>
              <w:spacing w:line="240" w:lineRule="auto"/>
              <w:jc w:val="center"/>
              <w:rPr>
                <w:rFonts w:ascii="Times New Roman" w:hAnsi="Times New Roman" w:cs="Times New Roman"/>
                <w:sz w:val="18"/>
                <w:szCs w:val="18"/>
              </w:rPr>
            </w:pPr>
            <w:r w:rsidRPr="001A2093">
              <w:rPr>
                <w:rFonts w:ascii="Times New Roman" w:hAnsi="Times New Roman" w:cs="Times New Roman"/>
                <w:sz w:val="18"/>
                <w:szCs w:val="18"/>
              </w:rPr>
              <w:t>%</w:t>
            </w:r>
          </w:p>
        </w:tc>
        <w:tc>
          <w:tcPr>
            <w:tcW w:w="1102" w:type="dxa"/>
            <w:tcMar>
              <w:top w:w="100" w:type="dxa"/>
              <w:left w:w="100" w:type="dxa"/>
              <w:bottom w:w="100" w:type="dxa"/>
              <w:right w:w="100" w:type="dxa"/>
            </w:tcMar>
          </w:tcPr>
          <w:p w14:paraId="2CF45BBA" w14:textId="77777777" w:rsidR="001A2093" w:rsidRPr="001A2093" w:rsidRDefault="001A2093" w:rsidP="009E4CB2">
            <w:pPr>
              <w:spacing w:line="240" w:lineRule="auto"/>
              <w:jc w:val="center"/>
              <w:rPr>
                <w:rFonts w:ascii="Times New Roman" w:hAnsi="Times New Roman" w:cs="Times New Roman"/>
                <w:sz w:val="18"/>
                <w:szCs w:val="18"/>
              </w:rPr>
            </w:pPr>
            <w:r w:rsidRPr="001A2093">
              <w:rPr>
                <w:rFonts w:ascii="Times New Roman" w:hAnsi="Times New Roman" w:cs="Times New Roman"/>
                <w:sz w:val="18"/>
                <w:szCs w:val="18"/>
              </w:rPr>
              <w:t>0</w:t>
            </w:r>
          </w:p>
        </w:tc>
        <w:tc>
          <w:tcPr>
            <w:tcW w:w="6034" w:type="dxa"/>
            <w:tcMar>
              <w:top w:w="100" w:type="dxa"/>
              <w:left w:w="100" w:type="dxa"/>
              <w:bottom w:w="100" w:type="dxa"/>
              <w:right w:w="100" w:type="dxa"/>
            </w:tcMar>
          </w:tcPr>
          <w:p w14:paraId="356FC75C" w14:textId="30AB51D1" w:rsidR="001A2093" w:rsidRPr="001A2093" w:rsidRDefault="001A2093" w:rsidP="009E4CB2">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Z</w:t>
            </w:r>
            <w:r w:rsidRPr="001A2093">
              <w:rPr>
                <w:rFonts w:ascii="Times New Roman" w:hAnsi="Times New Roman" w:cs="Times New Roman"/>
                <w:sz w:val="18"/>
                <w:szCs w:val="18"/>
              </w:rPr>
              <w:t xml:space="preserve">astúpenie </w:t>
            </w:r>
            <w:r w:rsidRPr="001A2093">
              <w:rPr>
                <w:rFonts w:ascii="Times New Roman" w:hAnsi="Times New Roman" w:cs="Times New Roman"/>
                <w:color w:val="000000"/>
                <w:sz w:val="18"/>
                <w:szCs w:val="18"/>
              </w:rPr>
              <w:t>inváznych a nepôvodných druhov</w:t>
            </w:r>
            <w:r w:rsidRPr="001A2093">
              <w:rPr>
                <w:rFonts w:ascii="Times New Roman" w:hAnsi="Times New Roman" w:cs="Times New Roman"/>
                <w:sz w:val="18"/>
                <w:szCs w:val="18"/>
              </w:rPr>
              <w:t xml:space="preserve"> v predmetnom úseku rieky </w:t>
            </w:r>
            <w:r>
              <w:rPr>
                <w:rFonts w:ascii="Times New Roman" w:hAnsi="Times New Roman" w:cs="Times New Roman"/>
                <w:sz w:val="18"/>
                <w:szCs w:val="18"/>
              </w:rPr>
              <w:t xml:space="preserve">možno </w:t>
            </w:r>
            <w:r w:rsidRPr="001A2093">
              <w:rPr>
                <w:rFonts w:ascii="Times New Roman" w:hAnsi="Times New Roman" w:cs="Times New Roman"/>
                <w:sz w:val="18"/>
                <w:szCs w:val="18"/>
              </w:rPr>
              <w:t xml:space="preserve">hodnotiť ako zanedbateľné (0.1 %). </w:t>
            </w:r>
            <w:r w:rsidRPr="001A2093">
              <w:rPr>
                <w:rFonts w:ascii="Times New Roman" w:hAnsi="Times New Roman" w:cs="Times New Roman"/>
                <w:color w:val="000000"/>
                <w:sz w:val="18"/>
                <w:szCs w:val="18"/>
              </w:rPr>
              <w:t>Je však potrebné ich výskyt monitorovať</w:t>
            </w:r>
            <w:r w:rsidRPr="001A2093">
              <w:rPr>
                <w:rFonts w:ascii="Times New Roman" w:hAnsi="Times New Roman" w:cs="Times New Roman"/>
                <w:sz w:val="18"/>
                <w:szCs w:val="18"/>
              </w:rPr>
              <w:t xml:space="preserve">. </w:t>
            </w:r>
          </w:p>
        </w:tc>
      </w:tr>
      <w:tr w:rsidR="001A2093" w:rsidRPr="001A2093" w14:paraId="45FD6856" w14:textId="77777777" w:rsidTr="00EE6838">
        <w:trPr>
          <w:trHeight w:val="397"/>
          <w:jc w:val="center"/>
        </w:trPr>
        <w:tc>
          <w:tcPr>
            <w:tcW w:w="1260" w:type="dxa"/>
            <w:tcMar>
              <w:top w:w="100" w:type="dxa"/>
              <w:left w:w="100" w:type="dxa"/>
              <w:bottom w:w="100" w:type="dxa"/>
              <w:right w:w="100" w:type="dxa"/>
            </w:tcMar>
          </w:tcPr>
          <w:p w14:paraId="5D0BA1D8" w14:textId="77777777" w:rsidR="001A2093" w:rsidRPr="001A2093" w:rsidRDefault="001A2093" w:rsidP="009E4CB2">
            <w:pPr>
              <w:spacing w:line="240" w:lineRule="auto"/>
              <w:ind w:left="22"/>
              <w:rPr>
                <w:rFonts w:ascii="Times New Roman" w:hAnsi="Times New Roman" w:cs="Times New Roman"/>
                <w:sz w:val="18"/>
                <w:szCs w:val="18"/>
              </w:rPr>
            </w:pPr>
            <w:r w:rsidRPr="001A2093">
              <w:rPr>
                <w:rFonts w:ascii="Times New Roman" w:hAnsi="Times New Roman" w:cs="Times New Roman"/>
                <w:sz w:val="18"/>
                <w:szCs w:val="18"/>
              </w:rPr>
              <w:t xml:space="preserve">Kvalita vody </w:t>
            </w:r>
          </w:p>
        </w:tc>
        <w:tc>
          <w:tcPr>
            <w:tcW w:w="1380" w:type="dxa"/>
            <w:tcMar>
              <w:top w:w="100" w:type="dxa"/>
              <w:left w:w="100" w:type="dxa"/>
              <w:bottom w:w="100" w:type="dxa"/>
              <w:right w:w="100" w:type="dxa"/>
            </w:tcMar>
          </w:tcPr>
          <w:p w14:paraId="224CCAD0" w14:textId="77777777" w:rsidR="001A2093" w:rsidRPr="001A2093" w:rsidRDefault="001A2093" w:rsidP="009E4CB2">
            <w:pPr>
              <w:spacing w:line="240" w:lineRule="auto"/>
              <w:ind w:left="22"/>
              <w:jc w:val="center"/>
              <w:rPr>
                <w:rFonts w:ascii="Times New Roman" w:hAnsi="Times New Roman" w:cs="Times New Roman"/>
                <w:sz w:val="18"/>
                <w:szCs w:val="18"/>
              </w:rPr>
            </w:pPr>
            <w:r w:rsidRPr="001A2093">
              <w:rPr>
                <w:rFonts w:ascii="Times New Roman" w:hAnsi="Times New Roman" w:cs="Times New Roman"/>
                <w:sz w:val="18"/>
                <w:szCs w:val="18"/>
              </w:rPr>
              <w:t xml:space="preserve">trieda kvality vody </w:t>
            </w:r>
          </w:p>
        </w:tc>
        <w:tc>
          <w:tcPr>
            <w:tcW w:w="1102" w:type="dxa"/>
            <w:tcMar>
              <w:top w:w="100" w:type="dxa"/>
              <w:left w:w="100" w:type="dxa"/>
              <w:bottom w:w="100" w:type="dxa"/>
              <w:right w:w="100" w:type="dxa"/>
            </w:tcMar>
          </w:tcPr>
          <w:p w14:paraId="770D6440" w14:textId="77777777" w:rsidR="001A2093" w:rsidRPr="001A2093" w:rsidRDefault="001A2093" w:rsidP="009E4CB2">
            <w:pPr>
              <w:spacing w:line="240" w:lineRule="auto"/>
              <w:ind w:left="22"/>
              <w:jc w:val="center"/>
              <w:rPr>
                <w:rFonts w:ascii="Times New Roman" w:hAnsi="Times New Roman" w:cs="Times New Roman"/>
                <w:sz w:val="18"/>
                <w:szCs w:val="18"/>
              </w:rPr>
            </w:pPr>
            <w:r w:rsidRPr="001A2093">
              <w:rPr>
                <w:rFonts w:ascii="Times New Roman" w:hAnsi="Times New Roman" w:cs="Times New Roman"/>
                <w:sz w:val="18"/>
                <w:szCs w:val="18"/>
              </w:rPr>
              <w:t>Vyhovujúca kvalita</w:t>
            </w:r>
          </w:p>
        </w:tc>
        <w:tc>
          <w:tcPr>
            <w:tcW w:w="6034" w:type="dxa"/>
            <w:tcMar>
              <w:top w:w="100" w:type="dxa"/>
              <w:left w:w="100" w:type="dxa"/>
              <w:bottom w:w="100" w:type="dxa"/>
              <w:right w:w="100" w:type="dxa"/>
            </w:tcMar>
            <w:vAlign w:val="center"/>
          </w:tcPr>
          <w:p w14:paraId="57CBF185" w14:textId="6C0DF7FA" w:rsidR="001A2093" w:rsidRPr="001A2093" w:rsidRDefault="001A2093" w:rsidP="009B393D">
            <w:pPr>
              <w:spacing w:line="240" w:lineRule="auto"/>
              <w:ind w:left="29"/>
              <w:rPr>
                <w:rFonts w:ascii="Times New Roman" w:hAnsi="Times New Roman" w:cs="Times New Roman"/>
                <w:sz w:val="18"/>
                <w:szCs w:val="18"/>
              </w:rPr>
            </w:pPr>
            <w:r w:rsidRPr="001A2093">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sidR="009B393D">
              <w:rPr>
                <w:rFonts w:ascii="Times New Roman" w:hAnsi="Times New Roman" w:cs="Times New Roman"/>
                <w:sz w:val="20"/>
                <w:szCs w:val="20"/>
              </w:rPr>
              <w:t>Muráňa</w:t>
            </w:r>
            <w:r w:rsidRPr="001A2093">
              <w:rPr>
                <w:rFonts w:ascii="Times New Roman" w:hAnsi="Times New Roman" w:cs="Times New Roman"/>
                <w:sz w:val="20"/>
                <w:szCs w:val="20"/>
              </w:rPr>
              <w:t xml:space="preserve"> sa vyžaduje zachovanie stavu vyhovujúce v zmysle platných metodík na hodnotenie stavu kvality povrchových vôd (</w:t>
            </w:r>
            <w:hyperlink r:id="rId10" w:history="1">
              <w:r w:rsidRPr="001A2093">
                <w:rPr>
                  <w:rStyle w:val="Hypertextovprepojenie"/>
                  <w:rFonts w:ascii="Times New Roman" w:hAnsi="Times New Roman"/>
                  <w:sz w:val="20"/>
                  <w:szCs w:val="20"/>
                </w:rPr>
                <w:t>http://www.shmu.sk/sk/?page=1&amp;id=kvalita_povrchovych_vod</w:t>
              </w:r>
            </w:hyperlink>
            <w:r w:rsidRPr="001A2093">
              <w:rPr>
                <w:rFonts w:ascii="Times New Roman" w:hAnsi="Times New Roman" w:cs="Times New Roman"/>
                <w:sz w:val="20"/>
                <w:szCs w:val="20"/>
              </w:rPr>
              <w:t>).</w:t>
            </w:r>
          </w:p>
        </w:tc>
      </w:tr>
    </w:tbl>
    <w:p w14:paraId="0A1714B6" w14:textId="77777777" w:rsidR="001A2093" w:rsidRPr="001A2093" w:rsidRDefault="001A2093" w:rsidP="006E335B">
      <w:pPr>
        <w:spacing w:line="240" w:lineRule="auto"/>
        <w:jc w:val="both"/>
        <w:rPr>
          <w:rFonts w:ascii="Times New Roman" w:hAnsi="Times New Roman" w:cs="Times New Roman"/>
          <w:color w:val="000000"/>
        </w:rPr>
      </w:pPr>
    </w:p>
    <w:p w14:paraId="17B5F27A" w14:textId="3282532C" w:rsidR="006E335B" w:rsidRPr="00EF3712" w:rsidRDefault="006E335B" w:rsidP="006E335B">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6E335B" w:rsidRPr="0000010E" w14:paraId="25F885D5" w14:textId="77777777" w:rsidTr="00623BA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40258" w14:textId="77777777" w:rsidR="006E335B" w:rsidRPr="006E335B" w:rsidRDefault="006E335B" w:rsidP="00623BA6">
            <w:pPr>
              <w:spacing w:line="240" w:lineRule="auto"/>
              <w:jc w:val="both"/>
              <w:rPr>
                <w:rFonts w:ascii="Times New Roman" w:eastAsia="Times New Roman" w:hAnsi="Times New Roman" w:cs="Times New Roman"/>
                <w:b/>
                <w:color w:val="000000"/>
                <w:sz w:val="20"/>
                <w:szCs w:val="20"/>
                <w:lang w:eastAsia="sk-SK"/>
              </w:rPr>
            </w:pPr>
            <w:r w:rsidRPr="006E335B">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7AC383" w14:textId="77777777" w:rsidR="006E335B" w:rsidRPr="006E335B" w:rsidRDefault="006E335B" w:rsidP="00623BA6">
            <w:pPr>
              <w:spacing w:line="240" w:lineRule="auto"/>
              <w:jc w:val="center"/>
              <w:rPr>
                <w:rFonts w:ascii="Times New Roman" w:eastAsia="Times New Roman" w:hAnsi="Times New Roman" w:cs="Times New Roman"/>
                <w:b/>
                <w:color w:val="000000"/>
                <w:sz w:val="20"/>
                <w:szCs w:val="20"/>
                <w:lang w:eastAsia="sk-SK"/>
              </w:rPr>
            </w:pPr>
            <w:r w:rsidRPr="006E335B">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AB2E64" w14:textId="77777777" w:rsidR="006E335B" w:rsidRPr="006E335B" w:rsidRDefault="006E335B" w:rsidP="00623BA6">
            <w:pPr>
              <w:spacing w:line="240" w:lineRule="auto"/>
              <w:jc w:val="center"/>
              <w:rPr>
                <w:rFonts w:ascii="Times New Roman" w:eastAsia="Times New Roman" w:hAnsi="Times New Roman" w:cs="Times New Roman"/>
                <w:b/>
                <w:color w:val="000000"/>
                <w:sz w:val="20"/>
                <w:szCs w:val="20"/>
                <w:lang w:eastAsia="sk-SK"/>
              </w:rPr>
            </w:pPr>
            <w:r w:rsidRPr="006E335B">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1F75D6" w14:textId="77777777" w:rsidR="006E335B" w:rsidRPr="006E335B" w:rsidRDefault="006E335B" w:rsidP="00623BA6">
            <w:pPr>
              <w:spacing w:line="240" w:lineRule="auto"/>
              <w:jc w:val="both"/>
              <w:rPr>
                <w:rFonts w:ascii="Times New Roman" w:eastAsia="Times New Roman" w:hAnsi="Times New Roman" w:cs="Times New Roman"/>
                <w:b/>
                <w:color w:val="000000"/>
                <w:sz w:val="20"/>
                <w:szCs w:val="20"/>
                <w:lang w:eastAsia="sk-SK"/>
              </w:rPr>
            </w:pPr>
            <w:r w:rsidRPr="006E335B">
              <w:rPr>
                <w:rFonts w:ascii="Times New Roman" w:eastAsia="Times New Roman" w:hAnsi="Times New Roman" w:cs="Times New Roman"/>
                <w:b/>
                <w:color w:val="000000"/>
                <w:sz w:val="20"/>
                <w:szCs w:val="20"/>
                <w:lang w:eastAsia="sk-SK"/>
              </w:rPr>
              <w:t>Doplnkové informácie</w:t>
            </w:r>
          </w:p>
        </w:tc>
      </w:tr>
      <w:tr w:rsidR="006E335B" w:rsidRPr="0000010E" w14:paraId="64F9FA6A" w14:textId="77777777" w:rsidTr="00623BA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1638" w14:textId="77777777" w:rsidR="006E335B" w:rsidRPr="00EF3712" w:rsidRDefault="006E335B" w:rsidP="00623BA6">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E83404" w14:textId="77777777" w:rsidR="006E335B" w:rsidRPr="00EF3712" w:rsidRDefault="006E335B" w:rsidP="00623BA6">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2056D7" w14:textId="483C47F8" w:rsidR="006E335B" w:rsidRPr="00EF3712" w:rsidRDefault="006E335B"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150</w:t>
            </w:r>
            <w:r w:rsidRPr="00EF3712">
              <w:rPr>
                <w:rFonts w:ascii="Times New Roman" w:eastAsia="Times New Roman" w:hAnsi="Times New Roman" w:cs="Times New Roman"/>
                <w:color w:val="000000"/>
                <w:sz w:val="20"/>
                <w:szCs w:val="20"/>
                <w:lang w:eastAsia="sk-SK"/>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2B06AB2" w14:textId="74E50BA8" w:rsidR="006E335B" w:rsidRPr="00EF3712" w:rsidRDefault="006E335B" w:rsidP="00623BA6">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1500 </w:t>
            </w:r>
            <w:r w:rsidRPr="00EF3712">
              <w:rPr>
                <w:rFonts w:ascii="Times New Roman" w:eastAsia="Times New Roman" w:hAnsi="Times New Roman" w:cs="Times New Roman"/>
                <w:color w:val="000000"/>
                <w:sz w:val="20"/>
                <w:szCs w:val="20"/>
                <w:lang w:eastAsia="sk-SK"/>
              </w:rPr>
              <w:t>jedincov (aktuál</w:t>
            </w:r>
            <w:r>
              <w:rPr>
                <w:rFonts w:ascii="Times New Roman" w:eastAsia="Times New Roman" w:hAnsi="Times New Roman" w:cs="Times New Roman"/>
                <w:color w:val="000000"/>
                <w:sz w:val="20"/>
                <w:szCs w:val="20"/>
                <w:lang w:eastAsia="sk-SK"/>
              </w:rPr>
              <w:t>n</w:t>
            </w:r>
            <w:r w:rsidRPr="00EF3712">
              <w:rPr>
                <w:rFonts w:ascii="Times New Roman" w:eastAsia="Times New Roman" w:hAnsi="Times New Roman" w:cs="Times New Roman"/>
                <w:color w:val="000000"/>
                <w:sz w:val="20"/>
                <w:szCs w:val="20"/>
                <w:lang w:eastAsia="sk-SK"/>
              </w:rPr>
              <w:t>y údaj / z SDF), bude potrebný komplexnejší monitoring populácie druhu.</w:t>
            </w:r>
          </w:p>
        </w:tc>
      </w:tr>
      <w:tr w:rsidR="006E335B" w:rsidRPr="0000010E" w14:paraId="54A96E05" w14:textId="77777777" w:rsidTr="00623BA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6508A6D9" w14:textId="77777777" w:rsidR="006E335B" w:rsidRPr="00EF3712" w:rsidRDefault="006E335B" w:rsidP="00623BA6">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17F5B3B8" w14:textId="77777777" w:rsidR="006E335B" w:rsidRPr="00EF3712" w:rsidRDefault="006E335B"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47FC4800" w14:textId="53417661" w:rsidR="006E335B" w:rsidRPr="00EE6838" w:rsidRDefault="00B86558" w:rsidP="00623BA6">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12</w:t>
            </w:r>
          </w:p>
        </w:tc>
        <w:tc>
          <w:tcPr>
            <w:tcW w:w="4602" w:type="dxa"/>
            <w:tcBorders>
              <w:top w:val="nil"/>
              <w:left w:val="nil"/>
              <w:bottom w:val="single" w:sz="4" w:space="0" w:color="auto"/>
              <w:right w:val="single" w:sz="4" w:space="0" w:color="auto"/>
            </w:tcBorders>
            <w:shd w:val="clear" w:color="auto" w:fill="auto"/>
            <w:vAlign w:val="center"/>
          </w:tcPr>
          <w:p w14:paraId="3462FDA5" w14:textId="77777777" w:rsidR="006E335B" w:rsidRPr="00EF3712" w:rsidRDefault="006E335B" w:rsidP="00623BA6">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6E335B" w:rsidRPr="0000010E" w14:paraId="1A9855E4" w14:textId="77777777" w:rsidTr="00623BA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2EE8FCF" w14:textId="77777777" w:rsidR="006E335B" w:rsidRPr="00EF3712" w:rsidRDefault="006E335B" w:rsidP="00623BA6">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150FB173" w14:textId="77777777" w:rsidR="006E335B" w:rsidRPr="00EF3712" w:rsidRDefault="006E335B"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6173391" w14:textId="77777777" w:rsidR="006E335B" w:rsidRPr="00EF3712" w:rsidRDefault="006E335B" w:rsidP="00623B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1322014B" w14:textId="77777777" w:rsidR="006E335B" w:rsidRPr="00EF3712" w:rsidRDefault="006E335B" w:rsidP="00623BA6">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6123D5C8" w14:textId="77777777" w:rsidR="006E335B" w:rsidRPr="00EF3712" w:rsidRDefault="006E335B" w:rsidP="006E335B">
      <w:pPr>
        <w:pStyle w:val="Zkladntext"/>
        <w:widowControl w:val="0"/>
        <w:spacing w:after="120"/>
        <w:ind w:left="360"/>
        <w:jc w:val="both"/>
        <w:rPr>
          <w:b w:val="0"/>
          <w:i/>
          <w:color w:val="000000"/>
        </w:rPr>
      </w:pPr>
    </w:p>
    <w:p w14:paraId="36CD3E36" w14:textId="77777777" w:rsidR="006E335B" w:rsidRPr="00626A09" w:rsidRDefault="006E335B" w:rsidP="006E335B">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Triturus montandonii</w:t>
      </w:r>
      <w:r>
        <w:rPr>
          <w:rFonts w:ascii="Times New Roman" w:eastAsia="Times New Roman" w:hAnsi="Times New Roman" w:cs="Times New Roman"/>
          <w:i/>
          <w:color w:val="000000"/>
          <w:lang w:eastAsia="sk-SK"/>
        </w:rPr>
        <w:t xml:space="preserve">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498" w:type="dxa"/>
        <w:tblInd w:w="70" w:type="dxa"/>
        <w:tblCellMar>
          <w:left w:w="70" w:type="dxa"/>
          <w:right w:w="70" w:type="dxa"/>
        </w:tblCellMar>
        <w:tblLook w:val="04A0" w:firstRow="1" w:lastRow="0" w:firstColumn="1" w:lastColumn="0" w:noHBand="0" w:noVBand="1"/>
      </w:tblPr>
      <w:tblGrid>
        <w:gridCol w:w="2488"/>
        <w:gridCol w:w="1340"/>
        <w:gridCol w:w="1701"/>
        <w:gridCol w:w="3969"/>
      </w:tblGrid>
      <w:tr w:rsidR="006E335B" w:rsidRPr="00652926" w14:paraId="7B974559" w14:textId="77777777" w:rsidTr="00623BA6">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6E50" w14:textId="77777777" w:rsidR="006E335B" w:rsidRPr="00EE6838" w:rsidRDefault="006E335B" w:rsidP="00623BA6">
            <w:pPr>
              <w:spacing w:line="240" w:lineRule="auto"/>
              <w:jc w:val="both"/>
              <w:rPr>
                <w:rFonts w:ascii="Times New Roman" w:eastAsia="Times New Roman" w:hAnsi="Times New Roman" w:cs="Times New Roman"/>
                <w:b/>
                <w:sz w:val="20"/>
                <w:szCs w:val="20"/>
                <w:lang w:eastAsia="sk-SK"/>
              </w:rPr>
            </w:pPr>
            <w:r w:rsidRPr="00EE6838">
              <w:rPr>
                <w:rFonts w:ascii="Times New Roman" w:eastAsia="Times New Roman" w:hAnsi="Times New Roman" w:cs="Times New Roman"/>
                <w:b/>
                <w:sz w:val="20"/>
                <w:szCs w:val="20"/>
                <w:lang w:eastAsia="sk-SK"/>
              </w:rPr>
              <w:t>Parameter</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C0CE4F4" w14:textId="77777777" w:rsidR="006E335B" w:rsidRPr="00EE6838" w:rsidRDefault="006E335B" w:rsidP="00623BA6">
            <w:pPr>
              <w:spacing w:line="240" w:lineRule="auto"/>
              <w:jc w:val="center"/>
              <w:rPr>
                <w:rFonts w:ascii="Times New Roman" w:eastAsia="Times New Roman" w:hAnsi="Times New Roman" w:cs="Times New Roman"/>
                <w:b/>
                <w:sz w:val="20"/>
                <w:szCs w:val="20"/>
                <w:lang w:eastAsia="sk-SK"/>
              </w:rPr>
            </w:pPr>
            <w:r w:rsidRPr="00EE6838">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B84213" w14:textId="77777777" w:rsidR="006E335B" w:rsidRPr="00EE6838" w:rsidRDefault="006E335B" w:rsidP="00623BA6">
            <w:pPr>
              <w:spacing w:line="240" w:lineRule="auto"/>
              <w:jc w:val="center"/>
              <w:rPr>
                <w:rFonts w:ascii="Times New Roman" w:eastAsia="Times New Roman" w:hAnsi="Times New Roman" w:cs="Times New Roman"/>
                <w:b/>
                <w:sz w:val="20"/>
                <w:szCs w:val="20"/>
                <w:lang w:eastAsia="sk-SK"/>
              </w:rPr>
            </w:pPr>
            <w:r w:rsidRPr="00EE6838">
              <w:rPr>
                <w:rFonts w:ascii="Times New Roman" w:eastAsia="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CBC026" w14:textId="77777777" w:rsidR="006E335B" w:rsidRPr="00EE6838" w:rsidRDefault="006E335B" w:rsidP="00623BA6">
            <w:pPr>
              <w:spacing w:line="240" w:lineRule="auto"/>
              <w:jc w:val="both"/>
              <w:rPr>
                <w:rFonts w:ascii="Times New Roman" w:eastAsia="Times New Roman" w:hAnsi="Times New Roman" w:cs="Times New Roman"/>
                <w:b/>
                <w:sz w:val="20"/>
                <w:szCs w:val="20"/>
                <w:lang w:eastAsia="sk-SK"/>
              </w:rPr>
            </w:pPr>
            <w:r w:rsidRPr="00EE6838">
              <w:rPr>
                <w:rFonts w:ascii="Times New Roman" w:eastAsia="Times New Roman" w:hAnsi="Times New Roman" w:cs="Times New Roman"/>
                <w:b/>
                <w:sz w:val="20"/>
                <w:szCs w:val="20"/>
                <w:lang w:eastAsia="sk-SK"/>
              </w:rPr>
              <w:t>Doplnkové informácie</w:t>
            </w:r>
          </w:p>
        </w:tc>
      </w:tr>
      <w:tr w:rsidR="006E335B" w:rsidRPr="00652926" w14:paraId="66713F10" w14:textId="77777777" w:rsidTr="00623BA6">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C5579" w14:textId="77777777" w:rsidR="006E335B" w:rsidRPr="00652926" w:rsidRDefault="006E335B" w:rsidP="00623BA6">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0C7803C3"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350C9B" w14:textId="45DA7970"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sidR="00623BA6">
              <w:rPr>
                <w:rFonts w:ascii="Times New Roman" w:eastAsia="Times New Roman" w:hAnsi="Times New Roman" w:cs="Times New Roman"/>
                <w:sz w:val="20"/>
                <w:szCs w:val="20"/>
                <w:lang w:eastAsia="sk-SK"/>
              </w:rPr>
              <w:t>5</w:t>
            </w:r>
            <w:r>
              <w:rPr>
                <w:rFonts w:ascii="Times New Roman" w:eastAsia="Times New Roman" w:hAnsi="Times New Roman" w:cs="Times New Roman"/>
                <w:sz w:val="20"/>
                <w:szCs w:val="20"/>
                <w:lang w:eastAsia="sk-SK"/>
              </w:rPr>
              <w:t xml:space="preserve">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5317C0F" w14:textId="1918878C" w:rsidR="006E335B" w:rsidRPr="00652926" w:rsidRDefault="006E335B" w:rsidP="00623BA6">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623BA6">
              <w:rPr>
                <w:rFonts w:ascii="Times New Roman" w:eastAsia="Times New Roman" w:hAnsi="Times New Roman" w:cs="Times New Roman"/>
                <w:color w:val="000000"/>
                <w:sz w:val="20"/>
                <w:szCs w:val="20"/>
                <w:lang w:eastAsia="sk-SK"/>
              </w:rPr>
              <w:t>p</w:t>
            </w:r>
            <w:r w:rsidR="00EE6838">
              <w:rPr>
                <w:rFonts w:ascii="Times New Roman" w:eastAsia="Times New Roman" w:hAnsi="Times New Roman" w:cs="Times New Roman"/>
                <w:color w:val="000000"/>
                <w:sz w:val="20"/>
                <w:szCs w:val="20"/>
                <w:lang w:eastAsia="sk-SK"/>
              </w:rPr>
              <w:t>o</w:t>
            </w:r>
            <w:r w:rsidR="00623BA6">
              <w:rPr>
                <w:rFonts w:ascii="Times New Roman" w:eastAsia="Times New Roman" w:hAnsi="Times New Roman" w:cs="Times New Roman"/>
                <w:color w:val="000000"/>
                <w:sz w:val="20"/>
                <w:szCs w:val="20"/>
                <w:lang w:eastAsia="sk-SK"/>
              </w:rPr>
              <w:t>pulácie v území 10 - 50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6E335B" w:rsidRPr="00652926" w14:paraId="3733BA54" w14:textId="77777777" w:rsidTr="00623BA6">
        <w:trPr>
          <w:trHeight w:val="186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218D2D12" w14:textId="77777777" w:rsidR="006E335B" w:rsidRPr="00652926" w:rsidRDefault="006E335B" w:rsidP="00623BA6">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151" w:type="dxa"/>
            <w:tcBorders>
              <w:top w:val="nil"/>
              <w:left w:val="nil"/>
              <w:bottom w:val="single" w:sz="4" w:space="0" w:color="auto"/>
              <w:right w:val="single" w:sz="4" w:space="0" w:color="auto"/>
            </w:tcBorders>
            <w:shd w:val="clear" w:color="auto" w:fill="auto"/>
            <w:vAlign w:val="center"/>
            <w:hideMark/>
          </w:tcPr>
          <w:p w14:paraId="4006C05D"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5E0E8BCC" w14:textId="44AA0333" w:rsidR="006E335B" w:rsidRPr="00EE6838" w:rsidRDefault="00B86558" w:rsidP="00623BA6">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0,6</w:t>
            </w:r>
          </w:p>
        </w:tc>
        <w:tc>
          <w:tcPr>
            <w:tcW w:w="3969" w:type="dxa"/>
            <w:tcBorders>
              <w:top w:val="nil"/>
              <w:left w:val="nil"/>
              <w:bottom w:val="single" w:sz="4" w:space="0" w:color="auto"/>
              <w:right w:val="single" w:sz="4" w:space="0" w:color="auto"/>
            </w:tcBorders>
            <w:shd w:val="clear" w:color="auto" w:fill="auto"/>
            <w:noWrap/>
            <w:vAlign w:val="center"/>
            <w:hideMark/>
          </w:tcPr>
          <w:p w14:paraId="6F15ED0B" w14:textId="77777777" w:rsidR="006E335B" w:rsidRPr="00652926" w:rsidRDefault="006E335B" w:rsidP="00623BA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6E335B" w:rsidRPr="00652926" w14:paraId="0BA21D0B" w14:textId="77777777" w:rsidTr="00623BA6">
        <w:trPr>
          <w:trHeight w:val="84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568001C1" w14:textId="77777777" w:rsidR="006E335B" w:rsidRPr="00652926" w:rsidRDefault="006E335B" w:rsidP="00623BA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151" w:type="dxa"/>
            <w:tcBorders>
              <w:top w:val="nil"/>
              <w:left w:val="nil"/>
              <w:bottom w:val="single" w:sz="4" w:space="0" w:color="auto"/>
              <w:right w:val="single" w:sz="4" w:space="0" w:color="auto"/>
            </w:tcBorders>
            <w:shd w:val="clear" w:color="auto" w:fill="auto"/>
            <w:vAlign w:val="center"/>
            <w:hideMark/>
          </w:tcPr>
          <w:p w14:paraId="07D02FC5"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14:paraId="58C54632"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14:paraId="2322DDC2" w14:textId="77777777" w:rsidR="006E335B" w:rsidRPr="00652926" w:rsidRDefault="006E335B" w:rsidP="00623BA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6E335B" w:rsidRPr="00652926" w14:paraId="6E501F4E" w14:textId="77777777" w:rsidTr="00623BA6">
        <w:trPr>
          <w:trHeight w:val="62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6540DFFF" w14:textId="77777777" w:rsidR="006E335B" w:rsidRPr="00652926" w:rsidRDefault="006E335B" w:rsidP="00623BA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151" w:type="dxa"/>
            <w:tcBorders>
              <w:top w:val="nil"/>
              <w:left w:val="nil"/>
              <w:bottom w:val="single" w:sz="4" w:space="0" w:color="auto"/>
              <w:right w:val="single" w:sz="4" w:space="0" w:color="auto"/>
            </w:tcBorders>
            <w:shd w:val="clear" w:color="auto" w:fill="auto"/>
            <w:vAlign w:val="center"/>
            <w:hideMark/>
          </w:tcPr>
          <w:p w14:paraId="04DE31E7"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5B2D0C7C"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bottom"/>
            <w:hideMark/>
          </w:tcPr>
          <w:p w14:paraId="6A44D945" w14:textId="77777777" w:rsidR="006E335B" w:rsidRPr="00652926" w:rsidRDefault="006E335B" w:rsidP="00623BA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6E335B" w:rsidRPr="00652926" w14:paraId="102EB646" w14:textId="77777777" w:rsidTr="00623BA6">
        <w:trPr>
          <w:trHeight w:val="35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12CDDB1D" w14:textId="77777777" w:rsidR="006E335B" w:rsidRPr="00652926" w:rsidRDefault="006E335B" w:rsidP="00623BA6">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151" w:type="dxa"/>
            <w:tcBorders>
              <w:top w:val="nil"/>
              <w:left w:val="nil"/>
              <w:bottom w:val="single" w:sz="4" w:space="0" w:color="auto"/>
              <w:right w:val="single" w:sz="4" w:space="0" w:color="auto"/>
            </w:tcBorders>
            <w:shd w:val="clear" w:color="auto" w:fill="auto"/>
            <w:vAlign w:val="center"/>
            <w:hideMark/>
          </w:tcPr>
          <w:p w14:paraId="7E5BB109"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1EA3ADBE" w14:textId="77777777" w:rsidR="006E335B" w:rsidRPr="00652926" w:rsidRDefault="006E335B" w:rsidP="00623BA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3969" w:type="dxa"/>
            <w:tcBorders>
              <w:top w:val="nil"/>
              <w:left w:val="nil"/>
              <w:bottom w:val="single" w:sz="4" w:space="0" w:color="auto"/>
              <w:right w:val="single" w:sz="4" w:space="0" w:color="auto"/>
            </w:tcBorders>
            <w:shd w:val="clear" w:color="auto" w:fill="auto"/>
            <w:vAlign w:val="bottom"/>
            <w:hideMark/>
          </w:tcPr>
          <w:p w14:paraId="084D1517" w14:textId="77777777" w:rsidR="006E335B" w:rsidRPr="00652926" w:rsidRDefault="006E335B" w:rsidP="00623BA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6B1367A1" w14:textId="77777777" w:rsidR="006E335B" w:rsidRDefault="006E335B" w:rsidP="006E335B">
      <w:pPr>
        <w:spacing w:line="240" w:lineRule="auto"/>
        <w:jc w:val="both"/>
        <w:rPr>
          <w:rFonts w:ascii="Times New Roman" w:hAnsi="Times New Roman" w:cs="Times New Roman"/>
          <w:color w:val="000000"/>
        </w:rPr>
      </w:pPr>
    </w:p>
    <w:p w14:paraId="371B48F3" w14:textId="77777777" w:rsidR="006E335B" w:rsidRPr="00802A9C" w:rsidRDefault="006E335B" w:rsidP="006E335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sidRPr="00502F28">
        <w:rPr>
          <w:rFonts w:ascii="Times New Roman" w:eastAsia="Times New Roman" w:hAnsi="Times New Roman" w:cs="Times New Roman"/>
          <w:b/>
          <w:i/>
          <w:color w:val="000000"/>
          <w:lang w:eastAsia="sk-SK"/>
        </w:rPr>
        <w:t>ferrumequinum</w:t>
      </w:r>
      <w:r w:rsidRPr="00F60885">
        <w:rPr>
          <w:rFonts w:ascii="Times New Roman" w:hAnsi="Times New Roman" w:cs="Times New Roman"/>
          <w:b/>
          <w:i/>
          <w:color w:val="000000"/>
          <w:lang w:eastAsia="sk-SK"/>
        </w:rPr>
        <w:t xml:space="preserve">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35"/>
        <w:gridCol w:w="1249"/>
        <w:gridCol w:w="1910"/>
        <w:gridCol w:w="4220"/>
      </w:tblGrid>
      <w:tr w:rsidR="006E335B" w:rsidRPr="00626A09" w14:paraId="7E2B5D9C" w14:textId="77777777" w:rsidTr="00623BA6">
        <w:trPr>
          <w:trHeight w:val="355"/>
        </w:trPr>
        <w:tc>
          <w:tcPr>
            <w:tcW w:w="1835" w:type="dxa"/>
            <w:tcBorders>
              <w:top w:val="single" w:sz="4" w:space="0" w:color="auto"/>
              <w:left w:val="single" w:sz="4" w:space="0" w:color="auto"/>
              <w:bottom w:val="single" w:sz="4" w:space="0" w:color="auto"/>
              <w:right w:val="single" w:sz="4" w:space="0" w:color="auto"/>
            </w:tcBorders>
            <w:vAlign w:val="center"/>
          </w:tcPr>
          <w:p w14:paraId="6C2CB1DF" w14:textId="77777777" w:rsidR="006E335B" w:rsidRPr="00623BA6" w:rsidRDefault="006E335B" w:rsidP="00623BA6">
            <w:pPr>
              <w:spacing w:line="240" w:lineRule="auto"/>
              <w:jc w:val="both"/>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Parameter</w:t>
            </w:r>
          </w:p>
        </w:tc>
        <w:tc>
          <w:tcPr>
            <w:tcW w:w="1249" w:type="dxa"/>
            <w:tcBorders>
              <w:top w:val="single" w:sz="4" w:space="0" w:color="auto"/>
              <w:left w:val="nil"/>
              <w:bottom w:val="single" w:sz="4" w:space="0" w:color="auto"/>
              <w:right w:val="single" w:sz="4" w:space="0" w:color="auto"/>
            </w:tcBorders>
            <w:vAlign w:val="center"/>
          </w:tcPr>
          <w:p w14:paraId="09B0A0EA" w14:textId="77777777" w:rsidR="006E335B" w:rsidRPr="00623BA6" w:rsidRDefault="006E335B" w:rsidP="00623BA6">
            <w:pPr>
              <w:spacing w:line="240" w:lineRule="auto"/>
              <w:jc w:val="center"/>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Merateľnosť</w:t>
            </w:r>
          </w:p>
        </w:tc>
        <w:tc>
          <w:tcPr>
            <w:tcW w:w="1910" w:type="dxa"/>
            <w:tcBorders>
              <w:top w:val="single" w:sz="4" w:space="0" w:color="auto"/>
              <w:left w:val="nil"/>
              <w:bottom w:val="single" w:sz="4" w:space="0" w:color="auto"/>
              <w:right w:val="single" w:sz="4" w:space="0" w:color="auto"/>
            </w:tcBorders>
            <w:vAlign w:val="center"/>
          </w:tcPr>
          <w:p w14:paraId="5819EFDF" w14:textId="77777777" w:rsidR="006E335B" w:rsidRPr="00623BA6" w:rsidRDefault="006E335B" w:rsidP="00623BA6">
            <w:pPr>
              <w:spacing w:line="240" w:lineRule="auto"/>
              <w:jc w:val="center"/>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Cieľová hodnota</w:t>
            </w:r>
          </w:p>
        </w:tc>
        <w:tc>
          <w:tcPr>
            <w:tcW w:w="4220" w:type="dxa"/>
            <w:tcBorders>
              <w:top w:val="single" w:sz="4" w:space="0" w:color="auto"/>
              <w:left w:val="nil"/>
              <w:bottom w:val="single" w:sz="4" w:space="0" w:color="auto"/>
              <w:right w:val="single" w:sz="4" w:space="0" w:color="auto"/>
            </w:tcBorders>
            <w:vAlign w:val="center"/>
          </w:tcPr>
          <w:p w14:paraId="7614270F" w14:textId="77777777" w:rsidR="006E335B" w:rsidRPr="00623BA6" w:rsidRDefault="006E335B" w:rsidP="00623BA6">
            <w:pPr>
              <w:spacing w:line="240" w:lineRule="auto"/>
              <w:jc w:val="both"/>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Doplnkové informácie</w:t>
            </w:r>
          </w:p>
        </w:tc>
      </w:tr>
      <w:tr w:rsidR="006E335B" w:rsidRPr="00B14339" w14:paraId="46CE0376" w14:textId="77777777" w:rsidTr="00623BA6">
        <w:trPr>
          <w:trHeight w:val="272"/>
        </w:trPr>
        <w:tc>
          <w:tcPr>
            <w:tcW w:w="1835" w:type="dxa"/>
            <w:tcBorders>
              <w:top w:val="single" w:sz="4" w:space="0" w:color="auto"/>
              <w:left w:val="single" w:sz="4" w:space="0" w:color="auto"/>
              <w:bottom w:val="single" w:sz="4" w:space="0" w:color="auto"/>
              <w:right w:val="single" w:sz="4" w:space="0" w:color="auto"/>
            </w:tcBorders>
            <w:vAlign w:val="center"/>
          </w:tcPr>
          <w:p w14:paraId="60B330EA" w14:textId="77777777" w:rsidR="006E335B" w:rsidRPr="00B14339" w:rsidRDefault="006E335B" w:rsidP="00623BA6">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249" w:type="dxa"/>
            <w:tcBorders>
              <w:top w:val="single" w:sz="4" w:space="0" w:color="auto"/>
              <w:left w:val="nil"/>
              <w:bottom w:val="single" w:sz="4" w:space="0" w:color="auto"/>
              <w:right w:val="single" w:sz="4" w:space="0" w:color="auto"/>
            </w:tcBorders>
            <w:vAlign w:val="center"/>
          </w:tcPr>
          <w:p w14:paraId="55687BF7" w14:textId="77777777" w:rsidR="006E335B" w:rsidRPr="00B14339" w:rsidRDefault="006E335B" w:rsidP="00623BA6">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910" w:type="dxa"/>
            <w:tcBorders>
              <w:top w:val="single" w:sz="4" w:space="0" w:color="auto"/>
              <w:left w:val="nil"/>
              <w:bottom w:val="single" w:sz="4" w:space="0" w:color="auto"/>
              <w:right w:val="single" w:sz="4" w:space="0" w:color="auto"/>
            </w:tcBorders>
            <w:vAlign w:val="center"/>
          </w:tcPr>
          <w:p w14:paraId="24688F58" w14:textId="05186C64" w:rsidR="006E335B" w:rsidRPr="00802A9C" w:rsidRDefault="00623BA6" w:rsidP="00623BA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w:t>
            </w:r>
          </w:p>
        </w:tc>
        <w:tc>
          <w:tcPr>
            <w:tcW w:w="4220" w:type="dxa"/>
            <w:tcBorders>
              <w:top w:val="single" w:sz="4" w:space="0" w:color="auto"/>
              <w:left w:val="nil"/>
              <w:bottom w:val="single" w:sz="4" w:space="0" w:color="auto"/>
              <w:right w:val="single" w:sz="4" w:space="0" w:color="auto"/>
            </w:tcBorders>
            <w:vAlign w:val="center"/>
          </w:tcPr>
          <w:p w14:paraId="5A4FE9ED" w14:textId="033CAA2A" w:rsidR="006E335B" w:rsidRPr="00B14339" w:rsidRDefault="006E335B"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 xml:space="preserve">len náhodný výskyt (zaznamenanie </w:t>
            </w:r>
            <w:r w:rsidR="00623BA6">
              <w:rPr>
                <w:rFonts w:ascii="Times New Roman" w:hAnsi="Times New Roman" w:cs="Times New Roman"/>
                <w:sz w:val="20"/>
                <w:szCs w:val="20"/>
                <w:lang w:eastAsia="sk-SK"/>
              </w:rPr>
              <w:t>do 3</w:t>
            </w:r>
            <w:r>
              <w:rPr>
                <w:rFonts w:ascii="Times New Roman" w:hAnsi="Times New Roman" w:cs="Times New Roman"/>
                <w:sz w:val="20"/>
                <w:szCs w:val="20"/>
                <w:lang w:eastAsia="sk-SK"/>
              </w:rPr>
              <w:t>0 jedincov v rámci celého ÚEV na zimoviskách), je potrebný monitoring stavu populácie druhu.</w:t>
            </w:r>
          </w:p>
        </w:tc>
      </w:tr>
      <w:tr w:rsidR="00623BA6" w:rsidRPr="00B14339" w14:paraId="5407E22B" w14:textId="77777777" w:rsidTr="00623BA6">
        <w:trPr>
          <w:trHeight w:val="930"/>
        </w:trPr>
        <w:tc>
          <w:tcPr>
            <w:tcW w:w="1835" w:type="dxa"/>
            <w:tcBorders>
              <w:top w:val="single" w:sz="4" w:space="0" w:color="auto"/>
              <w:left w:val="single" w:sz="4" w:space="0" w:color="auto"/>
              <w:bottom w:val="single" w:sz="4" w:space="0" w:color="auto"/>
              <w:right w:val="single" w:sz="4" w:space="0" w:color="auto"/>
            </w:tcBorders>
            <w:vAlign w:val="center"/>
          </w:tcPr>
          <w:p w14:paraId="05051998" w14:textId="172BEE5B" w:rsidR="00623BA6" w:rsidRDefault="00623BA6" w:rsidP="00623BA6">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49" w:type="dxa"/>
            <w:tcBorders>
              <w:top w:val="single" w:sz="4" w:space="0" w:color="auto"/>
              <w:left w:val="nil"/>
              <w:bottom w:val="single" w:sz="4" w:space="0" w:color="auto"/>
              <w:right w:val="single" w:sz="4" w:space="0" w:color="auto"/>
            </w:tcBorders>
            <w:vAlign w:val="center"/>
          </w:tcPr>
          <w:p w14:paraId="2FB38CC6" w14:textId="0B63D634" w:rsidR="00623BA6" w:rsidRDefault="00623BA6" w:rsidP="00623BA6">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910" w:type="dxa"/>
            <w:tcBorders>
              <w:top w:val="single" w:sz="4" w:space="0" w:color="auto"/>
              <w:left w:val="nil"/>
              <w:bottom w:val="single" w:sz="4" w:space="0" w:color="auto"/>
              <w:right w:val="single" w:sz="4" w:space="0" w:color="auto"/>
            </w:tcBorders>
            <w:vAlign w:val="center"/>
          </w:tcPr>
          <w:p w14:paraId="162C5662" w14:textId="16A69DED" w:rsidR="00623BA6" w:rsidRPr="00EE6838" w:rsidRDefault="00F35F6F" w:rsidP="00623BA6">
            <w:pPr>
              <w:spacing w:line="240" w:lineRule="auto"/>
              <w:jc w:val="center"/>
              <w:rPr>
                <w:rFonts w:ascii="Times New Roman" w:hAnsi="Times New Roman" w:cs="Times New Roman"/>
                <w:sz w:val="20"/>
                <w:szCs w:val="20"/>
                <w:lang w:eastAsia="sk-SK"/>
              </w:rPr>
            </w:pPr>
            <w:r w:rsidRPr="00EE6838">
              <w:rPr>
                <w:rFonts w:ascii="Times New Roman" w:hAnsi="Times New Roman" w:cs="Times New Roman"/>
                <w:sz w:val="20"/>
                <w:szCs w:val="20"/>
                <w:lang w:eastAsia="sk-SK"/>
              </w:rPr>
              <w:t>112</w:t>
            </w:r>
          </w:p>
        </w:tc>
        <w:tc>
          <w:tcPr>
            <w:tcW w:w="4220" w:type="dxa"/>
            <w:tcBorders>
              <w:top w:val="single" w:sz="4" w:space="0" w:color="auto"/>
              <w:left w:val="nil"/>
              <w:bottom w:val="single" w:sz="4" w:space="0" w:color="auto"/>
              <w:right w:val="single" w:sz="4" w:space="0" w:color="auto"/>
            </w:tcBorders>
            <w:vAlign w:val="center"/>
          </w:tcPr>
          <w:p w14:paraId="3DFAA7E5" w14:textId="4DE3A556" w:rsidR="00623BA6" w:rsidRPr="009A5B90" w:rsidRDefault="00623BA6"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C9B5282" w14:textId="77777777" w:rsidR="006E335B" w:rsidRDefault="006E335B" w:rsidP="006E335B">
      <w:pPr>
        <w:rPr>
          <w:rFonts w:ascii="Times New Roman" w:hAnsi="Times New Roman"/>
        </w:rPr>
      </w:pPr>
    </w:p>
    <w:p w14:paraId="0DB90957" w14:textId="77777777" w:rsidR="006E335B" w:rsidRPr="00802A9C" w:rsidRDefault="006E335B" w:rsidP="006E335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E335B" w:rsidRPr="00626A09" w14:paraId="2E78341D" w14:textId="77777777" w:rsidTr="00623BA6">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5F0889ED" w14:textId="77777777" w:rsidR="006E335B" w:rsidRPr="00623BA6" w:rsidRDefault="006E335B" w:rsidP="00623BA6">
            <w:pPr>
              <w:spacing w:line="240" w:lineRule="auto"/>
              <w:jc w:val="both"/>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65A04421" w14:textId="77777777" w:rsidR="006E335B" w:rsidRPr="00623BA6" w:rsidRDefault="006E335B" w:rsidP="00623BA6">
            <w:pPr>
              <w:spacing w:line="240" w:lineRule="auto"/>
              <w:jc w:val="center"/>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50628991" w14:textId="77777777" w:rsidR="006E335B" w:rsidRPr="00623BA6" w:rsidRDefault="006E335B" w:rsidP="00623BA6">
            <w:pPr>
              <w:spacing w:line="240" w:lineRule="auto"/>
              <w:jc w:val="center"/>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6F4468DF" w14:textId="77777777" w:rsidR="006E335B" w:rsidRPr="00623BA6" w:rsidRDefault="006E335B" w:rsidP="00623BA6">
            <w:pPr>
              <w:spacing w:line="240" w:lineRule="auto"/>
              <w:jc w:val="both"/>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Doplnkové informácie</w:t>
            </w:r>
          </w:p>
        </w:tc>
      </w:tr>
      <w:tr w:rsidR="006E335B" w:rsidRPr="00B14339" w14:paraId="5A0DBD2B" w14:textId="77777777" w:rsidTr="00623BA6">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5474152D" w14:textId="77777777" w:rsidR="006E335B" w:rsidRPr="00B14339" w:rsidRDefault="006E335B" w:rsidP="00623BA6">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045D349F" w14:textId="77777777" w:rsidR="006E335B" w:rsidRPr="00B14339" w:rsidRDefault="006E335B" w:rsidP="00623BA6">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06B86001" w14:textId="7BCF1FA0" w:rsidR="006E335B" w:rsidRPr="00802A9C" w:rsidRDefault="00623BA6" w:rsidP="00623BA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6A47A83B" w14:textId="77777777" w:rsidR="006E335B" w:rsidRPr="00B14339" w:rsidRDefault="006E335B"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50 až 200 jedincov v rámci celého ÚEV na zimoviskách), je potrebný monitoring stavu populácie druhu.</w:t>
            </w:r>
          </w:p>
        </w:tc>
      </w:tr>
      <w:tr w:rsidR="00F35F6F" w:rsidRPr="00B14339" w14:paraId="1D8611DA" w14:textId="77777777" w:rsidTr="00623BA6">
        <w:trPr>
          <w:trHeight w:val="930"/>
        </w:trPr>
        <w:tc>
          <w:tcPr>
            <w:tcW w:w="1843" w:type="dxa"/>
            <w:tcBorders>
              <w:top w:val="nil"/>
              <w:left w:val="single" w:sz="4" w:space="0" w:color="auto"/>
              <w:bottom w:val="single" w:sz="4" w:space="0" w:color="auto"/>
              <w:right w:val="single" w:sz="4" w:space="0" w:color="auto"/>
            </w:tcBorders>
            <w:vAlign w:val="center"/>
          </w:tcPr>
          <w:p w14:paraId="274AE7FC" w14:textId="77777777" w:rsidR="00F35F6F" w:rsidRPr="00B14339" w:rsidRDefault="00F35F6F" w:rsidP="00F35F6F">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7FB28409" w14:textId="78AFA19D" w:rsidR="00F35F6F" w:rsidRPr="00B14339" w:rsidRDefault="00F35F6F" w:rsidP="00F35F6F">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7E805722" w14:textId="10ABEF1F" w:rsidR="00F35F6F" w:rsidRPr="00EE6838" w:rsidRDefault="00F35F6F" w:rsidP="00F35F6F">
            <w:pPr>
              <w:spacing w:line="240" w:lineRule="auto"/>
              <w:jc w:val="center"/>
              <w:rPr>
                <w:rFonts w:ascii="Times New Roman" w:hAnsi="Times New Roman" w:cs="Times New Roman"/>
                <w:sz w:val="20"/>
                <w:szCs w:val="20"/>
                <w:lang w:eastAsia="sk-SK"/>
              </w:rPr>
            </w:pPr>
            <w:r w:rsidRPr="00EE6838">
              <w:rPr>
                <w:rFonts w:ascii="Times New Roman" w:hAnsi="Times New Roman" w:cs="Times New Roman"/>
                <w:sz w:val="20"/>
                <w:szCs w:val="20"/>
                <w:lang w:eastAsia="sk-SK"/>
              </w:rPr>
              <w:t>224,5</w:t>
            </w:r>
          </w:p>
        </w:tc>
        <w:tc>
          <w:tcPr>
            <w:tcW w:w="4252" w:type="dxa"/>
            <w:tcBorders>
              <w:top w:val="nil"/>
              <w:left w:val="nil"/>
              <w:bottom w:val="single" w:sz="4" w:space="0" w:color="auto"/>
              <w:right w:val="single" w:sz="4" w:space="0" w:color="auto"/>
            </w:tcBorders>
            <w:vAlign w:val="center"/>
          </w:tcPr>
          <w:p w14:paraId="1C9BBBF3" w14:textId="77777777" w:rsidR="00F35F6F" w:rsidRPr="00B14339"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B6790FE" w14:textId="55F08C2D" w:rsidR="006E335B" w:rsidRDefault="006E335B" w:rsidP="006E335B">
      <w:pPr>
        <w:rPr>
          <w:rFonts w:ascii="Times New Roman" w:hAnsi="Times New Roman"/>
        </w:rPr>
      </w:pPr>
    </w:p>
    <w:p w14:paraId="5E07D21A" w14:textId="158FA48E" w:rsidR="00623BA6" w:rsidRPr="00802A9C" w:rsidRDefault="00623BA6" w:rsidP="00623BA6">
      <w:pPr>
        <w:spacing w:line="240" w:lineRule="auto"/>
        <w:jc w:val="both"/>
        <w:rPr>
          <w:rFonts w:ascii="Times New Roman" w:hAnsi="Times New Roman" w:cs="Times New Roman"/>
          <w:color w:val="000000"/>
        </w:rPr>
      </w:pPr>
      <w:r>
        <w:rPr>
          <w:rFonts w:ascii="Times New Roman" w:hAnsi="Times New Roman" w:cs="Times New Roman"/>
          <w:color w:val="000000"/>
        </w:rPr>
        <w:t xml:space="preserve">Zachovanie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euryale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23BA6" w:rsidRPr="00626A09" w14:paraId="2C026B29" w14:textId="77777777" w:rsidTr="00623BA6">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5645F4E" w14:textId="77777777" w:rsidR="00623BA6" w:rsidRPr="00623BA6" w:rsidRDefault="00623BA6" w:rsidP="00623BA6">
            <w:pPr>
              <w:spacing w:line="240" w:lineRule="auto"/>
              <w:jc w:val="both"/>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66A8F798" w14:textId="77777777" w:rsidR="00623BA6" w:rsidRPr="00623BA6" w:rsidRDefault="00623BA6" w:rsidP="00623BA6">
            <w:pPr>
              <w:spacing w:line="240" w:lineRule="auto"/>
              <w:jc w:val="center"/>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7B2F6E43" w14:textId="77777777" w:rsidR="00623BA6" w:rsidRPr="00623BA6" w:rsidRDefault="00623BA6" w:rsidP="00623BA6">
            <w:pPr>
              <w:spacing w:line="240" w:lineRule="auto"/>
              <w:jc w:val="center"/>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65A5FDB1" w14:textId="77777777" w:rsidR="00623BA6" w:rsidRPr="00623BA6" w:rsidRDefault="00623BA6" w:rsidP="00623BA6">
            <w:pPr>
              <w:spacing w:line="240" w:lineRule="auto"/>
              <w:jc w:val="both"/>
              <w:rPr>
                <w:rFonts w:ascii="Times New Roman" w:hAnsi="Times New Roman" w:cs="Times New Roman"/>
                <w:b/>
                <w:sz w:val="20"/>
                <w:szCs w:val="20"/>
                <w:lang w:eastAsia="sk-SK"/>
              </w:rPr>
            </w:pPr>
            <w:r w:rsidRPr="00623BA6">
              <w:rPr>
                <w:rFonts w:ascii="Times New Roman" w:hAnsi="Times New Roman" w:cs="Times New Roman"/>
                <w:b/>
                <w:sz w:val="20"/>
                <w:szCs w:val="20"/>
                <w:lang w:eastAsia="sk-SK"/>
              </w:rPr>
              <w:t>Doplnkové informácie</w:t>
            </w:r>
          </w:p>
        </w:tc>
      </w:tr>
      <w:tr w:rsidR="00623BA6" w:rsidRPr="00B14339" w14:paraId="77492CBF" w14:textId="77777777" w:rsidTr="00623BA6">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73D5C108" w14:textId="77777777" w:rsidR="00623BA6" w:rsidRPr="00B14339" w:rsidRDefault="00623BA6" w:rsidP="00623BA6">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6A5B5880" w14:textId="77777777" w:rsidR="00623BA6" w:rsidRPr="00B14339" w:rsidRDefault="00623BA6" w:rsidP="00623BA6">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D5F056F" w14:textId="77777777" w:rsidR="00623BA6" w:rsidRPr="00802A9C" w:rsidRDefault="00623BA6" w:rsidP="00623BA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5160527B" w14:textId="77777777" w:rsidR="00623BA6" w:rsidRPr="00B14339" w:rsidRDefault="00623BA6"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50 až 200 jedincov v rámci celého ÚEV na zimoviskách), je potrebný monitoring stavu populácie druhu.</w:t>
            </w:r>
          </w:p>
        </w:tc>
      </w:tr>
      <w:tr w:rsidR="00F35F6F" w:rsidRPr="00B14339" w14:paraId="07F4C5F3" w14:textId="77777777" w:rsidTr="00623BA6">
        <w:trPr>
          <w:trHeight w:val="930"/>
        </w:trPr>
        <w:tc>
          <w:tcPr>
            <w:tcW w:w="1843" w:type="dxa"/>
            <w:tcBorders>
              <w:top w:val="nil"/>
              <w:left w:val="single" w:sz="4" w:space="0" w:color="auto"/>
              <w:bottom w:val="single" w:sz="4" w:space="0" w:color="auto"/>
              <w:right w:val="single" w:sz="4" w:space="0" w:color="auto"/>
            </w:tcBorders>
            <w:vAlign w:val="center"/>
          </w:tcPr>
          <w:p w14:paraId="5EFF6D64" w14:textId="77777777" w:rsidR="00F35F6F" w:rsidRPr="00B14339" w:rsidRDefault="00F35F6F" w:rsidP="00F35F6F">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0814777D" w14:textId="77777777" w:rsidR="00F35F6F" w:rsidRPr="00B14339" w:rsidRDefault="00F35F6F" w:rsidP="00F35F6F">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438A7F1" w14:textId="1CE98642" w:rsidR="00F35F6F" w:rsidRPr="00EE6838" w:rsidRDefault="00F35F6F" w:rsidP="00F35F6F">
            <w:pPr>
              <w:spacing w:line="240" w:lineRule="auto"/>
              <w:jc w:val="center"/>
              <w:rPr>
                <w:rFonts w:ascii="Times New Roman" w:hAnsi="Times New Roman" w:cs="Times New Roman"/>
                <w:sz w:val="20"/>
                <w:szCs w:val="20"/>
                <w:lang w:eastAsia="sk-SK"/>
              </w:rPr>
            </w:pPr>
            <w:r w:rsidRPr="00EE6838">
              <w:rPr>
                <w:rFonts w:ascii="Times New Roman" w:hAnsi="Times New Roman" w:cs="Times New Roman"/>
                <w:sz w:val="20"/>
                <w:szCs w:val="20"/>
                <w:lang w:eastAsia="sk-SK"/>
              </w:rPr>
              <w:t>112</w:t>
            </w:r>
          </w:p>
        </w:tc>
        <w:tc>
          <w:tcPr>
            <w:tcW w:w="4252" w:type="dxa"/>
            <w:tcBorders>
              <w:top w:val="nil"/>
              <w:left w:val="nil"/>
              <w:bottom w:val="single" w:sz="4" w:space="0" w:color="auto"/>
              <w:right w:val="single" w:sz="4" w:space="0" w:color="auto"/>
            </w:tcBorders>
            <w:vAlign w:val="center"/>
          </w:tcPr>
          <w:p w14:paraId="5C8F7E7F" w14:textId="77777777" w:rsidR="00F35F6F" w:rsidRPr="00B14339"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083E6DD2" w14:textId="77777777" w:rsidR="00623BA6" w:rsidRDefault="00623BA6" w:rsidP="006E335B">
      <w:pPr>
        <w:rPr>
          <w:rFonts w:ascii="Times New Roman" w:hAnsi="Times New Roman"/>
        </w:rPr>
      </w:pPr>
    </w:p>
    <w:p w14:paraId="0F322DFA" w14:textId="77777777" w:rsidR="006E335B" w:rsidRPr="00802A9C" w:rsidRDefault="006E335B" w:rsidP="006E335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Barbastella barbastellus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E335B" w14:paraId="5D8E76C0" w14:textId="77777777" w:rsidTr="00623BA6">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31A9129" w14:textId="77777777" w:rsidR="006E335B" w:rsidRPr="00EE6838" w:rsidRDefault="006E335B" w:rsidP="00623BA6">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D3F945A" w14:textId="77777777" w:rsidR="006E335B" w:rsidRPr="00EE6838" w:rsidRDefault="006E335B" w:rsidP="00623BA6">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0B2B4552" w14:textId="77777777" w:rsidR="006E335B" w:rsidRPr="00EE6838" w:rsidRDefault="006E335B" w:rsidP="00623BA6">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160F21C0" w14:textId="77777777" w:rsidR="006E335B" w:rsidRPr="00EE6838" w:rsidRDefault="006E335B" w:rsidP="00623BA6">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Doplnkové informácie</w:t>
            </w:r>
          </w:p>
        </w:tc>
      </w:tr>
      <w:tr w:rsidR="006E335B" w14:paraId="2949D50C" w14:textId="77777777" w:rsidTr="00623BA6">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3D6E7FD6" w14:textId="77777777" w:rsidR="006E335B" w:rsidRDefault="006E335B"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32B17A6" w14:textId="77777777" w:rsidR="006E335B" w:rsidRDefault="006E335B" w:rsidP="00623BA6">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37370C27" w14:textId="06E4C4EF" w:rsidR="006E335B" w:rsidRDefault="00623BA6" w:rsidP="00623BA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hideMark/>
          </w:tcPr>
          <w:p w14:paraId="55DA0DA2" w14:textId="08E75DA7" w:rsidR="006E335B" w:rsidRDefault="006E335B"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w:t>
            </w:r>
            <w:r w:rsidR="00623BA6">
              <w:rPr>
                <w:rFonts w:ascii="Times New Roman" w:hAnsi="Times New Roman" w:cs="Times New Roman"/>
                <w:sz w:val="20"/>
                <w:szCs w:val="20"/>
                <w:lang w:eastAsia="sk-SK"/>
              </w:rPr>
              <w:t>výskyt (zaznamenanie 1 až 5</w:t>
            </w:r>
            <w:r>
              <w:rPr>
                <w:rFonts w:ascii="Times New Roman" w:hAnsi="Times New Roman" w:cs="Times New Roman"/>
                <w:sz w:val="20"/>
                <w:szCs w:val="20"/>
                <w:lang w:eastAsia="sk-SK"/>
              </w:rPr>
              <w:t>0 jedincov v rámci celého ÚEV na zimoviskách), je potrebný monitoring stavu populácie druhu.</w:t>
            </w:r>
          </w:p>
        </w:tc>
      </w:tr>
      <w:tr w:rsidR="00F35F6F" w14:paraId="25628984" w14:textId="77777777" w:rsidTr="00623BA6">
        <w:trPr>
          <w:trHeight w:val="930"/>
        </w:trPr>
        <w:tc>
          <w:tcPr>
            <w:tcW w:w="1843" w:type="dxa"/>
            <w:tcBorders>
              <w:top w:val="nil"/>
              <w:left w:val="single" w:sz="4" w:space="0" w:color="auto"/>
              <w:bottom w:val="single" w:sz="4" w:space="0" w:color="auto"/>
              <w:right w:val="single" w:sz="4" w:space="0" w:color="auto"/>
            </w:tcBorders>
            <w:vAlign w:val="center"/>
            <w:hideMark/>
          </w:tcPr>
          <w:p w14:paraId="676464BC"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1179671A" w14:textId="2CB52A26" w:rsidR="00F35F6F" w:rsidRDefault="00F35F6F" w:rsidP="00F35F6F">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hideMark/>
          </w:tcPr>
          <w:p w14:paraId="79750C03" w14:textId="7B14251D" w:rsidR="00F35F6F" w:rsidRPr="00EE6838" w:rsidRDefault="00F35F6F" w:rsidP="00F35F6F">
            <w:pPr>
              <w:spacing w:line="240" w:lineRule="auto"/>
              <w:jc w:val="center"/>
              <w:rPr>
                <w:rFonts w:ascii="Times New Roman" w:hAnsi="Times New Roman" w:cs="Times New Roman"/>
                <w:sz w:val="20"/>
                <w:szCs w:val="20"/>
                <w:lang w:eastAsia="sk-SK"/>
              </w:rPr>
            </w:pPr>
            <w:r w:rsidRPr="00EE6838">
              <w:rPr>
                <w:rFonts w:ascii="Times New Roman" w:hAnsi="Times New Roman" w:cs="Times New Roman"/>
                <w:sz w:val="20"/>
                <w:szCs w:val="20"/>
                <w:lang w:eastAsia="sk-SK"/>
              </w:rPr>
              <w:t>224,5</w:t>
            </w:r>
          </w:p>
        </w:tc>
        <w:tc>
          <w:tcPr>
            <w:tcW w:w="4252" w:type="dxa"/>
            <w:tcBorders>
              <w:top w:val="nil"/>
              <w:left w:val="nil"/>
              <w:bottom w:val="single" w:sz="4" w:space="0" w:color="auto"/>
              <w:right w:val="single" w:sz="4" w:space="0" w:color="auto"/>
            </w:tcBorders>
            <w:vAlign w:val="center"/>
            <w:hideMark/>
          </w:tcPr>
          <w:p w14:paraId="1A5AB871"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504244D9" w14:textId="77777777" w:rsidR="006E335B" w:rsidRDefault="006E335B" w:rsidP="006E335B">
      <w:pPr>
        <w:rPr>
          <w:rFonts w:ascii="Times New Roman" w:hAnsi="Times New Roman"/>
        </w:rPr>
      </w:pPr>
    </w:p>
    <w:p w14:paraId="19582601" w14:textId="77777777" w:rsidR="006E335B" w:rsidRPr="00802A9C" w:rsidRDefault="006E335B" w:rsidP="006E335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6E335B" w14:paraId="5592FC1A" w14:textId="77777777" w:rsidTr="00623BA6">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5B6C0CA" w14:textId="77777777" w:rsidR="006E335B" w:rsidRPr="00EE6838" w:rsidRDefault="006E335B" w:rsidP="00623BA6">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F0EE9B7" w14:textId="77777777" w:rsidR="006E335B" w:rsidRPr="00EE6838" w:rsidRDefault="006E335B" w:rsidP="00623BA6">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6A28CD45" w14:textId="77777777" w:rsidR="006E335B" w:rsidRPr="00EE6838" w:rsidRDefault="006E335B" w:rsidP="00623BA6">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3A57CE52" w14:textId="77777777" w:rsidR="006E335B" w:rsidRPr="00EE6838" w:rsidRDefault="006E335B" w:rsidP="00623BA6">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Doplnkové informácie</w:t>
            </w:r>
          </w:p>
        </w:tc>
      </w:tr>
      <w:tr w:rsidR="00623BA6" w14:paraId="6ACE6343" w14:textId="77777777" w:rsidTr="00623BA6">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2DE42E5" w14:textId="77777777" w:rsidR="00623BA6" w:rsidRDefault="00623BA6"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23B90FAE" w14:textId="77777777" w:rsidR="00623BA6" w:rsidRDefault="00623BA6" w:rsidP="00623BA6">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0D9B3A71" w14:textId="35BAA632" w:rsidR="00623BA6" w:rsidRDefault="00623BA6" w:rsidP="00623BA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3969" w:type="dxa"/>
            <w:tcBorders>
              <w:top w:val="single" w:sz="4" w:space="0" w:color="auto"/>
              <w:left w:val="nil"/>
              <w:bottom w:val="single" w:sz="4" w:space="0" w:color="auto"/>
              <w:right w:val="single" w:sz="4" w:space="0" w:color="auto"/>
            </w:tcBorders>
            <w:vAlign w:val="center"/>
            <w:hideMark/>
          </w:tcPr>
          <w:p w14:paraId="171DBC52" w14:textId="49AFE7A9" w:rsidR="00623BA6" w:rsidRDefault="00623BA6"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 až 50 jedincov v rámci celého ÚEV na zimoviskách), je potrebný monitoring stavu populácie druhu.</w:t>
            </w:r>
          </w:p>
        </w:tc>
      </w:tr>
      <w:tr w:rsidR="00F35F6F" w14:paraId="556DBEDC" w14:textId="77777777" w:rsidTr="00623BA6">
        <w:trPr>
          <w:trHeight w:val="930"/>
        </w:trPr>
        <w:tc>
          <w:tcPr>
            <w:tcW w:w="1843" w:type="dxa"/>
            <w:tcBorders>
              <w:top w:val="nil"/>
              <w:left w:val="single" w:sz="4" w:space="0" w:color="auto"/>
              <w:bottom w:val="single" w:sz="4" w:space="0" w:color="auto"/>
              <w:right w:val="single" w:sz="4" w:space="0" w:color="auto"/>
            </w:tcBorders>
            <w:vAlign w:val="center"/>
            <w:hideMark/>
          </w:tcPr>
          <w:p w14:paraId="5194BCDA"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521DD348" w14:textId="1964C8C6" w:rsidR="00F35F6F" w:rsidRDefault="00F35F6F" w:rsidP="00F35F6F">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5D3F540F" w14:textId="787EE317" w:rsidR="00F35F6F" w:rsidRPr="00EE6838" w:rsidRDefault="00F35F6F" w:rsidP="00F35F6F">
            <w:pPr>
              <w:spacing w:line="240" w:lineRule="auto"/>
              <w:jc w:val="center"/>
              <w:rPr>
                <w:rFonts w:ascii="Times New Roman" w:hAnsi="Times New Roman" w:cs="Times New Roman"/>
                <w:sz w:val="20"/>
                <w:szCs w:val="20"/>
                <w:lang w:eastAsia="sk-SK"/>
              </w:rPr>
            </w:pPr>
            <w:r w:rsidRPr="00EE6838">
              <w:rPr>
                <w:rFonts w:ascii="Times New Roman" w:hAnsi="Times New Roman" w:cs="Times New Roman"/>
                <w:sz w:val="20"/>
                <w:szCs w:val="20"/>
                <w:lang w:eastAsia="sk-SK"/>
              </w:rPr>
              <w:t>224,5</w:t>
            </w:r>
          </w:p>
        </w:tc>
        <w:tc>
          <w:tcPr>
            <w:tcW w:w="3969" w:type="dxa"/>
            <w:tcBorders>
              <w:top w:val="nil"/>
              <w:left w:val="nil"/>
              <w:bottom w:val="single" w:sz="4" w:space="0" w:color="auto"/>
              <w:right w:val="single" w:sz="4" w:space="0" w:color="auto"/>
            </w:tcBorders>
            <w:vAlign w:val="center"/>
            <w:hideMark/>
          </w:tcPr>
          <w:p w14:paraId="6188BAA9"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E3FD31D" w14:textId="77777777" w:rsidR="006E335B" w:rsidRDefault="006E335B" w:rsidP="006E335B">
      <w:pPr>
        <w:rPr>
          <w:rFonts w:ascii="Times New Roman" w:hAnsi="Times New Roman"/>
        </w:rPr>
      </w:pPr>
    </w:p>
    <w:p w14:paraId="5E3954C8" w14:textId="60010CBC" w:rsidR="00096F74" w:rsidRPr="00802A9C" w:rsidRDefault="00096F74" w:rsidP="00096F74">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dasycneme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096F74" w14:paraId="3EB821CD" w14:textId="77777777" w:rsidTr="009E4CB2">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87655F8" w14:textId="77777777" w:rsidR="00096F74" w:rsidRPr="00EE6838" w:rsidRDefault="00096F74" w:rsidP="009E4CB2">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ECCF8B7" w14:textId="77777777" w:rsidR="00096F74" w:rsidRPr="00EE6838" w:rsidRDefault="00096F74" w:rsidP="009E4CB2">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286E545B" w14:textId="77777777" w:rsidR="00096F74" w:rsidRPr="00EE6838" w:rsidRDefault="00096F74" w:rsidP="009E4CB2">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2BA6F2AA" w14:textId="77777777" w:rsidR="00096F74" w:rsidRPr="00EE6838" w:rsidRDefault="00096F74" w:rsidP="009E4CB2">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Doplnkové informácie</w:t>
            </w:r>
          </w:p>
        </w:tc>
      </w:tr>
      <w:tr w:rsidR="00096F74" w14:paraId="05F4615D" w14:textId="77777777" w:rsidTr="009E4CB2">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38F5783C" w14:textId="77777777" w:rsidR="00096F74" w:rsidRDefault="00096F74" w:rsidP="009E4CB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C126991" w14:textId="77777777" w:rsidR="00096F74" w:rsidRDefault="00096F74" w:rsidP="009E4CB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2968BC5D" w14:textId="5620726A" w:rsidR="00096F74" w:rsidRDefault="00096F74" w:rsidP="009E4CB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w:t>
            </w:r>
          </w:p>
        </w:tc>
        <w:tc>
          <w:tcPr>
            <w:tcW w:w="3969" w:type="dxa"/>
            <w:tcBorders>
              <w:top w:val="single" w:sz="4" w:space="0" w:color="auto"/>
              <w:left w:val="nil"/>
              <w:bottom w:val="single" w:sz="4" w:space="0" w:color="auto"/>
              <w:right w:val="single" w:sz="4" w:space="0" w:color="auto"/>
            </w:tcBorders>
            <w:vAlign w:val="center"/>
            <w:hideMark/>
          </w:tcPr>
          <w:p w14:paraId="320F09B6" w14:textId="63A9EDF4" w:rsidR="00096F74" w:rsidRDefault="00096F74" w:rsidP="009E4CB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 až 30 jedincov v rámci celého ÚEV na zimoviskách), je potrebný monitoring stavu populácie druhu.</w:t>
            </w:r>
          </w:p>
        </w:tc>
      </w:tr>
      <w:tr w:rsidR="00F35F6F" w14:paraId="3B393ED4" w14:textId="77777777" w:rsidTr="009E4CB2">
        <w:trPr>
          <w:trHeight w:val="930"/>
        </w:trPr>
        <w:tc>
          <w:tcPr>
            <w:tcW w:w="1843" w:type="dxa"/>
            <w:tcBorders>
              <w:top w:val="nil"/>
              <w:left w:val="single" w:sz="4" w:space="0" w:color="auto"/>
              <w:bottom w:val="single" w:sz="4" w:space="0" w:color="auto"/>
              <w:right w:val="single" w:sz="4" w:space="0" w:color="auto"/>
            </w:tcBorders>
            <w:vAlign w:val="center"/>
            <w:hideMark/>
          </w:tcPr>
          <w:p w14:paraId="6E1FCCA0"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54FA0E16" w14:textId="77777777" w:rsidR="00F35F6F" w:rsidRDefault="00F35F6F" w:rsidP="00F35F6F">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17FB347E" w14:textId="54FF5FC3" w:rsidR="00F35F6F" w:rsidRPr="00EE6838" w:rsidRDefault="00F35F6F" w:rsidP="00F35F6F">
            <w:pPr>
              <w:spacing w:line="240" w:lineRule="auto"/>
              <w:jc w:val="center"/>
              <w:rPr>
                <w:rFonts w:ascii="Times New Roman" w:hAnsi="Times New Roman" w:cs="Times New Roman"/>
                <w:sz w:val="20"/>
                <w:szCs w:val="20"/>
                <w:lang w:eastAsia="sk-SK"/>
              </w:rPr>
            </w:pPr>
            <w:r w:rsidRPr="00EE6838">
              <w:rPr>
                <w:rFonts w:ascii="Times New Roman" w:hAnsi="Times New Roman" w:cs="Times New Roman"/>
                <w:sz w:val="20"/>
                <w:szCs w:val="20"/>
                <w:lang w:eastAsia="sk-SK"/>
              </w:rPr>
              <w:t>224,5</w:t>
            </w:r>
          </w:p>
        </w:tc>
        <w:tc>
          <w:tcPr>
            <w:tcW w:w="3969" w:type="dxa"/>
            <w:tcBorders>
              <w:top w:val="nil"/>
              <w:left w:val="nil"/>
              <w:bottom w:val="single" w:sz="4" w:space="0" w:color="auto"/>
              <w:right w:val="single" w:sz="4" w:space="0" w:color="auto"/>
            </w:tcBorders>
            <w:vAlign w:val="center"/>
            <w:hideMark/>
          </w:tcPr>
          <w:p w14:paraId="1B1978BA"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33AB4DC" w14:textId="77777777" w:rsidR="00096F74" w:rsidRDefault="00096F74" w:rsidP="006E335B">
      <w:pPr>
        <w:spacing w:line="240" w:lineRule="auto"/>
        <w:jc w:val="both"/>
        <w:rPr>
          <w:rFonts w:ascii="Times New Roman" w:hAnsi="Times New Roman" w:cs="Times New Roman"/>
          <w:color w:val="000000"/>
        </w:rPr>
      </w:pPr>
    </w:p>
    <w:p w14:paraId="2192ED88" w14:textId="7BE03413" w:rsidR="006E335B" w:rsidRPr="00802A9C" w:rsidRDefault="006E335B" w:rsidP="006E335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w:t>
      </w:r>
      <w:r w:rsidR="00623BA6">
        <w:rPr>
          <w:rFonts w:ascii="Times New Roman" w:hAnsi="Times New Roman" w:cs="Times New Roman"/>
          <w:b/>
          <w:i/>
          <w:color w:val="000000"/>
          <w:lang w:eastAsia="sk-SK"/>
        </w:rPr>
        <w:t xml:space="preserve">emarginatus </w:t>
      </w:r>
      <w:r>
        <w:rPr>
          <w:rFonts w:ascii="Times New Roman" w:hAnsi="Times New Roman" w:cs="Times New Roman"/>
          <w:b/>
          <w:i/>
          <w:color w:val="000000"/>
          <w:lang w:eastAsia="sk-SK"/>
        </w:rPr>
        <w:t xml:space="preserve">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6E335B" w14:paraId="7CA600B5" w14:textId="77777777" w:rsidTr="00623BA6">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CAF46C3" w14:textId="77777777" w:rsidR="006E335B" w:rsidRPr="00EE6838" w:rsidRDefault="006E335B" w:rsidP="00623BA6">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B3A5DD7" w14:textId="77777777" w:rsidR="006E335B" w:rsidRPr="00EE6838" w:rsidRDefault="006E335B" w:rsidP="00623BA6">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592EC105" w14:textId="77777777" w:rsidR="006E335B" w:rsidRPr="00EE6838" w:rsidRDefault="006E335B" w:rsidP="00623BA6">
            <w:pPr>
              <w:spacing w:line="240" w:lineRule="auto"/>
              <w:jc w:val="center"/>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71AFB454" w14:textId="77777777" w:rsidR="006E335B" w:rsidRPr="00EE6838" w:rsidRDefault="006E335B" w:rsidP="00623BA6">
            <w:pPr>
              <w:spacing w:line="240" w:lineRule="auto"/>
              <w:jc w:val="both"/>
              <w:rPr>
                <w:rFonts w:ascii="Times New Roman" w:hAnsi="Times New Roman" w:cs="Times New Roman"/>
                <w:b/>
                <w:sz w:val="20"/>
                <w:szCs w:val="20"/>
                <w:lang w:eastAsia="sk-SK"/>
              </w:rPr>
            </w:pPr>
            <w:r w:rsidRPr="00EE6838">
              <w:rPr>
                <w:rFonts w:ascii="Times New Roman" w:hAnsi="Times New Roman" w:cs="Times New Roman"/>
                <w:b/>
                <w:sz w:val="20"/>
                <w:szCs w:val="20"/>
                <w:lang w:eastAsia="sk-SK"/>
              </w:rPr>
              <w:t>Doplnkové informácie</w:t>
            </w:r>
          </w:p>
        </w:tc>
      </w:tr>
      <w:tr w:rsidR="00623BA6" w14:paraId="7216416F" w14:textId="77777777" w:rsidTr="00623BA6">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7762C40" w14:textId="77777777" w:rsidR="00623BA6" w:rsidRDefault="00623BA6"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B8C368A" w14:textId="68AF7A9A" w:rsidR="00623BA6" w:rsidRDefault="00623BA6" w:rsidP="00623BA6">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2D153B2E" w14:textId="170FD0B4" w:rsidR="00623BA6" w:rsidRDefault="00623BA6" w:rsidP="00623BA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14:paraId="228C0E88" w14:textId="77777777" w:rsidR="00623BA6" w:rsidRDefault="00623BA6" w:rsidP="00623BA6">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50 jedincov v rámci celého ÚEV na zimoviskách), je potrebný monitoring stavu populácie druhu.</w:t>
            </w:r>
          </w:p>
        </w:tc>
      </w:tr>
      <w:tr w:rsidR="00F35F6F" w14:paraId="57EEAE45" w14:textId="77777777" w:rsidTr="00623BA6">
        <w:trPr>
          <w:trHeight w:val="930"/>
        </w:trPr>
        <w:tc>
          <w:tcPr>
            <w:tcW w:w="1843" w:type="dxa"/>
            <w:tcBorders>
              <w:top w:val="nil"/>
              <w:left w:val="single" w:sz="4" w:space="0" w:color="auto"/>
              <w:bottom w:val="single" w:sz="4" w:space="0" w:color="auto"/>
              <w:right w:val="single" w:sz="4" w:space="0" w:color="auto"/>
            </w:tcBorders>
            <w:vAlign w:val="center"/>
            <w:hideMark/>
          </w:tcPr>
          <w:p w14:paraId="70459E2D"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39D204C8" w14:textId="12C2A717" w:rsidR="00F35F6F" w:rsidRDefault="00F35F6F" w:rsidP="00F35F6F">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490E3DCE" w14:textId="6FFE237D" w:rsidR="00F35F6F" w:rsidRPr="00EE6838" w:rsidRDefault="00F35F6F" w:rsidP="00F35F6F">
            <w:pPr>
              <w:spacing w:line="240" w:lineRule="auto"/>
              <w:jc w:val="center"/>
              <w:rPr>
                <w:rFonts w:ascii="Times New Roman" w:hAnsi="Times New Roman" w:cs="Times New Roman"/>
                <w:sz w:val="20"/>
                <w:szCs w:val="20"/>
                <w:lang w:eastAsia="sk-SK"/>
              </w:rPr>
            </w:pPr>
            <w:r w:rsidRPr="00EE6838">
              <w:rPr>
                <w:rFonts w:ascii="Times New Roman" w:hAnsi="Times New Roman" w:cs="Times New Roman"/>
                <w:sz w:val="20"/>
                <w:szCs w:val="20"/>
                <w:lang w:eastAsia="sk-SK"/>
              </w:rPr>
              <w:t>224,5</w:t>
            </w:r>
          </w:p>
        </w:tc>
        <w:tc>
          <w:tcPr>
            <w:tcW w:w="4111" w:type="dxa"/>
            <w:tcBorders>
              <w:top w:val="nil"/>
              <w:left w:val="nil"/>
              <w:bottom w:val="single" w:sz="4" w:space="0" w:color="auto"/>
              <w:right w:val="single" w:sz="4" w:space="0" w:color="auto"/>
            </w:tcBorders>
            <w:vAlign w:val="center"/>
            <w:hideMark/>
          </w:tcPr>
          <w:p w14:paraId="4265D6CF" w14:textId="77777777" w:rsidR="00F35F6F" w:rsidRDefault="00F35F6F" w:rsidP="00F35F6F">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7AA07C8E" w14:textId="77777777" w:rsidR="006E335B" w:rsidRDefault="006E335B" w:rsidP="006E335B">
      <w:pPr>
        <w:rPr>
          <w:rFonts w:ascii="Times New Roman" w:hAnsi="Times New Roman"/>
        </w:rPr>
      </w:pPr>
    </w:p>
    <w:p w14:paraId="79D75E93" w14:textId="77777777" w:rsidR="006E335B" w:rsidRPr="00652926" w:rsidRDefault="006E335B" w:rsidP="006E335B">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6E335B" w:rsidRPr="00652926" w14:paraId="4C0168DA" w14:textId="77777777" w:rsidTr="00623BA6">
        <w:tc>
          <w:tcPr>
            <w:tcW w:w="1313" w:type="dxa"/>
            <w:tcMar>
              <w:top w:w="100" w:type="dxa"/>
              <w:left w:w="100" w:type="dxa"/>
              <w:bottom w:w="100" w:type="dxa"/>
              <w:right w:w="100" w:type="dxa"/>
            </w:tcMar>
            <w:hideMark/>
          </w:tcPr>
          <w:p w14:paraId="56542B81" w14:textId="77777777" w:rsidR="006E335B" w:rsidRPr="003F45CC" w:rsidRDefault="006E335B" w:rsidP="00623BA6">
            <w:pPr>
              <w:widowControl w:val="0"/>
              <w:spacing w:line="240" w:lineRule="auto"/>
              <w:jc w:val="both"/>
              <w:rPr>
                <w:rFonts w:ascii="Times New Roman" w:hAnsi="Times New Roman" w:cs="Times New Roman"/>
                <w:b/>
                <w:sz w:val="18"/>
                <w:szCs w:val="18"/>
              </w:rPr>
            </w:pPr>
            <w:r w:rsidRPr="003F45CC">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7615E8AC" w14:textId="77777777" w:rsidR="006E335B" w:rsidRPr="003F45CC" w:rsidRDefault="006E335B" w:rsidP="00623BA6">
            <w:pPr>
              <w:widowControl w:val="0"/>
              <w:spacing w:line="240" w:lineRule="auto"/>
              <w:jc w:val="both"/>
              <w:rPr>
                <w:rFonts w:ascii="Times New Roman" w:hAnsi="Times New Roman" w:cs="Times New Roman"/>
                <w:b/>
                <w:sz w:val="18"/>
                <w:szCs w:val="18"/>
              </w:rPr>
            </w:pPr>
            <w:r w:rsidRPr="003F45CC">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418C1581" w14:textId="77777777" w:rsidR="006E335B" w:rsidRPr="003F45CC" w:rsidRDefault="006E335B" w:rsidP="00623BA6">
            <w:pPr>
              <w:widowControl w:val="0"/>
              <w:spacing w:line="240" w:lineRule="auto"/>
              <w:jc w:val="both"/>
              <w:rPr>
                <w:rFonts w:ascii="Times New Roman" w:hAnsi="Times New Roman" w:cs="Times New Roman"/>
                <w:b/>
                <w:sz w:val="18"/>
                <w:szCs w:val="18"/>
              </w:rPr>
            </w:pPr>
            <w:r w:rsidRPr="003F45CC">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3621DBFE" w14:textId="77777777" w:rsidR="006E335B" w:rsidRPr="003F45CC" w:rsidRDefault="006E335B" w:rsidP="00623BA6">
            <w:pPr>
              <w:widowControl w:val="0"/>
              <w:spacing w:line="240" w:lineRule="auto"/>
              <w:jc w:val="both"/>
              <w:rPr>
                <w:rFonts w:ascii="Times New Roman" w:hAnsi="Times New Roman" w:cs="Times New Roman"/>
                <w:b/>
                <w:sz w:val="18"/>
                <w:szCs w:val="18"/>
              </w:rPr>
            </w:pPr>
            <w:r w:rsidRPr="003F45CC">
              <w:rPr>
                <w:rFonts w:ascii="Times New Roman" w:hAnsi="Times New Roman"/>
                <w:b/>
                <w:color w:val="000000"/>
                <w:sz w:val="20"/>
                <w:szCs w:val="20"/>
              </w:rPr>
              <w:t>Poznámky/Doplňujúce informácie</w:t>
            </w:r>
          </w:p>
        </w:tc>
      </w:tr>
      <w:tr w:rsidR="006E335B" w:rsidRPr="00652926" w14:paraId="1FB1AA28" w14:textId="77777777" w:rsidTr="00623BA6">
        <w:trPr>
          <w:trHeight w:val="435"/>
        </w:trPr>
        <w:tc>
          <w:tcPr>
            <w:tcW w:w="1313" w:type="dxa"/>
            <w:tcMar>
              <w:top w:w="100" w:type="dxa"/>
              <w:left w:w="100" w:type="dxa"/>
              <w:bottom w:w="100" w:type="dxa"/>
              <w:right w:w="100" w:type="dxa"/>
            </w:tcMar>
            <w:hideMark/>
          </w:tcPr>
          <w:p w14:paraId="6D205B45" w14:textId="77777777" w:rsidR="006E335B" w:rsidRPr="00652926" w:rsidRDefault="006E335B" w:rsidP="00623BA6">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0D5A4B5F" w14:textId="77777777" w:rsidR="006E335B" w:rsidRPr="00652926" w:rsidRDefault="006E335B" w:rsidP="00623BA6">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5C0A452A" w14:textId="77777777" w:rsidR="006E335B" w:rsidRPr="00652926"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3 zaznamenaných pobytových znakov na 1 km úseku toku</w:t>
            </w:r>
          </w:p>
        </w:tc>
        <w:tc>
          <w:tcPr>
            <w:tcW w:w="3823" w:type="dxa"/>
            <w:tcMar>
              <w:top w:w="100" w:type="dxa"/>
              <w:left w:w="100" w:type="dxa"/>
              <w:bottom w:w="100" w:type="dxa"/>
              <w:right w:w="100" w:type="dxa"/>
            </w:tcMar>
            <w:hideMark/>
          </w:tcPr>
          <w:p w14:paraId="110C4B4E" w14:textId="683A08C6" w:rsidR="006E335B" w:rsidRPr="00652926" w:rsidRDefault="006E335B" w:rsidP="00623BA6">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3</w:t>
            </w:r>
            <w:r w:rsidRPr="00652926">
              <w:rPr>
                <w:rFonts w:ascii="Times New Roman" w:eastAsia="Calibri" w:hAnsi="Times New Roman" w:cs="Times New Roman"/>
                <w:sz w:val="18"/>
                <w:szCs w:val="18"/>
                <w:lang w:eastAsia="en-US"/>
              </w:rPr>
              <w:t xml:space="preserve"> až </w:t>
            </w:r>
            <w:r w:rsidR="003F45CC">
              <w:rPr>
                <w:rFonts w:ascii="Times New Roman" w:eastAsia="Calibri" w:hAnsi="Times New Roman" w:cs="Times New Roman"/>
                <w:sz w:val="18"/>
                <w:szCs w:val="18"/>
                <w:lang w:eastAsia="en-US"/>
              </w:rPr>
              <w:t>15</w:t>
            </w:r>
            <w:r w:rsidRPr="00652926">
              <w:rPr>
                <w:rFonts w:ascii="Times New Roman" w:eastAsia="Calibri" w:hAnsi="Times New Roman" w:cs="Times New Roman"/>
                <w:sz w:val="18"/>
                <w:szCs w:val="18"/>
                <w:lang w:eastAsia="en-US"/>
              </w:rPr>
              <w:t xml:space="preserve"> jedincov. </w:t>
            </w:r>
          </w:p>
        </w:tc>
      </w:tr>
      <w:tr w:rsidR="006E335B" w:rsidRPr="00652926" w14:paraId="472C7670" w14:textId="77777777" w:rsidTr="00623BA6">
        <w:tc>
          <w:tcPr>
            <w:tcW w:w="1313" w:type="dxa"/>
            <w:tcMar>
              <w:top w:w="100" w:type="dxa"/>
              <w:left w:w="100" w:type="dxa"/>
              <w:bottom w:w="100" w:type="dxa"/>
              <w:right w:w="100" w:type="dxa"/>
            </w:tcMar>
            <w:hideMark/>
          </w:tcPr>
          <w:p w14:paraId="7DD98A8F" w14:textId="77777777" w:rsidR="006E335B" w:rsidRPr="00652926"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1DA57B79" w14:textId="77777777" w:rsidR="006E335B" w:rsidRPr="00652926"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707E9D9B" w14:textId="377AB19B" w:rsidR="006E335B" w:rsidRPr="00EE6838" w:rsidRDefault="00B86558" w:rsidP="00EE683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56</w:t>
            </w:r>
            <w:bookmarkStart w:id="0" w:name="_GoBack"/>
            <w:bookmarkEnd w:id="0"/>
            <w:r w:rsidR="00EE6838" w:rsidRPr="00EE6838">
              <w:rPr>
                <w:rFonts w:ascii="Times New Roman" w:hAnsi="Times New Roman" w:cs="Times New Roman"/>
                <w:sz w:val="18"/>
                <w:szCs w:val="18"/>
              </w:rPr>
              <w:t xml:space="preserve"> </w:t>
            </w:r>
            <w:r w:rsidR="006E335B" w:rsidRPr="00EE6838">
              <w:rPr>
                <w:rFonts w:ascii="Times New Roman" w:hAnsi="Times New Roman" w:cs="Times New Roman"/>
                <w:sz w:val="18"/>
                <w:szCs w:val="18"/>
              </w:rPr>
              <w:t>km</w:t>
            </w:r>
          </w:p>
        </w:tc>
        <w:tc>
          <w:tcPr>
            <w:tcW w:w="3823" w:type="dxa"/>
            <w:tcMar>
              <w:top w:w="100" w:type="dxa"/>
              <w:left w:w="100" w:type="dxa"/>
              <w:bottom w:w="100" w:type="dxa"/>
              <w:right w:w="100" w:type="dxa"/>
            </w:tcMar>
            <w:hideMark/>
          </w:tcPr>
          <w:p w14:paraId="44713C8B" w14:textId="77777777" w:rsidR="006E335B" w:rsidRPr="00652926" w:rsidRDefault="006E335B" w:rsidP="00623BA6">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6E335B" w:rsidRPr="00652926" w14:paraId="330EC77D" w14:textId="77777777" w:rsidTr="00623BA6">
        <w:tc>
          <w:tcPr>
            <w:tcW w:w="1313" w:type="dxa"/>
            <w:tcMar>
              <w:top w:w="100" w:type="dxa"/>
              <w:left w:w="100" w:type="dxa"/>
              <w:bottom w:w="100" w:type="dxa"/>
              <w:right w:w="100" w:type="dxa"/>
            </w:tcMar>
          </w:tcPr>
          <w:p w14:paraId="0FC88DA4" w14:textId="77777777" w:rsidR="006E335B"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1BEE9616" w14:textId="77777777" w:rsidR="006E335B"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2B0084BD" w14:textId="77777777" w:rsidR="006E335B"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4DF109B8" w14:textId="77777777" w:rsidR="006E335B"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6E335B" w:rsidRPr="00652926" w14:paraId="6CA305CA" w14:textId="77777777" w:rsidTr="00623BA6">
        <w:tc>
          <w:tcPr>
            <w:tcW w:w="1313" w:type="dxa"/>
            <w:tcMar>
              <w:top w:w="100" w:type="dxa"/>
              <w:left w:w="100" w:type="dxa"/>
              <w:bottom w:w="100" w:type="dxa"/>
              <w:right w:w="100" w:type="dxa"/>
            </w:tcMar>
            <w:hideMark/>
          </w:tcPr>
          <w:p w14:paraId="5907D29C" w14:textId="77777777" w:rsidR="006E335B" w:rsidRPr="00652926" w:rsidRDefault="006E335B" w:rsidP="00623BA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1C27A076" w14:textId="77777777" w:rsidR="006E335B" w:rsidRPr="00652926" w:rsidRDefault="006E335B" w:rsidP="00623BA6">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37439706" w14:textId="77777777" w:rsidR="006E335B" w:rsidRPr="00652926" w:rsidRDefault="006E335B" w:rsidP="00623BA6">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370597F3" w14:textId="0CD4F8B0" w:rsidR="006E335B" w:rsidRPr="00652926" w:rsidRDefault="006E335B" w:rsidP="00623BA6">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sidR="00EE6838">
              <w:rPr>
                <w:rFonts w:ascii="Times New Roman" w:hAnsi="Times New Roman" w:cs="Times New Roman"/>
                <w:sz w:val="18"/>
                <w:szCs w:val="18"/>
              </w:rPr>
              <w:t> toku</w:t>
            </w:r>
            <w:r>
              <w:rPr>
                <w:rFonts w:ascii="Times New Roman" w:hAnsi="Times New Roman" w:cs="Times New Roman"/>
                <w:sz w:val="18"/>
                <w:szCs w:val="18"/>
              </w:rPr>
              <w:t xml:space="preserve"> </w:t>
            </w:r>
            <w:r w:rsidRPr="007E136C">
              <w:rPr>
                <w:rFonts w:ascii="Times New Roman" w:hAnsi="Times New Roman" w:cs="Times New Roman"/>
                <w:sz w:val="18"/>
                <w:szCs w:val="18"/>
              </w:rPr>
              <w:t>sa vyžaduje zachovanie stavu vyhovujúce v zmysle platných metodík na hodnotenie stavu kvality povrchových vôd. (</w:t>
            </w:r>
            <w:hyperlink r:id="rId11"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tc>
      </w:tr>
    </w:tbl>
    <w:p w14:paraId="4521FF48" w14:textId="77777777" w:rsidR="006E335B" w:rsidRDefault="006E335B" w:rsidP="006E335B">
      <w:pPr>
        <w:pStyle w:val="Zkladntext"/>
        <w:widowControl w:val="0"/>
        <w:spacing w:after="120"/>
        <w:jc w:val="both"/>
        <w:rPr>
          <w:b w:val="0"/>
        </w:rPr>
      </w:pPr>
    </w:p>
    <w:sectPr w:rsidR="006E335B"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725D6E" w16cex:dateUtc="2023-12-19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E321E" w16cid:durableId="38AB8679"/>
  <w16cid:commentId w16cid:paraId="08EE05C4" w16cid:durableId="5C551594"/>
  <w16cid:commentId w16cid:paraId="050D1F2D" w16cid:durableId="143F4B52"/>
  <w16cid:commentId w16cid:paraId="753B5F56" w16cid:durableId="4A66A6D6"/>
  <w16cid:commentId w16cid:paraId="3E5AEE45" w16cid:durableId="125142C9"/>
  <w16cid:commentId w16cid:paraId="5D3D08AD" w16cid:durableId="35725D6E"/>
  <w16cid:commentId w16cid:paraId="4C792E14" w16cid:durableId="0BDCEEE6"/>
  <w16cid:commentId w16cid:paraId="6A6FEBAC" w16cid:durableId="7F1F936F"/>
  <w16cid:commentId w16cid:paraId="4817CCA6" w16cid:durableId="7CDB2095"/>
  <w16cid:commentId w16cid:paraId="22BF405E" w16cid:durableId="03FF621F"/>
  <w16cid:commentId w16cid:paraId="397593A1" w16cid:durableId="77AF1A85"/>
  <w16cid:commentId w16cid:paraId="459951EB" w16cid:durableId="6CF89FE4"/>
  <w16cid:commentId w16cid:paraId="45C432C4" w16cid:durableId="3780E92A"/>
  <w16cid:commentId w16cid:paraId="545ABFC3" w16cid:durableId="5D09CA73"/>
  <w16cid:commentId w16cid:paraId="77D7D2A2" w16cid:durableId="49858F67"/>
  <w16cid:commentId w16cid:paraId="2C087B2D" w16cid:durableId="7A6EF99D"/>
  <w16cid:commentId w16cid:paraId="1E2C1AE4" w16cid:durableId="357BCB97"/>
  <w16cid:commentId w16cid:paraId="350AFFA0" w16cid:durableId="2DABFDFC"/>
  <w16cid:commentId w16cid:paraId="086221A2" w16cid:durableId="552D74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96F74"/>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42C5"/>
    <w:rsid w:val="001258AA"/>
    <w:rsid w:val="00127849"/>
    <w:rsid w:val="00165F46"/>
    <w:rsid w:val="00166A90"/>
    <w:rsid w:val="00172D38"/>
    <w:rsid w:val="00186C3C"/>
    <w:rsid w:val="00195E53"/>
    <w:rsid w:val="001A2093"/>
    <w:rsid w:val="001B4A5C"/>
    <w:rsid w:val="001C4290"/>
    <w:rsid w:val="001D51FF"/>
    <w:rsid w:val="001E128A"/>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41AD"/>
    <w:rsid w:val="002F0EBF"/>
    <w:rsid w:val="002F2ED0"/>
    <w:rsid w:val="002F7BBC"/>
    <w:rsid w:val="003033C2"/>
    <w:rsid w:val="0031424B"/>
    <w:rsid w:val="00320662"/>
    <w:rsid w:val="003302C8"/>
    <w:rsid w:val="00342CE7"/>
    <w:rsid w:val="00344403"/>
    <w:rsid w:val="00346369"/>
    <w:rsid w:val="00354686"/>
    <w:rsid w:val="003564D4"/>
    <w:rsid w:val="00362332"/>
    <w:rsid w:val="00366DB1"/>
    <w:rsid w:val="0037177F"/>
    <w:rsid w:val="00371953"/>
    <w:rsid w:val="003776EF"/>
    <w:rsid w:val="00384E08"/>
    <w:rsid w:val="00386192"/>
    <w:rsid w:val="003A3884"/>
    <w:rsid w:val="003B34B6"/>
    <w:rsid w:val="003B552D"/>
    <w:rsid w:val="003B57FB"/>
    <w:rsid w:val="003C2090"/>
    <w:rsid w:val="003C2459"/>
    <w:rsid w:val="003D08ED"/>
    <w:rsid w:val="003D3424"/>
    <w:rsid w:val="003F45CC"/>
    <w:rsid w:val="003F5557"/>
    <w:rsid w:val="003F71B7"/>
    <w:rsid w:val="0040002C"/>
    <w:rsid w:val="00402048"/>
    <w:rsid w:val="00403089"/>
    <w:rsid w:val="00410FDB"/>
    <w:rsid w:val="004234CB"/>
    <w:rsid w:val="00437F58"/>
    <w:rsid w:val="004502A3"/>
    <w:rsid w:val="00455620"/>
    <w:rsid w:val="00460393"/>
    <w:rsid w:val="00463702"/>
    <w:rsid w:val="0046690B"/>
    <w:rsid w:val="0047109F"/>
    <w:rsid w:val="004767B7"/>
    <w:rsid w:val="00485650"/>
    <w:rsid w:val="0048574A"/>
    <w:rsid w:val="00493071"/>
    <w:rsid w:val="004969DA"/>
    <w:rsid w:val="00496DC2"/>
    <w:rsid w:val="004B4835"/>
    <w:rsid w:val="004B59B0"/>
    <w:rsid w:val="004C1BD8"/>
    <w:rsid w:val="004C3BFA"/>
    <w:rsid w:val="004C5D19"/>
    <w:rsid w:val="004E6C10"/>
    <w:rsid w:val="004F232E"/>
    <w:rsid w:val="004F6CBA"/>
    <w:rsid w:val="005007DD"/>
    <w:rsid w:val="00506BD5"/>
    <w:rsid w:val="00552897"/>
    <w:rsid w:val="00553C56"/>
    <w:rsid w:val="00554900"/>
    <w:rsid w:val="00555FDD"/>
    <w:rsid w:val="00567493"/>
    <w:rsid w:val="00576006"/>
    <w:rsid w:val="00582857"/>
    <w:rsid w:val="00583606"/>
    <w:rsid w:val="0058523C"/>
    <w:rsid w:val="00586551"/>
    <w:rsid w:val="005A3D0C"/>
    <w:rsid w:val="005A3E44"/>
    <w:rsid w:val="005B0663"/>
    <w:rsid w:val="005B7DA8"/>
    <w:rsid w:val="005C1397"/>
    <w:rsid w:val="005C5A74"/>
    <w:rsid w:val="005E0408"/>
    <w:rsid w:val="005E0AC7"/>
    <w:rsid w:val="00613454"/>
    <w:rsid w:val="00622104"/>
    <w:rsid w:val="00623BA6"/>
    <w:rsid w:val="00626A09"/>
    <w:rsid w:val="0062795D"/>
    <w:rsid w:val="0064147B"/>
    <w:rsid w:val="00645F5F"/>
    <w:rsid w:val="00651377"/>
    <w:rsid w:val="00652933"/>
    <w:rsid w:val="00653B45"/>
    <w:rsid w:val="0066146B"/>
    <w:rsid w:val="00686099"/>
    <w:rsid w:val="0069367E"/>
    <w:rsid w:val="006A4CFD"/>
    <w:rsid w:val="006A7FF1"/>
    <w:rsid w:val="006B03D3"/>
    <w:rsid w:val="006B1634"/>
    <w:rsid w:val="006C0E08"/>
    <w:rsid w:val="006C7907"/>
    <w:rsid w:val="006D248B"/>
    <w:rsid w:val="006D5E23"/>
    <w:rsid w:val="006E2639"/>
    <w:rsid w:val="006E335B"/>
    <w:rsid w:val="007015D4"/>
    <w:rsid w:val="00707499"/>
    <w:rsid w:val="00715E45"/>
    <w:rsid w:val="00722E6A"/>
    <w:rsid w:val="00726701"/>
    <w:rsid w:val="00727610"/>
    <w:rsid w:val="00731313"/>
    <w:rsid w:val="00731CAD"/>
    <w:rsid w:val="00735411"/>
    <w:rsid w:val="00754F13"/>
    <w:rsid w:val="00761C44"/>
    <w:rsid w:val="007657C5"/>
    <w:rsid w:val="00767DD6"/>
    <w:rsid w:val="00775056"/>
    <w:rsid w:val="007823C5"/>
    <w:rsid w:val="00791978"/>
    <w:rsid w:val="007920A8"/>
    <w:rsid w:val="00793A52"/>
    <w:rsid w:val="00796656"/>
    <w:rsid w:val="00797552"/>
    <w:rsid w:val="007B1022"/>
    <w:rsid w:val="007B1AD9"/>
    <w:rsid w:val="007B475E"/>
    <w:rsid w:val="007B4FB4"/>
    <w:rsid w:val="007C1A4C"/>
    <w:rsid w:val="007D40A6"/>
    <w:rsid w:val="007D40D2"/>
    <w:rsid w:val="007E2059"/>
    <w:rsid w:val="007E459E"/>
    <w:rsid w:val="007E604B"/>
    <w:rsid w:val="007F7A92"/>
    <w:rsid w:val="00802A9C"/>
    <w:rsid w:val="00807BA2"/>
    <w:rsid w:val="00813456"/>
    <w:rsid w:val="00823954"/>
    <w:rsid w:val="0082510D"/>
    <w:rsid w:val="008341E1"/>
    <w:rsid w:val="008343C9"/>
    <w:rsid w:val="00836ADE"/>
    <w:rsid w:val="008451CF"/>
    <w:rsid w:val="008544F7"/>
    <w:rsid w:val="008606FF"/>
    <w:rsid w:val="00867CB1"/>
    <w:rsid w:val="00872553"/>
    <w:rsid w:val="008752DD"/>
    <w:rsid w:val="0088133B"/>
    <w:rsid w:val="00891E37"/>
    <w:rsid w:val="00891FD6"/>
    <w:rsid w:val="00893409"/>
    <w:rsid w:val="00893B66"/>
    <w:rsid w:val="00897AF0"/>
    <w:rsid w:val="008A14E3"/>
    <w:rsid w:val="008A37C1"/>
    <w:rsid w:val="008B115B"/>
    <w:rsid w:val="008B352B"/>
    <w:rsid w:val="008C1F5A"/>
    <w:rsid w:val="008C7D99"/>
    <w:rsid w:val="008E014A"/>
    <w:rsid w:val="008E1527"/>
    <w:rsid w:val="008E2425"/>
    <w:rsid w:val="008E7005"/>
    <w:rsid w:val="008F0D59"/>
    <w:rsid w:val="008F1F41"/>
    <w:rsid w:val="00912626"/>
    <w:rsid w:val="00920153"/>
    <w:rsid w:val="00945B9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393D"/>
    <w:rsid w:val="009B7E2B"/>
    <w:rsid w:val="009C53B8"/>
    <w:rsid w:val="009D1C8C"/>
    <w:rsid w:val="009E02C4"/>
    <w:rsid w:val="009E03C2"/>
    <w:rsid w:val="009E4CB2"/>
    <w:rsid w:val="009E756D"/>
    <w:rsid w:val="00A00FA1"/>
    <w:rsid w:val="00A1487C"/>
    <w:rsid w:val="00A156DD"/>
    <w:rsid w:val="00A20785"/>
    <w:rsid w:val="00A22209"/>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47CC0"/>
    <w:rsid w:val="00B60138"/>
    <w:rsid w:val="00B668A7"/>
    <w:rsid w:val="00B83296"/>
    <w:rsid w:val="00B856A2"/>
    <w:rsid w:val="00B86558"/>
    <w:rsid w:val="00B960E4"/>
    <w:rsid w:val="00BA15D7"/>
    <w:rsid w:val="00BA1D05"/>
    <w:rsid w:val="00BB3162"/>
    <w:rsid w:val="00BB4BFD"/>
    <w:rsid w:val="00BB6404"/>
    <w:rsid w:val="00BC0779"/>
    <w:rsid w:val="00BC1AA8"/>
    <w:rsid w:val="00BC2408"/>
    <w:rsid w:val="00BC3D9D"/>
    <w:rsid w:val="00BC7E07"/>
    <w:rsid w:val="00BD1A0F"/>
    <w:rsid w:val="00BD6C68"/>
    <w:rsid w:val="00BE3E35"/>
    <w:rsid w:val="00BF167C"/>
    <w:rsid w:val="00C01360"/>
    <w:rsid w:val="00C04BBF"/>
    <w:rsid w:val="00C20D29"/>
    <w:rsid w:val="00C31382"/>
    <w:rsid w:val="00C329BB"/>
    <w:rsid w:val="00C36ADC"/>
    <w:rsid w:val="00C37522"/>
    <w:rsid w:val="00C40FB0"/>
    <w:rsid w:val="00C41BF5"/>
    <w:rsid w:val="00C448C0"/>
    <w:rsid w:val="00C5187F"/>
    <w:rsid w:val="00C5204D"/>
    <w:rsid w:val="00C57D9A"/>
    <w:rsid w:val="00C60C78"/>
    <w:rsid w:val="00C64382"/>
    <w:rsid w:val="00C76BD3"/>
    <w:rsid w:val="00C76ED1"/>
    <w:rsid w:val="00C80345"/>
    <w:rsid w:val="00C80ABC"/>
    <w:rsid w:val="00C82B3E"/>
    <w:rsid w:val="00C94B05"/>
    <w:rsid w:val="00CA01FC"/>
    <w:rsid w:val="00CC031A"/>
    <w:rsid w:val="00CC34CB"/>
    <w:rsid w:val="00CF3016"/>
    <w:rsid w:val="00CF3AB6"/>
    <w:rsid w:val="00CF57E4"/>
    <w:rsid w:val="00D029EB"/>
    <w:rsid w:val="00D11D5A"/>
    <w:rsid w:val="00D12282"/>
    <w:rsid w:val="00D12510"/>
    <w:rsid w:val="00D232DC"/>
    <w:rsid w:val="00D33C1D"/>
    <w:rsid w:val="00D3463D"/>
    <w:rsid w:val="00D42108"/>
    <w:rsid w:val="00D477C1"/>
    <w:rsid w:val="00D60FD5"/>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6838"/>
    <w:rsid w:val="00EE7C7C"/>
    <w:rsid w:val="00F031B8"/>
    <w:rsid w:val="00F04687"/>
    <w:rsid w:val="00F1313D"/>
    <w:rsid w:val="00F133CE"/>
    <w:rsid w:val="00F17982"/>
    <w:rsid w:val="00F3116E"/>
    <w:rsid w:val="00F35F6F"/>
    <w:rsid w:val="00F363B6"/>
    <w:rsid w:val="00F410A3"/>
    <w:rsid w:val="00F60450"/>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0A8A"/>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0420684">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09860822">
      <w:bodyDiv w:val="1"/>
      <w:marLeft w:val="0"/>
      <w:marRight w:val="0"/>
      <w:marTop w:val="0"/>
      <w:marBottom w:val="0"/>
      <w:divBdr>
        <w:top w:val="none" w:sz="0" w:space="0" w:color="auto"/>
        <w:left w:val="none" w:sz="0" w:space="0" w:color="auto"/>
        <w:bottom w:val="none" w:sz="0" w:space="0" w:color="auto"/>
        <w:right w:val="none" w:sz="0" w:space="0" w:color="auto"/>
      </w:divBdr>
    </w:div>
    <w:div w:id="857934477">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15438127">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677819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86023085">
      <w:bodyDiv w:val="1"/>
      <w:marLeft w:val="0"/>
      <w:marRight w:val="0"/>
      <w:marTop w:val="0"/>
      <w:marBottom w:val="0"/>
      <w:divBdr>
        <w:top w:val="none" w:sz="0" w:space="0" w:color="auto"/>
        <w:left w:val="none" w:sz="0" w:space="0" w:color="auto"/>
        <w:bottom w:val="none" w:sz="0" w:space="0" w:color="auto"/>
        <w:right w:val="none" w:sz="0" w:space="0" w:color="auto"/>
      </w:divBdr>
    </w:div>
    <w:div w:id="1606039880">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hmu.sk/sk/?page=1&amp;id=kvalita_%20povrchovych_v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mu.sk/File/Hydrologia/Monitoring_PV_PzV/Monitoring_kvality_PV/KvPV_2019/" TargetMode="External"/><Relationship Id="rId11"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7EA1-7312-45E9-9827-6D3FFAF5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3476</Words>
  <Characters>19817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cp:lastPrinted>2023-01-24T08:47:00Z</cp:lastPrinted>
  <dcterms:created xsi:type="dcterms:W3CDTF">2023-12-20T09:31:00Z</dcterms:created>
  <dcterms:modified xsi:type="dcterms:W3CDTF">2023-12-20T10:31:00Z</dcterms:modified>
</cp:coreProperties>
</file>