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2989161"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C44326">
        <w:rPr>
          <w:rFonts w:ascii="Times New Roman" w:hAnsi="Times New Roman" w:cs="Times New Roman"/>
          <w:b/>
          <w:sz w:val="24"/>
          <w:szCs w:val="24"/>
        </w:rPr>
        <w:t>109</w:t>
      </w:r>
      <w:r w:rsidR="00020324">
        <w:rPr>
          <w:rFonts w:ascii="Times New Roman" w:hAnsi="Times New Roman" w:cs="Times New Roman"/>
          <w:b/>
          <w:sz w:val="24"/>
          <w:szCs w:val="24"/>
        </w:rPr>
        <w:t xml:space="preserve"> </w:t>
      </w:r>
      <w:r w:rsidR="00C44326">
        <w:rPr>
          <w:rFonts w:ascii="Times New Roman" w:hAnsi="Times New Roman" w:cs="Times New Roman"/>
          <w:b/>
          <w:sz w:val="24"/>
          <w:szCs w:val="24"/>
        </w:rPr>
        <w:t>Rajtopíky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4C25EDE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781CA31F" w:rsidR="00775056" w:rsidRDefault="00775056" w:rsidP="00EF2001">
      <w:pPr>
        <w:pStyle w:val="Zkladntext"/>
        <w:widowControl w:val="0"/>
        <w:jc w:val="left"/>
        <w:rPr>
          <w:b w:val="0"/>
        </w:rPr>
      </w:pPr>
    </w:p>
    <w:p w14:paraId="34FA6E55" w14:textId="77777777" w:rsidR="0003776C" w:rsidRPr="00775056" w:rsidRDefault="0003776C" w:rsidP="0003776C">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03776C" w:rsidRPr="00FA18DF" w14:paraId="1CD4E66C" w14:textId="77777777" w:rsidTr="0068696C">
        <w:trPr>
          <w:jc w:val="center"/>
        </w:trPr>
        <w:tc>
          <w:tcPr>
            <w:tcW w:w="1838" w:type="dxa"/>
            <w:tcMar>
              <w:top w:w="100" w:type="dxa"/>
              <w:left w:w="100" w:type="dxa"/>
              <w:bottom w:w="100" w:type="dxa"/>
              <w:right w:w="100" w:type="dxa"/>
            </w:tcMar>
            <w:vAlign w:val="center"/>
          </w:tcPr>
          <w:p w14:paraId="06677545"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A0A88FF"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1366991"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F7CABBA"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03776C" w:rsidRPr="00FA18DF" w14:paraId="0DA7F875" w14:textId="77777777" w:rsidTr="0068696C">
        <w:trPr>
          <w:trHeight w:val="316"/>
          <w:jc w:val="center"/>
        </w:trPr>
        <w:tc>
          <w:tcPr>
            <w:tcW w:w="1838" w:type="dxa"/>
            <w:tcMar>
              <w:top w:w="100" w:type="dxa"/>
              <w:left w:w="100" w:type="dxa"/>
              <w:bottom w:w="100" w:type="dxa"/>
              <w:right w:w="100" w:type="dxa"/>
            </w:tcMar>
            <w:vAlign w:val="center"/>
          </w:tcPr>
          <w:p w14:paraId="2E988DC9" w14:textId="77777777" w:rsidR="0003776C" w:rsidRPr="00EF2001" w:rsidRDefault="0003776C" w:rsidP="0068696C">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2D84159D" w14:textId="77777777" w:rsidR="0003776C" w:rsidRPr="00EF2001" w:rsidRDefault="0003776C" w:rsidP="0068696C">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F3DE75A" w14:textId="2F69E810" w:rsidR="0003776C" w:rsidRPr="00AE65E3" w:rsidRDefault="00420953" w:rsidP="0068696C">
            <w:pPr>
              <w:widowControl w:val="0"/>
              <w:spacing w:line="240" w:lineRule="auto"/>
              <w:rPr>
                <w:rFonts w:ascii="Times New Roman" w:hAnsi="Times New Roman" w:cs="Times New Roman"/>
                <w:sz w:val="20"/>
                <w:szCs w:val="20"/>
              </w:rPr>
            </w:pPr>
            <w:r w:rsidRPr="00AE65E3">
              <w:rPr>
                <w:rFonts w:ascii="Times New Roman" w:hAnsi="Times New Roman" w:cs="Times New Roman"/>
                <w:sz w:val="20"/>
                <w:szCs w:val="20"/>
              </w:rPr>
              <w:t>20</w:t>
            </w:r>
          </w:p>
        </w:tc>
        <w:tc>
          <w:tcPr>
            <w:tcW w:w="5244" w:type="dxa"/>
            <w:tcMar>
              <w:top w:w="100" w:type="dxa"/>
              <w:left w:w="100" w:type="dxa"/>
              <w:bottom w:w="100" w:type="dxa"/>
              <w:right w:w="100" w:type="dxa"/>
            </w:tcMar>
            <w:vAlign w:val="center"/>
          </w:tcPr>
          <w:p w14:paraId="44E12DD4" w14:textId="52B004B8" w:rsidR="0003776C" w:rsidRPr="00AE65E3" w:rsidRDefault="00420953" w:rsidP="0068696C">
            <w:pPr>
              <w:widowControl w:val="0"/>
              <w:spacing w:line="240" w:lineRule="auto"/>
              <w:rPr>
                <w:rFonts w:ascii="Times New Roman" w:hAnsi="Times New Roman" w:cs="Times New Roman"/>
                <w:sz w:val="20"/>
                <w:szCs w:val="20"/>
              </w:rPr>
            </w:pPr>
            <w:r w:rsidRPr="00AE65E3">
              <w:rPr>
                <w:rFonts w:ascii="Times New Roman" w:hAnsi="Times New Roman" w:cs="Times New Roman"/>
                <w:color w:val="000000"/>
                <w:sz w:val="20"/>
                <w:szCs w:val="20"/>
              </w:rPr>
              <w:t>Dosiahnutie požadovanej výmery</w:t>
            </w:r>
            <w:r w:rsidR="0003776C" w:rsidRPr="00AE65E3">
              <w:rPr>
                <w:rFonts w:ascii="Times New Roman" w:hAnsi="Times New Roman" w:cs="Times New Roman"/>
                <w:color w:val="000000"/>
                <w:sz w:val="20"/>
                <w:szCs w:val="20"/>
              </w:rPr>
              <w:t xml:space="preserve"> biotopu v ÚEV. </w:t>
            </w:r>
          </w:p>
        </w:tc>
      </w:tr>
      <w:tr w:rsidR="0003776C" w:rsidRPr="00FA18DF" w14:paraId="1F557E13" w14:textId="77777777" w:rsidTr="0068696C">
        <w:trPr>
          <w:trHeight w:val="179"/>
          <w:jc w:val="center"/>
        </w:trPr>
        <w:tc>
          <w:tcPr>
            <w:tcW w:w="1838" w:type="dxa"/>
            <w:tcMar>
              <w:top w:w="100" w:type="dxa"/>
              <w:left w:w="100" w:type="dxa"/>
              <w:bottom w:w="100" w:type="dxa"/>
              <w:right w:w="100" w:type="dxa"/>
            </w:tcMar>
            <w:vAlign w:val="center"/>
          </w:tcPr>
          <w:p w14:paraId="7FF35D31"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64B25F3" w14:textId="77777777" w:rsidR="0003776C" w:rsidRPr="00EF2001" w:rsidRDefault="0003776C" w:rsidP="0068696C">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BFBAC92" w14:textId="77777777" w:rsidR="0003776C" w:rsidRPr="00AE65E3" w:rsidRDefault="0003776C" w:rsidP="0068696C">
            <w:pPr>
              <w:spacing w:line="240" w:lineRule="auto"/>
              <w:rPr>
                <w:rFonts w:ascii="Times New Roman" w:hAnsi="Times New Roman" w:cs="Times New Roman"/>
                <w:sz w:val="20"/>
                <w:szCs w:val="20"/>
                <w:vertAlign w:val="superscript"/>
              </w:rPr>
            </w:pPr>
            <w:r w:rsidRPr="00AE65E3">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01186051" w14:textId="77777777" w:rsidR="0003776C" w:rsidRPr="00AE65E3" w:rsidRDefault="0003776C" w:rsidP="0068696C">
            <w:pPr>
              <w:spacing w:line="240" w:lineRule="auto"/>
              <w:rPr>
                <w:rFonts w:ascii="Times New Roman" w:hAnsi="Times New Roman" w:cs="Times New Roman"/>
                <w:sz w:val="20"/>
                <w:szCs w:val="20"/>
              </w:rPr>
            </w:pPr>
            <w:r w:rsidRPr="00AE65E3">
              <w:rPr>
                <w:rFonts w:ascii="Times New Roman" w:hAnsi="Times New Roman" w:cs="Times New Roman"/>
                <w:sz w:val="20"/>
                <w:szCs w:val="20"/>
              </w:rPr>
              <w:t>Charakteristická druhová skladba:</w:t>
            </w:r>
          </w:p>
          <w:p w14:paraId="1F33BFE5" w14:textId="1E77B42F" w:rsidR="0003776C" w:rsidRPr="00AE65E3" w:rsidRDefault="0003776C" w:rsidP="00AE65E3">
            <w:pPr>
              <w:autoSpaceDE w:val="0"/>
              <w:autoSpaceDN w:val="0"/>
              <w:adjustRightInd w:val="0"/>
              <w:spacing w:line="240" w:lineRule="auto"/>
              <w:rPr>
                <w:rFonts w:ascii="Times New Roman" w:hAnsi="Times New Roman" w:cs="Times New Roman"/>
                <w:sz w:val="20"/>
                <w:szCs w:val="20"/>
              </w:rPr>
            </w:pPr>
            <w:r w:rsidRPr="00AE65E3">
              <w:rPr>
                <w:rFonts w:ascii="Times New Roman" w:hAnsi="Times New Roman" w:cs="Times New Roman"/>
                <w:i/>
                <w:sz w:val="20"/>
                <w:szCs w:val="20"/>
              </w:rPr>
              <w:t>Abies alba &lt;5%, Acer campestre, A. platanoides, A. pseudoplatanus, Carpinus betulus, Cerasus avium, C. mahaleb</w:t>
            </w:r>
            <w:r w:rsidR="00AE65E3">
              <w:rPr>
                <w:rFonts w:ascii="Times New Roman" w:hAnsi="Times New Roman" w:cs="Times New Roman"/>
                <w:i/>
                <w:sz w:val="20"/>
                <w:szCs w:val="20"/>
              </w:rPr>
              <w:t xml:space="preserve">, </w:t>
            </w:r>
            <w:r w:rsidRPr="00AE65E3">
              <w:rPr>
                <w:rFonts w:ascii="Times New Roman" w:hAnsi="Times New Roman" w:cs="Times New Roman"/>
                <w:i/>
                <w:sz w:val="20"/>
                <w:szCs w:val="20"/>
              </w:rPr>
              <w:t>Fagus sylvatica &lt; 5%, Fraxinus excelsior</w:t>
            </w:r>
            <w:r w:rsidR="00AE65E3">
              <w:rPr>
                <w:rFonts w:ascii="Times New Roman" w:hAnsi="Times New Roman" w:cs="Times New Roman"/>
                <w:i/>
                <w:sz w:val="20"/>
                <w:szCs w:val="20"/>
              </w:rPr>
              <w:t xml:space="preserve">, </w:t>
            </w:r>
            <w:r w:rsidRPr="00AE65E3">
              <w:rPr>
                <w:rFonts w:ascii="Times New Roman" w:hAnsi="Times New Roman" w:cs="Times New Roman"/>
                <w:i/>
                <w:sz w:val="20"/>
                <w:szCs w:val="20"/>
              </w:rPr>
              <w:t xml:space="preserve">Larix decidua &lt;15%, Picea abies &lt;25%, </w:t>
            </w:r>
            <w:r w:rsidRPr="00AE65E3">
              <w:rPr>
                <w:rFonts w:ascii="Times New Roman" w:hAnsi="Times New Roman" w:cs="Times New Roman"/>
                <w:b/>
                <w:i/>
                <w:sz w:val="20"/>
                <w:szCs w:val="20"/>
              </w:rPr>
              <w:t>Pinus sylvestris</w:t>
            </w:r>
            <w:r w:rsidRPr="00AE65E3">
              <w:rPr>
                <w:rFonts w:ascii="Times New Roman" w:hAnsi="Times New Roman" w:cs="Times New Roman"/>
                <w:i/>
                <w:sz w:val="20"/>
                <w:szCs w:val="20"/>
              </w:rPr>
              <w:t xml:space="preserve">, Q. petraea </w:t>
            </w:r>
            <w:r w:rsidRPr="00AE65E3">
              <w:rPr>
                <w:rFonts w:ascii="Times New Roman" w:hAnsi="Times New Roman" w:cs="Times New Roman"/>
                <w:sz w:val="20"/>
                <w:szCs w:val="20"/>
              </w:rPr>
              <w:t>agg</w:t>
            </w:r>
            <w:r w:rsidRPr="00AE65E3">
              <w:rPr>
                <w:rFonts w:ascii="Times New Roman" w:hAnsi="Times New Roman" w:cs="Times New Roman"/>
                <w:i/>
                <w:sz w:val="20"/>
                <w:szCs w:val="20"/>
              </w:rPr>
              <w:t xml:space="preserve">, Q. robur </w:t>
            </w:r>
            <w:r w:rsidRPr="00AE65E3">
              <w:rPr>
                <w:rFonts w:ascii="Times New Roman" w:hAnsi="Times New Roman" w:cs="Times New Roman"/>
                <w:sz w:val="20"/>
                <w:szCs w:val="20"/>
              </w:rPr>
              <w:t>agg.,</w:t>
            </w:r>
            <w:r w:rsidRPr="00AE65E3">
              <w:rPr>
                <w:rFonts w:ascii="Times New Roman" w:hAnsi="Times New Roman" w:cs="Times New Roman"/>
                <w:i/>
                <w:sz w:val="20"/>
                <w:szCs w:val="20"/>
              </w:rPr>
              <w:t xml:space="preserve"> Sorbus </w:t>
            </w:r>
            <w:r w:rsidRPr="00AE65E3">
              <w:rPr>
                <w:rFonts w:ascii="Times New Roman" w:hAnsi="Times New Roman" w:cs="Times New Roman"/>
                <w:sz w:val="20"/>
                <w:szCs w:val="20"/>
              </w:rPr>
              <w:t>spp.,</w:t>
            </w:r>
            <w:r w:rsidRPr="00AE65E3">
              <w:rPr>
                <w:rFonts w:ascii="Times New Roman" w:hAnsi="Times New Roman" w:cs="Times New Roman"/>
                <w:i/>
                <w:sz w:val="20"/>
                <w:szCs w:val="20"/>
              </w:rPr>
              <w:t xml:space="preserve"> Tilia cordata, T. platyphyllos, Ulmus</w:t>
            </w:r>
            <w:r w:rsidR="00AE65E3">
              <w:rPr>
                <w:rFonts w:ascii="Times New Roman" w:hAnsi="Times New Roman" w:cs="Times New Roman"/>
                <w:i/>
                <w:sz w:val="20"/>
                <w:szCs w:val="20"/>
              </w:rPr>
              <w:t xml:space="preserve"> laevis, U. minor, U. glabra,</w:t>
            </w:r>
          </w:p>
        </w:tc>
      </w:tr>
      <w:tr w:rsidR="0003776C" w:rsidRPr="00FA18DF" w14:paraId="0F33431B" w14:textId="77777777" w:rsidTr="0068696C">
        <w:trPr>
          <w:trHeight w:val="173"/>
          <w:jc w:val="center"/>
        </w:trPr>
        <w:tc>
          <w:tcPr>
            <w:tcW w:w="1838" w:type="dxa"/>
            <w:tcMar>
              <w:top w:w="100" w:type="dxa"/>
              <w:left w:w="100" w:type="dxa"/>
              <w:bottom w:w="100" w:type="dxa"/>
              <w:right w:w="100" w:type="dxa"/>
            </w:tcMar>
            <w:vAlign w:val="center"/>
          </w:tcPr>
          <w:p w14:paraId="2DD261A1"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7AF81A97" w14:textId="77777777" w:rsidR="0003776C" w:rsidRPr="00EF2001" w:rsidRDefault="0003776C" w:rsidP="0068696C">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1B2104C9" w14:textId="77777777" w:rsidR="0003776C" w:rsidRPr="00AE65E3" w:rsidRDefault="0003776C" w:rsidP="0068696C">
            <w:pPr>
              <w:widowControl w:val="0"/>
              <w:spacing w:before="240" w:line="240" w:lineRule="auto"/>
              <w:rPr>
                <w:rFonts w:ascii="Times New Roman" w:hAnsi="Times New Roman" w:cs="Times New Roman"/>
                <w:sz w:val="20"/>
                <w:szCs w:val="20"/>
              </w:rPr>
            </w:pPr>
            <w:r w:rsidRPr="00AE65E3">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5CC160DE" w14:textId="77777777" w:rsidR="0003776C" w:rsidRPr="00AE65E3" w:rsidRDefault="0003776C" w:rsidP="0068696C">
            <w:pPr>
              <w:spacing w:line="240" w:lineRule="auto"/>
              <w:rPr>
                <w:rFonts w:ascii="Times New Roman" w:hAnsi="Times New Roman" w:cs="Times New Roman"/>
                <w:sz w:val="20"/>
                <w:szCs w:val="20"/>
              </w:rPr>
            </w:pPr>
            <w:r w:rsidRPr="00AE65E3">
              <w:rPr>
                <w:rFonts w:ascii="Times New Roman" w:hAnsi="Times New Roman" w:cs="Times New Roman"/>
                <w:sz w:val="20"/>
                <w:szCs w:val="20"/>
              </w:rPr>
              <w:t>Charakteristická druhová skladba:</w:t>
            </w:r>
          </w:p>
          <w:p w14:paraId="01AE1A4A" w14:textId="770BB719" w:rsidR="0003776C" w:rsidRPr="00AE65E3" w:rsidRDefault="0003776C" w:rsidP="00AE65E3">
            <w:pPr>
              <w:spacing w:line="240" w:lineRule="auto"/>
              <w:rPr>
                <w:rFonts w:ascii="Times New Roman" w:hAnsi="Times New Roman" w:cs="Times New Roman"/>
                <w:i/>
                <w:sz w:val="20"/>
                <w:szCs w:val="20"/>
              </w:rPr>
            </w:pPr>
            <w:r w:rsidRPr="00AE65E3">
              <w:rPr>
                <w:rFonts w:ascii="Times New Roman" w:hAnsi="Times New Roman" w:cs="Times New Roman"/>
                <w:i/>
                <w:sz w:val="20"/>
                <w:szCs w:val="20"/>
              </w:rPr>
              <w:t>Allium ochroleucum, A. senescens subsp. montanum, Anthericum ramosumAsplenium ruta-muraria, Asperula tinctoria, Bellidiastrum michelii, Biscutella laevigata subsp. hungarica, Calamagrostis varia, Campanula carpatica, Carex alba, C. humilis, Coronilla vaginalis, Crepis alpestris, C. jacquinii, Cyanus triumfetii subsp. dominii, D. cneorum, Epipactis atrorubens, Erysimum wittmanii, Festuca pallens, F. tatrae, Galium pumilum agg., Genista pilosa</w:t>
            </w:r>
            <w:r w:rsidR="00AE65E3">
              <w:rPr>
                <w:rFonts w:ascii="Times New Roman" w:hAnsi="Times New Roman" w:cs="Times New Roman"/>
                <w:i/>
                <w:sz w:val="20"/>
                <w:szCs w:val="20"/>
              </w:rPr>
              <w:t xml:space="preserve">, </w:t>
            </w:r>
            <w:r w:rsidRPr="00AE65E3">
              <w:rPr>
                <w:rFonts w:ascii="Times New Roman" w:hAnsi="Times New Roman" w:cs="Times New Roman"/>
                <w:i/>
                <w:sz w:val="20"/>
                <w:szCs w:val="20"/>
              </w:rPr>
              <w:t>G. lutescens subsp. carpatica, Goodyera repens, Gymnadenia odoratissima, Hieracium bifidum, H. bupleroides, Inula ensifolia, Jovibarba globifera subsp. glabrescens, Koeleria tristis, Leontodon incanus,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03776C" w:rsidRPr="00FA18DF" w14:paraId="5B1E1A01" w14:textId="77777777" w:rsidTr="0068696C">
        <w:trPr>
          <w:trHeight w:val="323"/>
          <w:jc w:val="center"/>
        </w:trPr>
        <w:tc>
          <w:tcPr>
            <w:tcW w:w="1838" w:type="dxa"/>
            <w:tcMar>
              <w:top w:w="100" w:type="dxa"/>
              <w:left w:w="100" w:type="dxa"/>
              <w:bottom w:w="100" w:type="dxa"/>
              <w:right w:w="100" w:type="dxa"/>
            </w:tcMar>
            <w:vAlign w:val="center"/>
          </w:tcPr>
          <w:p w14:paraId="3CA21B75"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32042E46"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56FF3F1"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12EE4D74"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Pr>
                <w:rFonts w:ascii="Times New Roman" w:hAnsi="Times New Roman" w:cs="Times New Roman"/>
                <w:color w:val="000000"/>
                <w:sz w:val="20"/>
                <w:szCs w:val="20"/>
              </w:rPr>
              <w:t>alochtónnych/inváznych druhov.</w:t>
            </w:r>
          </w:p>
        </w:tc>
      </w:tr>
      <w:tr w:rsidR="0003776C" w:rsidRPr="00FA18DF" w14:paraId="73151D62" w14:textId="77777777" w:rsidTr="0068696C">
        <w:trPr>
          <w:trHeight w:val="916"/>
          <w:jc w:val="center"/>
        </w:trPr>
        <w:tc>
          <w:tcPr>
            <w:tcW w:w="1838" w:type="dxa"/>
            <w:tcMar>
              <w:top w:w="100" w:type="dxa"/>
              <w:left w:w="100" w:type="dxa"/>
              <w:bottom w:w="100" w:type="dxa"/>
              <w:right w:w="100" w:type="dxa"/>
            </w:tcMar>
            <w:vAlign w:val="center"/>
          </w:tcPr>
          <w:p w14:paraId="2CD8816A" w14:textId="77777777" w:rsidR="0003776C" w:rsidRPr="00EF2001" w:rsidRDefault="0003776C" w:rsidP="0068696C">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8E98C50" w14:textId="21BA26E1" w:rsidR="0003776C" w:rsidRPr="00EF2001" w:rsidRDefault="0003776C" w:rsidP="00AE65E3">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AE65E3">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02B89383"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DFFAFC6"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Pr>
                <w:rFonts w:ascii="Times New Roman" w:hAnsi="Times New Roman" w:cs="Times New Roman"/>
                <w:sz w:val="20"/>
                <w:szCs w:val="20"/>
              </w:rPr>
              <w:t xml:space="preserve"> </w:t>
            </w:r>
          </w:p>
          <w:p w14:paraId="55073F0F"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120B043C" w14:textId="77777777" w:rsidR="0003776C" w:rsidRPr="00EF2001" w:rsidRDefault="0003776C" w:rsidP="0068696C">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4BAE26D9" w14:textId="77777777" w:rsidR="0003776C" w:rsidRPr="00EF2001" w:rsidRDefault="0003776C" w:rsidP="0068696C">
            <w:pPr>
              <w:spacing w:line="240" w:lineRule="auto"/>
              <w:rPr>
                <w:rFonts w:ascii="Times New Roman" w:hAnsi="Times New Roman" w:cs="Times New Roman"/>
                <w:sz w:val="20"/>
                <w:szCs w:val="20"/>
              </w:rPr>
            </w:pPr>
          </w:p>
        </w:tc>
      </w:tr>
    </w:tbl>
    <w:p w14:paraId="4D0C8EDC" w14:textId="77777777" w:rsidR="0003776C" w:rsidRDefault="0003776C" w:rsidP="0003776C">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18921699" w14:textId="59B3428A" w:rsidR="0003776C" w:rsidRPr="00622104" w:rsidRDefault="0003776C" w:rsidP="0003776C">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03776C" w:rsidRPr="00622104" w14:paraId="4534BA1D" w14:textId="77777777" w:rsidTr="0068696C">
        <w:trPr>
          <w:jc w:val="center"/>
        </w:trPr>
        <w:tc>
          <w:tcPr>
            <w:tcW w:w="1696" w:type="dxa"/>
            <w:tcMar>
              <w:top w:w="100" w:type="dxa"/>
              <w:left w:w="100" w:type="dxa"/>
              <w:bottom w:w="100" w:type="dxa"/>
              <w:right w:w="100" w:type="dxa"/>
            </w:tcMar>
            <w:vAlign w:val="center"/>
          </w:tcPr>
          <w:p w14:paraId="3779B22A"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52B4D324"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E14FCC4"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0631F29A" w14:textId="77777777" w:rsidR="0003776C" w:rsidRPr="00EF2001" w:rsidRDefault="0003776C" w:rsidP="0068696C">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03776C" w:rsidRPr="00622104" w14:paraId="732DD722" w14:textId="77777777" w:rsidTr="0068696C">
        <w:trPr>
          <w:trHeight w:val="106"/>
          <w:jc w:val="center"/>
        </w:trPr>
        <w:tc>
          <w:tcPr>
            <w:tcW w:w="1696" w:type="dxa"/>
            <w:tcMar>
              <w:top w:w="100" w:type="dxa"/>
              <w:left w:w="100" w:type="dxa"/>
              <w:bottom w:w="100" w:type="dxa"/>
              <w:right w:w="100" w:type="dxa"/>
            </w:tcMar>
            <w:vAlign w:val="center"/>
          </w:tcPr>
          <w:p w14:paraId="12D4BEE8" w14:textId="77777777" w:rsidR="0003776C" w:rsidRPr="00EF2001" w:rsidRDefault="0003776C" w:rsidP="0068696C">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 xml:space="preserve">Výmera biotopu </w:t>
            </w:r>
          </w:p>
        </w:tc>
        <w:tc>
          <w:tcPr>
            <w:tcW w:w="1418" w:type="dxa"/>
            <w:tcMar>
              <w:top w:w="100" w:type="dxa"/>
              <w:left w:w="100" w:type="dxa"/>
              <w:bottom w:w="100" w:type="dxa"/>
              <w:right w:w="100" w:type="dxa"/>
            </w:tcMar>
            <w:vAlign w:val="center"/>
          </w:tcPr>
          <w:p w14:paraId="06AC91FE" w14:textId="77777777" w:rsidR="0003776C" w:rsidRPr="00520691" w:rsidRDefault="0003776C" w:rsidP="0068696C">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5696A3B" w14:textId="357EDB81" w:rsidR="0003776C" w:rsidRPr="00AE65E3" w:rsidRDefault="00420953" w:rsidP="0068696C">
            <w:pPr>
              <w:widowControl w:val="0"/>
              <w:spacing w:line="240" w:lineRule="auto"/>
              <w:rPr>
                <w:rFonts w:ascii="Times New Roman" w:hAnsi="Times New Roman" w:cs="Times New Roman"/>
                <w:sz w:val="20"/>
                <w:szCs w:val="20"/>
              </w:rPr>
            </w:pPr>
            <w:r w:rsidRPr="00AE65E3">
              <w:rPr>
                <w:rFonts w:ascii="Times New Roman" w:eastAsia="Times New Roman" w:hAnsi="Times New Roman" w:cs="Times New Roman"/>
                <w:color w:val="000000"/>
                <w:sz w:val="20"/>
                <w:szCs w:val="20"/>
                <w:lang w:eastAsia="sk-SK"/>
              </w:rPr>
              <w:t>2</w:t>
            </w:r>
            <w:r w:rsidR="0003776C" w:rsidRPr="00AE65E3">
              <w:rPr>
                <w:rFonts w:ascii="Times New Roman" w:eastAsia="Times New Roman" w:hAnsi="Times New Roman" w:cs="Times New Roman"/>
                <w:color w:val="000000"/>
                <w:sz w:val="20"/>
                <w:szCs w:val="20"/>
                <w:lang w:eastAsia="sk-SK"/>
              </w:rPr>
              <w:t>00</w:t>
            </w:r>
          </w:p>
        </w:tc>
        <w:tc>
          <w:tcPr>
            <w:tcW w:w="5128" w:type="dxa"/>
            <w:tcMar>
              <w:top w:w="100" w:type="dxa"/>
              <w:left w:w="100" w:type="dxa"/>
              <w:bottom w:w="100" w:type="dxa"/>
              <w:right w:w="100" w:type="dxa"/>
            </w:tcMar>
            <w:vAlign w:val="center"/>
          </w:tcPr>
          <w:p w14:paraId="581D32AC" w14:textId="77777777" w:rsidR="0003776C" w:rsidRPr="00EF2001" w:rsidRDefault="0003776C" w:rsidP="0068696C">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03776C" w:rsidRPr="00622104" w14:paraId="742005CE" w14:textId="77777777" w:rsidTr="0068696C">
        <w:trPr>
          <w:trHeight w:val="179"/>
          <w:jc w:val="center"/>
        </w:trPr>
        <w:tc>
          <w:tcPr>
            <w:tcW w:w="1696" w:type="dxa"/>
            <w:tcMar>
              <w:top w:w="100" w:type="dxa"/>
              <w:left w:w="100" w:type="dxa"/>
              <w:bottom w:w="100" w:type="dxa"/>
              <w:right w:w="100" w:type="dxa"/>
            </w:tcMar>
            <w:vAlign w:val="center"/>
          </w:tcPr>
          <w:p w14:paraId="40A32DB6"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4F1D6A6B" w14:textId="77777777" w:rsidR="0003776C" w:rsidRPr="00EF2001" w:rsidRDefault="0003776C" w:rsidP="0068696C">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68879C4" w14:textId="77777777" w:rsidR="0003776C" w:rsidRPr="00EF2001" w:rsidRDefault="0003776C" w:rsidP="0068696C">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2CB42773" w14:textId="77777777" w:rsidR="0003776C" w:rsidRPr="00EF2001" w:rsidRDefault="0003776C" w:rsidP="0068696C">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165A390D"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1E4B6C22" w14:textId="77777777" w:rsidR="0003776C" w:rsidRPr="00C26B95" w:rsidRDefault="0003776C" w:rsidP="0068696C">
            <w:pPr>
              <w:autoSpaceDE w:val="0"/>
              <w:autoSpaceDN w:val="0"/>
              <w:adjustRightInd w:val="0"/>
              <w:spacing w:line="240" w:lineRule="auto"/>
              <w:rPr>
                <w:rFonts w:ascii="Times New Roman" w:hAnsi="Times New Roman" w:cs="Times New Roman"/>
                <w:sz w:val="20"/>
                <w:szCs w:val="20"/>
              </w:rPr>
            </w:pPr>
            <w:r w:rsidRPr="00C26B95">
              <w:rPr>
                <w:rFonts w:ascii="Times New Roman" w:hAnsi="Times New Roman" w:cs="Times New Roman"/>
                <w:sz w:val="20"/>
                <w:szCs w:val="20"/>
                <w:u w:val="single"/>
              </w:rPr>
              <w:t>4.lvs:</w:t>
            </w:r>
            <w:r w:rsidRPr="00C26B95">
              <w:rPr>
                <w:rFonts w:ascii="Times New Roman" w:hAnsi="Times New Roman" w:cs="Times New Roman"/>
                <w:sz w:val="20"/>
                <w:szCs w:val="20"/>
              </w:rPr>
              <w:t xml:space="preserve"> </w:t>
            </w:r>
            <w:r w:rsidRPr="00C26B95">
              <w:rPr>
                <w:rFonts w:ascii="Times New Roman" w:hAnsi="Times New Roman" w:cs="Times New Roman"/>
                <w:i/>
                <w:sz w:val="20"/>
                <w:szCs w:val="20"/>
              </w:rPr>
              <w:t>Abies alba &lt;15%, Acer campestre,</w:t>
            </w:r>
            <w:r w:rsidRPr="00C26B95">
              <w:rPr>
                <w:rFonts w:ascii="Times New Roman" w:hAnsi="Times New Roman" w:cs="Times New Roman"/>
                <w:b/>
                <w:i/>
                <w:sz w:val="20"/>
                <w:szCs w:val="20"/>
              </w:rPr>
              <w:t xml:space="preserve"> </w:t>
            </w:r>
            <w:r w:rsidRPr="00C26B95">
              <w:rPr>
                <w:rFonts w:ascii="Times New Roman" w:hAnsi="Times New Roman" w:cs="Times New Roman"/>
                <w:i/>
                <w:sz w:val="20"/>
                <w:szCs w:val="20"/>
              </w:rPr>
              <w:t xml:space="preserve">A. platanoides, A. pseudoplatanus,  Carpinus betulus, Cerasus avium,  </w:t>
            </w:r>
            <w:r w:rsidRPr="00C26B95">
              <w:rPr>
                <w:rFonts w:ascii="Times New Roman" w:hAnsi="Times New Roman" w:cs="Times New Roman"/>
                <w:b/>
                <w:i/>
                <w:sz w:val="20"/>
                <w:szCs w:val="20"/>
              </w:rPr>
              <w:t>Fagus sylvatica</w:t>
            </w:r>
            <w:r w:rsidRPr="00C26B95">
              <w:rPr>
                <w:rFonts w:ascii="Times New Roman" w:hAnsi="Times New Roman" w:cs="Times New Roman"/>
                <w:i/>
                <w:sz w:val="20"/>
                <w:szCs w:val="20"/>
              </w:rPr>
              <w:t xml:space="preserve">, Fraxinus excelsior, Larix decidua &lt;5%, Picea abies &lt;5%, Pinus sylvestris &lt;20%, Quercus petraea </w:t>
            </w:r>
            <w:r w:rsidRPr="00C26B95">
              <w:rPr>
                <w:rFonts w:ascii="Times New Roman" w:hAnsi="Times New Roman" w:cs="Times New Roman"/>
                <w:sz w:val="20"/>
                <w:szCs w:val="20"/>
              </w:rPr>
              <w:t>agg</w:t>
            </w:r>
            <w:r w:rsidRPr="00C26B95">
              <w:rPr>
                <w:rFonts w:ascii="Times New Roman" w:hAnsi="Times New Roman" w:cs="Times New Roman"/>
                <w:i/>
                <w:sz w:val="20"/>
                <w:szCs w:val="20"/>
              </w:rPr>
              <w:t xml:space="preserve">, Sorbus </w:t>
            </w:r>
            <w:r w:rsidRPr="00C26B95">
              <w:rPr>
                <w:rFonts w:ascii="Times New Roman" w:hAnsi="Times New Roman" w:cs="Times New Roman"/>
                <w:sz w:val="20"/>
                <w:szCs w:val="20"/>
              </w:rPr>
              <w:t>spp.,</w:t>
            </w:r>
            <w:r w:rsidRPr="00C26B95">
              <w:rPr>
                <w:rFonts w:ascii="Times New Roman" w:hAnsi="Times New Roman" w:cs="Times New Roman"/>
                <w:i/>
                <w:sz w:val="20"/>
                <w:szCs w:val="20"/>
              </w:rPr>
              <w:t xml:space="preserve"> Tilia cordata, T. platyphyllos, Ulmus glabra</w:t>
            </w:r>
            <w:r w:rsidRPr="00C26B95">
              <w:rPr>
                <w:rFonts w:ascii="Times New Roman" w:hAnsi="Times New Roman" w:cs="Times New Roman"/>
                <w:sz w:val="20"/>
                <w:szCs w:val="20"/>
              </w:rPr>
              <w:t>.</w:t>
            </w:r>
          </w:p>
          <w:p w14:paraId="4E8027F9" w14:textId="77777777" w:rsidR="0003776C" w:rsidRPr="00C26B95" w:rsidRDefault="0003776C" w:rsidP="0068696C">
            <w:pPr>
              <w:autoSpaceDE w:val="0"/>
              <w:autoSpaceDN w:val="0"/>
              <w:adjustRightInd w:val="0"/>
              <w:spacing w:line="240" w:lineRule="auto"/>
              <w:rPr>
                <w:rFonts w:ascii="Times New Roman" w:hAnsi="Times New Roman" w:cs="Times New Roman"/>
                <w:b/>
                <w:strike/>
                <w:sz w:val="20"/>
                <w:szCs w:val="20"/>
              </w:rPr>
            </w:pPr>
          </w:p>
          <w:p w14:paraId="258A4A35" w14:textId="77777777" w:rsidR="0003776C" w:rsidRPr="00EF2001" w:rsidRDefault="0003776C" w:rsidP="0068696C">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09190323" w14:textId="283A2EB9" w:rsidR="0003776C" w:rsidRPr="00EF2001" w:rsidRDefault="0003776C" w:rsidP="0068696C">
            <w:pPr>
              <w:spacing w:line="240" w:lineRule="auto"/>
              <w:rPr>
                <w:rFonts w:ascii="Times New Roman" w:hAnsi="Times New Roman" w:cs="Times New Roman"/>
                <w:b/>
                <w:sz w:val="20"/>
                <w:szCs w:val="20"/>
              </w:rPr>
            </w:pPr>
          </w:p>
          <w:p w14:paraId="1F9A0E37"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03776C" w:rsidRPr="00622104" w14:paraId="11062F26" w14:textId="77777777" w:rsidTr="0068696C">
        <w:trPr>
          <w:trHeight w:val="173"/>
          <w:jc w:val="center"/>
        </w:trPr>
        <w:tc>
          <w:tcPr>
            <w:tcW w:w="1696" w:type="dxa"/>
            <w:tcMar>
              <w:top w:w="100" w:type="dxa"/>
              <w:left w:w="100" w:type="dxa"/>
              <w:bottom w:w="100" w:type="dxa"/>
              <w:right w:w="100" w:type="dxa"/>
            </w:tcMar>
            <w:vAlign w:val="center"/>
          </w:tcPr>
          <w:p w14:paraId="0B8BA806"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7B9AF25" w14:textId="77777777" w:rsidR="0003776C" w:rsidRPr="00EF2001" w:rsidRDefault="0003776C" w:rsidP="0068696C">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980E46C" w14:textId="77777777" w:rsidR="0003776C" w:rsidRPr="00EF2001" w:rsidRDefault="0003776C" w:rsidP="0068696C">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60C7F619"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2390874" w14:textId="0D7DC1DD" w:rsidR="0003776C" w:rsidRPr="00EF2001" w:rsidRDefault="0003776C" w:rsidP="00AE65E3">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Solidago virgaurea, Valeriana tripteris, Vincetoxicum hirundinaria.</w:t>
            </w:r>
          </w:p>
        </w:tc>
      </w:tr>
      <w:tr w:rsidR="0003776C" w:rsidRPr="00622104" w14:paraId="7596896F" w14:textId="77777777" w:rsidTr="0068696C">
        <w:trPr>
          <w:trHeight w:val="623"/>
          <w:jc w:val="center"/>
        </w:trPr>
        <w:tc>
          <w:tcPr>
            <w:tcW w:w="1696" w:type="dxa"/>
            <w:tcMar>
              <w:top w:w="100" w:type="dxa"/>
              <w:left w:w="100" w:type="dxa"/>
              <w:bottom w:w="100" w:type="dxa"/>
              <w:right w:w="100" w:type="dxa"/>
            </w:tcMar>
            <w:vAlign w:val="center"/>
          </w:tcPr>
          <w:p w14:paraId="354B7296"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2A77BDA9"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EB3B5B7"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F4F0598"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03776C" w:rsidRPr="00622104" w14:paraId="4DD2BC1B" w14:textId="77777777" w:rsidTr="0068696C">
        <w:trPr>
          <w:trHeight w:val="648"/>
          <w:jc w:val="center"/>
        </w:trPr>
        <w:tc>
          <w:tcPr>
            <w:tcW w:w="1696" w:type="dxa"/>
            <w:tcMar>
              <w:top w:w="100" w:type="dxa"/>
              <w:left w:w="100" w:type="dxa"/>
              <w:bottom w:w="100" w:type="dxa"/>
              <w:right w:w="100" w:type="dxa"/>
            </w:tcMar>
            <w:vAlign w:val="center"/>
          </w:tcPr>
          <w:p w14:paraId="2B2352C6" w14:textId="77777777" w:rsidR="0003776C" w:rsidRPr="00EF2001" w:rsidRDefault="0003776C" w:rsidP="0068696C">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052B3BB1" w14:textId="77777777" w:rsidR="0003776C" w:rsidRPr="00EF2001" w:rsidRDefault="0003776C" w:rsidP="0068696C">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9DACE5" w14:textId="06CF490E" w:rsidR="0003776C" w:rsidRPr="00AE65E3" w:rsidRDefault="0003776C" w:rsidP="009D1445">
            <w:pPr>
              <w:spacing w:line="240" w:lineRule="auto"/>
              <w:rPr>
                <w:rFonts w:ascii="Times New Roman" w:hAnsi="Times New Roman" w:cs="Times New Roman"/>
                <w:sz w:val="20"/>
                <w:szCs w:val="20"/>
              </w:rPr>
            </w:pPr>
            <w:r w:rsidRPr="00AE65E3">
              <w:rPr>
                <w:rFonts w:ascii="Times New Roman" w:hAnsi="Times New Roman" w:cs="Times New Roman"/>
                <w:sz w:val="20"/>
                <w:szCs w:val="20"/>
              </w:rPr>
              <w:t xml:space="preserve">najmenej </w:t>
            </w:r>
            <w:r w:rsidR="009D1445" w:rsidRPr="00AE65E3">
              <w:rPr>
                <w:rFonts w:ascii="Times New Roman" w:hAnsi="Times New Roman" w:cs="Times New Roman"/>
                <w:sz w:val="20"/>
                <w:szCs w:val="20"/>
              </w:rPr>
              <w:t xml:space="preserve">30 </w:t>
            </w:r>
            <w:r w:rsidRPr="00AE65E3">
              <w:rPr>
                <w:rFonts w:ascii="Times New Roman" w:hAnsi="Times New Roman" w:cs="Times New Roman"/>
                <w:sz w:val="20"/>
                <w:szCs w:val="20"/>
              </w:rPr>
              <w:t>rovnomer-ne po celej ploche</w:t>
            </w:r>
          </w:p>
        </w:tc>
        <w:tc>
          <w:tcPr>
            <w:tcW w:w="5128" w:type="dxa"/>
            <w:tcMar>
              <w:top w:w="100" w:type="dxa"/>
              <w:left w:w="100" w:type="dxa"/>
              <w:bottom w:w="100" w:type="dxa"/>
              <w:right w:w="100" w:type="dxa"/>
            </w:tcMar>
            <w:vAlign w:val="center"/>
          </w:tcPr>
          <w:p w14:paraId="49FEC4DA" w14:textId="77777777" w:rsidR="0003776C" w:rsidRPr="00EF2001" w:rsidRDefault="0003776C" w:rsidP="0068696C">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28873AA4" w14:textId="77777777" w:rsidR="0003776C" w:rsidRDefault="0003776C" w:rsidP="0003776C">
      <w:pPr>
        <w:spacing w:line="240" w:lineRule="auto"/>
        <w:rPr>
          <w:rFonts w:ascii="Times New Roman" w:hAnsi="Times New Roman" w:cs="Times New Roman"/>
          <w:sz w:val="18"/>
          <w:szCs w:val="18"/>
        </w:rPr>
      </w:pPr>
    </w:p>
    <w:p w14:paraId="7DAACDA0" w14:textId="77777777" w:rsidR="005C0B73" w:rsidRPr="00354686" w:rsidRDefault="005C0B73" w:rsidP="00EF2001">
      <w:pPr>
        <w:pStyle w:val="Zkladntext"/>
        <w:widowControl w:val="0"/>
        <w:jc w:val="left"/>
        <w:rPr>
          <w:b w:val="0"/>
        </w:rPr>
      </w:pPr>
    </w:p>
    <w:p w14:paraId="48405D12" w14:textId="77777777" w:rsidR="0003776C" w:rsidRPr="00C26EA4" w:rsidRDefault="0003776C" w:rsidP="0003776C">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03776C" w:rsidRPr="00C26EA4" w14:paraId="516B3BBB" w14:textId="77777777" w:rsidTr="0068696C">
        <w:tc>
          <w:tcPr>
            <w:tcW w:w="2122" w:type="dxa"/>
            <w:shd w:val="clear" w:color="auto" w:fill="auto"/>
            <w:tcMar>
              <w:top w:w="100" w:type="dxa"/>
              <w:left w:w="100" w:type="dxa"/>
              <w:bottom w:w="100" w:type="dxa"/>
              <w:right w:w="100" w:type="dxa"/>
            </w:tcMar>
            <w:vAlign w:val="center"/>
          </w:tcPr>
          <w:p w14:paraId="683F6A0E" w14:textId="77777777" w:rsidR="0003776C" w:rsidRPr="00C26EA4" w:rsidRDefault="0003776C"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63D49837" w14:textId="77777777" w:rsidR="0003776C" w:rsidRPr="00C26EA4" w:rsidRDefault="0003776C"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6DE05CDB" w14:textId="77777777" w:rsidR="0003776C" w:rsidRPr="00C26EA4" w:rsidRDefault="0003776C"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53572675" w14:textId="77777777" w:rsidR="0003776C" w:rsidRPr="00C26EA4" w:rsidRDefault="0003776C"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03776C" w:rsidRPr="00C26EA4" w14:paraId="25A01041" w14:textId="77777777" w:rsidTr="0068696C">
        <w:trPr>
          <w:trHeight w:val="315"/>
        </w:trPr>
        <w:tc>
          <w:tcPr>
            <w:tcW w:w="2122" w:type="dxa"/>
            <w:shd w:val="clear" w:color="auto" w:fill="auto"/>
            <w:tcMar>
              <w:top w:w="100" w:type="dxa"/>
              <w:left w:w="100" w:type="dxa"/>
              <w:bottom w:w="100" w:type="dxa"/>
              <w:right w:w="100" w:type="dxa"/>
            </w:tcMar>
            <w:vAlign w:val="center"/>
          </w:tcPr>
          <w:p w14:paraId="19DF5DFC" w14:textId="77777777" w:rsidR="0003776C" w:rsidRPr="00C26EA4" w:rsidRDefault="0003776C" w:rsidP="0068696C">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2925595A" w14:textId="77777777" w:rsidR="0003776C" w:rsidRPr="00C26EA4" w:rsidRDefault="0003776C" w:rsidP="0068696C">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8E18C24" w14:textId="7E8EEC1D" w:rsidR="0003776C" w:rsidRPr="00AE65E3" w:rsidRDefault="009D1445" w:rsidP="009D1445">
            <w:pPr>
              <w:widowControl w:val="0"/>
              <w:rPr>
                <w:rFonts w:ascii="Times New Roman" w:hAnsi="Times New Roman" w:cs="Times New Roman"/>
                <w:sz w:val="20"/>
                <w:szCs w:val="20"/>
              </w:rPr>
            </w:pPr>
            <w:r w:rsidRPr="00AE65E3">
              <w:rPr>
                <w:rFonts w:ascii="Times New Roman" w:hAnsi="Times New Roman" w:cs="Times New Roman"/>
                <w:sz w:val="20"/>
                <w:szCs w:val="20"/>
              </w:rPr>
              <w:t>15</w:t>
            </w:r>
          </w:p>
        </w:tc>
        <w:tc>
          <w:tcPr>
            <w:tcW w:w="4678" w:type="dxa"/>
            <w:shd w:val="clear" w:color="auto" w:fill="auto"/>
            <w:tcMar>
              <w:top w:w="100" w:type="dxa"/>
              <w:left w:w="100" w:type="dxa"/>
              <w:bottom w:w="100" w:type="dxa"/>
              <w:right w:w="100" w:type="dxa"/>
            </w:tcMar>
            <w:vAlign w:val="center"/>
          </w:tcPr>
          <w:p w14:paraId="1FCA0EA2" w14:textId="77777777" w:rsidR="0003776C" w:rsidRPr="00C26EA4" w:rsidRDefault="0003776C" w:rsidP="0068696C">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03776C" w:rsidRPr="00C26EA4" w14:paraId="448E95A6" w14:textId="77777777" w:rsidTr="0068696C">
        <w:trPr>
          <w:trHeight w:val="1514"/>
        </w:trPr>
        <w:tc>
          <w:tcPr>
            <w:tcW w:w="2122" w:type="dxa"/>
            <w:shd w:val="clear" w:color="auto" w:fill="auto"/>
            <w:tcMar>
              <w:top w:w="100" w:type="dxa"/>
              <w:left w:w="100" w:type="dxa"/>
              <w:bottom w:w="100" w:type="dxa"/>
              <w:right w:w="100" w:type="dxa"/>
            </w:tcMar>
            <w:vAlign w:val="center"/>
          </w:tcPr>
          <w:p w14:paraId="089C5852"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70F4F8EF" w14:textId="77777777" w:rsidR="0003776C" w:rsidRPr="00C26EA4" w:rsidRDefault="0003776C"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0FEDD0B" w14:textId="77777777" w:rsidR="0003776C" w:rsidRPr="00C26EA4" w:rsidRDefault="0003776C"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4C7297FB"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633D5FBC" w14:textId="77777777" w:rsidR="0003776C" w:rsidRPr="00C26EA4" w:rsidRDefault="0003776C" w:rsidP="0068696C">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03776C" w:rsidRPr="00C26EA4" w14:paraId="558643C8" w14:textId="77777777" w:rsidTr="0068696C">
        <w:trPr>
          <w:trHeight w:val="3162"/>
        </w:trPr>
        <w:tc>
          <w:tcPr>
            <w:tcW w:w="2122" w:type="dxa"/>
            <w:shd w:val="clear" w:color="auto" w:fill="auto"/>
            <w:tcMar>
              <w:top w:w="100" w:type="dxa"/>
              <w:left w:w="100" w:type="dxa"/>
              <w:bottom w:w="100" w:type="dxa"/>
              <w:right w:w="100" w:type="dxa"/>
            </w:tcMar>
            <w:vAlign w:val="center"/>
          </w:tcPr>
          <w:p w14:paraId="2D0FDFCA"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5092418" w14:textId="77777777" w:rsidR="0003776C" w:rsidRPr="00C26EA4" w:rsidRDefault="0003776C" w:rsidP="0068696C">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5ABA9325" w14:textId="77777777" w:rsidR="0003776C" w:rsidRPr="00C26EA4" w:rsidRDefault="0003776C" w:rsidP="0068696C">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2ABD7E5" w14:textId="77777777" w:rsidR="0003776C" w:rsidRPr="00C26EA4" w:rsidRDefault="0003776C" w:rsidP="0068696C">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03776C" w:rsidRPr="00C26EA4" w14:paraId="4B8CD338" w14:textId="77777777" w:rsidTr="0068696C">
        <w:trPr>
          <w:trHeight w:val="759"/>
        </w:trPr>
        <w:tc>
          <w:tcPr>
            <w:tcW w:w="2122" w:type="dxa"/>
            <w:shd w:val="clear" w:color="auto" w:fill="auto"/>
            <w:tcMar>
              <w:top w:w="100" w:type="dxa"/>
              <w:left w:w="100" w:type="dxa"/>
              <w:bottom w:w="100" w:type="dxa"/>
              <w:right w:w="100" w:type="dxa"/>
            </w:tcMar>
            <w:vAlign w:val="center"/>
          </w:tcPr>
          <w:p w14:paraId="1AE33676"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19AD0870"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E2973AD"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37477629"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03776C" w:rsidRPr="00C26EA4" w14:paraId="767801DD" w14:textId="77777777" w:rsidTr="0068696C">
        <w:trPr>
          <w:trHeight w:val="848"/>
        </w:trPr>
        <w:tc>
          <w:tcPr>
            <w:tcW w:w="2122" w:type="dxa"/>
            <w:shd w:val="clear" w:color="auto" w:fill="auto"/>
            <w:tcMar>
              <w:top w:w="100" w:type="dxa"/>
              <w:left w:w="100" w:type="dxa"/>
              <w:bottom w:w="100" w:type="dxa"/>
              <w:right w:w="100" w:type="dxa"/>
            </w:tcMar>
            <w:vAlign w:val="center"/>
          </w:tcPr>
          <w:p w14:paraId="748FDA64" w14:textId="77777777" w:rsidR="0003776C" w:rsidRPr="00C26EA4" w:rsidRDefault="0003776C"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4DBA205E" w14:textId="77777777" w:rsidR="0003776C" w:rsidRPr="00C26EA4" w:rsidRDefault="0003776C" w:rsidP="0068696C">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7878A1AB" w14:textId="77777777" w:rsidR="0003776C" w:rsidRPr="00C26EA4" w:rsidRDefault="0003776C" w:rsidP="0068696C">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6DF1010" w14:textId="77777777" w:rsidR="0003776C" w:rsidRPr="00C26EA4" w:rsidRDefault="0003776C"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03776C" w:rsidRPr="00AE65E3" w14:paraId="19AB2214" w14:textId="77777777" w:rsidTr="0068696C">
        <w:trPr>
          <w:trHeight w:val="657"/>
        </w:trPr>
        <w:tc>
          <w:tcPr>
            <w:tcW w:w="2122" w:type="dxa"/>
            <w:shd w:val="clear" w:color="auto" w:fill="auto"/>
            <w:tcMar>
              <w:top w:w="100" w:type="dxa"/>
              <w:left w:w="100" w:type="dxa"/>
              <w:bottom w:w="100" w:type="dxa"/>
              <w:right w:w="100" w:type="dxa"/>
            </w:tcMar>
            <w:vAlign w:val="center"/>
          </w:tcPr>
          <w:p w14:paraId="74EC6322" w14:textId="77777777" w:rsidR="0003776C" w:rsidRPr="00AE65E3" w:rsidRDefault="0003776C" w:rsidP="0068696C">
            <w:pPr>
              <w:rPr>
                <w:rFonts w:ascii="Times New Roman" w:hAnsi="Times New Roman" w:cs="Times New Roman"/>
                <w:sz w:val="20"/>
                <w:szCs w:val="20"/>
              </w:rPr>
            </w:pPr>
            <w:r w:rsidRPr="00AE65E3">
              <w:rPr>
                <w:rFonts w:ascii="Times New Roman" w:hAnsi="Times New Roman" w:cs="Times New Roman"/>
                <w:color w:val="000000"/>
                <w:sz w:val="20"/>
                <w:szCs w:val="20"/>
              </w:rPr>
              <w:t>Mŕtve drevo (stojace, ležiace kmene stromov hlavnej úrovne s limitnou hrúbkou d</w:t>
            </w:r>
            <w:r w:rsidRPr="00AE65E3">
              <w:rPr>
                <w:rFonts w:ascii="Times New Roman" w:hAnsi="Times New Roman" w:cs="Times New Roman"/>
                <w:color w:val="000000"/>
                <w:sz w:val="20"/>
                <w:szCs w:val="20"/>
                <w:vertAlign w:val="subscript"/>
              </w:rPr>
              <w:t>1,3</w:t>
            </w:r>
            <w:r w:rsidRPr="00AE65E3">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2BA40644" w14:textId="58AD4CF0" w:rsidR="0003776C" w:rsidRPr="00AE65E3" w:rsidRDefault="009D1445" w:rsidP="0068696C">
            <w:pPr>
              <w:rPr>
                <w:rFonts w:ascii="Times New Roman" w:hAnsi="Times New Roman" w:cs="Times New Roman"/>
                <w:sz w:val="20"/>
                <w:szCs w:val="20"/>
              </w:rPr>
            </w:pPr>
            <w:r w:rsidRPr="00AE65E3">
              <w:rPr>
                <w:rFonts w:ascii="Times New Roman" w:hAnsi="Times New Roman" w:cs="Times New Roman"/>
                <w:sz w:val="20"/>
                <w:szCs w:val="20"/>
              </w:rPr>
              <w:t>m</w:t>
            </w:r>
            <w:r w:rsidRPr="00AE65E3">
              <w:rPr>
                <w:rFonts w:ascii="Times New Roman" w:hAnsi="Times New Roman" w:cs="Times New Roman"/>
                <w:sz w:val="20"/>
                <w:szCs w:val="20"/>
                <w:vertAlign w:val="superscript"/>
              </w:rPr>
              <w:t>3</w:t>
            </w:r>
            <w:r w:rsidRPr="00AE65E3">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4E911C5E" w14:textId="1BB2FD8A" w:rsidR="0003776C" w:rsidRPr="00AE65E3" w:rsidRDefault="009D1445" w:rsidP="0068696C">
            <w:pPr>
              <w:rPr>
                <w:rFonts w:ascii="Times New Roman" w:hAnsi="Times New Roman" w:cs="Times New Roman"/>
                <w:sz w:val="20"/>
                <w:szCs w:val="20"/>
              </w:rPr>
            </w:pPr>
            <w:r w:rsidRPr="00AE65E3">
              <w:rPr>
                <w:rFonts w:ascii="Times New Roman" w:hAnsi="Times New Roman" w:cs="Times New Roman"/>
                <w:sz w:val="20"/>
                <w:szCs w:val="20"/>
              </w:rPr>
              <w:t>30</w:t>
            </w:r>
          </w:p>
          <w:p w14:paraId="2FFA2ECC" w14:textId="77777777" w:rsidR="0003776C" w:rsidRPr="00AE65E3" w:rsidRDefault="0003776C" w:rsidP="0068696C">
            <w:pPr>
              <w:rPr>
                <w:rFonts w:ascii="Times New Roman" w:hAnsi="Times New Roman" w:cs="Times New Roman"/>
                <w:sz w:val="20"/>
                <w:szCs w:val="20"/>
              </w:rPr>
            </w:pPr>
            <w:r w:rsidRPr="00AE65E3">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2BE20A1F" w14:textId="77777777" w:rsidR="0003776C" w:rsidRPr="00AE65E3" w:rsidRDefault="0003776C" w:rsidP="0068696C">
            <w:pPr>
              <w:rPr>
                <w:rFonts w:ascii="Times New Roman" w:hAnsi="Times New Roman" w:cs="Times New Roman"/>
                <w:sz w:val="20"/>
                <w:szCs w:val="20"/>
              </w:rPr>
            </w:pPr>
            <w:r w:rsidRPr="00AE65E3">
              <w:rPr>
                <w:rFonts w:ascii="Times New Roman" w:hAnsi="Times New Roman" w:cs="Times New Roman"/>
                <w:color w:val="000000"/>
                <w:sz w:val="20"/>
                <w:szCs w:val="20"/>
              </w:rPr>
              <w:t>Zabezpečenie prítomnosti odumretého dreva na ploche biotopu v danom objeme.</w:t>
            </w:r>
          </w:p>
        </w:tc>
      </w:tr>
    </w:tbl>
    <w:p w14:paraId="5547126F" w14:textId="77777777" w:rsidR="0003776C" w:rsidRPr="00AE65E3" w:rsidRDefault="0003776C" w:rsidP="0003776C">
      <w:pPr>
        <w:rPr>
          <w:rFonts w:ascii="Times New Roman" w:hAnsi="Times New Roman" w:cs="Times New Roman"/>
          <w:szCs w:val="24"/>
        </w:rPr>
      </w:pPr>
    </w:p>
    <w:p w14:paraId="06BDDE5B" w14:textId="5E674704" w:rsidR="00402048" w:rsidRPr="00AE65E3" w:rsidRDefault="00622104" w:rsidP="009049B7">
      <w:pPr>
        <w:pBdr>
          <w:top w:val="nil"/>
          <w:left w:val="nil"/>
          <w:bottom w:val="nil"/>
          <w:right w:val="nil"/>
          <w:between w:val="nil"/>
        </w:pBdr>
        <w:spacing w:line="240" w:lineRule="auto"/>
        <w:ind w:left="-142"/>
        <w:rPr>
          <w:b/>
          <w:sz w:val="24"/>
          <w:szCs w:val="24"/>
        </w:rPr>
      </w:pPr>
      <w:r w:rsidRPr="00AE65E3">
        <w:rPr>
          <w:rFonts w:ascii="Times New Roman" w:hAnsi="Times New Roman" w:cs="Times New Roman"/>
          <w:color w:val="000000"/>
          <w:sz w:val="24"/>
          <w:szCs w:val="24"/>
        </w:rPr>
        <w:t xml:space="preserve">Zachovanie stavu biotopu </w:t>
      </w:r>
      <w:r w:rsidRPr="00AE65E3">
        <w:rPr>
          <w:rFonts w:ascii="Times New Roman" w:hAnsi="Times New Roman" w:cs="Times New Roman"/>
          <w:b/>
          <w:color w:val="000000"/>
          <w:sz w:val="24"/>
          <w:szCs w:val="24"/>
        </w:rPr>
        <w:t>Ls4 (</w:t>
      </w:r>
      <w:r w:rsidR="00402048" w:rsidRPr="00AE65E3">
        <w:rPr>
          <w:rFonts w:ascii="Times New Roman" w:hAnsi="Times New Roman" w:cs="Times New Roman"/>
          <w:b/>
          <w:sz w:val="24"/>
          <w:szCs w:val="24"/>
        </w:rPr>
        <w:t>918</w:t>
      </w:r>
      <w:r w:rsidRPr="00AE65E3">
        <w:rPr>
          <w:rFonts w:ascii="Times New Roman" w:hAnsi="Times New Roman" w:cs="Times New Roman"/>
          <w:b/>
          <w:sz w:val="24"/>
          <w:szCs w:val="24"/>
        </w:rPr>
        <w:t>0</w:t>
      </w:r>
      <w:r w:rsidR="00402048" w:rsidRPr="00AE65E3">
        <w:rPr>
          <w:rFonts w:ascii="Times New Roman" w:hAnsi="Times New Roman" w:cs="Times New Roman"/>
          <w:b/>
          <w:sz w:val="24"/>
          <w:szCs w:val="24"/>
        </w:rPr>
        <w:t>*</w:t>
      </w:r>
      <w:r w:rsidRPr="00AE65E3">
        <w:rPr>
          <w:rFonts w:ascii="Times New Roman" w:hAnsi="Times New Roman" w:cs="Times New Roman"/>
          <w:b/>
          <w:sz w:val="24"/>
          <w:szCs w:val="24"/>
        </w:rPr>
        <w:t xml:space="preserve">) </w:t>
      </w:r>
      <w:r w:rsidR="00402048" w:rsidRPr="00AE65E3">
        <w:rPr>
          <w:rFonts w:ascii="Times New Roman" w:hAnsi="Times New Roman" w:cs="Times New Roman"/>
          <w:b/>
          <w:sz w:val="24"/>
          <w:szCs w:val="24"/>
        </w:rPr>
        <w:t>Lipovo-javorové sutinové lesy</w:t>
      </w:r>
      <w:r w:rsidRPr="00AE65E3">
        <w:rPr>
          <w:rFonts w:ascii="Times New Roman" w:hAnsi="Times New Roman" w:cs="Times New Roman"/>
          <w:b/>
          <w:sz w:val="24"/>
          <w:szCs w:val="24"/>
        </w:rPr>
        <w:t xml:space="preserve"> </w:t>
      </w:r>
      <w:r w:rsidRPr="00AE65E3">
        <w:rPr>
          <w:rFonts w:ascii="Times New Roman" w:hAnsi="Times New Roman" w:cs="Times New Roman"/>
          <w:sz w:val="24"/>
          <w:szCs w:val="24"/>
        </w:rPr>
        <w:t>za splnenia nasledovných atribútov:</w:t>
      </w:r>
      <w:r w:rsidR="00402048" w:rsidRPr="00AE65E3">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AE65E3"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AE65E3" w:rsidRDefault="00402048" w:rsidP="001158DE">
            <w:pPr>
              <w:widowControl w:val="0"/>
              <w:spacing w:line="240" w:lineRule="auto"/>
              <w:rPr>
                <w:rFonts w:ascii="Times New Roman" w:hAnsi="Times New Roman" w:cs="Times New Roman"/>
                <w:b/>
                <w:sz w:val="20"/>
                <w:szCs w:val="20"/>
              </w:rPr>
            </w:pPr>
            <w:r w:rsidRPr="00AE65E3">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AE65E3" w:rsidRDefault="00402048" w:rsidP="001158DE">
            <w:pPr>
              <w:widowControl w:val="0"/>
              <w:spacing w:line="240" w:lineRule="auto"/>
              <w:rPr>
                <w:rFonts w:ascii="Times New Roman" w:hAnsi="Times New Roman" w:cs="Times New Roman"/>
                <w:b/>
                <w:sz w:val="20"/>
                <w:szCs w:val="20"/>
              </w:rPr>
            </w:pPr>
            <w:r w:rsidRPr="00AE65E3">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AE65E3" w:rsidRDefault="00402048" w:rsidP="001158DE">
            <w:pPr>
              <w:widowControl w:val="0"/>
              <w:spacing w:line="240" w:lineRule="auto"/>
              <w:rPr>
                <w:rFonts w:ascii="Times New Roman" w:hAnsi="Times New Roman" w:cs="Times New Roman"/>
                <w:b/>
                <w:sz w:val="20"/>
                <w:szCs w:val="20"/>
              </w:rPr>
            </w:pPr>
            <w:r w:rsidRPr="00AE65E3">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AE65E3" w:rsidRDefault="00402048" w:rsidP="001158DE">
            <w:pPr>
              <w:widowControl w:val="0"/>
              <w:spacing w:line="240" w:lineRule="auto"/>
              <w:rPr>
                <w:rFonts w:ascii="Times New Roman" w:hAnsi="Times New Roman" w:cs="Times New Roman"/>
                <w:b/>
                <w:sz w:val="20"/>
                <w:szCs w:val="20"/>
              </w:rPr>
            </w:pPr>
            <w:r w:rsidRPr="00AE65E3">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AE65E3" w:rsidRDefault="00402048" w:rsidP="002378D2">
            <w:pPr>
              <w:widowControl w:val="0"/>
              <w:spacing w:line="240" w:lineRule="auto"/>
              <w:rPr>
                <w:rFonts w:ascii="Times New Roman" w:hAnsi="Times New Roman" w:cs="Times New Roman"/>
                <w:sz w:val="20"/>
                <w:szCs w:val="20"/>
              </w:rPr>
            </w:pPr>
            <w:r w:rsidRPr="00AE65E3">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AE65E3" w:rsidRDefault="00402048" w:rsidP="002378D2">
            <w:pPr>
              <w:widowControl w:val="0"/>
              <w:spacing w:line="240" w:lineRule="auto"/>
              <w:rPr>
                <w:rFonts w:ascii="Times New Roman" w:hAnsi="Times New Roman" w:cs="Times New Roman"/>
                <w:sz w:val="20"/>
                <w:szCs w:val="20"/>
              </w:rPr>
            </w:pPr>
            <w:r w:rsidRPr="00AE65E3">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67EA240F" w:rsidR="00402048" w:rsidRPr="00AE65E3" w:rsidRDefault="00420953" w:rsidP="002378D2">
            <w:pPr>
              <w:widowControl w:val="0"/>
              <w:spacing w:line="240" w:lineRule="auto"/>
              <w:rPr>
                <w:rFonts w:ascii="Times New Roman" w:hAnsi="Times New Roman" w:cs="Times New Roman"/>
                <w:sz w:val="20"/>
                <w:szCs w:val="20"/>
              </w:rPr>
            </w:pPr>
            <w:r w:rsidRPr="00AE65E3">
              <w:rPr>
                <w:rFonts w:ascii="Times New Roman" w:hAnsi="Times New Roman" w:cs="Times New Roman"/>
                <w:sz w:val="20"/>
                <w:szCs w:val="20"/>
              </w:rPr>
              <w:t>3</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AE65E3">
              <w:rPr>
                <w:rFonts w:ascii="Times New Roman" w:hAnsi="Times New Roman" w:cs="Times New Roman"/>
                <w:sz w:val="20"/>
                <w:szCs w:val="20"/>
              </w:rPr>
              <w:t>U</w:t>
            </w:r>
            <w:r w:rsidR="00402048" w:rsidRPr="00AE65E3">
              <w:rPr>
                <w:rFonts w:ascii="Times New Roman" w:hAnsi="Times New Roman" w:cs="Times New Roman"/>
                <w:sz w:val="20"/>
                <w:szCs w:val="20"/>
              </w:rPr>
              <w:t>držanie</w:t>
            </w:r>
            <w:r w:rsidRPr="00AE65E3">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4F772D39" w14:textId="49E69EB8" w:rsidR="00402048" w:rsidRPr="00EF2001" w:rsidRDefault="00402048" w:rsidP="00AE65E3">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AE65E3"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AE65E3" w:rsidRDefault="00CC48FB" w:rsidP="002378D2">
            <w:pPr>
              <w:spacing w:line="240" w:lineRule="auto"/>
              <w:rPr>
                <w:rFonts w:ascii="Times New Roman" w:hAnsi="Times New Roman" w:cs="Times New Roman"/>
                <w:sz w:val="20"/>
                <w:szCs w:val="20"/>
              </w:rPr>
            </w:pPr>
            <w:r w:rsidRPr="00AE65E3">
              <w:rPr>
                <w:rFonts w:ascii="Times New Roman" w:hAnsi="Times New Roman" w:cs="Times New Roman"/>
                <w:sz w:val="20"/>
                <w:szCs w:val="20"/>
              </w:rPr>
              <w:t xml:space="preserve">Mŕtve </w:t>
            </w:r>
            <w:r w:rsidR="00622104" w:rsidRPr="00AE65E3">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AE65E3" w:rsidRDefault="00622104" w:rsidP="002378D2">
            <w:pPr>
              <w:spacing w:line="240" w:lineRule="auto"/>
              <w:rPr>
                <w:rFonts w:ascii="Times New Roman" w:hAnsi="Times New Roman" w:cs="Times New Roman"/>
                <w:sz w:val="20"/>
                <w:szCs w:val="20"/>
              </w:rPr>
            </w:pPr>
            <w:r w:rsidRPr="00AE65E3">
              <w:rPr>
                <w:rFonts w:ascii="Times New Roman" w:hAnsi="Times New Roman" w:cs="Times New Roman"/>
                <w:sz w:val="20"/>
                <w:szCs w:val="20"/>
              </w:rPr>
              <w:t>m</w:t>
            </w:r>
            <w:r w:rsidRPr="00AE65E3">
              <w:rPr>
                <w:rFonts w:ascii="Times New Roman" w:hAnsi="Times New Roman" w:cs="Times New Roman"/>
                <w:sz w:val="20"/>
                <w:szCs w:val="20"/>
                <w:vertAlign w:val="superscript"/>
              </w:rPr>
              <w:t>3</w:t>
            </w:r>
            <w:r w:rsidRPr="00AE65E3">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0AEF184E" w:rsidR="00622104" w:rsidRPr="00AE65E3" w:rsidRDefault="003E242E" w:rsidP="002378D2">
            <w:pPr>
              <w:spacing w:line="240" w:lineRule="auto"/>
              <w:rPr>
                <w:rFonts w:ascii="Times New Roman" w:hAnsi="Times New Roman" w:cs="Times New Roman"/>
                <w:sz w:val="20"/>
                <w:szCs w:val="20"/>
              </w:rPr>
            </w:pPr>
            <w:r w:rsidRPr="00AE65E3">
              <w:rPr>
                <w:rFonts w:ascii="Times New Roman" w:hAnsi="Times New Roman" w:cs="Times New Roman"/>
                <w:sz w:val="20"/>
                <w:szCs w:val="20"/>
              </w:rPr>
              <w:t>v</w:t>
            </w:r>
            <w:r w:rsidR="004A3A81" w:rsidRPr="00AE65E3">
              <w:rPr>
                <w:rFonts w:ascii="Times New Roman" w:hAnsi="Times New Roman" w:cs="Times New Roman"/>
                <w:sz w:val="20"/>
                <w:szCs w:val="20"/>
              </w:rPr>
              <w:t>iac ako 30</w:t>
            </w:r>
          </w:p>
          <w:p w14:paraId="24390753" w14:textId="71B0325F" w:rsidR="00622104" w:rsidRPr="00AE65E3" w:rsidRDefault="00622104" w:rsidP="002378D2">
            <w:pPr>
              <w:spacing w:line="240" w:lineRule="auto"/>
              <w:rPr>
                <w:rFonts w:ascii="Times New Roman" w:hAnsi="Times New Roman" w:cs="Times New Roman"/>
                <w:sz w:val="20"/>
                <w:szCs w:val="20"/>
              </w:rPr>
            </w:pPr>
            <w:r w:rsidRPr="00AE65E3">
              <w:rPr>
                <w:rFonts w:ascii="Times New Roman" w:hAnsi="Times New Roman" w:cs="Times New Roman"/>
                <w:sz w:val="20"/>
                <w:szCs w:val="20"/>
              </w:rPr>
              <w:t>rovnomer</w:t>
            </w:r>
            <w:r w:rsidR="003E242E" w:rsidRPr="00AE65E3">
              <w:rPr>
                <w:rFonts w:ascii="Times New Roman" w:hAnsi="Times New Roman" w:cs="Times New Roman"/>
                <w:sz w:val="20"/>
                <w:szCs w:val="20"/>
              </w:rPr>
              <w:t>-</w:t>
            </w:r>
            <w:r w:rsidRPr="00AE65E3">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AE65E3" w:rsidRDefault="00622104" w:rsidP="002378D2">
            <w:pPr>
              <w:spacing w:line="240" w:lineRule="auto"/>
              <w:rPr>
                <w:rFonts w:ascii="Times New Roman" w:hAnsi="Times New Roman" w:cs="Times New Roman"/>
                <w:color w:val="000000"/>
                <w:sz w:val="20"/>
                <w:szCs w:val="20"/>
              </w:rPr>
            </w:pPr>
            <w:r w:rsidRPr="00AE65E3">
              <w:rPr>
                <w:rFonts w:ascii="Times New Roman" w:hAnsi="Times New Roman" w:cs="Times New Roman"/>
                <w:color w:val="000000"/>
                <w:sz w:val="20"/>
                <w:szCs w:val="20"/>
              </w:rPr>
              <w:t>Zabezpečenie udržania prítomnosti odumretého dreva na</w:t>
            </w:r>
            <w:r w:rsidR="00410FDB" w:rsidRPr="00AE65E3">
              <w:rPr>
                <w:rFonts w:ascii="Times New Roman" w:hAnsi="Times New Roman" w:cs="Times New Roman"/>
                <w:color w:val="000000"/>
                <w:sz w:val="20"/>
                <w:szCs w:val="20"/>
              </w:rPr>
              <w:t xml:space="preserve"> ploche biotopu v danom objeme.</w:t>
            </w:r>
          </w:p>
        </w:tc>
      </w:tr>
    </w:tbl>
    <w:p w14:paraId="0BCF7D05" w14:textId="471F218E" w:rsidR="00402048" w:rsidRPr="00AE65E3" w:rsidRDefault="00402048" w:rsidP="00EF2001">
      <w:pPr>
        <w:spacing w:line="240" w:lineRule="auto"/>
        <w:rPr>
          <w:rFonts w:ascii="Times New Roman" w:hAnsi="Times New Roman" w:cs="Times New Roman"/>
          <w:sz w:val="18"/>
          <w:szCs w:val="18"/>
        </w:rPr>
      </w:pPr>
    </w:p>
    <w:p w14:paraId="45D6C51D" w14:textId="77777777" w:rsidR="003E242E" w:rsidRPr="00AE65E3"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1E42EB4F" w14:textId="54951063" w:rsidR="004360D8" w:rsidRPr="00AE65E3" w:rsidRDefault="00BC230F" w:rsidP="004360D8">
      <w:pPr>
        <w:spacing w:line="240" w:lineRule="auto"/>
        <w:ind w:left="-284"/>
        <w:rPr>
          <w:rFonts w:ascii="Times New Roman" w:hAnsi="Times New Roman" w:cs="Times New Roman"/>
          <w:color w:val="000000"/>
          <w:sz w:val="24"/>
          <w:szCs w:val="24"/>
        </w:rPr>
      </w:pPr>
      <w:r w:rsidRPr="00AE65E3">
        <w:rPr>
          <w:rFonts w:ascii="Times New Roman" w:hAnsi="Times New Roman" w:cs="Times New Roman"/>
          <w:color w:val="000000"/>
          <w:sz w:val="24"/>
          <w:szCs w:val="24"/>
        </w:rPr>
        <w:t>Z</w:t>
      </w:r>
      <w:r w:rsidR="00B11DB4" w:rsidRPr="00AE65E3">
        <w:rPr>
          <w:rFonts w:ascii="Times New Roman" w:hAnsi="Times New Roman" w:cs="Times New Roman"/>
          <w:color w:val="000000"/>
          <w:sz w:val="24"/>
          <w:szCs w:val="24"/>
        </w:rPr>
        <w:t xml:space="preserve">lepšenie </w:t>
      </w:r>
      <w:r w:rsidR="004360D8" w:rsidRPr="00AE65E3">
        <w:rPr>
          <w:rFonts w:ascii="Times New Roman" w:hAnsi="Times New Roman" w:cs="Times New Roman"/>
          <w:color w:val="000000"/>
          <w:sz w:val="24"/>
          <w:szCs w:val="24"/>
        </w:rPr>
        <w:t xml:space="preserve">stavu biotopu </w:t>
      </w:r>
      <w:r w:rsidR="004360D8" w:rsidRPr="00AE65E3">
        <w:rPr>
          <w:rFonts w:ascii="Times New Roman" w:hAnsi="Times New Roman" w:cs="Times New Roman"/>
          <w:b/>
          <w:color w:val="000000"/>
          <w:sz w:val="24"/>
          <w:szCs w:val="24"/>
        </w:rPr>
        <w:t xml:space="preserve">Ra6 (7230) Slatiny s vysokým obsahom báz </w:t>
      </w:r>
      <w:r w:rsidR="004360D8" w:rsidRPr="00AE65E3">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AE65E3" w14:paraId="04ABDC20"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9F039"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168DE"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0BBEE"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FE6648A"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hAnsi="Times New Roman" w:cs="Times New Roman"/>
                <w:b/>
                <w:color w:val="000000"/>
                <w:sz w:val="20"/>
                <w:szCs w:val="20"/>
              </w:rPr>
              <w:t>Doplnkové informácie</w:t>
            </w:r>
          </w:p>
        </w:tc>
      </w:tr>
      <w:tr w:rsidR="004360D8" w:rsidRPr="00AE65E3" w14:paraId="330BFC57"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70DF"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7EEC29"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6AFDF" w14:textId="254747BA" w:rsidR="004360D8" w:rsidRPr="00AE65E3" w:rsidRDefault="00EF3D95"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0</w:t>
            </w:r>
            <w:r w:rsidR="009D5F4D" w:rsidRPr="00AE65E3">
              <w:rPr>
                <w:rFonts w:ascii="Times New Roman" w:eastAsia="Times New Roman" w:hAnsi="Times New Roman" w:cs="Times New Roman"/>
                <w:color w:val="000000"/>
                <w:sz w:val="20"/>
                <w:szCs w:val="20"/>
                <w:lang w:eastAsia="sk-SK"/>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705C2B8"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 xml:space="preserve">Udržať výmeru biotopu. </w:t>
            </w:r>
          </w:p>
        </w:tc>
      </w:tr>
      <w:tr w:rsidR="004360D8" w:rsidRPr="0000010E" w14:paraId="195B4C62" w14:textId="77777777" w:rsidTr="002A7164">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C53DE"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8A69AE" w14:textId="77777777" w:rsidR="004360D8" w:rsidRPr="00AE65E3"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počet druhov/16 m</w:t>
            </w:r>
            <w:r w:rsidRPr="00AE65E3">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04FFC5" w14:textId="47E8BF75" w:rsidR="004360D8" w:rsidRPr="00AE65E3" w:rsidRDefault="004360D8" w:rsidP="004A3A81">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 xml:space="preserve">najmenej </w:t>
            </w:r>
            <w:r w:rsidR="004A3A81" w:rsidRPr="00AE65E3">
              <w:rPr>
                <w:rFonts w:ascii="Times New Roman" w:eastAsia="Times New Roman" w:hAnsi="Times New Roman" w:cs="Times New Roman"/>
                <w:color w:val="000000"/>
                <w:sz w:val="20"/>
                <w:szCs w:val="20"/>
                <w:lang w:eastAsia="sk-SK"/>
              </w:rPr>
              <w:t>8</w:t>
            </w:r>
            <w:r w:rsidRPr="00AE65E3">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27D4EDF4" w14:textId="0554403A" w:rsidR="004360D8" w:rsidRPr="00AE65E3" w:rsidRDefault="004360D8" w:rsidP="002A7164">
            <w:pPr>
              <w:spacing w:line="240" w:lineRule="auto"/>
              <w:rPr>
                <w:rFonts w:ascii="Times New Roman" w:eastAsia="Times New Roman" w:hAnsi="Times New Roman" w:cs="Times New Roman"/>
                <w:i/>
                <w:color w:val="000000"/>
                <w:sz w:val="20"/>
                <w:szCs w:val="20"/>
                <w:lang w:eastAsia="sk-SK"/>
              </w:rPr>
            </w:pPr>
            <w:r w:rsidRPr="00AE65E3">
              <w:rPr>
                <w:rFonts w:ascii="Times New Roman" w:eastAsia="Times New Roman" w:hAnsi="Times New Roman" w:cs="Times New Roman"/>
                <w:color w:val="000000"/>
                <w:sz w:val="20"/>
                <w:szCs w:val="20"/>
                <w:lang w:eastAsia="sk-SK"/>
              </w:rPr>
              <w:t xml:space="preserve">Charakteristické/typické druhové zloženie: </w:t>
            </w:r>
            <w:r w:rsidRPr="00AE65E3">
              <w:rPr>
                <w:rFonts w:ascii="Times New Roman" w:eastAsia="Times New Roman" w:hAnsi="Times New Roman" w:cs="Times New Roman"/>
                <w:i/>
                <w:color w:val="000000"/>
                <w:sz w:val="20"/>
                <w:szCs w:val="20"/>
                <w:lang w:eastAsia="sk-SK"/>
              </w:rPr>
              <w:t xml:space="preserve">Blysmus compressus, Carex davalliana, Carex dioica, Carex lepidocarpa, Carex flava, Dactylorhiza incarnata, Dactylorhiza majalis, Eleocharis quinqueflora, Epipactis palustris, Eriophorum angustifolium, Eriophorum latifolium, Gymnadenia densiflora, Juncus </w:t>
            </w:r>
            <w:r w:rsidR="004A3A81" w:rsidRPr="00AE65E3">
              <w:rPr>
                <w:rFonts w:ascii="Times New Roman" w:eastAsia="Times New Roman" w:hAnsi="Times New Roman" w:cs="Times New Roman"/>
                <w:i/>
                <w:color w:val="000000"/>
                <w:sz w:val="20"/>
                <w:szCs w:val="20"/>
                <w:lang w:eastAsia="sk-SK"/>
              </w:rPr>
              <w:t>articulatus</w:t>
            </w:r>
            <w:r w:rsidRPr="00AE65E3">
              <w:rPr>
                <w:rFonts w:ascii="Times New Roman" w:eastAsia="Times New Roman" w:hAnsi="Times New Roman" w:cs="Times New Roman"/>
                <w:i/>
                <w:color w:val="000000"/>
                <w:sz w:val="20"/>
                <w:szCs w:val="20"/>
                <w:lang w:eastAsia="sk-SK"/>
              </w:rPr>
              <w:t>, Parnassia palustris,</w:t>
            </w:r>
            <w:r w:rsidRPr="00AE65E3">
              <w:rPr>
                <w:rFonts w:ascii="Times New Roman" w:eastAsia="Times New Roman" w:hAnsi="Times New Roman" w:cs="Times New Roman"/>
                <w:color w:val="000000"/>
                <w:sz w:val="20"/>
                <w:szCs w:val="20"/>
                <w:lang w:eastAsia="sk-SK"/>
              </w:rPr>
              <w:t xml:space="preserve"> </w:t>
            </w:r>
            <w:r w:rsidRPr="00AE65E3">
              <w:rPr>
                <w:rFonts w:ascii="Times New Roman" w:eastAsia="Times New Roman" w:hAnsi="Times New Roman" w:cs="Times New Roman"/>
                <w:i/>
                <w:color w:val="000000"/>
                <w:sz w:val="20"/>
                <w:szCs w:val="20"/>
                <w:lang w:eastAsia="sk-SK"/>
              </w:rPr>
              <w:t>Pedicularis palustris, Primulla farinosa, Caltha palustris,  Succisa pratensis, Sesleria caerulea, Triglochin palustre, Vaeriana simplicifolia,</w:t>
            </w:r>
          </w:p>
          <w:p w14:paraId="2EB964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Machorasty:</w:t>
            </w:r>
            <w:r w:rsidRPr="00AE65E3">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4360D8" w:rsidRPr="0000010E" w14:paraId="2A700FEF"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E004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AD71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0F635D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07BDA3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2471CDD3"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20048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5A58D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80E1AB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5024879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360D8" w:rsidRPr="0000010E" w14:paraId="42471677" w14:textId="77777777" w:rsidTr="002A71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F1CCB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46DFF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A167C"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0D8F81" w14:textId="77777777" w:rsidR="004360D8" w:rsidRPr="00D33C1D"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7B515C1" w14:textId="77777777" w:rsidR="00445302" w:rsidRDefault="00445302" w:rsidP="00445302">
      <w:pPr>
        <w:spacing w:line="240" w:lineRule="auto"/>
        <w:rPr>
          <w:rFonts w:ascii="Times New Roman" w:hAnsi="Times New Roman" w:cs="Times New Roman"/>
          <w:color w:val="000000"/>
          <w:sz w:val="24"/>
          <w:szCs w:val="24"/>
        </w:rPr>
      </w:pPr>
    </w:p>
    <w:p w14:paraId="2F636034" w14:textId="77777777" w:rsidR="009D5F4D" w:rsidRDefault="009D5F4D" w:rsidP="009D5F4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498" w:type="dxa"/>
        <w:tblInd w:w="-5" w:type="dxa"/>
        <w:tblLayout w:type="fixed"/>
        <w:tblCellMar>
          <w:left w:w="70" w:type="dxa"/>
          <w:right w:w="70" w:type="dxa"/>
        </w:tblCellMar>
        <w:tblLook w:val="04A0" w:firstRow="1" w:lastRow="0" w:firstColumn="1" w:lastColumn="0" w:noHBand="0" w:noVBand="1"/>
      </w:tblPr>
      <w:tblGrid>
        <w:gridCol w:w="1276"/>
        <w:gridCol w:w="1276"/>
        <w:gridCol w:w="992"/>
        <w:gridCol w:w="5954"/>
      </w:tblGrid>
      <w:tr w:rsidR="009D5F4D" w:rsidRPr="0000010E" w14:paraId="0DB1040C" w14:textId="77777777" w:rsidTr="00AE65E3">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26E760C"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32B364F4"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734C021" w14:textId="77777777" w:rsidR="009D5F4D" w:rsidRPr="00775056" w:rsidRDefault="009D5F4D" w:rsidP="0068696C">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954" w:type="dxa"/>
            <w:tcBorders>
              <w:top w:val="single" w:sz="4" w:space="0" w:color="auto"/>
              <w:left w:val="nil"/>
              <w:bottom w:val="single" w:sz="4" w:space="0" w:color="auto"/>
              <w:right w:val="single" w:sz="4" w:space="0" w:color="auto"/>
            </w:tcBorders>
            <w:shd w:val="clear" w:color="auto" w:fill="auto"/>
          </w:tcPr>
          <w:p w14:paraId="2DBB8383"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D5F4D" w:rsidRPr="0000010E" w14:paraId="3BE4B5CF" w14:textId="77777777" w:rsidTr="00AE65E3">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4F076"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B9D03D"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7660D1" w14:textId="6D7A7DE3" w:rsidR="009D5F4D" w:rsidRPr="00775056" w:rsidRDefault="009D5F4D"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14:paraId="686D15A8"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9D5F4D" w:rsidRPr="0000010E" w14:paraId="257B39C1" w14:textId="77777777" w:rsidTr="00AE65E3">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01F8FA1"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65D5EDA0"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B0A00AB" w14:textId="5607BD14" w:rsidR="009D5F4D" w:rsidRPr="00AE65E3" w:rsidRDefault="009D5F4D" w:rsidP="004A3A81">
            <w:pPr>
              <w:spacing w:line="240" w:lineRule="auto"/>
              <w:jc w:val="center"/>
              <w:rPr>
                <w:rFonts w:ascii="Times New Roman" w:eastAsia="Times New Roman" w:hAnsi="Times New Roman" w:cs="Times New Roman"/>
                <w:color w:val="000000"/>
                <w:sz w:val="20"/>
                <w:szCs w:val="20"/>
                <w:lang w:eastAsia="sk-SK"/>
              </w:rPr>
            </w:pPr>
            <w:r w:rsidRPr="00AE65E3">
              <w:rPr>
                <w:rFonts w:ascii="Times New Roman" w:eastAsia="Times New Roman" w:hAnsi="Times New Roman" w:cs="Times New Roman"/>
                <w:color w:val="000000"/>
                <w:sz w:val="20"/>
                <w:szCs w:val="20"/>
                <w:lang w:eastAsia="sk-SK"/>
              </w:rPr>
              <w:t xml:space="preserve">najmenej </w:t>
            </w:r>
            <w:r w:rsidR="004A3A81" w:rsidRPr="00AE65E3">
              <w:rPr>
                <w:rFonts w:ascii="Times New Roman" w:eastAsia="Times New Roman" w:hAnsi="Times New Roman" w:cs="Times New Roman"/>
                <w:color w:val="000000"/>
                <w:sz w:val="20"/>
                <w:szCs w:val="20"/>
                <w:lang w:eastAsia="sk-SK"/>
              </w:rPr>
              <w:t>5</w:t>
            </w:r>
            <w:r w:rsidRPr="00AE65E3">
              <w:rPr>
                <w:rFonts w:ascii="Times New Roman" w:eastAsia="Times New Roman" w:hAnsi="Times New Roman" w:cs="Times New Roman"/>
                <w:color w:val="000000"/>
                <w:sz w:val="20"/>
                <w:szCs w:val="20"/>
                <w:lang w:eastAsia="sk-SK"/>
              </w:rPr>
              <w:t xml:space="preserve"> druhov</w:t>
            </w:r>
          </w:p>
        </w:tc>
        <w:tc>
          <w:tcPr>
            <w:tcW w:w="5954" w:type="dxa"/>
            <w:tcBorders>
              <w:top w:val="nil"/>
              <w:left w:val="nil"/>
              <w:bottom w:val="single" w:sz="4" w:space="0" w:color="auto"/>
              <w:right w:val="single" w:sz="4" w:space="0" w:color="auto"/>
            </w:tcBorders>
            <w:shd w:val="clear" w:color="auto" w:fill="auto"/>
            <w:vAlign w:val="bottom"/>
            <w:hideMark/>
          </w:tcPr>
          <w:p w14:paraId="29C88F64" w14:textId="415066A4" w:rsidR="009D5F4D" w:rsidRDefault="009D5F4D" w:rsidP="0068696C">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 xml:space="preserve">lysmus compressus, </w:t>
            </w:r>
            <w:r>
              <w:rPr>
                <w:rFonts w:ascii="Times New Roman" w:eastAsia="Times New Roman" w:hAnsi="Times New Roman" w:cs="Times New Roman"/>
                <w:i/>
                <w:color w:val="000000"/>
                <w:sz w:val="20"/>
                <w:szCs w:val="20"/>
                <w:lang w:eastAsia="sk-SK"/>
              </w:rPr>
              <w:t xml:space="preserve">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0E31BF0E"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Philonotis calcarea, </w:t>
            </w:r>
          </w:p>
        </w:tc>
      </w:tr>
      <w:tr w:rsidR="009D5F4D" w:rsidRPr="0000010E" w14:paraId="61884898" w14:textId="77777777" w:rsidTr="00AE65E3">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3636766"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7827612"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02F844FE" w14:textId="77777777" w:rsidR="009D5F4D" w:rsidRPr="00775056" w:rsidRDefault="009D5F4D"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954" w:type="dxa"/>
            <w:tcBorders>
              <w:top w:val="nil"/>
              <w:left w:val="nil"/>
              <w:bottom w:val="single" w:sz="4" w:space="0" w:color="auto"/>
              <w:right w:val="single" w:sz="4" w:space="0" w:color="auto"/>
            </w:tcBorders>
            <w:shd w:val="clear" w:color="auto" w:fill="auto"/>
            <w:vAlign w:val="bottom"/>
            <w:hideMark/>
          </w:tcPr>
          <w:p w14:paraId="097B7D73"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9D5F4D" w:rsidRPr="0000010E" w14:paraId="4BE85305" w14:textId="77777777" w:rsidTr="00AE65E3">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455D94F"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C7E7E0C" w14:textId="77777777" w:rsidR="009D5F4D" w:rsidRPr="00775056" w:rsidRDefault="009D5F4D"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BB65DBE" w14:textId="77777777" w:rsidR="009D5F4D" w:rsidRPr="00775056" w:rsidRDefault="009D5F4D"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954" w:type="dxa"/>
            <w:tcBorders>
              <w:top w:val="nil"/>
              <w:left w:val="nil"/>
              <w:bottom w:val="single" w:sz="4" w:space="0" w:color="auto"/>
              <w:right w:val="single" w:sz="4" w:space="0" w:color="auto"/>
            </w:tcBorders>
            <w:shd w:val="clear" w:color="auto" w:fill="auto"/>
            <w:vAlign w:val="bottom"/>
            <w:hideMark/>
          </w:tcPr>
          <w:p w14:paraId="6E36EB28" w14:textId="77777777" w:rsidR="009D5F4D" w:rsidRPr="00775056" w:rsidRDefault="009D5F4D" w:rsidP="0068696C">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14:paraId="2AC5B977" w14:textId="77777777" w:rsidR="009D5F4D" w:rsidRDefault="009D5F4D" w:rsidP="009D5F4D">
      <w:pPr>
        <w:spacing w:line="240" w:lineRule="auto"/>
        <w:rPr>
          <w:rFonts w:ascii="Times New Roman" w:hAnsi="Times New Roman" w:cs="Times New Roman"/>
          <w:color w:val="000000"/>
          <w:sz w:val="24"/>
          <w:szCs w:val="24"/>
        </w:rPr>
      </w:pPr>
    </w:p>
    <w:p w14:paraId="553D16EA" w14:textId="685EA5DD"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23A4DF8F" w14:textId="77777777" w:rsidR="00BC230F" w:rsidRPr="00870D1F" w:rsidRDefault="00BC230F" w:rsidP="00BC230F">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020324">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020324">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100DE726" w:rsidR="00BC230F" w:rsidRPr="00C92F0B" w:rsidRDefault="009D5F4D" w:rsidP="0002032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020324">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13F101B5" w14:textId="2B01A411" w:rsidR="00BC230F" w:rsidRPr="00C92F0B" w:rsidRDefault="00BC230F" w:rsidP="00AE65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w:t>
            </w:r>
            <w:r w:rsidRPr="00AE65E3">
              <w:rPr>
                <w:rFonts w:ascii="Times New Roman" w:hAnsi="Times New Roman" w:cs="Times New Roman"/>
                <w:i/>
                <w:color w:val="000000"/>
                <w:sz w:val="20"/>
                <w:szCs w:val="20"/>
              </w:rPr>
              <w:t>Acinos arvensis, Allium f</w:t>
            </w:r>
            <w:r w:rsidRPr="00AE65E3">
              <w:rPr>
                <w:rFonts w:ascii="Times New Roman" w:hAnsi="Times New Roman" w:cs="Times New Roman"/>
                <w:i/>
                <w:strike/>
                <w:color w:val="000000"/>
                <w:sz w:val="20"/>
                <w:szCs w:val="20"/>
              </w:rPr>
              <w:t>lavum</w:t>
            </w:r>
            <w:r w:rsidR="00FB27DC" w:rsidRPr="00AE65E3">
              <w:rPr>
                <w:rFonts w:ascii="Times New Roman" w:hAnsi="Times New Roman" w:cs="Times New Roman"/>
                <w:i/>
                <w:color w:val="000000"/>
                <w:sz w:val="20"/>
                <w:szCs w:val="20"/>
              </w:rPr>
              <w:t xml:space="preserve"> ochroleucum , </w:t>
            </w:r>
            <w:r w:rsidRPr="00AE65E3">
              <w:rPr>
                <w:rFonts w:ascii="Times New Roman" w:hAnsi="Times New Roman" w:cs="Times New Roman"/>
                <w:i/>
                <w:color w:val="000000"/>
                <w:sz w:val="20"/>
                <w:szCs w:val="20"/>
              </w:rPr>
              <w:t>Allium senescens, Alyssum alyssoides, Arenaria serpyllifolia, Cerastium pumilum, Erophila verna, Festuca pallens, Jovibarba globifera subsp. glabrescens, Medicago minima, Poa badensis, Poa bulbosa, Potentilla arenaria,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020324">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020324">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4AAFDB4A" w14:textId="16A3C5D2"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Eliminovať zastúpenie </w:t>
            </w:r>
            <w:r w:rsidR="00AE65E3" w:rsidRPr="00C92F0B">
              <w:rPr>
                <w:rFonts w:ascii="Times New Roman" w:hAnsi="Times New Roman" w:cs="Times New Roman"/>
                <w:color w:val="000000"/>
                <w:sz w:val="20"/>
                <w:szCs w:val="20"/>
              </w:rPr>
              <w:t>alochtónnych/</w:t>
            </w:r>
            <w:r w:rsidR="00AE65E3">
              <w:rPr>
                <w:rFonts w:ascii="Times New Roman" w:hAnsi="Times New Roman" w:cs="Times New Roman"/>
                <w:color w:val="000000"/>
                <w:sz w:val="20"/>
                <w:szCs w:val="20"/>
              </w:rPr>
              <w:t xml:space="preserve"> </w:t>
            </w:r>
            <w:r w:rsidR="00AE65E3" w:rsidRPr="00C92F0B">
              <w:rPr>
                <w:rFonts w:ascii="Times New Roman" w:hAnsi="Times New Roman" w:cs="Times New Roman"/>
                <w:color w:val="000000"/>
                <w:sz w:val="20"/>
                <w:szCs w:val="20"/>
              </w:rPr>
              <w:t>inváznych/invázne sa správajúcich druhov</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3B9A88E8" w14:textId="0158F0DF" w:rsidR="00BC230F" w:rsidRPr="004150BB" w:rsidRDefault="00BC230F" w:rsidP="00BC230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C230F" w:rsidRPr="0028246D" w14:paraId="2C7DC2C6"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28302D3"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102A9F"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72400B06" w14:textId="77777777" w:rsidR="00BC230F" w:rsidRPr="0028246D" w:rsidRDefault="00BC230F" w:rsidP="00020324">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DF3C949"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C230F" w:rsidRPr="0028246D" w14:paraId="29CEFEC9"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E3D1"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A21CA7A"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618669" w14:textId="7184A75E" w:rsidR="00BC230F" w:rsidRPr="0028246D" w:rsidRDefault="0003365A" w:rsidP="00020324">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00A374F5">
              <w:rPr>
                <w:rFonts w:ascii="Times New Roman" w:eastAsia="Times New Roman" w:hAnsi="Times New Roman" w:cs="Times New Roman"/>
                <w:color w:val="000000" w:themeColor="text1"/>
                <w:sz w:val="20"/>
                <w:szCs w:val="20"/>
              </w:rPr>
              <w:t>5</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716E26A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BC230F" w:rsidRPr="0028246D" w14:paraId="02AFD255" w14:textId="77777777" w:rsidTr="00020324">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5113E90"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99D01D"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04D1AC0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AC21515" w14:textId="53D6A0CE" w:rsidR="00BC230F" w:rsidRPr="00AE65E3" w:rsidRDefault="00BC230F" w:rsidP="00AE65E3">
            <w:pPr>
              <w:spacing w:line="240" w:lineRule="auto"/>
              <w:rPr>
                <w:rFonts w:ascii="Times New Roman" w:eastAsia="Times New Roman" w:hAnsi="Times New Roman" w:cs="Times New Roman"/>
                <w:color w:val="000000" w:themeColor="text1"/>
                <w:sz w:val="20"/>
                <w:szCs w:val="20"/>
              </w:rPr>
            </w:pPr>
            <w:r w:rsidRPr="00AE65E3">
              <w:rPr>
                <w:rFonts w:ascii="Times New Roman" w:hAnsi="Times New Roman" w:cs="Times New Roman"/>
                <w:color w:val="000000" w:themeColor="text1"/>
                <w:sz w:val="20"/>
                <w:szCs w:val="20"/>
              </w:rPr>
              <w:t xml:space="preserve">Charakteristické/typické druhové zloženie:  </w:t>
            </w:r>
            <w:r w:rsidRPr="00AE65E3">
              <w:rPr>
                <w:rFonts w:ascii="Times New Roman" w:hAnsi="Times New Roman" w:cs="Times New Roman"/>
                <w:i/>
                <w:color w:val="000000" w:themeColor="text1"/>
                <w:sz w:val="20"/>
                <w:szCs w:val="20"/>
              </w:rPr>
              <w:t xml:space="preserve">Ajuga genevensis, Allium </w:t>
            </w:r>
            <w:r w:rsidR="00C958E7" w:rsidRPr="00AE65E3">
              <w:rPr>
                <w:rFonts w:ascii="Times New Roman" w:hAnsi="Times New Roman" w:cs="Times New Roman"/>
                <w:i/>
                <w:color w:val="000000" w:themeColor="text1"/>
                <w:sz w:val="20"/>
                <w:szCs w:val="20"/>
              </w:rPr>
              <w:t>ochroleucum</w:t>
            </w:r>
            <w:r w:rsidRPr="00AE65E3">
              <w:rPr>
                <w:rFonts w:ascii="Times New Roman" w:hAnsi="Times New Roman" w:cs="Times New Roman"/>
                <w:i/>
                <w:color w:val="000000" w:themeColor="text1"/>
                <w:sz w:val="20"/>
                <w:szCs w:val="20"/>
              </w:rPr>
              <w:t xml:space="preserve">, Allium senescens, Alyssum montanum, Anthericum ramosum, Arabis hirsuta, Arenaria serpyllifolia, Asperula cynanchica, Bupleurum falcatum, Campanula sibirica, Carex humilis, Erysimum </w:t>
            </w:r>
            <w:r w:rsidR="00C958E7" w:rsidRPr="00AE65E3">
              <w:rPr>
                <w:rFonts w:ascii="Times New Roman" w:hAnsi="Times New Roman" w:cs="Times New Roman"/>
                <w:i/>
                <w:color w:val="000000" w:themeColor="text1"/>
                <w:sz w:val="20"/>
                <w:szCs w:val="20"/>
              </w:rPr>
              <w:t>witmanii</w:t>
            </w:r>
            <w:r w:rsidRPr="00AE65E3">
              <w:rPr>
                <w:rFonts w:ascii="Times New Roman" w:hAnsi="Times New Roman" w:cs="Times New Roman"/>
                <w:i/>
                <w:color w:val="000000" w:themeColor="text1"/>
                <w:sz w:val="20"/>
                <w:szCs w:val="20"/>
              </w:rPr>
              <w:t xml:space="preserve"> Festuca pallens, Fragaria viridis, Galium album, Galium glaucum,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BC230F" w:rsidRPr="0028246D" w14:paraId="75D04555" w14:textId="77777777" w:rsidTr="00020324">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E24B94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1E5C88B"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74B59DB"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0C30CD7"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C230F" w:rsidRPr="0028246D" w14:paraId="6409DD36" w14:textId="77777777" w:rsidTr="00020324">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00B4AE"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0205925"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408A36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0A727547"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p>
        </w:tc>
      </w:tr>
    </w:tbl>
    <w:p w14:paraId="69785833" w14:textId="77777777" w:rsidR="00BC230F" w:rsidRDefault="00BC230F" w:rsidP="00BC230F">
      <w:pPr>
        <w:spacing w:line="240" w:lineRule="auto"/>
        <w:jc w:val="both"/>
        <w:rPr>
          <w:rFonts w:ascii="Times New Roman" w:hAnsi="Times New Roman" w:cs="Times New Roman"/>
          <w:color w:val="000000"/>
          <w:sz w:val="24"/>
          <w:szCs w:val="24"/>
        </w:rPr>
      </w:pPr>
    </w:p>
    <w:p w14:paraId="1D38A875" w14:textId="5F8948A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256A0"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6B197AB1"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3DD533B0"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4BB87AC8"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02D7B5E3"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4256A0"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71FDFF76"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4AB124C5"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0D1BC4C2" w:rsidR="004256A0" w:rsidRPr="00AE65E3" w:rsidRDefault="004256A0" w:rsidP="004256A0">
            <w:pPr>
              <w:spacing w:line="240" w:lineRule="auto"/>
              <w:rPr>
                <w:rFonts w:ascii="Times New Roman" w:hAnsi="Times New Roman" w:cs="Times New Roman"/>
                <w:color w:val="000000"/>
                <w:sz w:val="20"/>
                <w:szCs w:val="20"/>
                <w:lang w:eastAsia="sk-SK"/>
              </w:rPr>
            </w:pPr>
            <w:r w:rsidRPr="00AE65E3">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588F65A9" w14:textId="32B83BD7"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 xml:space="preserve">Odhaduje sa len náhodný výskyt (zaznamenanie do 50 jedincov v rámci celého ÚEV na zimoviskách), je potrebný monitoring stavu populácie druhu. *V blízkosti SKUEV v obci Dúbrava je zistená/potvrdená reprodukčná kolónia tohto druhu v podkrovných priestoroch kostola. </w:t>
            </w:r>
          </w:p>
        </w:tc>
      </w:tr>
      <w:tr w:rsidR="004256A0"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4DBA625"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886B65F"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578367A8" w:rsidR="004256A0" w:rsidRPr="00AE65E3" w:rsidRDefault="00AE65E3"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5245" w:type="dxa"/>
            <w:tcBorders>
              <w:top w:val="nil"/>
              <w:left w:val="nil"/>
              <w:bottom w:val="single" w:sz="4" w:space="0" w:color="auto"/>
              <w:right w:val="single" w:sz="4" w:space="0" w:color="auto"/>
            </w:tcBorders>
            <w:vAlign w:val="center"/>
          </w:tcPr>
          <w:p w14:paraId="53BA9CE1" w14:textId="794162FD"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 xml:space="preserve">V súčasnosti nevidujeme známe zimoviská uvedeného druhu. V ÚEV je len jedna menšia jaskyňa, zatiaľ len s potvrdeným zimným výskytom </w:t>
            </w:r>
            <w:r w:rsidRPr="00AE65E3">
              <w:rPr>
                <w:rFonts w:ascii="Times New Roman" w:hAnsi="Times New Roman" w:cs="Times New Roman"/>
                <w:i/>
                <w:sz w:val="20"/>
                <w:szCs w:val="20"/>
                <w:lang w:eastAsia="sk-SK"/>
              </w:rPr>
              <w:t>Barbastella barbastellus</w:t>
            </w:r>
            <w:r w:rsidRPr="00AE65E3">
              <w:rPr>
                <w:rFonts w:ascii="Times New Roman" w:hAnsi="Times New Roman" w:cs="Times New Roman"/>
                <w:sz w:val="20"/>
                <w:szCs w:val="20"/>
                <w:lang w:eastAsia="sk-SK"/>
              </w:rPr>
              <w:t>.</w:t>
            </w:r>
          </w:p>
        </w:tc>
      </w:tr>
      <w:tr w:rsidR="004256A0"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20F9955C"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356C63DF" w:rsidR="004256A0" w:rsidRPr="00B14339" w:rsidRDefault="004256A0" w:rsidP="004256A0">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27D1C2EB"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240</w:t>
            </w:r>
          </w:p>
        </w:tc>
        <w:tc>
          <w:tcPr>
            <w:tcW w:w="5245" w:type="dxa"/>
            <w:tcBorders>
              <w:top w:val="nil"/>
              <w:left w:val="nil"/>
              <w:bottom w:val="single" w:sz="4" w:space="0" w:color="auto"/>
              <w:right w:val="single" w:sz="4" w:space="0" w:color="auto"/>
            </w:tcBorders>
            <w:vAlign w:val="center"/>
          </w:tcPr>
          <w:p w14:paraId="2ED72DBA" w14:textId="19D5A4EE"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Lesné biotopy v území – poskytujú lokality na rozmnožovanie, potravné biotopy a úkrytové biotopy.</w:t>
            </w:r>
          </w:p>
        </w:tc>
      </w:tr>
    </w:tbl>
    <w:p w14:paraId="3AEAD36C" w14:textId="35BC75A4" w:rsidR="00C60C78" w:rsidRDefault="00C60C78" w:rsidP="00122744">
      <w:pPr>
        <w:rPr>
          <w:rFonts w:ascii="Times New Roman" w:hAnsi="Times New Roman"/>
        </w:rPr>
      </w:pPr>
    </w:p>
    <w:p w14:paraId="19B96A9E" w14:textId="77777777" w:rsidR="00AE65E3" w:rsidRDefault="00AE65E3" w:rsidP="001556B3">
      <w:pPr>
        <w:spacing w:line="240" w:lineRule="auto"/>
        <w:ind w:left="-284"/>
        <w:rPr>
          <w:rFonts w:ascii="Times New Roman" w:hAnsi="Times New Roman" w:cs="Times New Roman"/>
          <w:color w:val="000000"/>
          <w:sz w:val="24"/>
          <w:szCs w:val="24"/>
        </w:rPr>
      </w:pPr>
    </w:p>
    <w:p w14:paraId="52E96F28" w14:textId="38C286C8" w:rsidR="001556B3" w:rsidRPr="00802A9C" w:rsidRDefault="00D51139" w:rsidP="001556B3">
      <w:pPr>
        <w:spacing w:line="240" w:lineRule="auto"/>
        <w:ind w:left="-284"/>
        <w:rPr>
          <w:rFonts w:ascii="Times New Roman" w:hAnsi="Times New Roman" w:cs="Times New Roman"/>
          <w:color w:val="000000"/>
        </w:rPr>
      </w:pPr>
      <w:r>
        <w:rPr>
          <w:rFonts w:ascii="Times New Roman" w:hAnsi="Times New Roman" w:cs="Times New Roman"/>
          <w:color w:val="000000"/>
          <w:sz w:val="24"/>
          <w:szCs w:val="24"/>
        </w:rPr>
        <w:t>Zachovanie</w:t>
      </w:r>
      <w:r w:rsidR="001556B3" w:rsidRPr="009B7A4C">
        <w:rPr>
          <w:rFonts w:ascii="Times New Roman" w:hAnsi="Times New Roman" w:cs="Times New Roman"/>
          <w:color w:val="000000"/>
          <w:sz w:val="24"/>
          <w:szCs w:val="24"/>
        </w:rPr>
        <w:t xml:space="preserve"> stavu druhu </w:t>
      </w:r>
      <w:r w:rsidR="001556B3" w:rsidRPr="009B7A4C">
        <w:rPr>
          <w:rFonts w:ascii="Times New Roman" w:hAnsi="Times New Roman" w:cs="Times New Roman"/>
          <w:b/>
          <w:i/>
          <w:color w:val="000000"/>
          <w:sz w:val="24"/>
          <w:szCs w:val="24"/>
          <w:lang w:eastAsia="sk-SK"/>
        </w:rPr>
        <w:t>Rhinolophus</w:t>
      </w:r>
      <w:r w:rsidR="001556B3" w:rsidRPr="009B7A4C">
        <w:rPr>
          <w:rFonts w:ascii="Calibri" w:eastAsia="Times New Roman" w:hAnsi="Calibri" w:cs="Calibri"/>
          <w:color w:val="000000"/>
          <w:sz w:val="24"/>
          <w:szCs w:val="24"/>
          <w:lang w:eastAsia="sk-SK"/>
        </w:rPr>
        <w:t xml:space="preserve"> </w:t>
      </w:r>
      <w:r w:rsidR="001556B3">
        <w:rPr>
          <w:rFonts w:ascii="Times New Roman" w:eastAsia="Times New Roman" w:hAnsi="Times New Roman" w:cs="Times New Roman"/>
          <w:b/>
          <w:i/>
          <w:color w:val="000000"/>
          <w:sz w:val="24"/>
          <w:szCs w:val="24"/>
          <w:lang w:eastAsia="sk-SK"/>
        </w:rPr>
        <w:t>ferrumequinum</w:t>
      </w:r>
      <w:r w:rsidR="001556B3" w:rsidRPr="009B7A4C">
        <w:rPr>
          <w:rFonts w:ascii="Times New Roman" w:eastAsia="Times New Roman" w:hAnsi="Times New Roman" w:cs="Times New Roman"/>
          <w:b/>
          <w:i/>
          <w:color w:val="000000"/>
          <w:sz w:val="24"/>
          <w:szCs w:val="24"/>
          <w:lang w:eastAsia="sk-SK"/>
        </w:rPr>
        <w:t xml:space="preserve"> </w:t>
      </w:r>
      <w:r w:rsidR="001556B3" w:rsidRPr="009B7A4C">
        <w:rPr>
          <w:rFonts w:ascii="Times New Roman" w:hAnsi="Times New Roman" w:cs="Times New Roman"/>
          <w:color w:val="000000"/>
          <w:sz w:val="24"/>
          <w:szCs w:val="24"/>
          <w:lang w:eastAsia="sk-SK"/>
        </w:rPr>
        <w:t>za splnenia nasledovných atribútov</w:t>
      </w:r>
      <w:r w:rsidR="001556B3">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256A0" w:rsidRPr="00626A09" w14:paraId="3A092D15" w14:textId="77777777" w:rsidTr="00020324">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605A28E5" w14:textId="41324290"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7DDFD173" w14:textId="1D9100E7"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0E731713" w14:textId="44AFC6ED"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7048F5C3" w14:textId="147F41DB"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4256A0" w:rsidRPr="00B14339" w14:paraId="3D273D1D" w14:textId="77777777" w:rsidTr="00020324">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D134032" w14:textId="49923E88"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36926F2B" w14:textId="6301D9DE"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ABF9685" w14:textId="557E02C0" w:rsidR="004256A0" w:rsidRPr="00AE65E3" w:rsidRDefault="004256A0" w:rsidP="004256A0">
            <w:pPr>
              <w:spacing w:line="240" w:lineRule="auto"/>
              <w:rPr>
                <w:rFonts w:ascii="Times New Roman" w:hAnsi="Times New Roman" w:cs="Times New Roman"/>
                <w:color w:val="000000"/>
                <w:sz w:val="20"/>
                <w:szCs w:val="20"/>
                <w:lang w:eastAsia="sk-SK"/>
              </w:rPr>
            </w:pPr>
            <w:r w:rsidRPr="00AE65E3">
              <w:rPr>
                <w:rFonts w:ascii="Times New Roman" w:hAnsi="Times New Roman" w:cs="Times New Roman"/>
                <w:color w:val="000000"/>
                <w:sz w:val="20"/>
                <w:szCs w:val="20"/>
                <w:lang w:eastAsia="sk-SK"/>
              </w:rPr>
              <w:t>Min. 30</w:t>
            </w:r>
          </w:p>
        </w:tc>
        <w:tc>
          <w:tcPr>
            <w:tcW w:w="5245" w:type="dxa"/>
            <w:tcBorders>
              <w:top w:val="single" w:sz="4" w:space="0" w:color="auto"/>
              <w:left w:val="nil"/>
              <w:bottom w:val="single" w:sz="4" w:space="0" w:color="auto"/>
              <w:right w:val="single" w:sz="4" w:space="0" w:color="auto"/>
            </w:tcBorders>
            <w:vAlign w:val="center"/>
          </w:tcPr>
          <w:p w14:paraId="12FE3440" w14:textId="4FAFA036"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Odhaduje sa len náhodný výskyt (zaznamenanie do 30 jedincov v rámci celého ÚEV na zimoviskách), je potrebný monitoring stavu populácie druhu.</w:t>
            </w:r>
          </w:p>
        </w:tc>
      </w:tr>
      <w:tr w:rsidR="004256A0" w:rsidRPr="00B14339" w14:paraId="0A10FD3D" w14:textId="77777777" w:rsidTr="00020324">
        <w:trPr>
          <w:trHeight w:val="930"/>
        </w:trPr>
        <w:tc>
          <w:tcPr>
            <w:tcW w:w="1702" w:type="dxa"/>
            <w:tcBorders>
              <w:top w:val="nil"/>
              <w:left w:val="single" w:sz="4" w:space="0" w:color="auto"/>
              <w:bottom w:val="single" w:sz="4" w:space="0" w:color="auto"/>
              <w:right w:val="single" w:sz="4" w:space="0" w:color="auto"/>
            </w:tcBorders>
            <w:vAlign w:val="center"/>
          </w:tcPr>
          <w:p w14:paraId="25604E6A" w14:textId="296D3131"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7AACF9EB" w14:textId="22173D5C"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8FC9C2A" w14:textId="47B27CB1" w:rsidR="004256A0" w:rsidRPr="00AE65E3" w:rsidRDefault="00AE65E3"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neznámy</w:t>
            </w:r>
          </w:p>
        </w:tc>
        <w:tc>
          <w:tcPr>
            <w:tcW w:w="5245" w:type="dxa"/>
            <w:tcBorders>
              <w:top w:val="nil"/>
              <w:left w:val="nil"/>
              <w:bottom w:val="single" w:sz="4" w:space="0" w:color="auto"/>
              <w:right w:val="single" w:sz="4" w:space="0" w:color="auto"/>
            </w:tcBorders>
            <w:vAlign w:val="center"/>
          </w:tcPr>
          <w:p w14:paraId="6DFFD165" w14:textId="45878BEE"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 xml:space="preserve">V súčasnosti nevidujeme známe zimoviská uvedeného druhu. V ÚEV je len jedna menšia jaskyňa, zatiaľ len s potvrdeným zimným výskytom </w:t>
            </w:r>
            <w:r w:rsidRPr="00AE65E3">
              <w:rPr>
                <w:rFonts w:ascii="Times New Roman" w:hAnsi="Times New Roman" w:cs="Times New Roman"/>
                <w:i/>
                <w:sz w:val="20"/>
                <w:szCs w:val="20"/>
                <w:lang w:eastAsia="sk-SK"/>
              </w:rPr>
              <w:t>Barbastella barbastellus</w:t>
            </w:r>
            <w:r w:rsidRPr="00AE65E3">
              <w:rPr>
                <w:rFonts w:ascii="Times New Roman" w:hAnsi="Times New Roman" w:cs="Times New Roman"/>
                <w:sz w:val="20"/>
                <w:szCs w:val="20"/>
                <w:lang w:eastAsia="sk-SK"/>
              </w:rPr>
              <w:t>.</w:t>
            </w:r>
          </w:p>
        </w:tc>
      </w:tr>
      <w:tr w:rsidR="004256A0" w:rsidRPr="00B14339" w14:paraId="4B44730B" w14:textId="77777777" w:rsidTr="00020324">
        <w:trPr>
          <w:trHeight w:val="930"/>
        </w:trPr>
        <w:tc>
          <w:tcPr>
            <w:tcW w:w="1702" w:type="dxa"/>
            <w:tcBorders>
              <w:top w:val="nil"/>
              <w:left w:val="single" w:sz="4" w:space="0" w:color="auto"/>
              <w:bottom w:val="single" w:sz="4" w:space="0" w:color="auto"/>
              <w:right w:val="single" w:sz="4" w:space="0" w:color="auto"/>
            </w:tcBorders>
            <w:vAlign w:val="center"/>
          </w:tcPr>
          <w:p w14:paraId="48CFD637" w14:textId="0F60DB5F" w:rsidR="004256A0" w:rsidRPr="00B14339"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6859D9A4" w14:textId="6B369857" w:rsidR="004256A0" w:rsidRPr="00B14339" w:rsidRDefault="004256A0" w:rsidP="004256A0">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9FF445D" w14:textId="427E3917"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240</w:t>
            </w:r>
          </w:p>
        </w:tc>
        <w:tc>
          <w:tcPr>
            <w:tcW w:w="5245" w:type="dxa"/>
            <w:tcBorders>
              <w:top w:val="nil"/>
              <w:left w:val="nil"/>
              <w:bottom w:val="single" w:sz="4" w:space="0" w:color="auto"/>
              <w:right w:val="single" w:sz="4" w:space="0" w:color="auto"/>
            </w:tcBorders>
            <w:vAlign w:val="center"/>
          </w:tcPr>
          <w:p w14:paraId="30EE912F" w14:textId="39DDBB96"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Lesné biotopy v území – poskytujú lokality na rozmnožovanie, potravné biotopy a úkrytové biotopy.</w:t>
            </w:r>
          </w:p>
        </w:tc>
      </w:tr>
    </w:tbl>
    <w:p w14:paraId="19F9E92D" w14:textId="77777777" w:rsidR="001556B3" w:rsidRDefault="001556B3" w:rsidP="00122744">
      <w:pPr>
        <w:rPr>
          <w:rFonts w:ascii="Times New Roman" w:hAnsi="Times New Roman"/>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4256A0"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3C93BF4"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524B7F2F"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0447DFC6"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0FD46B28" w:rsidR="004256A0" w:rsidRPr="009B7A4C" w:rsidRDefault="004256A0" w:rsidP="004256A0">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4256A0"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4D4CE86C" w:rsidR="004256A0"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5795D54D" w:rsidR="004256A0"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629EAEB4" w:rsidR="004256A0" w:rsidRDefault="004256A0" w:rsidP="004256A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hideMark/>
          </w:tcPr>
          <w:p w14:paraId="5A05659B" w14:textId="4AAF39CD" w:rsidR="004256A0"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do 50 jedincov v rámci celého ÚEV na zimoviskách), je potrebný monitoring stavu populácie druhu.</w:t>
            </w:r>
          </w:p>
        </w:tc>
      </w:tr>
      <w:tr w:rsidR="004256A0"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79F99174" w:rsidR="004256A0"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2C562D37" w:rsidR="004256A0"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323AFFB8" w:rsidR="004256A0" w:rsidRPr="00AE65E3" w:rsidRDefault="00AE65E3"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neznámy</w:t>
            </w:r>
          </w:p>
        </w:tc>
        <w:tc>
          <w:tcPr>
            <w:tcW w:w="5245" w:type="dxa"/>
            <w:tcBorders>
              <w:top w:val="single" w:sz="4" w:space="0" w:color="auto"/>
              <w:left w:val="nil"/>
              <w:bottom w:val="single" w:sz="4" w:space="0" w:color="auto"/>
              <w:right w:val="single" w:sz="4" w:space="0" w:color="auto"/>
            </w:tcBorders>
            <w:vAlign w:val="center"/>
            <w:hideMark/>
          </w:tcPr>
          <w:p w14:paraId="77910AEC" w14:textId="6DCD251E"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 xml:space="preserve">V súčasnosti nevidujeme známe zimoviská uvedeného druhu. V ÚEV je len jedna menšia jaskyňa, zatiaľ len s potvrdeným zimným výskytom </w:t>
            </w:r>
            <w:r w:rsidRPr="00AE65E3">
              <w:rPr>
                <w:rFonts w:ascii="Times New Roman" w:hAnsi="Times New Roman" w:cs="Times New Roman"/>
                <w:i/>
                <w:sz w:val="20"/>
                <w:szCs w:val="20"/>
                <w:lang w:eastAsia="sk-SK"/>
              </w:rPr>
              <w:t>Barbastella barbastellus</w:t>
            </w:r>
            <w:r w:rsidRPr="00AE65E3">
              <w:rPr>
                <w:rFonts w:ascii="Times New Roman" w:hAnsi="Times New Roman" w:cs="Times New Roman"/>
                <w:sz w:val="20"/>
                <w:szCs w:val="20"/>
                <w:lang w:eastAsia="sk-SK"/>
              </w:rPr>
              <w:t>.</w:t>
            </w:r>
          </w:p>
        </w:tc>
      </w:tr>
      <w:tr w:rsidR="004256A0"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4D52D682" w:rsidR="004256A0"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4926D3D9" w:rsidR="004256A0" w:rsidRDefault="004256A0" w:rsidP="004256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3C7FDF19"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240</w:t>
            </w:r>
          </w:p>
        </w:tc>
        <w:tc>
          <w:tcPr>
            <w:tcW w:w="5245" w:type="dxa"/>
            <w:tcBorders>
              <w:top w:val="single" w:sz="4" w:space="0" w:color="auto"/>
              <w:left w:val="nil"/>
              <w:bottom w:val="single" w:sz="4" w:space="0" w:color="auto"/>
              <w:right w:val="single" w:sz="4" w:space="0" w:color="auto"/>
            </w:tcBorders>
            <w:vAlign w:val="center"/>
            <w:hideMark/>
          </w:tcPr>
          <w:p w14:paraId="54842AA1" w14:textId="1C9026BF" w:rsidR="004256A0" w:rsidRPr="00AE65E3" w:rsidRDefault="004256A0" w:rsidP="004256A0">
            <w:pPr>
              <w:spacing w:line="240" w:lineRule="auto"/>
              <w:rPr>
                <w:rFonts w:ascii="Times New Roman" w:hAnsi="Times New Roman" w:cs="Times New Roman"/>
                <w:sz w:val="20"/>
                <w:szCs w:val="20"/>
                <w:lang w:eastAsia="sk-SK"/>
              </w:rPr>
            </w:pPr>
            <w:r w:rsidRPr="00AE65E3">
              <w:rPr>
                <w:rFonts w:ascii="Times New Roman" w:hAnsi="Times New Roman" w:cs="Times New Roman"/>
                <w:sz w:val="20"/>
                <w:szCs w:val="20"/>
                <w:lang w:eastAsia="sk-SK"/>
              </w:rPr>
              <w:t>Lesné biotopy v území – poskytujú lokality na rozmnožovanie, potravné biotopy a úkrytové biotopy.</w:t>
            </w:r>
          </w:p>
        </w:tc>
      </w:tr>
    </w:tbl>
    <w:p w14:paraId="3931B6C6" w14:textId="4E0D8382" w:rsidR="00C60C78" w:rsidRDefault="00C60C78" w:rsidP="00122744">
      <w:pPr>
        <w:rPr>
          <w:rFonts w:ascii="Times New Roman" w:hAnsi="Times New Roman"/>
        </w:rPr>
      </w:pPr>
    </w:p>
    <w:p w14:paraId="466CE3C3" w14:textId="4CCBCC49" w:rsidR="009D5F00" w:rsidRPr="009B7A4C" w:rsidRDefault="009D5F00" w:rsidP="009D5F00">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emarginatus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476" w:type="pct"/>
        <w:tblInd w:w="-289" w:type="dxa"/>
        <w:tblCellMar>
          <w:left w:w="70" w:type="dxa"/>
          <w:right w:w="70" w:type="dxa"/>
        </w:tblCellMar>
        <w:tblLook w:val="00A0" w:firstRow="1" w:lastRow="0" w:firstColumn="1" w:lastColumn="0" w:noHBand="0" w:noVBand="0"/>
      </w:tblPr>
      <w:tblGrid>
        <w:gridCol w:w="2095"/>
        <w:gridCol w:w="1410"/>
        <w:gridCol w:w="1674"/>
        <w:gridCol w:w="4745"/>
      </w:tblGrid>
      <w:tr w:rsidR="004256A0" w:rsidRPr="00870D1F" w14:paraId="34E234E5" w14:textId="77777777" w:rsidTr="00AE65E3">
        <w:trPr>
          <w:trHeight w:val="355"/>
        </w:trPr>
        <w:tc>
          <w:tcPr>
            <w:tcW w:w="2094" w:type="dxa"/>
            <w:tcBorders>
              <w:top w:val="single" w:sz="4" w:space="0" w:color="auto"/>
              <w:left w:val="single" w:sz="4" w:space="0" w:color="auto"/>
              <w:bottom w:val="single" w:sz="4" w:space="0" w:color="auto"/>
              <w:right w:val="single" w:sz="4" w:space="0" w:color="auto"/>
            </w:tcBorders>
            <w:vAlign w:val="center"/>
            <w:hideMark/>
          </w:tcPr>
          <w:p w14:paraId="5A6A79DE" w14:textId="650D3A93" w:rsidR="004256A0" w:rsidRPr="009115AE" w:rsidRDefault="004256A0" w:rsidP="004256A0">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41D2252C" w14:textId="082822FF" w:rsidR="004256A0" w:rsidRPr="009115AE" w:rsidRDefault="004256A0" w:rsidP="004256A0">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35E8D590" w14:textId="734A6E4C" w:rsidR="004256A0" w:rsidRPr="009115AE" w:rsidRDefault="004256A0" w:rsidP="004256A0">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745" w:type="dxa"/>
            <w:tcBorders>
              <w:top w:val="single" w:sz="4" w:space="0" w:color="auto"/>
              <w:left w:val="nil"/>
              <w:bottom w:val="single" w:sz="4" w:space="0" w:color="auto"/>
              <w:right w:val="single" w:sz="4" w:space="0" w:color="auto"/>
            </w:tcBorders>
            <w:vAlign w:val="center"/>
            <w:hideMark/>
          </w:tcPr>
          <w:p w14:paraId="4055C137" w14:textId="1B15C11C" w:rsidR="004256A0" w:rsidRPr="009115AE" w:rsidRDefault="004256A0" w:rsidP="004256A0">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4256A0" w:rsidRPr="00870D1F" w14:paraId="72B35653" w14:textId="77777777" w:rsidTr="00AE65E3">
        <w:trPr>
          <w:trHeight w:val="274"/>
        </w:trPr>
        <w:tc>
          <w:tcPr>
            <w:tcW w:w="2094" w:type="dxa"/>
            <w:tcBorders>
              <w:top w:val="single" w:sz="4" w:space="0" w:color="auto"/>
              <w:left w:val="single" w:sz="4" w:space="0" w:color="auto"/>
              <w:bottom w:val="single" w:sz="4" w:space="0" w:color="auto"/>
              <w:right w:val="single" w:sz="4" w:space="0" w:color="auto"/>
            </w:tcBorders>
            <w:vAlign w:val="center"/>
            <w:hideMark/>
          </w:tcPr>
          <w:p w14:paraId="65140DD4" w14:textId="46CF7558" w:rsidR="004256A0" w:rsidRPr="00870D1F" w:rsidRDefault="004256A0" w:rsidP="004256A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4D6379A6" w14:textId="5F51CC53" w:rsidR="004256A0" w:rsidRPr="00870D1F" w:rsidRDefault="004256A0" w:rsidP="004256A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7C3EA3E7" w14:textId="26520D50" w:rsidR="004256A0" w:rsidRPr="00870D1F" w:rsidRDefault="004256A0" w:rsidP="004256A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745" w:type="dxa"/>
            <w:tcBorders>
              <w:top w:val="single" w:sz="4" w:space="0" w:color="auto"/>
              <w:left w:val="nil"/>
              <w:bottom w:val="single" w:sz="4" w:space="0" w:color="auto"/>
              <w:right w:val="single" w:sz="4" w:space="0" w:color="auto"/>
            </w:tcBorders>
            <w:vAlign w:val="center"/>
            <w:hideMark/>
          </w:tcPr>
          <w:p w14:paraId="0A22C384" w14:textId="7E6ED490" w:rsidR="004256A0" w:rsidRPr="00870D1F" w:rsidRDefault="004256A0" w:rsidP="004256A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Pr>
                <w:rFonts w:ascii="Times New Roman" w:hAnsi="Times New Roman" w:cs="Times New Roman"/>
                <w:color w:val="000000"/>
                <w:sz w:val="20"/>
                <w:szCs w:val="20"/>
                <w:lang w:eastAsia="sk-SK"/>
              </w:rPr>
              <w:t xml:space="preserve">20 – 50 </w:t>
            </w:r>
            <w:r w:rsidRPr="00870D1F">
              <w:rPr>
                <w:rFonts w:ascii="Times New Roman" w:hAnsi="Times New Roman" w:cs="Times New Roman"/>
                <w:color w:val="000000"/>
                <w:sz w:val="20"/>
                <w:szCs w:val="20"/>
                <w:lang w:eastAsia="sk-SK"/>
              </w:rPr>
              <w:t>jedincov v rámci celého ÚEV).</w:t>
            </w:r>
          </w:p>
        </w:tc>
      </w:tr>
      <w:tr w:rsidR="004256A0" w:rsidRPr="00AE65E3" w14:paraId="6E0A4474" w14:textId="77777777" w:rsidTr="00AE65E3">
        <w:trPr>
          <w:trHeight w:val="930"/>
        </w:trPr>
        <w:tc>
          <w:tcPr>
            <w:tcW w:w="2094" w:type="dxa"/>
            <w:tcBorders>
              <w:top w:val="nil"/>
              <w:left w:val="single" w:sz="4" w:space="0" w:color="auto"/>
              <w:bottom w:val="single" w:sz="4" w:space="0" w:color="auto"/>
              <w:right w:val="single" w:sz="4" w:space="0" w:color="auto"/>
            </w:tcBorders>
            <w:vAlign w:val="center"/>
            <w:hideMark/>
          </w:tcPr>
          <w:p w14:paraId="650390E8" w14:textId="5BBAF713" w:rsidR="004256A0" w:rsidRPr="00AE65E3" w:rsidRDefault="004256A0" w:rsidP="004256A0">
            <w:pPr>
              <w:spacing w:line="240" w:lineRule="auto"/>
              <w:jc w:val="both"/>
              <w:rPr>
                <w:rFonts w:ascii="Times New Roman" w:hAnsi="Times New Roman" w:cs="Times New Roman"/>
                <w:color w:val="000000"/>
                <w:sz w:val="20"/>
                <w:szCs w:val="20"/>
                <w:lang w:eastAsia="sk-SK"/>
              </w:rPr>
            </w:pPr>
            <w:r w:rsidRPr="00AE65E3">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54DAFDB4" w14:textId="1FCB3185" w:rsidR="004256A0" w:rsidRPr="00AE65E3" w:rsidRDefault="004256A0" w:rsidP="004256A0">
            <w:pPr>
              <w:spacing w:line="240" w:lineRule="auto"/>
              <w:jc w:val="center"/>
              <w:rPr>
                <w:rFonts w:ascii="Times New Roman" w:hAnsi="Times New Roman" w:cs="Times New Roman"/>
                <w:color w:val="000000"/>
                <w:sz w:val="20"/>
                <w:szCs w:val="20"/>
                <w:lang w:eastAsia="sk-SK"/>
              </w:rPr>
            </w:pPr>
            <w:r w:rsidRPr="00AE65E3">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7043D208" w14:textId="58685EFC" w:rsidR="004256A0" w:rsidRPr="00AE65E3" w:rsidRDefault="004256A0" w:rsidP="004256A0">
            <w:pPr>
              <w:spacing w:line="240" w:lineRule="auto"/>
              <w:jc w:val="center"/>
              <w:rPr>
                <w:rFonts w:ascii="Times New Roman" w:hAnsi="Times New Roman" w:cs="Times New Roman"/>
                <w:color w:val="000000"/>
                <w:sz w:val="20"/>
                <w:szCs w:val="20"/>
                <w:lang w:eastAsia="sk-SK"/>
              </w:rPr>
            </w:pPr>
            <w:r w:rsidRPr="00AE65E3">
              <w:rPr>
                <w:rFonts w:ascii="Times New Roman" w:hAnsi="Times New Roman" w:cs="Times New Roman"/>
                <w:color w:val="000000"/>
                <w:sz w:val="20"/>
                <w:szCs w:val="20"/>
                <w:lang w:eastAsia="sk-SK"/>
              </w:rPr>
              <w:t>Min. 0,4</w:t>
            </w:r>
          </w:p>
        </w:tc>
        <w:tc>
          <w:tcPr>
            <w:tcW w:w="4745" w:type="dxa"/>
            <w:tcBorders>
              <w:top w:val="nil"/>
              <w:left w:val="nil"/>
              <w:bottom w:val="single" w:sz="4" w:space="0" w:color="auto"/>
              <w:right w:val="single" w:sz="4" w:space="0" w:color="auto"/>
            </w:tcBorders>
            <w:vAlign w:val="center"/>
            <w:hideMark/>
          </w:tcPr>
          <w:p w14:paraId="74DD6F78" w14:textId="1A4E5BBB" w:rsidR="004256A0" w:rsidRPr="00AE65E3" w:rsidRDefault="004256A0" w:rsidP="004256A0">
            <w:pPr>
              <w:spacing w:line="240" w:lineRule="auto"/>
              <w:jc w:val="both"/>
              <w:rPr>
                <w:rFonts w:ascii="Times New Roman" w:hAnsi="Times New Roman" w:cs="Times New Roman"/>
                <w:color w:val="000000"/>
                <w:sz w:val="20"/>
                <w:szCs w:val="20"/>
                <w:lang w:eastAsia="sk-SK"/>
              </w:rPr>
            </w:pPr>
            <w:r w:rsidRPr="00AE65E3">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1AF10BB5" w14:textId="77777777" w:rsidR="009D5F00" w:rsidRPr="00AE65E3" w:rsidRDefault="009D5F00" w:rsidP="009D5F00">
      <w:pPr>
        <w:pStyle w:val="Zkladntext"/>
        <w:widowControl w:val="0"/>
        <w:spacing w:after="120"/>
        <w:ind w:left="360"/>
        <w:jc w:val="both"/>
        <w:rPr>
          <w:b w:val="0"/>
          <w:i/>
        </w:rPr>
      </w:pPr>
    </w:p>
    <w:p w14:paraId="2C5AD215" w14:textId="77777777" w:rsidR="009D5F00" w:rsidRDefault="009D5F00" w:rsidP="009D5F00">
      <w:pPr>
        <w:pStyle w:val="Zkladntext"/>
        <w:widowControl w:val="0"/>
        <w:spacing w:after="120"/>
        <w:jc w:val="both"/>
        <w:rPr>
          <w:i/>
          <w:sz w:val="20"/>
          <w:szCs w:val="20"/>
        </w:rPr>
      </w:pPr>
      <w:r w:rsidRPr="00AE65E3">
        <w:rPr>
          <w:b w:val="0"/>
        </w:rPr>
        <w:t xml:space="preserve">Zlepšenie stavu druhu </w:t>
      </w:r>
      <w:r w:rsidRPr="00AE65E3">
        <w:rPr>
          <w:i/>
        </w:rPr>
        <w:t>Canis lupus</w:t>
      </w:r>
      <w:r w:rsidRPr="00AE65E3">
        <w:rPr>
          <w:b w:val="0"/>
          <w:i/>
        </w:rPr>
        <w:t xml:space="preserve"> </w:t>
      </w:r>
      <w:r w:rsidRPr="00AE65E3">
        <w:rPr>
          <w:b w:val="0"/>
        </w:rPr>
        <w:t>za splnenia</w:t>
      </w:r>
      <w:r w:rsidRPr="000362A0">
        <w:rPr>
          <w:b w:val="0"/>
        </w:rPr>
        <w:t xml:space="preserve">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9D5F00" w:rsidRPr="000362A0" w14:paraId="6E2163CF" w14:textId="77777777" w:rsidTr="0068696C">
        <w:tc>
          <w:tcPr>
            <w:tcW w:w="1738" w:type="dxa"/>
            <w:tcMar>
              <w:top w:w="100" w:type="dxa"/>
              <w:left w:w="100" w:type="dxa"/>
              <w:bottom w:w="100" w:type="dxa"/>
              <w:right w:w="100" w:type="dxa"/>
            </w:tcMar>
            <w:hideMark/>
          </w:tcPr>
          <w:p w14:paraId="333A335D" w14:textId="77777777" w:rsidR="009D5F00" w:rsidRPr="000362A0" w:rsidRDefault="009D5F00" w:rsidP="0068696C">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5AD1586A" w14:textId="77777777" w:rsidR="009D5F00" w:rsidRPr="000362A0" w:rsidRDefault="009D5F0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2C39CE59" w14:textId="77777777" w:rsidR="009D5F00" w:rsidRPr="000362A0" w:rsidRDefault="009D5F0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0ADFF21" w14:textId="77777777" w:rsidR="009D5F00" w:rsidRPr="000362A0" w:rsidRDefault="009D5F0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9D5F00" w:rsidRPr="000362A0" w14:paraId="7864E40A" w14:textId="77777777" w:rsidTr="0068696C">
        <w:trPr>
          <w:trHeight w:val="435"/>
        </w:trPr>
        <w:tc>
          <w:tcPr>
            <w:tcW w:w="1738" w:type="dxa"/>
            <w:tcMar>
              <w:top w:w="100" w:type="dxa"/>
              <w:left w:w="100" w:type="dxa"/>
              <w:bottom w:w="100" w:type="dxa"/>
              <w:right w:w="100" w:type="dxa"/>
            </w:tcMar>
            <w:hideMark/>
          </w:tcPr>
          <w:p w14:paraId="11FEFFB4" w14:textId="77777777" w:rsidR="009D5F00" w:rsidRPr="000362A0" w:rsidRDefault="009D5F00" w:rsidP="0068696C">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7EA44779" w14:textId="77777777" w:rsidR="009D5F00" w:rsidRPr="00EB10E1" w:rsidRDefault="009D5F00" w:rsidP="0068696C">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7F56D7CD" w14:textId="77777777" w:rsidR="009D5F00" w:rsidRPr="00EB10E1" w:rsidRDefault="009D5F00" w:rsidP="0068696C">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w:t>
            </w:r>
            <w:r w:rsidRPr="00EB10E1">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41A1D493" w14:textId="77777777" w:rsidR="009D5F00" w:rsidRPr="00EB10E1" w:rsidRDefault="009D5F00" w:rsidP="0068696C">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1</w:t>
            </w:r>
            <w:r>
              <w:rPr>
                <w:rFonts w:ascii="Times New Roman" w:hAnsi="Times New Roman" w:cs="Times New Roman"/>
                <w:sz w:val="18"/>
                <w:szCs w:val="18"/>
              </w:rPr>
              <w:t xml:space="preserve"> - 5</w:t>
            </w:r>
            <w:r w:rsidRPr="00EB10E1">
              <w:rPr>
                <w:rFonts w:ascii="Times New Roman" w:hAnsi="Times New Roman" w:cs="Times New Roman"/>
                <w:sz w:val="18"/>
                <w:szCs w:val="18"/>
              </w:rPr>
              <w:t>, prechodne sa tam vyskytuje aj viacej jedincov (pohyb svorky v širšom okolí)</w:t>
            </w:r>
          </w:p>
        </w:tc>
      </w:tr>
      <w:tr w:rsidR="009D5F00" w:rsidRPr="000362A0" w14:paraId="7976294D" w14:textId="77777777" w:rsidTr="0068696C">
        <w:tc>
          <w:tcPr>
            <w:tcW w:w="1738" w:type="dxa"/>
            <w:tcMar>
              <w:top w:w="100" w:type="dxa"/>
              <w:left w:w="100" w:type="dxa"/>
              <w:bottom w:w="100" w:type="dxa"/>
              <w:right w:w="100" w:type="dxa"/>
            </w:tcMar>
            <w:hideMark/>
          </w:tcPr>
          <w:p w14:paraId="518D4F44" w14:textId="77777777" w:rsidR="009D5F00" w:rsidRPr="000362A0" w:rsidRDefault="009D5F00" w:rsidP="0068696C">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3526B274" w14:textId="77777777" w:rsidR="009D5F00" w:rsidRPr="00EB10E1" w:rsidRDefault="009D5F00" w:rsidP="0068696C">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2898E24F" w14:textId="294EB2A8" w:rsidR="009D5F00" w:rsidRPr="00EB10E1" w:rsidRDefault="008B1C59" w:rsidP="0068696C">
            <w:pPr>
              <w:widowControl w:val="0"/>
              <w:spacing w:line="240" w:lineRule="auto"/>
              <w:rPr>
                <w:rFonts w:ascii="Times New Roman" w:hAnsi="Times New Roman" w:cs="Times New Roman"/>
                <w:sz w:val="18"/>
                <w:szCs w:val="18"/>
              </w:rPr>
            </w:pPr>
            <w:r>
              <w:rPr>
                <w:rFonts w:ascii="Times New Roman" w:hAnsi="Times New Roman" w:cs="Times New Roman"/>
                <w:sz w:val="18"/>
                <w:szCs w:val="18"/>
              </w:rPr>
              <w:t>250</w:t>
            </w:r>
          </w:p>
        </w:tc>
        <w:tc>
          <w:tcPr>
            <w:tcW w:w="3402" w:type="dxa"/>
            <w:tcMar>
              <w:top w:w="100" w:type="dxa"/>
              <w:left w:w="100" w:type="dxa"/>
              <w:bottom w:w="100" w:type="dxa"/>
              <w:right w:w="100" w:type="dxa"/>
            </w:tcMar>
            <w:hideMark/>
          </w:tcPr>
          <w:p w14:paraId="0C2EC632" w14:textId="77777777" w:rsidR="009D5F00" w:rsidRPr="00EB10E1" w:rsidRDefault="009D5F00" w:rsidP="0068696C">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9D5F00" w:rsidRPr="000362A0" w14:paraId="63F731BC" w14:textId="77777777" w:rsidTr="0068696C">
        <w:trPr>
          <w:trHeight w:val="371"/>
        </w:trPr>
        <w:tc>
          <w:tcPr>
            <w:tcW w:w="1738" w:type="dxa"/>
            <w:tcMar>
              <w:top w:w="100" w:type="dxa"/>
              <w:left w:w="100" w:type="dxa"/>
              <w:bottom w:w="100" w:type="dxa"/>
              <w:right w:w="100" w:type="dxa"/>
            </w:tcMar>
          </w:tcPr>
          <w:p w14:paraId="451B7791" w14:textId="77777777" w:rsidR="009D5F00" w:rsidRPr="002104EF" w:rsidRDefault="009D5F00" w:rsidP="0068696C">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49C6D49C" w14:textId="77777777" w:rsidR="009D5F00" w:rsidRPr="00EB10E1" w:rsidRDefault="009D5F00"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6BD743D4" w14:textId="77777777" w:rsidR="009D5F00" w:rsidRPr="00EB10E1" w:rsidRDefault="009D5F00" w:rsidP="0068696C">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Minimálny podiel 70% </w:t>
            </w:r>
          </w:p>
          <w:p w14:paraId="3C521015" w14:textId="77777777" w:rsidR="009D5F00" w:rsidRPr="00EB10E1" w:rsidRDefault="009D5F00" w:rsidP="0068696C">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333FB70B" w14:textId="77777777" w:rsidR="009D5F00" w:rsidRPr="00EB10E1" w:rsidRDefault="009D5F00" w:rsidP="0068696C">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Lesy dôležité pre trvalú existenciu druhu.</w:t>
            </w:r>
          </w:p>
          <w:p w14:paraId="2E5DEA6D" w14:textId="77777777" w:rsidR="009D5F00" w:rsidRPr="00EB10E1" w:rsidRDefault="009D5F00" w:rsidP="0068696C">
            <w:pPr>
              <w:widowControl w:val="0"/>
              <w:spacing w:line="240" w:lineRule="auto"/>
              <w:rPr>
                <w:rFonts w:ascii="Times New Roman" w:hAnsi="Times New Roman" w:cs="Times New Roman"/>
                <w:sz w:val="18"/>
                <w:szCs w:val="18"/>
              </w:rPr>
            </w:pPr>
          </w:p>
        </w:tc>
      </w:tr>
      <w:tr w:rsidR="009D5F00" w:rsidRPr="000362A0" w14:paraId="1D3C0565" w14:textId="77777777" w:rsidTr="0068696C">
        <w:trPr>
          <w:trHeight w:val="371"/>
        </w:trPr>
        <w:tc>
          <w:tcPr>
            <w:tcW w:w="1738" w:type="dxa"/>
            <w:tcMar>
              <w:top w:w="100" w:type="dxa"/>
              <w:left w:w="100" w:type="dxa"/>
              <w:bottom w:w="100" w:type="dxa"/>
              <w:right w:w="100" w:type="dxa"/>
            </w:tcMar>
          </w:tcPr>
          <w:p w14:paraId="1D3BE6D8" w14:textId="77777777" w:rsidR="009D5F00" w:rsidRPr="000362A0" w:rsidRDefault="009D5F00" w:rsidP="0068696C">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1E13B560" w14:textId="77777777" w:rsidR="009D5F00" w:rsidRPr="00EB10E1" w:rsidRDefault="009D5F00"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521F399" w14:textId="77777777" w:rsidR="009D5F00" w:rsidRPr="00EB10E1" w:rsidRDefault="009D5F00"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28B189D" w14:textId="29E2FF29" w:rsidR="009D5F00" w:rsidRPr="00EB10E1" w:rsidRDefault="009D5F00"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Umožnené prepojenie populácií s UEV </w:t>
            </w:r>
            <w:r w:rsidR="008B1C59">
              <w:rPr>
                <w:rFonts w:ascii="Times New Roman" w:hAnsi="Times New Roman" w:cs="Times New Roman"/>
                <w:sz w:val="18"/>
                <w:szCs w:val="18"/>
              </w:rPr>
              <w:t xml:space="preserve">Ordzovianske dubiny, </w:t>
            </w:r>
            <w:r w:rsidR="00AE65E3">
              <w:rPr>
                <w:rFonts w:ascii="Times New Roman" w:hAnsi="Times New Roman" w:cs="Times New Roman"/>
                <w:sz w:val="18"/>
                <w:szCs w:val="18"/>
              </w:rPr>
              <w:t xml:space="preserve">UEV </w:t>
            </w:r>
            <w:r w:rsidR="008B1C59">
              <w:rPr>
                <w:rFonts w:ascii="Times New Roman" w:hAnsi="Times New Roman" w:cs="Times New Roman"/>
                <w:sz w:val="18"/>
                <w:szCs w:val="18"/>
              </w:rPr>
              <w:t xml:space="preserve">Galmus, </w:t>
            </w:r>
            <w:r w:rsidR="00AE65E3">
              <w:rPr>
                <w:rFonts w:ascii="Times New Roman" w:hAnsi="Times New Roman" w:cs="Times New Roman"/>
                <w:sz w:val="18"/>
                <w:szCs w:val="18"/>
              </w:rPr>
              <w:t xml:space="preserve">UEV </w:t>
            </w:r>
            <w:r w:rsidR="008B1C59">
              <w:rPr>
                <w:rFonts w:ascii="Times New Roman" w:hAnsi="Times New Roman" w:cs="Times New Roman"/>
                <w:sz w:val="18"/>
                <w:szCs w:val="18"/>
              </w:rPr>
              <w:t>Prostredná dolina</w:t>
            </w:r>
          </w:p>
        </w:tc>
      </w:tr>
    </w:tbl>
    <w:p w14:paraId="17FDE92E" w14:textId="77777777" w:rsidR="009D5F00" w:rsidRDefault="009D5F00" w:rsidP="009D5F00">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9D5F00" w:rsidRPr="000362A0" w14:paraId="63150FF1" w14:textId="77777777" w:rsidTr="0068696C">
        <w:tc>
          <w:tcPr>
            <w:tcW w:w="2268" w:type="dxa"/>
            <w:tcMar>
              <w:top w:w="100" w:type="dxa"/>
              <w:left w:w="100" w:type="dxa"/>
              <w:bottom w:w="100" w:type="dxa"/>
              <w:right w:w="100" w:type="dxa"/>
            </w:tcMar>
            <w:hideMark/>
          </w:tcPr>
          <w:p w14:paraId="02E74343" w14:textId="77777777" w:rsidR="009D5F00" w:rsidRPr="000362A0" w:rsidRDefault="009D5F00" w:rsidP="0068696C">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7D0C01A1" w14:textId="77777777" w:rsidR="009D5F00" w:rsidRPr="000362A0" w:rsidRDefault="009D5F0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50A788B5" w14:textId="77777777" w:rsidR="009D5F00" w:rsidRPr="000362A0" w:rsidRDefault="009D5F0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634650A" w14:textId="77777777" w:rsidR="009D5F00" w:rsidRPr="000362A0" w:rsidRDefault="009D5F0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9D5F00" w:rsidRPr="000362A0" w14:paraId="07EE9733" w14:textId="77777777" w:rsidTr="0068696C">
        <w:trPr>
          <w:trHeight w:val="435"/>
        </w:trPr>
        <w:tc>
          <w:tcPr>
            <w:tcW w:w="2268" w:type="dxa"/>
            <w:tcMar>
              <w:top w:w="100" w:type="dxa"/>
              <w:left w:w="100" w:type="dxa"/>
              <w:bottom w:w="100" w:type="dxa"/>
              <w:right w:w="100" w:type="dxa"/>
            </w:tcMar>
            <w:hideMark/>
          </w:tcPr>
          <w:p w14:paraId="3A116C30" w14:textId="77777777" w:rsidR="009D5F00" w:rsidRPr="000362A0" w:rsidRDefault="009D5F00" w:rsidP="0068696C">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49704CE5" w14:textId="77777777" w:rsidR="009D5F00" w:rsidRPr="00EB10E1" w:rsidRDefault="009D5F00"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7442D6C3" w14:textId="77777777" w:rsidR="009D5F00" w:rsidRPr="00EB10E1" w:rsidRDefault="009D5F00" w:rsidP="0068696C">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3</w:t>
            </w:r>
            <w:r w:rsidRPr="00EB10E1">
              <w:rPr>
                <w:rFonts w:ascii="Times New Roman" w:hAnsi="Times New Roman" w:cs="Times New Roman"/>
                <w:sz w:val="18"/>
                <w:szCs w:val="18"/>
              </w:rPr>
              <w:t xml:space="preserve"> (prechodný výskyt)</w:t>
            </w:r>
          </w:p>
        </w:tc>
        <w:tc>
          <w:tcPr>
            <w:tcW w:w="3402" w:type="dxa"/>
            <w:shd w:val="clear" w:color="auto" w:fill="auto"/>
            <w:tcMar>
              <w:top w:w="100" w:type="dxa"/>
              <w:left w:w="100" w:type="dxa"/>
              <w:bottom w:w="100" w:type="dxa"/>
              <w:right w:w="100" w:type="dxa"/>
            </w:tcMar>
            <w:hideMark/>
          </w:tcPr>
          <w:p w14:paraId="4335F46B" w14:textId="77777777" w:rsidR="009D5F00" w:rsidRPr="00EB10E1" w:rsidRDefault="009D5F00" w:rsidP="0068696C">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ktoré sa v území prechodne (vzhľ</w:t>
            </w:r>
            <w:r>
              <w:rPr>
                <w:rFonts w:ascii="Times New Roman" w:hAnsi="Times New Roman" w:cs="Times New Roman"/>
                <w:sz w:val="18"/>
                <w:szCs w:val="18"/>
              </w:rPr>
              <w:t>adom na jeho veľkosť) vyskytu</w:t>
            </w:r>
            <w:r w:rsidRPr="00EB10E1">
              <w:rPr>
                <w:rFonts w:ascii="Times New Roman" w:hAnsi="Times New Roman" w:cs="Times New Roman"/>
                <w:sz w:val="18"/>
                <w:szCs w:val="18"/>
              </w:rPr>
              <w:t>je 1</w:t>
            </w:r>
            <w:r>
              <w:rPr>
                <w:rFonts w:ascii="Times New Roman" w:hAnsi="Times New Roman" w:cs="Times New Roman"/>
                <w:sz w:val="18"/>
                <w:szCs w:val="18"/>
              </w:rPr>
              <w:t xml:space="preserve"> - 3 jedin</w:t>
            </w:r>
            <w:r w:rsidRPr="00EB10E1">
              <w:rPr>
                <w:rFonts w:ascii="Times New Roman" w:hAnsi="Times New Roman" w:cs="Times New Roman"/>
                <w:sz w:val="18"/>
                <w:szCs w:val="18"/>
              </w:rPr>
              <w:t>c</w:t>
            </w:r>
            <w:r>
              <w:rPr>
                <w:rFonts w:ascii="Times New Roman" w:hAnsi="Times New Roman" w:cs="Times New Roman"/>
                <w:sz w:val="18"/>
                <w:szCs w:val="18"/>
              </w:rPr>
              <w:t>e</w:t>
            </w:r>
            <w:r w:rsidRPr="00EB10E1">
              <w:rPr>
                <w:rFonts w:ascii="Times New Roman" w:hAnsi="Times New Roman" w:cs="Times New Roman"/>
                <w:sz w:val="18"/>
                <w:szCs w:val="18"/>
              </w:rPr>
              <w:t>.</w:t>
            </w:r>
          </w:p>
        </w:tc>
      </w:tr>
      <w:tr w:rsidR="009D5F00" w:rsidRPr="000362A0" w14:paraId="5DB1D2EA" w14:textId="77777777" w:rsidTr="0068696C">
        <w:tc>
          <w:tcPr>
            <w:tcW w:w="2268" w:type="dxa"/>
            <w:tcMar>
              <w:top w:w="100" w:type="dxa"/>
              <w:left w:w="100" w:type="dxa"/>
              <w:bottom w:w="100" w:type="dxa"/>
              <w:right w:w="100" w:type="dxa"/>
            </w:tcMar>
            <w:hideMark/>
          </w:tcPr>
          <w:p w14:paraId="672B2956" w14:textId="77777777" w:rsidR="009D5F00" w:rsidRPr="000362A0" w:rsidRDefault="009D5F00" w:rsidP="0068696C">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7DDDAFB7" w14:textId="77777777" w:rsidR="009D5F00" w:rsidRPr="00EB10E1" w:rsidRDefault="009D5F00" w:rsidP="0068696C">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3CAAF9C4" w14:textId="5014AEAF" w:rsidR="009D5F00" w:rsidRPr="00EB10E1" w:rsidRDefault="008B1C59" w:rsidP="0068696C">
            <w:pPr>
              <w:widowControl w:val="0"/>
              <w:spacing w:line="240" w:lineRule="auto"/>
              <w:rPr>
                <w:rFonts w:ascii="Times New Roman" w:hAnsi="Times New Roman" w:cs="Times New Roman"/>
                <w:sz w:val="18"/>
                <w:szCs w:val="18"/>
              </w:rPr>
            </w:pPr>
            <w:commentRangeStart w:id="0"/>
            <w:commentRangeEnd w:id="0"/>
            <w:r>
              <w:rPr>
                <w:rFonts w:ascii="Times New Roman" w:hAnsi="Times New Roman" w:cs="Times New Roman"/>
                <w:sz w:val="18"/>
                <w:szCs w:val="18"/>
              </w:rPr>
              <w:t>250</w:t>
            </w:r>
          </w:p>
        </w:tc>
        <w:tc>
          <w:tcPr>
            <w:tcW w:w="3402" w:type="dxa"/>
            <w:shd w:val="clear" w:color="auto" w:fill="auto"/>
            <w:tcMar>
              <w:top w:w="100" w:type="dxa"/>
              <w:left w:w="100" w:type="dxa"/>
              <w:bottom w:w="100" w:type="dxa"/>
              <w:right w:w="100" w:type="dxa"/>
            </w:tcMar>
            <w:hideMark/>
          </w:tcPr>
          <w:p w14:paraId="063C9877" w14:textId="77777777" w:rsidR="009D5F00" w:rsidRPr="00EB10E1" w:rsidRDefault="009D5F00" w:rsidP="0068696C">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9D5F00" w:rsidRPr="000362A0" w14:paraId="4D87CAFC" w14:textId="77777777" w:rsidTr="0068696C">
        <w:tc>
          <w:tcPr>
            <w:tcW w:w="2268" w:type="dxa"/>
            <w:tcMar>
              <w:top w:w="100" w:type="dxa"/>
              <w:left w:w="100" w:type="dxa"/>
              <w:bottom w:w="100" w:type="dxa"/>
              <w:right w:w="100" w:type="dxa"/>
            </w:tcMar>
          </w:tcPr>
          <w:p w14:paraId="09F53201" w14:textId="77777777" w:rsidR="009D5F00" w:rsidRPr="000362A0" w:rsidRDefault="009D5F00" w:rsidP="0068696C">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1E8BFF6C" w14:textId="77777777" w:rsidR="009D5F00" w:rsidRPr="00EB10E1" w:rsidRDefault="009D5F00"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7BD28867" w14:textId="77777777" w:rsidR="009D5F00" w:rsidRPr="00EB10E1" w:rsidRDefault="009D5F00"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shd w:val="clear" w:color="auto" w:fill="auto"/>
            <w:tcMar>
              <w:top w:w="100" w:type="dxa"/>
              <w:left w:w="100" w:type="dxa"/>
              <w:bottom w:w="100" w:type="dxa"/>
              <w:right w:w="100" w:type="dxa"/>
            </w:tcMar>
          </w:tcPr>
          <w:p w14:paraId="56C7E422" w14:textId="62A8534D" w:rsidR="009D5F00" w:rsidRPr="00EB10E1" w:rsidRDefault="009D5F00"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Umožnené prepojenie populácií s UEV </w:t>
            </w:r>
            <w:r w:rsidR="008B1C59">
              <w:rPr>
                <w:rFonts w:ascii="Times New Roman" w:hAnsi="Times New Roman" w:cs="Times New Roman"/>
                <w:sz w:val="18"/>
                <w:szCs w:val="18"/>
              </w:rPr>
              <w:t>Galmus</w:t>
            </w:r>
          </w:p>
        </w:tc>
      </w:tr>
    </w:tbl>
    <w:p w14:paraId="6D830F31" w14:textId="77777777" w:rsidR="009D5F00" w:rsidRDefault="009D5F00" w:rsidP="009D5F00">
      <w:pPr>
        <w:pStyle w:val="Zkladntext"/>
        <w:widowControl w:val="0"/>
        <w:spacing w:after="120"/>
        <w:jc w:val="both"/>
        <w:rPr>
          <w:b w:val="0"/>
        </w:rPr>
      </w:pPr>
    </w:p>
    <w:p w14:paraId="685CD97F" w14:textId="1EBB8574" w:rsidR="00414D2F" w:rsidRDefault="00414D2F" w:rsidP="00414D2F">
      <w:pPr>
        <w:pStyle w:val="Zkladntext"/>
        <w:widowControl w:val="0"/>
        <w:spacing w:after="120"/>
        <w:jc w:val="both"/>
      </w:pPr>
      <w:r>
        <w:rPr>
          <w:b w:val="0"/>
        </w:rPr>
        <w:t>Z</w:t>
      </w:r>
      <w:r w:rsidR="00D51139">
        <w:rPr>
          <w:b w:val="0"/>
        </w:rPr>
        <w:t xml:space="preserve">achovanie </w:t>
      </w:r>
      <w:r>
        <w:rPr>
          <w:b w:val="0"/>
        </w:rPr>
        <w:t xml:space="preserve">stavu druhu </w:t>
      </w:r>
      <w:r>
        <w:rPr>
          <w:i/>
        </w:rPr>
        <w:t xml:space="preserve">Cypripedium calceolus </w:t>
      </w:r>
      <w:r w:rsidRPr="00510442">
        <w:rPr>
          <w:b w:val="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1701"/>
        <w:gridCol w:w="4599"/>
      </w:tblGrid>
      <w:tr w:rsidR="00414D2F" w14:paraId="13591631" w14:textId="77777777" w:rsidTr="00200647">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10B9E6"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5B88174"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624AEAE6"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Cieľová hodnota</w:t>
            </w:r>
          </w:p>
        </w:tc>
        <w:tc>
          <w:tcPr>
            <w:tcW w:w="4599" w:type="dxa"/>
            <w:tcBorders>
              <w:top w:val="single" w:sz="4" w:space="0" w:color="auto"/>
              <w:left w:val="nil"/>
              <w:bottom w:val="single" w:sz="4" w:space="0" w:color="auto"/>
              <w:right w:val="single" w:sz="4" w:space="0" w:color="auto"/>
            </w:tcBorders>
            <w:vAlign w:val="center"/>
            <w:hideMark/>
          </w:tcPr>
          <w:p w14:paraId="6F225663"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Doplnkové informácie</w:t>
            </w:r>
          </w:p>
        </w:tc>
      </w:tr>
      <w:tr w:rsidR="00414D2F" w14:paraId="01E7F207" w14:textId="77777777" w:rsidTr="00200647">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BB523F3"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F310C6D"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27B681B3" w14:textId="6B8246C0" w:rsidR="00414D2F" w:rsidRPr="00200647" w:rsidRDefault="00E65291" w:rsidP="00D51139">
            <w:pPr>
              <w:spacing w:line="240" w:lineRule="auto"/>
              <w:jc w:val="center"/>
              <w:rPr>
                <w:rFonts w:ascii="Times New Roman" w:hAnsi="Times New Roman" w:cs="Times New Roman"/>
                <w:color w:val="000000"/>
                <w:sz w:val="20"/>
                <w:szCs w:val="20"/>
                <w:lang w:eastAsia="sk-SK"/>
              </w:rPr>
            </w:pPr>
            <w:r w:rsidRPr="00200647">
              <w:rPr>
                <w:rFonts w:ascii="Times New Roman" w:hAnsi="Times New Roman" w:cs="Times New Roman"/>
                <w:color w:val="000000"/>
                <w:sz w:val="20"/>
                <w:szCs w:val="20"/>
                <w:lang w:eastAsia="sk-SK"/>
              </w:rPr>
              <w:t>20</w:t>
            </w:r>
          </w:p>
        </w:tc>
        <w:tc>
          <w:tcPr>
            <w:tcW w:w="4599" w:type="dxa"/>
            <w:tcBorders>
              <w:top w:val="single" w:sz="4" w:space="0" w:color="auto"/>
              <w:left w:val="nil"/>
              <w:bottom w:val="single" w:sz="4" w:space="0" w:color="auto"/>
              <w:right w:val="single" w:sz="4" w:space="0" w:color="auto"/>
            </w:tcBorders>
            <w:vAlign w:val="center"/>
            <w:hideMark/>
          </w:tcPr>
          <w:p w14:paraId="1F9A6A2D" w14:textId="7BCA43AD" w:rsidR="00414D2F" w:rsidRPr="00200647" w:rsidRDefault="00D51139" w:rsidP="00E65291">
            <w:pPr>
              <w:spacing w:line="240" w:lineRule="auto"/>
              <w:jc w:val="both"/>
              <w:rPr>
                <w:rFonts w:ascii="Times New Roman" w:hAnsi="Times New Roman" w:cs="Times New Roman"/>
                <w:sz w:val="20"/>
                <w:szCs w:val="20"/>
                <w:lang w:eastAsia="sk-SK"/>
              </w:rPr>
            </w:pPr>
            <w:r w:rsidRPr="00200647">
              <w:rPr>
                <w:rFonts w:ascii="Times New Roman" w:hAnsi="Times New Roman" w:cs="Times New Roman"/>
                <w:sz w:val="20"/>
                <w:szCs w:val="20"/>
                <w:lang w:eastAsia="sk-SK"/>
              </w:rPr>
              <w:t xml:space="preserve">Zachovanie </w:t>
            </w:r>
            <w:r w:rsidR="0022308A" w:rsidRPr="00200647">
              <w:rPr>
                <w:rFonts w:ascii="Times New Roman" w:hAnsi="Times New Roman" w:cs="Times New Roman"/>
                <w:sz w:val="20"/>
                <w:szCs w:val="20"/>
                <w:lang w:eastAsia="sk-SK"/>
              </w:rPr>
              <w:t>populácie druhu</w:t>
            </w:r>
            <w:r w:rsidRPr="00200647">
              <w:rPr>
                <w:rFonts w:ascii="Times New Roman" w:hAnsi="Times New Roman" w:cs="Times New Roman"/>
                <w:sz w:val="20"/>
                <w:szCs w:val="20"/>
                <w:lang w:eastAsia="sk-SK"/>
              </w:rPr>
              <w:t>, evidovaný</w:t>
            </w:r>
            <w:r w:rsidR="0022308A" w:rsidRPr="00200647">
              <w:rPr>
                <w:rFonts w:ascii="Times New Roman" w:hAnsi="Times New Roman" w:cs="Times New Roman"/>
                <w:sz w:val="20"/>
                <w:szCs w:val="20"/>
                <w:lang w:eastAsia="sk-SK"/>
              </w:rPr>
              <w:t xml:space="preserve"> </w:t>
            </w:r>
            <w:r w:rsidRPr="00200647">
              <w:rPr>
                <w:rFonts w:ascii="Times New Roman" w:hAnsi="Times New Roman" w:cs="Times New Roman"/>
                <w:sz w:val="20"/>
                <w:szCs w:val="20"/>
                <w:lang w:eastAsia="sk-SK"/>
              </w:rPr>
              <w:t xml:space="preserve">v </w:t>
            </w:r>
            <w:r w:rsidR="0022308A" w:rsidRPr="00200647">
              <w:rPr>
                <w:rFonts w:ascii="Times New Roman" w:hAnsi="Times New Roman" w:cs="Times New Roman"/>
                <w:sz w:val="20"/>
                <w:szCs w:val="20"/>
                <w:lang w:eastAsia="sk-SK"/>
              </w:rPr>
              <w:t>počt</w:t>
            </w:r>
            <w:r w:rsidRPr="00200647">
              <w:rPr>
                <w:rFonts w:ascii="Times New Roman" w:hAnsi="Times New Roman" w:cs="Times New Roman"/>
                <w:sz w:val="20"/>
                <w:szCs w:val="20"/>
                <w:lang w:eastAsia="sk-SK"/>
              </w:rPr>
              <w:t>e</w:t>
            </w:r>
            <w:r w:rsidR="0022308A" w:rsidRPr="00200647">
              <w:rPr>
                <w:rFonts w:ascii="Times New Roman" w:hAnsi="Times New Roman" w:cs="Times New Roman"/>
                <w:sz w:val="20"/>
                <w:szCs w:val="20"/>
                <w:lang w:eastAsia="sk-SK"/>
              </w:rPr>
              <w:t xml:space="preserve"> </w:t>
            </w:r>
            <w:r w:rsidR="00E65291" w:rsidRPr="00200647">
              <w:rPr>
                <w:rFonts w:ascii="Times New Roman" w:hAnsi="Times New Roman" w:cs="Times New Roman"/>
                <w:sz w:val="20"/>
                <w:szCs w:val="20"/>
                <w:lang w:eastAsia="sk-SK"/>
              </w:rPr>
              <w:t>10-20</w:t>
            </w:r>
            <w:r w:rsidRPr="00200647">
              <w:rPr>
                <w:rFonts w:ascii="Times New Roman" w:hAnsi="Times New Roman" w:cs="Times New Roman"/>
                <w:sz w:val="20"/>
                <w:szCs w:val="20"/>
                <w:lang w:eastAsia="sk-SK"/>
              </w:rPr>
              <w:t xml:space="preserve"> </w:t>
            </w:r>
            <w:r w:rsidR="009115AE" w:rsidRPr="00200647">
              <w:rPr>
                <w:rFonts w:ascii="Times New Roman" w:hAnsi="Times New Roman" w:cs="Times New Roman"/>
                <w:sz w:val="20"/>
                <w:szCs w:val="20"/>
                <w:lang w:eastAsia="sk-SK"/>
              </w:rPr>
              <w:t>jedincov</w:t>
            </w:r>
          </w:p>
        </w:tc>
      </w:tr>
      <w:tr w:rsidR="00414D2F" w14:paraId="396C5A06" w14:textId="77777777" w:rsidTr="00200647">
        <w:trPr>
          <w:trHeight w:val="930"/>
        </w:trPr>
        <w:tc>
          <w:tcPr>
            <w:tcW w:w="1843" w:type="dxa"/>
            <w:tcBorders>
              <w:top w:val="nil"/>
              <w:left w:val="single" w:sz="4" w:space="0" w:color="auto"/>
              <w:bottom w:val="single" w:sz="4" w:space="0" w:color="auto"/>
              <w:right w:val="single" w:sz="4" w:space="0" w:color="auto"/>
            </w:tcBorders>
            <w:vAlign w:val="center"/>
            <w:hideMark/>
          </w:tcPr>
          <w:p w14:paraId="3A3CBA6E"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6C8D72B"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1F368DC" w14:textId="64FC507D" w:rsidR="00414D2F" w:rsidRPr="00200647" w:rsidRDefault="008B1C59" w:rsidP="00520691">
            <w:pPr>
              <w:spacing w:line="240" w:lineRule="auto"/>
              <w:jc w:val="center"/>
              <w:rPr>
                <w:rFonts w:ascii="Times New Roman" w:hAnsi="Times New Roman" w:cs="Times New Roman"/>
                <w:sz w:val="20"/>
                <w:szCs w:val="20"/>
                <w:lang w:eastAsia="sk-SK"/>
              </w:rPr>
            </w:pPr>
            <w:commentRangeStart w:id="1"/>
            <w:commentRangeEnd w:id="1"/>
            <w:r w:rsidRPr="00200647">
              <w:rPr>
                <w:rFonts w:ascii="Times New Roman" w:hAnsi="Times New Roman" w:cs="Times New Roman"/>
                <w:sz w:val="20"/>
                <w:szCs w:val="20"/>
                <w:lang w:eastAsia="sk-SK"/>
              </w:rPr>
              <w:t>30</w:t>
            </w:r>
          </w:p>
        </w:tc>
        <w:tc>
          <w:tcPr>
            <w:tcW w:w="4599" w:type="dxa"/>
            <w:tcBorders>
              <w:top w:val="nil"/>
              <w:left w:val="nil"/>
              <w:bottom w:val="single" w:sz="4" w:space="0" w:color="auto"/>
              <w:right w:val="single" w:sz="4" w:space="0" w:color="auto"/>
            </w:tcBorders>
            <w:vAlign w:val="center"/>
            <w:hideMark/>
          </w:tcPr>
          <w:p w14:paraId="120A8A67" w14:textId="77777777" w:rsidR="00414D2F" w:rsidRPr="00200647" w:rsidRDefault="00414D2F" w:rsidP="00520691">
            <w:pPr>
              <w:spacing w:line="240" w:lineRule="auto"/>
              <w:jc w:val="both"/>
              <w:rPr>
                <w:rFonts w:ascii="Times New Roman" w:hAnsi="Times New Roman" w:cs="Times New Roman"/>
                <w:sz w:val="20"/>
                <w:szCs w:val="20"/>
                <w:lang w:eastAsia="sk-SK"/>
              </w:rPr>
            </w:pPr>
            <w:r w:rsidRPr="00200647">
              <w:rPr>
                <w:rFonts w:ascii="Times New Roman" w:hAnsi="Times New Roman" w:cs="Times New Roman"/>
                <w:sz w:val="20"/>
                <w:szCs w:val="20"/>
                <w:lang w:eastAsia="sk-SK"/>
              </w:rPr>
              <w:t>Udržať súčasnú výmeru biotopu druhu</w:t>
            </w:r>
          </w:p>
        </w:tc>
      </w:tr>
      <w:tr w:rsidR="00414D2F" w14:paraId="427B9CA0" w14:textId="77777777" w:rsidTr="00200647">
        <w:trPr>
          <w:trHeight w:val="930"/>
        </w:trPr>
        <w:tc>
          <w:tcPr>
            <w:tcW w:w="1843" w:type="dxa"/>
            <w:tcBorders>
              <w:top w:val="nil"/>
              <w:left w:val="single" w:sz="4" w:space="0" w:color="auto"/>
              <w:bottom w:val="single" w:sz="4" w:space="0" w:color="auto"/>
              <w:right w:val="single" w:sz="4" w:space="0" w:color="auto"/>
            </w:tcBorders>
            <w:vAlign w:val="center"/>
            <w:hideMark/>
          </w:tcPr>
          <w:p w14:paraId="0CC67266"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341F5AD8"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1ECD541" w14:textId="77777777" w:rsidR="00414D2F" w:rsidRPr="00200647" w:rsidRDefault="00414D2F" w:rsidP="00520691">
            <w:pPr>
              <w:spacing w:line="240" w:lineRule="auto"/>
              <w:jc w:val="center"/>
              <w:rPr>
                <w:rFonts w:ascii="Times New Roman" w:hAnsi="Times New Roman" w:cs="Times New Roman"/>
                <w:sz w:val="20"/>
                <w:szCs w:val="20"/>
                <w:lang w:eastAsia="sk-SK"/>
              </w:rPr>
            </w:pPr>
            <w:r w:rsidRPr="00200647">
              <w:rPr>
                <w:rFonts w:ascii="Times New Roman" w:hAnsi="Times New Roman" w:cs="Times New Roman"/>
                <w:color w:val="000000"/>
                <w:sz w:val="20"/>
                <w:szCs w:val="20"/>
                <w:lang w:eastAsia="sk-SK"/>
              </w:rPr>
              <w:t>Min. 3 druhy</w:t>
            </w:r>
          </w:p>
        </w:tc>
        <w:tc>
          <w:tcPr>
            <w:tcW w:w="4599" w:type="dxa"/>
            <w:tcBorders>
              <w:top w:val="nil"/>
              <w:left w:val="nil"/>
              <w:bottom w:val="single" w:sz="4" w:space="0" w:color="auto"/>
              <w:right w:val="single" w:sz="4" w:space="0" w:color="auto"/>
            </w:tcBorders>
            <w:vAlign w:val="center"/>
          </w:tcPr>
          <w:p w14:paraId="65BDEEB6" w14:textId="52D3504F" w:rsidR="00414D2F" w:rsidRPr="00200647" w:rsidRDefault="00414D2F" w:rsidP="00200647">
            <w:pPr>
              <w:spacing w:line="240" w:lineRule="auto"/>
              <w:jc w:val="both"/>
              <w:rPr>
                <w:rFonts w:ascii="Times New Roman" w:hAnsi="Times New Roman" w:cs="Times New Roman"/>
                <w:i/>
                <w:sz w:val="20"/>
                <w:szCs w:val="20"/>
                <w:lang w:eastAsia="sk-SK"/>
              </w:rPr>
            </w:pPr>
            <w:r w:rsidRPr="00200647">
              <w:rPr>
                <w:rFonts w:ascii="Times New Roman" w:hAnsi="Times New Roman" w:cs="Times New Roman"/>
                <w:i/>
                <w:color w:val="333333"/>
                <w:sz w:val="19"/>
                <w:szCs w:val="19"/>
                <w:shd w:val="clear" w:color="auto" w:fill="FAFBFA"/>
              </w:rPr>
              <w:t>Fagus sylvatica, Cephalanthera damasonium, Cytisus nigricans (syn.), Cruciata glabra, Colymbada scabiosa, Brachypodium pinnatum, Astragalus glycyphyllos, Asarum europaeum</w:t>
            </w:r>
            <w:r w:rsidR="00E65291" w:rsidRPr="00200647">
              <w:rPr>
                <w:rFonts w:ascii="Times New Roman" w:hAnsi="Times New Roman" w:cs="Times New Roman"/>
                <w:i/>
                <w:color w:val="333333"/>
                <w:sz w:val="19"/>
                <w:szCs w:val="19"/>
                <w:shd w:val="clear" w:color="auto" w:fill="FAFBFA"/>
              </w:rPr>
              <w:t>, Calamagrostis varia, Carex alba</w:t>
            </w:r>
          </w:p>
        </w:tc>
      </w:tr>
      <w:tr w:rsidR="00414D2F" w14:paraId="78F8F77E" w14:textId="77777777" w:rsidTr="00200647">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B347E2B"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47D8FB82"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6A35736E" w14:textId="77777777" w:rsidR="00414D2F" w:rsidRPr="00200647" w:rsidRDefault="00414D2F" w:rsidP="00520691">
            <w:pPr>
              <w:spacing w:line="240" w:lineRule="auto"/>
              <w:jc w:val="center"/>
              <w:rPr>
                <w:rFonts w:ascii="Times New Roman" w:hAnsi="Times New Roman" w:cs="Times New Roman"/>
                <w:color w:val="000000"/>
                <w:sz w:val="20"/>
                <w:szCs w:val="20"/>
                <w:lang w:eastAsia="sk-SK"/>
              </w:rPr>
            </w:pPr>
            <w:r w:rsidRPr="00200647">
              <w:rPr>
                <w:rFonts w:ascii="Times New Roman" w:hAnsi="Times New Roman" w:cs="Times New Roman"/>
                <w:color w:val="000000"/>
                <w:sz w:val="20"/>
                <w:szCs w:val="20"/>
                <w:lang w:eastAsia="sk-SK"/>
              </w:rPr>
              <w:t>Menej ako 40 % / ha</w:t>
            </w:r>
          </w:p>
        </w:tc>
        <w:tc>
          <w:tcPr>
            <w:tcW w:w="4599" w:type="dxa"/>
            <w:tcBorders>
              <w:top w:val="single" w:sz="4" w:space="0" w:color="auto"/>
              <w:left w:val="nil"/>
              <w:bottom w:val="single" w:sz="4" w:space="0" w:color="auto"/>
              <w:right w:val="single" w:sz="4" w:space="0" w:color="auto"/>
            </w:tcBorders>
            <w:vAlign w:val="center"/>
          </w:tcPr>
          <w:p w14:paraId="1F9A2E8F" w14:textId="77777777" w:rsidR="00414D2F" w:rsidRPr="00200647" w:rsidRDefault="00414D2F" w:rsidP="00520691">
            <w:pPr>
              <w:spacing w:line="240" w:lineRule="auto"/>
              <w:jc w:val="both"/>
              <w:rPr>
                <w:rFonts w:ascii="Times New Roman" w:hAnsi="Times New Roman" w:cs="Times New Roman"/>
                <w:color w:val="333333"/>
                <w:sz w:val="19"/>
                <w:szCs w:val="19"/>
                <w:shd w:val="clear" w:color="auto" w:fill="FAFBFA"/>
              </w:rPr>
            </w:pPr>
            <w:r w:rsidRPr="00200647">
              <w:rPr>
                <w:rFonts w:ascii="Times New Roman" w:hAnsi="Times New Roman" w:cs="Times New Roman"/>
                <w:color w:val="333333"/>
                <w:sz w:val="19"/>
                <w:szCs w:val="19"/>
                <w:shd w:val="clear" w:color="auto" w:fill="FAFBFA"/>
              </w:rPr>
              <w:t>Menšie zastúpenie krovinovej etáže na lokalitách druhu (presvetlené biotopy)</w:t>
            </w:r>
          </w:p>
        </w:tc>
      </w:tr>
    </w:tbl>
    <w:p w14:paraId="023B8AEC" w14:textId="2F10611C" w:rsidR="00414D2F" w:rsidRDefault="00414D2F" w:rsidP="00414D2F">
      <w:pPr>
        <w:pStyle w:val="Zkladntext"/>
        <w:widowControl w:val="0"/>
        <w:spacing w:after="120"/>
        <w:jc w:val="both"/>
      </w:pPr>
    </w:p>
    <w:p w14:paraId="4B7B518D" w14:textId="74517917" w:rsidR="001678C5" w:rsidRDefault="001678C5" w:rsidP="001678C5">
      <w:pPr>
        <w:pStyle w:val="Zkladntext"/>
        <w:widowControl w:val="0"/>
        <w:spacing w:after="120"/>
        <w:jc w:val="both"/>
      </w:pPr>
      <w:r>
        <w:rPr>
          <w:b w:val="0"/>
        </w:rPr>
        <w:t xml:space="preserve">Zachovanie stavu druhu </w:t>
      </w:r>
      <w:r>
        <w:rPr>
          <w:i/>
        </w:rPr>
        <w:t xml:space="preserve">Pulsatilla slavica </w:t>
      </w:r>
      <w:r w:rsidRPr="00510442">
        <w:rPr>
          <w:b w:val="0"/>
        </w:rPr>
        <w:t xml:space="preserve">za splnenia nasledovných </w:t>
      </w:r>
      <w:r>
        <w:rPr>
          <w:b w:val="0"/>
        </w:rPr>
        <w:t>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1701"/>
        <w:gridCol w:w="4599"/>
      </w:tblGrid>
      <w:tr w:rsidR="001678C5" w14:paraId="3A26B384" w14:textId="77777777" w:rsidTr="00200647">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4F46357" w14:textId="77777777" w:rsidR="001678C5" w:rsidRPr="00200647" w:rsidRDefault="001678C5" w:rsidP="005573D9">
            <w:pPr>
              <w:spacing w:line="240" w:lineRule="auto"/>
              <w:jc w:val="both"/>
              <w:rPr>
                <w:rFonts w:ascii="Times New Roman" w:hAnsi="Times New Roman" w:cs="Times New Roman"/>
                <w:b/>
                <w:sz w:val="20"/>
                <w:szCs w:val="20"/>
                <w:lang w:eastAsia="sk-SK"/>
              </w:rPr>
            </w:pPr>
            <w:bookmarkStart w:id="2" w:name="_GoBack" w:colFirst="0" w:colLast="3"/>
            <w:r w:rsidRPr="00200647">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E93E7A2" w14:textId="77777777" w:rsidR="001678C5" w:rsidRPr="00200647" w:rsidRDefault="001678C5" w:rsidP="005573D9">
            <w:pPr>
              <w:spacing w:line="240" w:lineRule="auto"/>
              <w:jc w:val="center"/>
              <w:rPr>
                <w:rFonts w:ascii="Times New Roman" w:hAnsi="Times New Roman" w:cs="Times New Roman"/>
                <w:b/>
                <w:sz w:val="20"/>
                <w:szCs w:val="20"/>
                <w:lang w:eastAsia="sk-SK"/>
              </w:rPr>
            </w:pPr>
            <w:r w:rsidRPr="00200647">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B2A0253" w14:textId="77777777" w:rsidR="001678C5" w:rsidRPr="00200647" w:rsidRDefault="001678C5" w:rsidP="005573D9">
            <w:pPr>
              <w:spacing w:line="240" w:lineRule="auto"/>
              <w:jc w:val="center"/>
              <w:rPr>
                <w:rFonts w:ascii="Times New Roman" w:hAnsi="Times New Roman" w:cs="Times New Roman"/>
                <w:b/>
                <w:sz w:val="20"/>
                <w:szCs w:val="20"/>
                <w:lang w:eastAsia="sk-SK"/>
              </w:rPr>
            </w:pPr>
            <w:r w:rsidRPr="00200647">
              <w:rPr>
                <w:rFonts w:ascii="Times New Roman" w:hAnsi="Times New Roman" w:cs="Times New Roman"/>
                <w:b/>
                <w:sz w:val="20"/>
                <w:szCs w:val="20"/>
                <w:lang w:eastAsia="sk-SK"/>
              </w:rPr>
              <w:t>Cieľová hodnota</w:t>
            </w:r>
          </w:p>
        </w:tc>
        <w:tc>
          <w:tcPr>
            <w:tcW w:w="4599" w:type="dxa"/>
            <w:tcBorders>
              <w:top w:val="single" w:sz="4" w:space="0" w:color="auto"/>
              <w:left w:val="nil"/>
              <w:bottom w:val="single" w:sz="4" w:space="0" w:color="auto"/>
              <w:right w:val="single" w:sz="4" w:space="0" w:color="auto"/>
            </w:tcBorders>
            <w:vAlign w:val="center"/>
            <w:hideMark/>
          </w:tcPr>
          <w:p w14:paraId="25A80724" w14:textId="77777777" w:rsidR="001678C5" w:rsidRPr="00200647" w:rsidRDefault="001678C5" w:rsidP="005573D9">
            <w:pPr>
              <w:spacing w:line="240" w:lineRule="auto"/>
              <w:jc w:val="both"/>
              <w:rPr>
                <w:rFonts w:ascii="Times New Roman" w:hAnsi="Times New Roman" w:cs="Times New Roman"/>
                <w:b/>
                <w:sz w:val="20"/>
                <w:szCs w:val="20"/>
                <w:lang w:eastAsia="sk-SK"/>
              </w:rPr>
            </w:pPr>
            <w:r w:rsidRPr="00200647">
              <w:rPr>
                <w:rFonts w:ascii="Times New Roman" w:hAnsi="Times New Roman" w:cs="Times New Roman"/>
                <w:b/>
                <w:sz w:val="20"/>
                <w:szCs w:val="20"/>
                <w:lang w:eastAsia="sk-SK"/>
              </w:rPr>
              <w:t>Doplnkové informácie</w:t>
            </w:r>
          </w:p>
        </w:tc>
      </w:tr>
      <w:bookmarkEnd w:id="2"/>
      <w:tr w:rsidR="001678C5" w14:paraId="4E1EE26B" w14:textId="77777777" w:rsidTr="00200647">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9C194B5"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272E815"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D3E18B6" w14:textId="49F0704C" w:rsidR="001678C5" w:rsidRDefault="00476475" w:rsidP="0047647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r w:rsidR="001678C5">
              <w:rPr>
                <w:rFonts w:ascii="Times New Roman" w:hAnsi="Times New Roman" w:cs="Times New Roman"/>
                <w:color w:val="000000"/>
                <w:sz w:val="20"/>
                <w:szCs w:val="20"/>
                <w:lang w:eastAsia="sk-SK"/>
              </w:rPr>
              <w:t>0</w:t>
            </w:r>
          </w:p>
        </w:tc>
        <w:tc>
          <w:tcPr>
            <w:tcW w:w="4599" w:type="dxa"/>
            <w:tcBorders>
              <w:top w:val="single" w:sz="4" w:space="0" w:color="auto"/>
              <w:left w:val="nil"/>
              <w:bottom w:val="single" w:sz="4" w:space="0" w:color="auto"/>
              <w:right w:val="single" w:sz="4" w:space="0" w:color="auto"/>
            </w:tcBorders>
            <w:vAlign w:val="center"/>
            <w:hideMark/>
          </w:tcPr>
          <w:p w14:paraId="3246E8F7" w14:textId="4C77630A" w:rsidR="001678C5" w:rsidRPr="00797552" w:rsidRDefault="001678C5" w:rsidP="001678C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w:t>
            </w:r>
            <w:r w:rsidR="00476475">
              <w:rPr>
                <w:rFonts w:ascii="Times New Roman" w:hAnsi="Times New Roman" w:cs="Times New Roman"/>
                <w:sz w:val="20"/>
                <w:szCs w:val="20"/>
                <w:lang w:eastAsia="sk-SK"/>
              </w:rPr>
              <w:t xml:space="preserve"> súčasnosti evidovaných 500 – 2</w:t>
            </w:r>
            <w:r>
              <w:rPr>
                <w:rFonts w:ascii="Times New Roman" w:hAnsi="Times New Roman" w:cs="Times New Roman"/>
                <w:sz w:val="20"/>
                <w:szCs w:val="20"/>
                <w:lang w:eastAsia="sk-SK"/>
              </w:rPr>
              <w:t>000 jedincov.</w:t>
            </w:r>
          </w:p>
          <w:p w14:paraId="65642651" w14:textId="7EC29139" w:rsidR="001678C5" w:rsidRPr="00797552" w:rsidRDefault="001678C5" w:rsidP="005573D9">
            <w:pPr>
              <w:spacing w:line="240" w:lineRule="auto"/>
              <w:jc w:val="both"/>
              <w:rPr>
                <w:rFonts w:ascii="Times New Roman" w:hAnsi="Times New Roman" w:cs="Times New Roman"/>
                <w:sz w:val="20"/>
                <w:szCs w:val="20"/>
                <w:lang w:eastAsia="sk-SK"/>
              </w:rPr>
            </w:pPr>
            <w:r w:rsidRPr="00797552">
              <w:rPr>
                <w:rFonts w:ascii="Times New Roman" w:hAnsi="Times New Roman" w:cs="Times New Roman"/>
                <w:sz w:val="20"/>
                <w:szCs w:val="20"/>
                <w:lang w:eastAsia="sk-SK"/>
              </w:rPr>
              <w:t xml:space="preserve">. </w:t>
            </w:r>
          </w:p>
        </w:tc>
      </w:tr>
      <w:tr w:rsidR="001678C5" w14:paraId="1CCDB4EC" w14:textId="77777777" w:rsidTr="00200647">
        <w:trPr>
          <w:trHeight w:val="930"/>
        </w:trPr>
        <w:tc>
          <w:tcPr>
            <w:tcW w:w="1843" w:type="dxa"/>
            <w:tcBorders>
              <w:top w:val="nil"/>
              <w:left w:val="single" w:sz="4" w:space="0" w:color="auto"/>
              <w:bottom w:val="single" w:sz="4" w:space="0" w:color="auto"/>
              <w:right w:val="single" w:sz="4" w:space="0" w:color="auto"/>
            </w:tcBorders>
            <w:vAlign w:val="center"/>
            <w:hideMark/>
          </w:tcPr>
          <w:p w14:paraId="11E0F96B"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ECD297A"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FBD2296" w14:textId="4FEA1DE5" w:rsidR="001678C5" w:rsidRDefault="00616C1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15</w:t>
            </w:r>
          </w:p>
        </w:tc>
        <w:tc>
          <w:tcPr>
            <w:tcW w:w="4599" w:type="dxa"/>
            <w:tcBorders>
              <w:top w:val="nil"/>
              <w:left w:val="nil"/>
              <w:bottom w:val="single" w:sz="4" w:space="0" w:color="auto"/>
              <w:right w:val="single" w:sz="4" w:space="0" w:color="auto"/>
            </w:tcBorders>
            <w:vAlign w:val="center"/>
            <w:hideMark/>
          </w:tcPr>
          <w:p w14:paraId="35E4924F"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1678C5" w14:paraId="3AA564C8" w14:textId="77777777" w:rsidTr="00200647">
        <w:trPr>
          <w:trHeight w:val="930"/>
        </w:trPr>
        <w:tc>
          <w:tcPr>
            <w:tcW w:w="1843" w:type="dxa"/>
            <w:tcBorders>
              <w:top w:val="nil"/>
              <w:left w:val="single" w:sz="4" w:space="0" w:color="auto"/>
              <w:bottom w:val="single" w:sz="4" w:space="0" w:color="auto"/>
              <w:right w:val="single" w:sz="4" w:space="0" w:color="auto"/>
            </w:tcBorders>
            <w:vAlign w:val="center"/>
            <w:hideMark/>
          </w:tcPr>
          <w:p w14:paraId="1AA27B82"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668DF6C"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60503116"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599" w:type="dxa"/>
            <w:tcBorders>
              <w:top w:val="nil"/>
              <w:left w:val="nil"/>
              <w:bottom w:val="single" w:sz="4" w:space="0" w:color="auto"/>
              <w:right w:val="single" w:sz="4" w:space="0" w:color="auto"/>
            </w:tcBorders>
            <w:vAlign w:val="center"/>
          </w:tcPr>
          <w:p w14:paraId="7F7806AF" w14:textId="3050099A" w:rsidR="001678C5" w:rsidRPr="00200647" w:rsidRDefault="00616C15" w:rsidP="00200647">
            <w:pPr>
              <w:spacing w:line="240" w:lineRule="auto"/>
              <w:jc w:val="both"/>
              <w:rPr>
                <w:rFonts w:ascii="Times New Roman" w:hAnsi="Times New Roman" w:cs="Times New Roman"/>
                <w:i/>
                <w:sz w:val="20"/>
                <w:szCs w:val="20"/>
                <w:lang w:eastAsia="sk-SK"/>
              </w:rPr>
            </w:pPr>
            <w:r w:rsidRPr="00200647">
              <w:rPr>
                <w:rFonts w:ascii="Times New Roman" w:hAnsi="Times New Roman" w:cs="Times New Roman"/>
                <w:i/>
                <w:color w:val="333333"/>
                <w:sz w:val="19"/>
                <w:szCs w:val="19"/>
                <w:shd w:val="clear" w:color="auto" w:fill="FAFBFA"/>
              </w:rPr>
              <w:t>Campanula cochlearifolia, Bellidiastrum micheli, Primula auricula</w:t>
            </w:r>
            <w:r w:rsidR="00200647" w:rsidRPr="00200647">
              <w:rPr>
                <w:rFonts w:ascii="Times New Roman" w:hAnsi="Times New Roman" w:cs="Times New Roman"/>
                <w:i/>
                <w:color w:val="333333"/>
                <w:sz w:val="19"/>
                <w:szCs w:val="19"/>
                <w:shd w:val="clear" w:color="auto" w:fill="FAFBFA"/>
              </w:rPr>
              <w:t>,</w:t>
            </w:r>
            <w:r w:rsidRPr="00200647">
              <w:rPr>
                <w:rFonts w:ascii="Times New Roman" w:hAnsi="Times New Roman" w:cs="Times New Roman"/>
                <w:i/>
                <w:color w:val="333333"/>
                <w:sz w:val="19"/>
                <w:szCs w:val="19"/>
                <w:shd w:val="clear" w:color="auto" w:fill="FAFBFA"/>
              </w:rPr>
              <w:t xml:space="preserve"> Alchemilla sp., Sesleria albicans, Alium senescens, Biscutella laevigata, Carduus glaucinus, Thesium alpinum, Carex humulis, Festuca palens</w:t>
            </w:r>
          </w:p>
        </w:tc>
      </w:tr>
      <w:tr w:rsidR="001678C5" w14:paraId="44286347" w14:textId="77777777" w:rsidTr="00200647">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6181436"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14CC475E"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BDA9C6A" w14:textId="77777777" w:rsidR="001678C5" w:rsidRDefault="001678C5" w:rsidP="005573D9">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599" w:type="dxa"/>
            <w:tcBorders>
              <w:top w:val="single" w:sz="4" w:space="0" w:color="auto"/>
              <w:left w:val="nil"/>
              <w:bottom w:val="single" w:sz="4" w:space="0" w:color="auto"/>
              <w:right w:val="single" w:sz="4" w:space="0" w:color="auto"/>
            </w:tcBorders>
            <w:vAlign w:val="center"/>
          </w:tcPr>
          <w:p w14:paraId="0CAF825A" w14:textId="77777777" w:rsidR="001678C5" w:rsidRPr="00200647" w:rsidRDefault="001678C5" w:rsidP="005573D9">
            <w:pPr>
              <w:spacing w:line="240" w:lineRule="auto"/>
              <w:jc w:val="both"/>
              <w:rPr>
                <w:rFonts w:ascii="Times New Roman" w:hAnsi="Times New Roman" w:cs="Times New Roman"/>
                <w:color w:val="333333"/>
                <w:sz w:val="19"/>
                <w:szCs w:val="19"/>
                <w:shd w:val="clear" w:color="auto" w:fill="FAFBFA"/>
              </w:rPr>
            </w:pPr>
            <w:r w:rsidRPr="00200647">
              <w:rPr>
                <w:rFonts w:ascii="Times New Roman" w:hAnsi="Times New Roman" w:cs="Times New Roman"/>
                <w:color w:val="333333"/>
                <w:sz w:val="19"/>
                <w:szCs w:val="19"/>
                <w:shd w:val="clear" w:color="auto" w:fill="FAFBFA"/>
              </w:rPr>
              <w:t>Minimálne sukcesné porasty drevín alebo krovín na lokalitách druhu</w:t>
            </w:r>
          </w:p>
        </w:tc>
      </w:tr>
    </w:tbl>
    <w:p w14:paraId="226A33F5" w14:textId="6CC0700D" w:rsidR="001678C5" w:rsidRDefault="001678C5" w:rsidP="00414D2F">
      <w:pPr>
        <w:pStyle w:val="Zkladntext"/>
        <w:widowControl w:val="0"/>
        <w:spacing w:after="120"/>
        <w:jc w:val="both"/>
      </w:pPr>
    </w:p>
    <w:sectPr w:rsidR="001678C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52FB8E" w16cex:dateUtc="2023-12-07T10:43:00Z"/>
  <w16cex:commentExtensible w16cex:durableId="2B740987" w16cex:dateUtc="2023-12-07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B21584" w16cid:durableId="430FEBC7"/>
  <w16cid:commentId w16cid:paraId="1BFE44F7" w16cid:durableId="37275FD6"/>
  <w16cid:commentId w16cid:paraId="60AC09B0" w16cid:durableId="36A4295B"/>
  <w16cid:commentId w16cid:paraId="57EACF59" w16cid:durableId="64ED4B19"/>
  <w16cid:commentId w16cid:paraId="66216F9B" w16cid:durableId="208911E4"/>
  <w16cid:commentId w16cid:paraId="3F70BCF1" w16cid:durableId="3952FB8E"/>
  <w16cid:commentId w16cid:paraId="2BC38B31" w16cid:durableId="12795FB0"/>
  <w16cid:commentId w16cid:paraId="07BF9046" w16cid:durableId="4CB6AA35"/>
  <w16cid:commentId w16cid:paraId="5B0E8D1E" w16cid:durableId="63FE1929"/>
  <w16cid:commentId w16cid:paraId="3EA8AE64" w16cid:durableId="2B740987"/>
  <w16cid:commentId w16cid:paraId="28A2EB45" w16cid:durableId="71938D52"/>
  <w16cid:commentId w16cid:paraId="46C3E5B6" w16cid:durableId="49062C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3BD9" w14:textId="77777777" w:rsidR="00360E01" w:rsidRDefault="00360E01" w:rsidP="009049B7">
      <w:pPr>
        <w:spacing w:line="240" w:lineRule="auto"/>
      </w:pPr>
      <w:r>
        <w:separator/>
      </w:r>
    </w:p>
  </w:endnote>
  <w:endnote w:type="continuationSeparator" w:id="0">
    <w:p w14:paraId="13E96A40" w14:textId="77777777" w:rsidR="00360E01" w:rsidRDefault="00360E01"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4F0EEC9" w:rsidR="005573D9" w:rsidRDefault="005573D9">
        <w:pPr>
          <w:pStyle w:val="Pta"/>
          <w:jc w:val="center"/>
        </w:pPr>
        <w:r>
          <w:fldChar w:fldCharType="begin"/>
        </w:r>
        <w:r>
          <w:instrText>PAGE   \* MERGEFORMAT</w:instrText>
        </w:r>
        <w:r>
          <w:fldChar w:fldCharType="separate"/>
        </w:r>
        <w:r w:rsidR="00200647">
          <w:rPr>
            <w:noProof/>
          </w:rPr>
          <w:t>8</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9430D67" w:rsidR="005573D9" w:rsidRDefault="005573D9">
        <w:pPr>
          <w:pStyle w:val="Pta"/>
          <w:jc w:val="center"/>
        </w:pPr>
        <w:r>
          <w:fldChar w:fldCharType="begin"/>
        </w:r>
        <w:r>
          <w:instrText>PAGE   \* MERGEFORMAT</w:instrText>
        </w:r>
        <w:r>
          <w:fldChar w:fldCharType="separate"/>
        </w:r>
        <w:r w:rsidR="00360E01">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4DE2" w14:textId="77777777" w:rsidR="00360E01" w:rsidRDefault="00360E01" w:rsidP="009049B7">
      <w:pPr>
        <w:spacing w:line="240" w:lineRule="auto"/>
      </w:pPr>
      <w:r>
        <w:separator/>
      </w:r>
    </w:p>
  </w:footnote>
  <w:footnote w:type="continuationSeparator" w:id="0">
    <w:p w14:paraId="4896B2AE" w14:textId="77777777" w:rsidR="00360E01" w:rsidRDefault="00360E01"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365A"/>
    <w:rsid w:val="00034AE7"/>
    <w:rsid w:val="000350FD"/>
    <w:rsid w:val="000361A9"/>
    <w:rsid w:val="0003776C"/>
    <w:rsid w:val="00052428"/>
    <w:rsid w:val="000734D9"/>
    <w:rsid w:val="00083EE4"/>
    <w:rsid w:val="000864BD"/>
    <w:rsid w:val="00086B26"/>
    <w:rsid w:val="00090147"/>
    <w:rsid w:val="00094CA5"/>
    <w:rsid w:val="000A0F1F"/>
    <w:rsid w:val="000A1347"/>
    <w:rsid w:val="000A53DA"/>
    <w:rsid w:val="000A651D"/>
    <w:rsid w:val="000B494B"/>
    <w:rsid w:val="000C215A"/>
    <w:rsid w:val="000C35EE"/>
    <w:rsid w:val="000C7FAA"/>
    <w:rsid w:val="000D3ACB"/>
    <w:rsid w:val="000D4C17"/>
    <w:rsid w:val="000D791E"/>
    <w:rsid w:val="000E2F7A"/>
    <w:rsid w:val="000E39F5"/>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678C5"/>
    <w:rsid w:val="00171BA1"/>
    <w:rsid w:val="00186C3C"/>
    <w:rsid w:val="00193975"/>
    <w:rsid w:val="00195E53"/>
    <w:rsid w:val="001A0A3C"/>
    <w:rsid w:val="001A2C91"/>
    <w:rsid w:val="001B1585"/>
    <w:rsid w:val="001B4A5C"/>
    <w:rsid w:val="001C4290"/>
    <w:rsid w:val="001D185A"/>
    <w:rsid w:val="001D51FF"/>
    <w:rsid w:val="001E726A"/>
    <w:rsid w:val="001F7DC2"/>
    <w:rsid w:val="00200647"/>
    <w:rsid w:val="00201434"/>
    <w:rsid w:val="002104EF"/>
    <w:rsid w:val="002147C9"/>
    <w:rsid w:val="00215093"/>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0E01"/>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0953"/>
    <w:rsid w:val="00421F75"/>
    <w:rsid w:val="004234CB"/>
    <w:rsid w:val="004256A0"/>
    <w:rsid w:val="004360D8"/>
    <w:rsid w:val="00437F58"/>
    <w:rsid w:val="004451E9"/>
    <w:rsid w:val="00445302"/>
    <w:rsid w:val="004502A3"/>
    <w:rsid w:val="00455620"/>
    <w:rsid w:val="00457868"/>
    <w:rsid w:val="00460393"/>
    <w:rsid w:val="0046497D"/>
    <w:rsid w:val="0046690B"/>
    <w:rsid w:val="0047109F"/>
    <w:rsid w:val="00476475"/>
    <w:rsid w:val="004767B7"/>
    <w:rsid w:val="00476CFD"/>
    <w:rsid w:val="00485650"/>
    <w:rsid w:val="0048574A"/>
    <w:rsid w:val="00485ED5"/>
    <w:rsid w:val="00493071"/>
    <w:rsid w:val="004969DA"/>
    <w:rsid w:val="004A3A81"/>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573D9"/>
    <w:rsid w:val="00560561"/>
    <w:rsid w:val="00567493"/>
    <w:rsid w:val="00574F61"/>
    <w:rsid w:val="00576006"/>
    <w:rsid w:val="00582857"/>
    <w:rsid w:val="0058523C"/>
    <w:rsid w:val="00586551"/>
    <w:rsid w:val="00593CF0"/>
    <w:rsid w:val="005A3D0C"/>
    <w:rsid w:val="005A3E44"/>
    <w:rsid w:val="005A4076"/>
    <w:rsid w:val="005B0663"/>
    <w:rsid w:val="005B27F8"/>
    <w:rsid w:val="005B5A5D"/>
    <w:rsid w:val="005B7DA8"/>
    <w:rsid w:val="005C0B73"/>
    <w:rsid w:val="005C1397"/>
    <w:rsid w:val="005C5A74"/>
    <w:rsid w:val="005C62DA"/>
    <w:rsid w:val="005E0AC7"/>
    <w:rsid w:val="005F7797"/>
    <w:rsid w:val="00613454"/>
    <w:rsid w:val="00616C15"/>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967D9"/>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6A95"/>
    <w:rsid w:val="00887101"/>
    <w:rsid w:val="00887580"/>
    <w:rsid w:val="00891E37"/>
    <w:rsid w:val="00891FD6"/>
    <w:rsid w:val="00894F91"/>
    <w:rsid w:val="008A0A6B"/>
    <w:rsid w:val="008A37C1"/>
    <w:rsid w:val="008B115B"/>
    <w:rsid w:val="008B1C59"/>
    <w:rsid w:val="008B352B"/>
    <w:rsid w:val="008C0254"/>
    <w:rsid w:val="008C70AE"/>
    <w:rsid w:val="008C7D99"/>
    <w:rsid w:val="008E014A"/>
    <w:rsid w:val="008E1527"/>
    <w:rsid w:val="008E1EEF"/>
    <w:rsid w:val="008F26C1"/>
    <w:rsid w:val="00902554"/>
    <w:rsid w:val="009049B7"/>
    <w:rsid w:val="009115AE"/>
    <w:rsid w:val="00912626"/>
    <w:rsid w:val="00920153"/>
    <w:rsid w:val="009344D4"/>
    <w:rsid w:val="00942542"/>
    <w:rsid w:val="009473DF"/>
    <w:rsid w:val="00950201"/>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445"/>
    <w:rsid w:val="009D15BD"/>
    <w:rsid w:val="009D3B14"/>
    <w:rsid w:val="009D5F00"/>
    <w:rsid w:val="009D5F4D"/>
    <w:rsid w:val="009E02C4"/>
    <w:rsid w:val="009E03C2"/>
    <w:rsid w:val="009E350F"/>
    <w:rsid w:val="00A1487C"/>
    <w:rsid w:val="00A156DD"/>
    <w:rsid w:val="00A22209"/>
    <w:rsid w:val="00A31857"/>
    <w:rsid w:val="00A374F5"/>
    <w:rsid w:val="00A4490A"/>
    <w:rsid w:val="00A455BC"/>
    <w:rsid w:val="00A5106B"/>
    <w:rsid w:val="00A536A0"/>
    <w:rsid w:val="00A60D7C"/>
    <w:rsid w:val="00A8288A"/>
    <w:rsid w:val="00A86869"/>
    <w:rsid w:val="00AA7ABF"/>
    <w:rsid w:val="00AB2083"/>
    <w:rsid w:val="00AC1A64"/>
    <w:rsid w:val="00AC2AC0"/>
    <w:rsid w:val="00AC77FB"/>
    <w:rsid w:val="00AD0193"/>
    <w:rsid w:val="00AE0B49"/>
    <w:rsid w:val="00AE4272"/>
    <w:rsid w:val="00AE65E3"/>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1B3C"/>
    <w:rsid w:val="00B33D88"/>
    <w:rsid w:val="00B61916"/>
    <w:rsid w:val="00B627A0"/>
    <w:rsid w:val="00B668A7"/>
    <w:rsid w:val="00B81CBF"/>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26B95"/>
    <w:rsid w:val="00C31382"/>
    <w:rsid w:val="00C31631"/>
    <w:rsid w:val="00C329BB"/>
    <w:rsid w:val="00C36ADC"/>
    <w:rsid w:val="00C41BF5"/>
    <w:rsid w:val="00C44326"/>
    <w:rsid w:val="00C448C0"/>
    <w:rsid w:val="00C5187F"/>
    <w:rsid w:val="00C60C78"/>
    <w:rsid w:val="00C64382"/>
    <w:rsid w:val="00C76ED1"/>
    <w:rsid w:val="00C80345"/>
    <w:rsid w:val="00C80ABC"/>
    <w:rsid w:val="00C82B3E"/>
    <w:rsid w:val="00C94B05"/>
    <w:rsid w:val="00C958E7"/>
    <w:rsid w:val="00C96970"/>
    <w:rsid w:val="00CA01FC"/>
    <w:rsid w:val="00CA5124"/>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2B4C"/>
    <w:rsid w:val="00D51139"/>
    <w:rsid w:val="00D578B1"/>
    <w:rsid w:val="00D63747"/>
    <w:rsid w:val="00D67A86"/>
    <w:rsid w:val="00D703B9"/>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65291"/>
    <w:rsid w:val="00E715A1"/>
    <w:rsid w:val="00E726B7"/>
    <w:rsid w:val="00E72E84"/>
    <w:rsid w:val="00E76188"/>
    <w:rsid w:val="00E8361C"/>
    <w:rsid w:val="00E846AE"/>
    <w:rsid w:val="00E93C91"/>
    <w:rsid w:val="00EA4664"/>
    <w:rsid w:val="00EA781E"/>
    <w:rsid w:val="00EB1BEA"/>
    <w:rsid w:val="00EB60B1"/>
    <w:rsid w:val="00EB7EA0"/>
    <w:rsid w:val="00EC667E"/>
    <w:rsid w:val="00ED05D2"/>
    <w:rsid w:val="00ED2F91"/>
    <w:rsid w:val="00ED427A"/>
    <w:rsid w:val="00EE0F37"/>
    <w:rsid w:val="00EF179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27DC"/>
    <w:rsid w:val="00FB34EF"/>
    <w:rsid w:val="00FB7189"/>
    <w:rsid w:val="00FD64EA"/>
    <w:rsid w:val="00FE0DD9"/>
    <w:rsid w:val="00FE454A"/>
    <w:rsid w:val="00FE4C52"/>
    <w:rsid w:val="00FE5860"/>
    <w:rsid w:val="00FE630E"/>
    <w:rsid w:val="00FE69A0"/>
    <w:rsid w:val="00FF0FFF"/>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34451465">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480727174">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25F9-9CC5-4970-9D1F-310B2156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2861</Words>
  <Characters>16311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17</cp:revision>
  <dcterms:created xsi:type="dcterms:W3CDTF">2023-12-20T18:33:00Z</dcterms:created>
  <dcterms:modified xsi:type="dcterms:W3CDTF">2024-01-11T10:32:00Z</dcterms:modified>
</cp:coreProperties>
</file>