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bookmarkStart w:id="0" w:name="_GoBack"/>
      <w:bookmarkEnd w:id="0"/>
    </w:p>
    <w:p w14:paraId="3FE94B39" w14:textId="1E5FCAF8" w:rsidR="00655F19" w:rsidRPr="00CB52C7" w:rsidRDefault="00C17454" w:rsidP="00655F19">
      <w:pPr>
        <w:autoSpaceDE w:val="0"/>
        <w:autoSpaceDN w:val="0"/>
        <w:adjustRightInd w:val="0"/>
        <w:jc w:val="center"/>
        <w:rPr>
          <w:rFonts w:asciiTheme="minorHAnsi" w:hAnsiTheme="minorHAnsi" w:cstheme="minorHAnsi"/>
          <w:b/>
          <w:bCs/>
          <w:szCs w:val="19"/>
        </w:rPr>
      </w:pPr>
      <w:proofErr w:type="spellStart"/>
      <w:r>
        <w:rPr>
          <w:rFonts w:asciiTheme="minorHAnsi" w:hAnsiTheme="minorHAnsi" w:cstheme="minorHAnsi"/>
          <w:b/>
          <w:bCs/>
          <w:szCs w:val="19"/>
        </w:rPr>
        <w:t>Výzva</w:t>
      </w:r>
      <w:proofErr w:type="spellEnd"/>
      <w:r>
        <w:rPr>
          <w:rFonts w:asciiTheme="minorHAnsi" w:hAnsiTheme="minorHAnsi" w:cstheme="minorHAnsi"/>
          <w:b/>
          <w:bCs/>
          <w:szCs w:val="19"/>
        </w:rPr>
        <w:t xml:space="preserve"> </w:t>
      </w:r>
      <w:proofErr w:type="spellStart"/>
      <w:proofErr w:type="gramStart"/>
      <w:r>
        <w:rPr>
          <w:rFonts w:asciiTheme="minorHAnsi" w:hAnsiTheme="minorHAnsi" w:cstheme="minorHAnsi"/>
          <w:b/>
          <w:bCs/>
          <w:szCs w:val="19"/>
        </w:rPr>
        <w:t>na</w:t>
      </w:r>
      <w:proofErr w:type="spellEnd"/>
      <w:proofErr w:type="gramEnd"/>
      <w:r>
        <w:rPr>
          <w:rFonts w:asciiTheme="minorHAnsi" w:hAnsiTheme="minorHAnsi" w:cstheme="minorHAnsi"/>
          <w:b/>
          <w:bCs/>
          <w:szCs w:val="19"/>
        </w:rPr>
        <w:t xml:space="preserve"> </w:t>
      </w:r>
      <w:proofErr w:type="spellStart"/>
      <w:r>
        <w:rPr>
          <w:rFonts w:asciiTheme="minorHAnsi" w:hAnsiTheme="minorHAnsi" w:cstheme="minorHAnsi"/>
          <w:b/>
          <w:bCs/>
          <w:szCs w:val="19"/>
        </w:rPr>
        <w:t>predloženie</w:t>
      </w:r>
      <w:proofErr w:type="spellEnd"/>
      <w:r>
        <w:rPr>
          <w:rFonts w:asciiTheme="minorHAnsi" w:hAnsiTheme="minorHAnsi" w:cstheme="minorHAnsi"/>
          <w:b/>
          <w:bCs/>
          <w:szCs w:val="19"/>
        </w:rPr>
        <w:t xml:space="preserve"> </w:t>
      </w:r>
      <w:proofErr w:type="spellStart"/>
      <w:r>
        <w:rPr>
          <w:rFonts w:asciiTheme="minorHAnsi" w:hAnsiTheme="minorHAnsi" w:cstheme="minorHAnsi"/>
          <w:b/>
          <w:bCs/>
          <w:szCs w:val="19"/>
        </w:rPr>
        <w:t>ponuky</w:t>
      </w:r>
      <w:proofErr w:type="spellEnd"/>
    </w:p>
    <w:p w14:paraId="5A98B4BC" w14:textId="702D5B98" w:rsidR="00655F19" w:rsidRPr="00CB52C7" w:rsidRDefault="00655F19" w:rsidP="00C17454">
      <w:pPr>
        <w:autoSpaceDE w:val="0"/>
        <w:autoSpaceDN w:val="0"/>
        <w:adjustRightInd w:val="0"/>
        <w:jc w:val="center"/>
        <w:rPr>
          <w:rFonts w:asciiTheme="minorHAnsi" w:hAnsiTheme="minorHAnsi" w:cstheme="minorHAnsi"/>
          <w:color w:val="000000"/>
          <w:szCs w:val="19"/>
        </w:rPr>
      </w:pPr>
    </w:p>
    <w:p w14:paraId="2F5A80B1" w14:textId="77777777" w:rsidR="00655F19" w:rsidRPr="00CB52C7" w:rsidRDefault="00655F19" w:rsidP="00C17454">
      <w:pPr>
        <w:autoSpaceDE w:val="0"/>
        <w:autoSpaceDN w:val="0"/>
        <w:adjustRightInd w:val="0"/>
        <w:rPr>
          <w:rFonts w:asciiTheme="minorHAnsi" w:hAnsiTheme="minorHAnsi" w:cstheme="minorHAnsi"/>
          <w:color w:val="000000"/>
          <w:szCs w:val="19"/>
        </w:rPr>
      </w:pPr>
    </w:p>
    <w:p w14:paraId="1A3F5E54" w14:textId="10BE9613" w:rsidR="00655F19" w:rsidRPr="00CB52C7" w:rsidRDefault="00655F19" w:rsidP="00C17454">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 xml:space="preserve"> </w:t>
      </w:r>
      <w:r w:rsidR="00C17454">
        <w:rPr>
          <w:rFonts w:asciiTheme="minorHAnsi" w:hAnsiTheme="minorHAnsi" w:cstheme="minorHAnsi"/>
          <w:color w:val="000000"/>
          <w:szCs w:val="19"/>
        </w:rPr>
        <w:tab/>
      </w:r>
      <w:r w:rsidR="00C17454">
        <w:rPr>
          <w:rFonts w:asciiTheme="minorHAnsi" w:hAnsiTheme="minorHAnsi" w:cstheme="minorHAnsi"/>
          <w:color w:val="000000"/>
          <w:szCs w:val="19"/>
        </w:rPr>
        <w:tab/>
      </w:r>
      <w:r w:rsidR="00C17454">
        <w:rPr>
          <w:rFonts w:asciiTheme="minorHAnsi" w:hAnsiTheme="minorHAnsi" w:cstheme="minorHAnsi"/>
          <w:color w:val="000000"/>
          <w:szCs w:val="19"/>
        </w:rPr>
        <w:tab/>
      </w:r>
      <w:r w:rsidR="00C17454">
        <w:rPr>
          <w:rFonts w:asciiTheme="minorHAnsi" w:hAnsiTheme="minorHAnsi" w:cstheme="minorHAnsi"/>
          <w:color w:val="000000"/>
          <w:szCs w:val="19"/>
        </w:rPr>
        <w:tab/>
      </w:r>
      <w:r w:rsidR="00C17454">
        <w:rPr>
          <w:rFonts w:asciiTheme="minorHAnsi" w:hAnsiTheme="minorHAnsi" w:cstheme="minorHAnsi"/>
          <w:color w:val="000000"/>
          <w:szCs w:val="19"/>
        </w:rPr>
        <w:tab/>
      </w:r>
      <w:r w:rsidR="00C17454">
        <w:rPr>
          <w:rFonts w:asciiTheme="minorHAnsi" w:hAnsiTheme="minorHAnsi" w:cstheme="minorHAnsi"/>
          <w:color w:val="000000"/>
          <w:szCs w:val="19"/>
        </w:rPr>
        <w:tab/>
        <w:t xml:space="preserve">             </w:t>
      </w:r>
      <w:proofErr w:type="spellStart"/>
      <w:r w:rsidRPr="00CB52C7">
        <w:rPr>
          <w:rFonts w:asciiTheme="minorHAnsi" w:hAnsiTheme="minorHAnsi" w:cstheme="minorHAnsi"/>
          <w:color w:val="000000"/>
          <w:szCs w:val="19"/>
        </w:rPr>
        <w:t>Názov</w:t>
      </w:r>
      <w:proofErr w:type="spellEnd"/>
      <w:r w:rsidRPr="00CB52C7">
        <w:rPr>
          <w:rFonts w:asciiTheme="minorHAnsi" w:hAnsiTheme="minorHAnsi" w:cstheme="minorHAnsi"/>
          <w:color w:val="000000"/>
          <w:szCs w:val="19"/>
        </w:rPr>
        <w:t xml:space="preserve">, </w:t>
      </w:r>
    </w:p>
    <w:p w14:paraId="0C126B46" w14:textId="77777777" w:rsidR="00655F19" w:rsidRDefault="00655F19" w:rsidP="00655F19">
      <w:pPr>
        <w:autoSpaceDE w:val="0"/>
        <w:autoSpaceDN w:val="0"/>
        <w:adjustRightInd w:val="0"/>
        <w:ind w:left="4254" w:firstLine="709"/>
        <w:rPr>
          <w:rFonts w:asciiTheme="minorHAnsi" w:hAnsiTheme="minorHAnsi" w:cstheme="minorHAnsi"/>
          <w:color w:val="000000"/>
          <w:szCs w:val="19"/>
        </w:rPr>
      </w:pPr>
      <w:proofErr w:type="spellStart"/>
      <w:proofErr w:type="gramStart"/>
      <w:r w:rsidRPr="00CB52C7">
        <w:rPr>
          <w:rFonts w:asciiTheme="minorHAnsi" w:hAnsiTheme="minorHAnsi" w:cstheme="minorHAnsi"/>
          <w:color w:val="000000"/>
          <w:szCs w:val="19"/>
        </w:rPr>
        <w:t>sídlo</w:t>
      </w:r>
      <w:proofErr w:type="spellEnd"/>
      <w:proofErr w:type="gramEnd"/>
      <w:r w:rsidRPr="00CB52C7">
        <w:rPr>
          <w:rFonts w:asciiTheme="minorHAnsi" w:hAnsiTheme="minorHAnsi" w:cstheme="minorHAnsi"/>
          <w:color w:val="000000"/>
          <w:szCs w:val="19"/>
        </w:rPr>
        <w:t xml:space="preserve"> - </w:t>
      </w:r>
      <w:proofErr w:type="spellStart"/>
      <w:r w:rsidRPr="00CB52C7">
        <w:rPr>
          <w:rFonts w:asciiTheme="minorHAnsi" w:hAnsiTheme="minorHAnsi" w:cstheme="minorHAnsi"/>
          <w:color w:val="000000"/>
          <w:szCs w:val="19"/>
        </w:rPr>
        <w:t>Adresa</w:t>
      </w:r>
      <w:proofErr w:type="spellEnd"/>
      <w:r w:rsidRPr="00CB52C7">
        <w:rPr>
          <w:rFonts w:asciiTheme="minorHAnsi" w:hAnsiTheme="minorHAnsi" w:cstheme="minorHAnsi"/>
          <w:color w:val="000000"/>
          <w:szCs w:val="19"/>
        </w:rPr>
        <w:t xml:space="preserve"> </w:t>
      </w:r>
      <w:proofErr w:type="spellStart"/>
      <w:r w:rsidRPr="00CB52C7">
        <w:rPr>
          <w:rFonts w:asciiTheme="minorHAnsi" w:hAnsiTheme="minorHAnsi" w:cstheme="minorHAnsi"/>
          <w:color w:val="000000"/>
          <w:szCs w:val="19"/>
        </w:rPr>
        <w:t>vybraného</w:t>
      </w:r>
      <w:proofErr w:type="spellEnd"/>
      <w:r w:rsidRPr="00CB52C7">
        <w:rPr>
          <w:rFonts w:asciiTheme="minorHAnsi" w:hAnsiTheme="minorHAnsi" w:cstheme="minorHAnsi"/>
          <w:color w:val="000000"/>
          <w:szCs w:val="19"/>
        </w:rPr>
        <w:t xml:space="preserve"> </w:t>
      </w:r>
      <w:proofErr w:type="spellStart"/>
      <w:r w:rsidRPr="00CB52C7">
        <w:rPr>
          <w:rFonts w:asciiTheme="minorHAnsi" w:hAnsiTheme="minorHAnsi" w:cstheme="minorHAnsi"/>
          <w:color w:val="000000"/>
          <w:szCs w:val="19"/>
        </w:rPr>
        <w:t>dodávateľa</w:t>
      </w:r>
      <w:proofErr w:type="spellEnd"/>
      <w:r w:rsidRPr="00CB52C7">
        <w:rPr>
          <w:rFonts w:asciiTheme="minorHAnsi" w:hAnsiTheme="minorHAnsi" w:cstheme="minorHAnsi"/>
          <w:color w:val="000000"/>
          <w:szCs w:val="19"/>
        </w:rPr>
        <w:t xml:space="preserve"> </w:t>
      </w:r>
    </w:p>
    <w:p w14:paraId="053B2246" w14:textId="77777777" w:rsidR="00C17454" w:rsidRDefault="00C17454" w:rsidP="00C17454">
      <w:pPr>
        <w:autoSpaceDE w:val="0"/>
        <w:autoSpaceDN w:val="0"/>
        <w:adjustRightInd w:val="0"/>
        <w:rPr>
          <w:rFonts w:asciiTheme="minorHAnsi" w:hAnsiTheme="minorHAnsi" w:cstheme="minorHAnsi"/>
          <w:color w:val="000000"/>
          <w:szCs w:val="19"/>
        </w:rPr>
      </w:pPr>
    </w:p>
    <w:p w14:paraId="0474C145" w14:textId="77777777" w:rsidR="00C17454" w:rsidRPr="006A52A6" w:rsidRDefault="00C17454" w:rsidP="00C17454">
      <w:pPr>
        <w:pStyle w:val="Hlavika"/>
        <w:tabs>
          <w:tab w:val="left" w:pos="3119"/>
          <w:tab w:val="left" w:pos="5387"/>
          <w:tab w:val="left" w:pos="7655"/>
        </w:tabs>
        <w:jc w:val="both"/>
        <w:rPr>
          <w:rFonts w:cs="Arial"/>
          <w:b/>
          <w:sz w:val="18"/>
        </w:rPr>
      </w:pPr>
      <w:proofErr w:type="spellStart"/>
      <w:r w:rsidRPr="006A52A6">
        <w:rPr>
          <w:rFonts w:cs="Arial"/>
          <w:b/>
          <w:sz w:val="18"/>
        </w:rPr>
        <w:t>Váš</w:t>
      </w:r>
      <w:proofErr w:type="spellEnd"/>
      <w:r w:rsidRPr="006A52A6">
        <w:rPr>
          <w:rFonts w:cs="Arial"/>
          <w:b/>
          <w:sz w:val="18"/>
        </w:rPr>
        <w:t xml:space="preserve"> list </w:t>
      </w:r>
      <w:proofErr w:type="spellStart"/>
      <w:r w:rsidRPr="006A52A6">
        <w:rPr>
          <w:rFonts w:cs="Arial"/>
          <w:b/>
          <w:sz w:val="18"/>
        </w:rPr>
        <w:t>číslo</w:t>
      </w:r>
      <w:proofErr w:type="spellEnd"/>
      <w:r w:rsidRPr="006A52A6">
        <w:rPr>
          <w:rFonts w:cs="Arial"/>
          <w:b/>
          <w:sz w:val="18"/>
        </w:rPr>
        <w:t xml:space="preserve">/zo </w:t>
      </w:r>
      <w:proofErr w:type="spellStart"/>
      <w:proofErr w:type="gramStart"/>
      <w:r w:rsidRPr="006A52A6">
        <w:rPr>
          <w:rFonts w:cs="Arial"/>
          <w:b/>
          <w:sz w:val="18"/>
        </w:rPr>
        <w:t>dňa</w:t>
      </w:r>
      <w:proofErr w:type="spellEnd"/>
      <w:proofErr w:type="gramEnd"/>
      <w:r w:rsidRPr="006A52A6">
        <w:rPr>
          <w:rFonts w:cs="Arial"/>
          <w:b/>
          <w:sz w:val="18"/>
        </w:rPr>
        <w:tab/>
      </w:r>
      <w:proofErr w:type="spellStart"/>
      <w:r w:rsidRPr="006A52A6">
        <w:rPr>
          <w:rFonts w:cs="Arial"/>
          <w:b/>
          <w:sz w:val="18"/>
        </w:rPr>
        <w:t>Naše</w:t>
      </w:r>
      <w:proofErr w:type="spellEnd"/>
      <w:r w:rsidRPr="006A52A6">
        <w:rPr>
          <w:rFonts w:cs="Arial"/>
          <w:b/>
          <w:sz w:val="18"/>
        </w:rPr>
        <w:t xml:space="preserve"> </w:t>
      </w:r>
      <w:proofErr w:type="spellStart"/>
      <w:r w:rsidRPr="006A52A6">
        <w:rPr>
          <w:rFonts w:cs="Arial"/>
          <w:b/>
          <w:sz w:val="18"/>
        </w:rPr>
        <w:t>číslo</w:t>
      </w:r>
      <w:proofErr w:type="spellEnd"/>
      <w:r w:rsidRPr="006A52A6">
        <w:rPr>
          <w:rFonts w:cs="Arial"/>
          <w:b/>
          <w:sz w:val="18"/>
        </w:rPr>
        <w:tab/>
      </w:r>
      <w:r w:rsidRPr="006A52A6">
        <w:rPr>
          <w:rFonts w:cs="Arial"/>
          <w:b/>
          <w:sz w:val="18"/>
        </w:rPr>
        <w:tab/>
      </w:r>
      <w:proofErr w:type="spellStart"/>
      <w:r w:rsidRPr="006A52A6">
        <w:rPr>
          <w:rFonts w:cs="Arial"/>
          <w:b/>
          <w:sz w:val="18"/>
        </w:rPr>
        <w:t>Vybavuje</w:t>
      </w:r>
      <w:proofErr w:type="spellEnd"/>
      <w:r w:rsidRPr="006A52A6">
        <w:rPr>
          <w:rFonts w:cs="Arial"/>
          <w:b/>
          <w:sz w:val="18"/>
        </w:rPr>
        <w:tab/>
        <w:t xml:space="preserve">B. </w:t>
      </w:r>
      <w:proofErr w:type="spellStart"/>
      <w:r w:rsidRPr="006A52A6">
        <w:rPr>
          <w:rFonts w:cs="Arial"/>
          <w:b/>
          <w:sz w:val="18"/>
        </w:rPr>
        <w:t>Bystrica</w:t>
      </w:r>
      <w:proofErr w:type="spellEnd"/>
    </w:p>
    <w:p w14:paraId="0E271CE8" w14:textId="2B9412EE" w:rsidR="00C17454" w:rsidRPr="006A52A6" w:rsidRDefault="00C17454" w:rsidP="00C17454">
      <w:pPr>
        <w:pStyle w:val="Hlavika"/>
        <w:tabs>
          <w:tab w:val="left" w:pos="3119"/>
          <w:tab w:val="left" w:pos="5387"/>
          <w:tab w:val="left" w:pos="7655"/>
        </w:tabs>
        <w:jc w:val="both"/>
        <w:rPr>
          <w:sz w:val="18"/>
        </w:rPr>
      </w:pPr>
      <w:r>
        <w:rPr>
          <w:sz w:val="18"/>
        </w:rPr>
        <w:tab/>
      </w:r>
      <w:r w:rsidRPr="000F3D24">
        <w:rPr>
          <w:sz w:val="18"/>
        </w:rPr>
        <w:t>ŠOPSR/</w:t>
      </w:r>
      <w:r w:rsidR="009C6A41" w:rsidRPr="000F3D24">
        <w:rPr>
          <w:sz w:val="18"/>
        </w:rPr>
        <w:t>38</w:t>
      </w:r>
      <w:r w:rsidRPr="000F3D24">
        <w:rPr>
          <w:sz w:val="18"/>
        </w:rPr>
        <w:t>/201</w:t>
      </w:r>
      <w:r w:rsidR="009C6A41" w:rsidRPr="000F3D24">
        <w:rPr>
          <w:sz w:val="18"/>
        </w:rPr>
        <w:t>9</w:t>
      </w:r>
      <w:r w:rsidRPr="000F3D24">
        <w:rPr>
          <w:sz w:val="18"/>
        </w:rPr>
        <w:tab/>
      </w:r>
      <w:r w:rsidRPr="000F3D24">
        <w:rPr>
          <w:sz w:val="18"/>
        </w:rPr>
        <w:tab/>
        <w:t>Belková</w:t>
      </w:r>
      <w:r w:rsidRPr="000F3D24">
        <w:rPr>
          <w:sz w:val="18"/>
        </w:rPr>
        <w:tab/>
        <w:t>0</w:t>
      </w:r>
      <w:r w:rsidR="009C6A41" w:rsidRPr="000F3D24">
        <w:rPr>
          <w:sz w:val="18"/>
        </w:rPr>
        <w:t>9</w:t>
      </w:r>
      <w:r w:rsidRPr="000F3D24">
        <w:rPr>
          <w:sz w:val="18"/>
        </w:rPr>
        <w:t>.0</w:t>
      </w:r>
      <w:r w:rsidR="009C6A41" w:rsidRPr="000F3D24">
        <w:rPr>
          <w:sz w:val="18"/>
        </w:rPr>
        <w:t>1.2019</w:t>
      </w:r>
    </w:p>
    <w:p w14:paraId="39AA1D18" w14:textId="77777777" w:rsidR="00655F19" w:rsidRPr="00CB52C7" w:rsidRDefault="00655F19" w:rsidP="00655F19">
      <w:pPr>
        <w:autoSpaceDE w:val="0"/>
        <w:autoSpaceDN w:val="0"/>
        <w:adjustRightInd w:val="0"/>
        <w:ind w:left="2836" w:firstLine="709"/>
        <w:rPr>
          <w:rFonts w:asciiTheme="minorHAnsi" w:hAnsiTheme="minorHAnsi" w:cstheme="minorHAnsi"/>
          <w:color w:val="000000"/>
          <w:szCs w:val="19"/>
        </w:rPr>
      </w:pPr>
    </w:p>
    <w:p w14:paraId="609A1EC9"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139BEED2" w14:textId="77777777" w:rsidR="00655F19" w:rsidRPr="00CB52C7" w:rsidRDefault="00655F19" w:rsidP="00655F19">
      <w:pPr>
        <w:autoSpaceDE w:val="0"/>
        <w:autoSpaceDN w:val="0"/>
        <w:adjustRightInd w:val="0"/>
        <w:rPr>
          <w:rFonts w:asciiTheme="minorHAnsi" w:hAnsiTheme="minorHAnsi" w:cstheme="minorHAnsi"/>
          <w:b/>
          <w:bCs/>
          <w:color w:val="000000"/>
          <w:szCs w:val="19"/>
        </w:rPr>
      </w:pPr>
      <w:proofErr w:type="spellStart"/>
      <w:r w:rsidRPr="00CB52C7">
        <w:rPr>
          <w:rFonts w:asciiTheme="minorHAnsi" w:hAnsiTheme="minorHAnsi" w:cstheme="minorHAnsi"/>
          <w:color w:val="000000"/>
          <w:szCs w:val="19"/>
        </w:rPr>
        <w:t>Vec</w:t>
      </w:r>
      <w:proofErr w:type="spellEnd"/>
      <w:r w:rsidRPr="00CB52C7">
        <w:rPr>
          <w:rFonts w:asciiTheme="minorHAnsi" w:hAnsiTheme="minorHAnsi" w:cstheme="minorHAnsi"/>
          <w:color w:val="000000"/>
          <w:szCs w:val="19"/>
        </w:rPr>
        <w:t xml:space="preserve">: </w:t>
      </w:r>
      <w:proofErr w:type="spellStart"/>
      <w:r w:rsidRPr="00CB52C7">
        <w:rPr>
          <w:rFonts w:asciiTheme="minorHAnsi" w:hAnsiTheme="minorHAnsi" w:cstheme="minorHAnsi"/>
          <w:b/>
          <w:bCs/>
          <w:color w:val="000000"/>
          <w:szCs w:val="19"/>
        </w:rPr>
        <w:t>Výzva</w:t>
      </w:r>
      <w:proofErr w:type="spellEnd"/>
      <w:r w:rsidRPr="00CB52C7">
        <w:rPr>
          <w:rFonts w:asciiTheme="minorHAnsi" w:hAnsiTheme="minorHAnsi" w:cstheme="minorHAnsi"/>
          <w:b/>
          <w:bCs/>
          <w:color w:val="000000"/>
          <w:szCs w:val="19"/>
        </w:rPr>
        <w:t xml:space="preserve"> </w:t>
      </w:r>
      <w:proofErr w:type="spellStart"/>
      <w:proofErr w:type="gramStart"/>
      <w:r w:rsidRPr="00CB52C7">
        <w:rPr>
          <w:rFonts w:asciiTheme="minorHAnsi" w:hAnsiTheme="minorHAnsi" w:cstheme="minorHAnsi"/>
          <w:b/>
          <w:bCs/>
          <w:color w:val="000000"/>
          <w:szCs w:val="19"/>
        </w:rPr>
        <w:t>na</w:t>
      </w:r>
      <w:proofErr w:type="spellEnd"/>
      <w:proofErr w:type="gram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predloženie</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ponuky</w:t>
      </w:r>
      <w:proofErr w:type="spellEnd"/>
    </w:p>
    <w:p w14:paraId="6025B40C"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292B0094" w14:textId="77777777" w:rsidR="00C17454" w:rsidRDefault="00C17454" w:rsidP="00C17454">
      <w:pPr>
        <w:autoSpaceDE w:val="0"/>
        <w:autoSpaceDN w:val="0"/>
        <w:adjustRightInd w:val="0"/>
        <w:ind w:firstLine="709"/>
        <w:jc w:val="both"/>
        <w:rPr>
          <w:rFonts w:asciiTheme="minorHAnsi" w:hAnsiTheme="minorHAnsi" w:cstheme="minorHAnsi"/>
          <w:color w:val="000000"/>
          <w:sz w:val="20"/>
          <w:szCs w:val="20"/>
          <w:lang w:val="de-DE"/>
        </w:rPr>
      </w:pPr>
      <w:bookmarkStart w:id="1" w:name="OLE_LINK27"/>
      <w:bookmarkStart w:id="2" w:name="OLE_LINK28"/>
      <w:bookmarkStart w:id="3" w:name="OLE_LINK29"/>
      <w:bookmarkStart w:id="4" w:name="OLE_LINK33"/>
      <w:bookmarkStart w:id="5" w:name="OLE_LINK34"/>
      <w:bookmarkStart w:id="6" w:name="OLE_LINK35"/>
      <w:bookmarkStart w:id="7" w:name="OLE_LINK36"/>
      <w:bookmarkStart w:id="8" w:name="OLE_LINK37"/>
      <w:proofErr w:type="spellStart"/>
      <w:r w:rsidRPr="006A52A6">
        <w:rPr>
          <w:sz w:val="20"/>
          <w:szCs w:val="20"/>
        </w:rPr>
        <w:t>Štátna</w:t>
      </w:r>
      <w:proofErr w:type="spellEnd"/>
      <w:r w:rsidRPr="006A52A6">
        <w:rPr>
          <w:sz w:val="20"/>
          <w:szCs w:val="20"/>
        </w:rPr>
        <w:t xml:space="preserve"> </w:t>
      </w:r>
      <w:proofErr w:type="spellStart"/>
      <w:r w:rsidRPr="006A52A6">
        <w:rPr>
          <w:sz w:val="20"/>
          <w:szCs w:val="20"/>
        </w:rPr>
        <w:t>ochrana</w:t>
      </w:r>
      <w:proofErr w:type="spellEnd"/>
      <w:r w:rsidRPr="006A52A6">
        <w:rPr>
          <w:sz w:val="20"/>
          <w:szCs w:val="20"/>
        </w:rPr>
        <w:t xml:space="preserve"> </w:t>
      </w:r>
      <w:proofErr w:type="spellStart"/>
      <w:r w:rsidRPr="006A52A6">
        <w:rPr>
          <w:sz w:val="20"/>
          <w:szCs w:val="20"/>
        </w:rPr>
        <w:t>prírody</w:t>
      </w:r>
      <w:proofErr w:type="spellEnd"/>
      <w:r w:rsidRPr="006A52A6">
        <w:rPr>
          <w:sz w:val="20"/>
          <w:szCs w:val="20"/>
        </w:rPr>
        <w:t xml:space="preserve"> </w:t>
      </w:r>
      <w:proofErr w:type="spellStart"/>
      <w:r w:rsidRPr="006A52A6">
        <w:rPr>
          <w:sz w:val="20"/>
          <w:szCs w:val="20"/>
        </w:rPr>
        <w:t>Slovenskej</w:t>
      </w:r>
      <w:proofErr w:type="spellEnd"/>
      <w:r w:rsidRPr="006A52A6">
        <w:rPr>
          <w:sz w:val="20"/>
          <w:szCs w:val="20"/>
        </w:rPr>
        <w:t xml:space="preserve"> </w:t>
      </w:r>
      <w:proofErr w:type="spellStart"/>
      <w:r w:rsidRPr="006A52A6">
        <w:rPr>
          <w:sz w:val="20"/>
          <w:szCs w:val="20"/>
        </w:rPr>
        <w:t>republiky</w:t>
      </w:r>
      <w:proofErr w:type="spellEnd"/>
      <w:r w:rsidRPr="006A52A6">
        <w:rPr>
          <w:sz w:val="20"/>
          <w:szCs w:val="20"/>
        </w:rPr>
        <w:t xml:space="preserve"> </w:t>
      </w:r>
      <w:bookmarkEnd w:id="1"/>
      <w:bookmarkEnd w:id="2"/>
      <w:bookmarkEnd w:id="3"/>
      <w:r w:rsidRPr="006A52A6">
        <w:rPr>
          <w:sz w:val="20"/>
          <w:szCs w:val="20"/>
        </w:rPr>
        <w:t>(</w:t>
      </w:r>
      <w:proofErr w:type="spellStart"/>
      <w:r w:rsidRPr="006A52A6">
        <w:rPr>
          <w:sz w:val="20"/>
          <w:szCs w:val="20"/>
        </w:rPr>
        <w:t>ďalej</w:t>
      </w:r>
      <w:proofErr w:type="spellEnd"/>
      <w:r w:rsidRPr="006A52A6">
        <w:rPr>
          <w:sz w:val="20"/>
          <w:szCs w:val="20"/>
        </w:rPr>
        <w:t xml:space="preserve"> </w:t>
      </w:r>
      <w:proofErr w:type="spellStart"/>
      <w:r w:rsidRPr="006A52A6">
        <w:rPr>
          <w:sz w:val="20"/>
          <w:szCs w:val="20"/>
        </w:rPr>
        <w:t>len</w:t>
      </w:r>
      <w:proofErr w:type="spellEnd"/>
      <w:r w:rsidRPr="006A52A6">
        <w:rPr>
          <w:sz w:val="20"/>
          <w:szCs w:val="20"/>
        </w:rPr>
        <w:t xml:space="preserve"> „ŠOP SR“)</w:t>
      </w:r>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ako</w:t>
      </w:r>
      <w:proofErr w:type="spellEnd"/>
      <w:r w:rsidRPr="006A52A6">
        <w:rPr>
          <w:rFonts w:asciiTheme="minorHAnsi" w:hAnsiTheme="minorHAnsi" w:cstheme="minorHAnsi"/>
          <w:color w:val="000000"/>
          <w:sz w:val="20"/>
          <w:szCs w:val="20"/>
          <w:lang w:val="de-DE"/>
        </w:rPr>
        <w:t xml:space="preserve"> </w:t>
      </w:r>
      <w:sdt>
        <w:sdtPr>
          <w:rPr>
            <w:rFonts w:asciiTheme="minorHAnsi" w:hAnsiTheme="minorHAnsi" w:cstheme="minorHAnsi"/>
            <w:color w:val="000000"/>
            <w:sz w:val="20"/>
            <w:szCs w:val="20"/>
          </w:rPr>
          <w:alias w:val="verejný obstarávateľ"/>
          <w:tag w:val="verejný obstarávateľ"/>
          <w:id w:val="-646130030"/>
          <w:placeholder>
            <w:docPart w:val="41F7DA162CEC45C098287FE52F446D05"/>
          </w:placeholder>
          <w:comboBox>
            <w:listItem w:value="Vyberte položku."/>
            <w:listItem w:displayText="verejný obstarávateľ v zmysle § 7 " w:value="verejný obstarávateľ v zmysle § 7 "/>
            <w:listItem w:displayText="obstrávateľ v zmysle § 8" w:value="obstrávateľ v zmysle § 8"/>
            <w:listItem w:displayText="obstarávateľ v zmysle § 9" w:value="obstarávateľ v zmysle § 9"/>
          </w:comboBox>
        </w:sdtPr>
        <w:sdtEndPr/>
        <w:sdtContent>
          <w:proofErr w:type="spellStart"/>
          <w:r>
            <w:rPr>
              <w:rFonts w:asciiTheme="minorHAnsi" w:hAnsiTheme="minorHAnsi" w:cstheme="minorHAnsi"/>
              <w:color w:val="000000"/>
              <w:sz w:val="20"/>
              <w:szCs w:val="20"/>
            </w:rPr>
            <w:t>verejný</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obstarávateľ</w:t>
          </w:r>
          <w:proofErr w:type="spellEnd"/>
          <w:r>
            <w:rPr>
              <w:rFonts w:asciiTheme="minorHAnsi" w:hAnsiTheme="minorHAnsi" w:cstheme="minorHAnsi"/>
              <w:color w:val="000000"/>
              <w:sz w:val="20"/>
              <w:szCs w:val="20"/>
            </w:rPr>
            <w:t xml:space="preserve"> v </w:t>
          </w:r>
          <w:proofErr w:type="spellStart"/>
          <w:r>
            <w:rPr>
              <w:rFonts w:asciiTheme="minorHAnsi" w:hAnsiTheme="minorHAnsi" w:cstheme="minorHAnsi"/>
              <w:color w:val="000000"/>
              <w:sz w:val="20"/>
              <w:szCs w:val="20"/>
            </w:rPr>
            <w:t>zmysle</w:t>
          </w:r>
          <w:proofErr w:type="spellEnd"/>
          <w:r>
            <w:rPr>
              <w:rFonts w:asciiTheme="minorHAnsi" w:hAnsiTheme="minorHAnsi" w:cstheme="minorHAnsi"/>
              <w:color w:val="000000"/>
              <w:sz w:val="20"/>
              <w:szCs w:val="20"/>
            </w:rPr>
            <w:t xml:space="preserve"> § 7 </w:t>
          </w:r>
        </w:sdtContent>
      </w:sdt>
      <w:r w:rsidRPr="006A52A6">
        <w:rPr>
          <w:rFonts w:asciiTheme="minorHAnsi" w:hAnsiTheme="minorHAnsi" w:cstheme="minorHAnsi"/>
          <w:color w:val="000000"/>
          <w:sz w:val="20"/>
          <w:szCs w:val="20"/>
          <w:lang w:val="de-DE"/>
        </w:rPr>
        <w:t xml:space="preserve"> </w:t>
      </w:r>
      <w:proofErr w:type="spellStart"/>
      <w:proofErr w:type="gramStart"/>
      <w:r>
        <w:rPr>
          <w:rFonts w:asciiTheme="minorHAnsi" w:hAnsiTheme="minorHAnsi" w:cstheme="minorHAnsi"/>
          <w:color w:val="000000"/>
          <w:sz w:val="20"/>
          <w:szCs w:val="20"/>
          <w:lang w:val="de-DE"/>
        </w:rPr>
        <w:t>ods</w:t>
      </w:r>
      <w:proofErr w:type="spellEnd"/>
      <w:proofErr w:type="gramEnd"/>
      <w:r>
        <w:rPr>
          <w:rFonts w:asciiTheme="minorHAnsi" w:hAnsiTheme="minorHAnsi" w:cstheme="minorHAnsi"/>
          <w:color w:val="000000"/>
          <w:sz w:val="20"/>
          <w:szCs w:val="20"/>
          <w:lang w:val="de-DE"/>
        </w:rPr>
        <w:t xml:space="preserve">. 1 </w:t>
      </w:r>
      <w:proofErr w:type="spellStart"/>
      <w:r w:rsidRPr="00744E49">
        <w:rPr>
          <w:rFonts w:asciiTheme="minorHAnsi" w:hAnsiTheme="minorHAnsi" w:cstheme="minorHAnsi"/>
          <w:color w:val="000000"/>
          <w:sz w:val="20"/>
          <w:szCs w:val="20"/>
          <w:lang w:val="de-DE"/>
        </w:rPr>
        <w:t>písm</w:t>
      </w:r>
      <w:proofErr w:type="spellEnd"/>
      <w:r w:rsidRPr="00744E49">
        <w:rPr>
          <w:rFonts w:asciiTheme="minorHAnsi" w:hAnsiTheme="minorHAnsi" w:cstheme="minorHAnsi"/>
          <w:color w:val="000000"/>
          <w:sz w:val="20"/>
          <w:szCs w:val="20"/>
          <w:lang w:val="de-DE"/>
        </w:rPr>
        <w:t xml:space="preserve">. </w:t>
      </w:r>
      <w:bookmarkStart w:id="9" w:name="OLE_LINK19"/>
      <w:bookmarkStart w:id="10" w:name="OLE_LINK20"/>
      <w:bookmarkStart w:id="11" w:name="OLE_LINK21"/>
      <w:bookmarkStart w:id="12" w:name="OLE_LINK22"/>
      <w:bookmarkStart w:id="13" w:name="OLE_LINK23"/>
      <w:r w:rsidRPr="00744E49">
        <w:rPr>
          <w:rFonts w:asciiTheme="minorHAnsi" w:hAnsiTheme="minorHAnsi" w:cstheme="minorHAnsi"/>
          <w:color w:val="000000"/>
          <w:sz w:val="20"/>
          <w:szCs w:val="20"/>
          <w:lang w:val="de-DE"/>
        </w:rPr>
        <w:t xml:space="preserve">d) a e) </w:t>
      </w:r>
      <w:bookmarkEnd w:id="9"/>
      <w:bookmarkEnd w:id="10"/>
      <w:proofErr w:type="spellStart"/>
      <w:r w:rsidRPr="00744E49">
        <w:rPr>
          <w:rFonts w:asciiTheme="minorHAnsi" w:hAnsiTheme="minorHAnsi" w:cstheme="minorHAnsi"/>
          <w:color w:val="000000"/>
          <w:sz w:val="20"/>
          <w:szCs w:val="20"/>
          <w:lang w:val="de-DE"/>
        </w:rPr>
        <w:t>zákona</w:t>
      </w:r>
      <w:proofErr w:type="spellEnd"/>
      <w:r w:rsidRPr="00744E49">
        <w:rPr>
          <w:rFonts w:asciiTheme="minorHAnsi" w:hAnsiTheme="minorHAnsi" w:cstheme="minorHAnsi"/>
          <w:color w:val="000000"/>
          <w:sz w:val="20"/>
          <w:szCs w:val="20"/>
          <w:lang w:val="de-DE"/>
        </w:rPr>
        <w:t xml:space="preserve"> č. 343/2015 Z. z</w:t>
      </w:r>
      <w:bookmarkEnd w:id="11"/>
      <w:bookmarkEnd w:id="12"/>
      <w:bookmarkEnd w:id="13"/>
      <w:r w:rsidRPr="00744E49">
        <w:rPr>
          <w:rFonts w:asciiTheme="minorHAnsi" w:hAnsiTheme="minorHAnsi" w:cstheme="minorHAnsi"/>
          <w:color w:val="000000"/>
          <w:sz w:val="20"/>
          <w:szCs w:val="20"/>
          <w:lang w:val="de-DE"/>
        </w:rPr>
        <w:t>.</w:t>
      </w:r>
      <w:r>
        <w:rPr>
          <w:rFonts w:asciiTheme="minorHAnsi" w:hAnsiTheme="minorHAnsi" w:cstheme="minorHAnsi"/>
          <w:color w:val="000000"/>
          <w:sz w:val="20"/>
          <w:szCs w:val="20"/>
          <w:lang w:val="de-DE"/>
        </w:rPr>
        <w:t xml:space="preserve"> </w:t>
      </w:r>
      <w:r w:rsidRPr="006A52A6">
        <w:rPr>
          <w:rFonts w:asciiTheme="minorHAnsi" w:hAnsiTheme="minorHAnsi" w:cstheme="minorHAnsi"/>
          <w:color w:val="000000"/>
          <w:sz w:val="20"/>
          <w:szCs w:val="20"/>
          <w:lang w:val="de-DE"/>
        </w:rPr>
        <w:t xml:space="preserve">o </w:t>
      </w:r>
      <w:proofErr w:type="spellStart"/>
      <w:r w:rsidRPr="006A52A6">
        <w:rPr>
          <w:rFonts w:asciiTheme="minorHAnsi" w:hAnsiTheme="minorHAnsi" w:cstheme="minorHAnsi"/>
          <w:color w:val="000000"/>
          <w:sz w:val="20"/>
          <w:szCs w:val="20"/>
          <w:lang w:val="de-DE"/>
        </w:rPr>
        <w:t>verejnom</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obstarávaní</w:t>
      </w:r>
      <w:proofErr w:type="spellEnd"/>
      <w:r w:rsidRPr="006A52A6">
        <w:rPr>
          <w:rFonts w:asciiTheme="minorHAnsi" w:hAnsiTheme="minorHAnsi" w:cstheme="minorHAnsi"/>
          <w:color w:val="000000"/>
          <w:sz w:val="20"/>
          <w:szCs w:val="20"/>
          <w:lang w:val="de-DE"/>
        </w:rPr>
        <w:t xml:space="preserve"> a o </w:t>
      </w:r>
      <w:proofErr w:type="spellStart"/>
      <w:r w:rsidRPr="006A52A6">
        <w:rPr>
          <w:rFonts w:asciiTheme="minorHAnsi" w:hAnsiTheme="minorHAnsi" w:cstheme="minorHAnsi"/>
          <w:color w:val="000000"/>
          <w:sz w:val="20"/>
          <w:szCs w:val="20"/>
          <w:lang w:val="de-DE"/>
        </w:rPr>
        <w:t>zmene</w:t>
      </w:r>
      <w:proofErr w:type="spellEnd"/>
      <w:r w:rsidRPr="006A52A6">
        <w:rPr>
          <w:rFonts w:asciiTheme="minorHAnsi" w:hAnsiTheme="minorHAnsi" w:cstheme="minorHAnsi"/>
          <w:color w:val="000000"/>
          <w:sz w:val="20"/>
          <w:szCs w:val="20"/>
          <w:lang w:val="de-DE"/>
        </w:rPr>
        <w:t xml:space="preserve"> a </w:t>
      </w:r>
      <w:proofErr w:type="spellStart"/>
      <w:r w:rsidRPr="006A52A6">
        <w:rPr>
          <w:rFonts w:asciiTheme="minorHAnsi" w:hAnsiTheme="minorHAnsi" w:cstheme="minorHAnsi"/>
          <w:color w:val="000000"/>
          <w:sz w:val="20"/>
          <w:szCs w:val="20"/>
          <w:lang w:val="de-DE"/>
        </w:rPr>
        <w:t>doplnení</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niektorých</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zákonov</w:t>
      </w:r>
      <w:proofErr w:type="spellEnd"/>
      <w:r w:rsidRPr="006A52A6">
        <w:rPr>
          <w:rFonts w:asciiTheme="minorHAnsi" w:hAnsiTheme="minorHAnsi" w:cstheme="minorHAnsi"/>
          <w:color w:val="000000"/>
          <w:sz w:val="20"/>
          <w:szCs w:val="20"/>
          <w:lang w:val="de-DE"/>
        </w:rPr>
        <w:t xml:space="preserve"> v </w:t>
      </w:r>
      <w:proofErr w:type="spellStart"/>
      <w:r w:rsidRPr="006A52A6">
        <w:rPr>
          <w:rFonts w:asciiTheme="minorHAnsi" w:hAnsiTheme="minorHAnsi" w:cstheme="minorHAnsi"/>
          <w:color w:val="000000"/>
          <w:sz w:val="20"/>
          <w:szCs w:val="20"/>
          <w:lang w:val="de-DE"/>
        </w:rPr>
        <w:t>znení</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neskorších</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predpisov</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ďalej</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len</w:t>
      </w:r>
      <w:proofErr w:type="spellEnd"/>
      <w:r w:rsidRPr="006A52A6">
        <w:rPr>
          <w:rFonts w:asciiTheme="minorHAnsi" w:hAnsiTheme="minorHAnsi" w:cstheme="minorHAnsi"/>
          <w:color w:val="000000"/>
          <w:sz w:val="20"/>
          <w:szCs w:val="20"/>
          <w:lang w:val="de-DE"/>
        </w:rPr>
        <w:t xml:space="preserve"> „ZVO“) </w:t>
      </w:r>
      <w:proofErr w:type="spellStart"/>
      <w:r w:rsidRPr="006A52A6">
        <w:rPr>
          <w:rFonts w:asciiTheme="minorHAnsi" w:hAnsiTheme="minorHAnsi" w:cstheme="minorHAnsi"/>
          <w:color w:val="000000"/>
          <w:sz w:val="20"/>
          <w:szCs w:val="20"/>
          <w:lang w:val="de-DE"/>
        </w:rPr>
        <w:t>Vás</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žiadame</w:t>
      </w:r>
      <w:proofErr w:type="spellEnd"/>
      <w:r w:rsidRPr="006A52A6">
        <w:rPr>
          <w:rFonts w:asciiTheme="minorHAnsi" w:hAnsiTheme="minorHAnsi" w:cstheme="minorHAnsi"/>
          <w:color w:val="000000"/>
          <w:sz w:val="20"/>
          <w:szCs w:val="20"/>
          <w:lang w:val="de-DE"/>
        </w:rPr>
        <w:t xml:space="preserve"> o </w:t>
      </w:r>
      <w:proofErr w:type="spellStart"/>
      <w:r w:rsidRPr="006A52A6">
        <w:rPr>
          <w:rFonts w:asciiTheme="minorHAnsi" w:hAnsiTheme="minorHAnsi" w:cstheme="minorHAnsi"/>
          <w:color w:val="000000"/>
          <w:sz w:val="20"/>
          <w:szCs w:val="20"/>
          <w:lang w:val="de-DE"/>
        </w:rPr>
        <w:t>predloženie</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ponuky</w:t>
      </w:r>
      <w:proofErr w:type="spellEnd"/>
      <w:r w:rsidRPr="006A52A6">
        <w:rPr>
          <w:rFonts w:asciiTheme="minorHAnsi" w:hAnsiTheme="minorHAnsi" w:cstheme="minorHAnsi"/>
          <w:color w:val="000000"/>
          <w:sz w:val="20"/>
          <w:szCs w:val="20"/>
          <w:lang w:val="de-DE"/>
        </w:rPr>
        <w:t xml:space="preserve"> v </w:t>
      </w:r>
      <w:proofErr w:type="spellStart"/>
      <w:r w:rsidRPr="006A52A6">
        <w:rPr>
          <w:rFonts w:asciiTheme="minorHAnsi" w:hAnsiTheme="minorHAnsi" w:cstheme="minorHAnsi"/>
          <w:color w:val="000000"/>
          <w:sz w:val="20"/>
          <w:szCs w:val="20"/>
          <w:lang w:val="de-DE"/>
        </w:rPr>
        <w:t>zmysle</w:t>
      </w:r>
      <w:proofErr w:type="spellEnd"/>
      <w:r w:rsidRPr="006A52A6">
        <w:rPr>
          <w:rFonts w:asciiTheme="minorHAnsi" w:hAnsiTheme="minorHAnsi" w:cstheme="minorHAnsi"/>
          <w:color w:val="000000"/>
          <w:sz w:val="20"/>
          <w:szCs w:val="20"/>
          <w:lang w:val="de-DE"/>
        </w:rPr>
        <w:t xml:space="preserve"> § 117 ZVO na </w:t>
      </w:r>
      <w:proofErr w:type="spellStart"/>
      <w:r w:rsidRPr="006A52A6">
        <w:rPr>
          <w:rFonts w:asciiTheme="minorHAnsi" w:hAnsiTheme="minorHAnsi" w:cstheme="minorHAnsi"/>
          <w:color w:val="000000"/>
          <w:sz w:val="20"/>
          <w:szCs w:val="20"/>
          <w:lang w:val="de-DE"/>
        </w:rPr>
        <w:t>nižšie</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špecifikovaný</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predmet</w:t>
      </w:r>
      <w:proofErr w:type="spellEnd"/>
      <w:r w:rsidRPr="006A52A6">
        <w:rPr>
          <w:rFonts w:asciiTheme="minorHAnsi" w:hAnsiTheme="minorHAnsi" w:cstheme="minorHAnsi"/>
          <w:color w:val="000000"/>
          <w:sz w:val="20"/>
          <w:szCs w:val="20"/>
          <w:lang w:val="de-DE"/>
        </w:rPr>
        <w:t xml:space="preserve"> </w:t>
      </w:r>
      <w:proofErr w:type="spellStart"/>
      <w:r w:rsidRPr="006A52A6">
        <w:rPr>
          <w:rFonts w:asciiTheme="minorHAnsi" w:hAnsiTheme="minorHAnsi" w:cstheme="minorHAnsi"/>
          <w:color w:val="000000"/>
          <w:sz w:val="20"/>
          <w:szCs w:val="20"/>
          <w:lang w:val="de-DE"/>
        </w:rPr>
        <w:t>zákazky</w:t>
      </w:r>
      <w:proofErr w:type="spellEnd"/>
      <w:r w:rsidRPr="006A52A6">
        <w:rPr>
          <w:rFonts w:asciiTheme="minorHAnsi" w:hAnsiTheme="minorHAnsi" w:cstheme="minorHAnsi"/>
          <w:color w:val="000000"/>
          <w:sz w:val="20"/>
          <w:szCs w:val="20"/>
          <w:lang w:val="de-DE"/>
        </w:rPr>
        <w:t xml:space="preserve"> </w:t>
      </w:r>
    </w:p>
    <w:p w14:paraId="0D8CA389" w14:textId="77777777" w:rsidR="00C17454" w:rsidRDefault="00C17454" w:rsidP="00C17454">
      <w:pPr>
        <w:autoSpaceDE w:val="0"/>
        <w:autoSpaceDN w:val="0"/>
        <w:adjustRightInd w:val="0"/>
        <w:ind w:firstLine="709"/>
        <w:jc w:val="both"/>
        <w:rPr>
          <w:rFonts w:asciiTheme="minorHAnsi" w:hAnsiTheme="minorHAnsi" w:cstheme="minorHAnsi"/>
          <w:color w:val="000000"/>
          <w:sz w:val="20"/>
          <w:szCs w:val="20"/>
          <w:lang w:val="de-DE"/>
        </w:rPr>
      </w:pPr>
    </w:p>
    <w:bookmarkEnd w:id="4"/>
    <w:bookmarkEnd w:id="5"/>
    <w:bookmarkEnd w:id="6"/>
    <w:bookmarkEnd w:id="7"/>
    <w:bookmarkEnd w:id="8"/>
    <w:p w14:paraId="3C273116" w14:textId="37F27AD4" w:rsidR="00655F19" w:rsidRPr="00CB52C7" w:rsidRDefault="00655F19" w:rsidP="00655F19">
      <w:pPr>
        <w:autoSpaceDE w:val="0"/>
        <w:autoSpaceDN w:val="0"/>
        <w:adjustRightInd w:val="0"/>
        <w:ind w:firstLine="709"/>
        <w:jc w:val="center"/>
        <w:rPr>
          <w:rFonts w:asciiTheme="minorHAnsi" w:hAnsiTheme="minorHAnsi" w:cstheme="minorHAnsi"/>
          <w:b/>
          <w:bCs/>
          <w:color w:val="000000"/>
          <w:szCs w:val="19"/>
        </w:rPr>
      </w:pPr>
      <w:r w:rsidRPr="00CB52C7">
        <w:rPr>
          <w:rFonts w:asciiTheme="minorHAnsi" w:hAnsiTheme="minorHAnsi" w:cstheme="minorHAnsi"/>
          <w:b/>
          <w:bCs/>
          <w:color w:val="000000"/>
          <w:szCs w:val="19"/>
        </w:rPr>
        <w:t>„</w:t>
      </w:r>
      <w:proofErr w:type="spellStart"/>
      <w:r w:rsidR="00B97820">
        <w:rPr>
          <w:b/>
        </w:rPr>
        <w:t>N</w:t>
      </w:r>
      <w:r w:rsidR="00B97820" w:rsidRPr="00B97820">
        <w:rPr>
          <w:rFonts w:asciiTheme="minorHAnsi" w:hAnsiTheme="minorHAnsi" w:cstheme="minorHAnsi"/>
          <w:b/>
          <w:bCs/>
          <w:color w:val="000000"/>
          <w:szCs w:val="19"/>
        </w:rPr>
        <w:t>ákup</w:t>
      </w:r>
      <w:proofErr w:type="spellEnd"/>
      <w:r w:rsidR="00B97820" w:rsidRPr="00B97820">
        <w:rPr>
          <w:rFonts w:asciiTheme="minorHAnsi" w:hAnsiTheme="minorHAnsi" w:cstheme="minorHAnsi"/>
          <w:b/>
          <w:bCs/>
          <w:color w:val="000000"/>
          <w:szCs w:val="19"/>
        </w:rPr>
        <w:t xml:space="preserve"> </w:t>
      </w:r>
      <w:proofErr w:type="spellStart"/>
      <w:r w:rsidR="00B97820" w:rsidRPr="00B97820">
        <w:rPr>
          <w:rFonts w:asciiTheme="minorHAnsi" w:hAnsiTheme="minorHAnsi" w:cstheme="minorHAnsi"/>
          <w:b/>
          <w:bCs/>
          <w:color w:val="000000"/>
          <w:szCs w:val="19"/>
        </w:rPr>
        <w:t>sčítačov</w:t>
      </w:r>
      <w:proofErr w:type="spellEnd"/>
      <w:r w:rsidR="00B97820" w:rsidRPr="00B97820">
        <w:rPr>
          <w:rFonts w:asciiTheme="minorHAnsi" w:hAnsiTheme="minorHAnsi" w:cstheme="minorHAnsi"/>
          <w:b/>
          <w:bCs/>
          <w:color w:val="000000"/>
          <w:szCs w:val="19"/>
        </w:rPr>
        <w:t xml:space="preserve"> </w:t>
      </w:r>
      <w:proofErr w:type="spellStart"/>
      <w:r w:rsidR="00B97820" w:rsidRPr="00B97820">
        <w:rPr>
          <w:rFonts w:asciiTheme="minorHAnsi" w:hAnsiTheme="minorHAnsi" w:cstheme="minorHAnsi"/>
          <w:b/>
          <w:bCs/>
          <w:color w:val="000000"/>
          <w:szCs w:val="19"/>
        </w:rPr>
        <w:t>návštevnosti</w:t>
      </w:r>
      <w:proofErr w:type="spellEnd"/>
      <w:r w:rsidR="00B97820" w:rsidRPr="00B97820">
        <w:rPr>
          <w:rFonts w:asciiTheme="minorHAnsi" w:hAnsiTheme="minorHAnsi" w:cstheme="minorHAnsi"/>
          <w:b/>
          <w:bCs/>
          <w:color w:val="000000"/>
          <w:szCs w:val="19"/>
        </w:rPr>
        <w:t xml:space="preserve"> pre </w:t>
      </w:r>
      <w:proofErr w:type="spellStart"/>
      <w:r w:rsidR="00B97820" w:rsidRPr="00B97820">
        <w:rPr>
          <w:rFonts w:asciiTheme="minorHAnsi" w:hAnsiTheme="minorHAnsi" w:cstheme="minorHAnsi"/>
          <w:b/>
          <w:bCs/>
          <w:color w:val="000000"/>
          <w:szCs w:val="19"/>
        </w:rPr>
        <w:t>turistickú</w:t>
      </w:r>
      <w:proofErr w:type="spellEnd"/>
      <w:r w:rsidR="00B97820" w:rsidRPr="00B97820">
        <w:rPr>
          <w:rFonts w:asciiTheme="minorHAnsi" w:hAnsiTheme="minorHAnsi" w:cstheme="minorHAnsi"/>
          <w:b/>
          <w:bCs/>
          <w:color w:val="000000"/>
          <w:szCs w:val="19"/>
        </w:rPr>
        <w:t xml:space="preserve"> </w:t>
      </w:r>
      <w:proofErr w:type="spellStart"/>
      <w:r w:rsidR="00B97820" w:rsidRPr="00B97820">
        <w:rPr>
          <w:rFonts w:asciiTheme="minorHAnsi" w:hAnsiTheme="minorHAnsi" w:cstheme="minorHAnsi"/>
          <w:b/>
          <w:bCs/>
          <w:color w:val="000000"/>
          <w:szCs w:val="19"/>
        </w:rPr>
        <w:t>infraštruktúru</w:t>
      </w:r>
      <w:proofErr w:type="spellEnd"/>
      <w:r w:rsidRPr="00CB52C7">
        <w:rPr>
          <w:rFonts w:asciiTheme="minorHAnsi" w:hAnsiTheme="minorHAnsi" w:cstheme="minorHAnsi"/>
          <w:b/>
          <w:bCs/>
          <w:color w:val="000000"/>
          <w:szCs w:val="19"/>
        </w:rPr>
        <w:t>“</w:t>
      </w:r>
    </w:p>
    <w:p w14:paraId="4692F5E7" w14:textId="77777777" w:rsidR="00655F19" w:rsidRPr="00CB52C7" w:rsidRDefault="00655F19" w:rsidP="00655F19">
      <w:pPr>
        <w:autoSpaceDE w:val="0"/>
        <w:autoSpaceDN w:val="0"/>
        <w:adjustRightInd w:val="0"/>
        <w:spacing w:before="80"/>
        <w:jc w:val="both"/>
        <w:rPr>
          <w:rFonts w:asciiTheme="minorHAnsi" w:hAnsiTheme="minorHAnsi" w:cstheme="minorHAnsi"/>
          <w:color w:val="000000"/>
          <w:szCs w:val="19"/>
        </w:rPr>
      </w:pPr>
    </w:p>
    <w:p w14:paraId="29F062D0" w14:textId="77777777" w:rsidR="00C17454" w:rsidRPr="00691357" w:rsidRDefault="00C17454"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b/>
          <w:bCs/>
          <w:color w:val="000000"/>
          <w:sz w:val="19"/>
          <w:szCs w:val="19"/>
        </w:rPr>
        <w:t xml:space="preserve">Identifikácia </w:t>
      </w:r>
      <w:sdt>
        <w:sdtPr>
          <w:rPr>
            <w:rFonts w:asciiTheme="minorHAnsi" w:hAnsiTheme="minorHAnsi" w:cstheme="minorHAnsi"/>
            <w:b/>
            <w:bCs/>
            <w:color w:val="000000"/>
            <w:sz w:val="19"/>
            <w:szCs w:val="19"/>
          </w:rPr>
          <w:id w:val="632229026"/>
          <w:placeholder>
            <w:docPart w:val="DA4E768740B648BB97DE6C8FF78B07B9"/>
          </w:placeholder>
          <w:dropDownList>
            <w:listItem w:value="Vyberte položku."/>
            <w:listItem w:displayText="verejného obstarávateľa" w:value="verejného obstarávateľa"/>
            <w:listItem w:displayText="obstarávateľa" w:value="obstarávateľa"/>
          </w:dropDownList>
        </w:sdtPr>
        <w:sdtEndPr/>
        <w:sdtContent>
          <w:r w:rsidRPr="00691357">
            <w:rPr>
              <w:rFonts w:asciiTheme="minorHAnsi" w:hAnsiTheme="minorHAnsi" w:cstheme="minorHAnsi"/>
              <w:b/>
              <w:bCs/>
              <w:color w:val="000000"/>
              <w:sz w:val="19"/>
              <w:szCs w:val="19"/>
            </w:rPr>
            <w:t>verejného obstarávateľa</w:t>
          </w:r>
        </w:sdtContent>
      </w:sdt>
      <w:r w:rsidRPr="00691357">
        <w:rPr>
          <w:rFonts w:asciiTheme="minorHAnsi" w:hAnsiTheme="minorHAnsi" w:cstheme="minorHAnsi"/>
          <w:b/>
          <w:bCs/>
          <w:color w:val="000000"/>
          <w:sz w:val="19"/>
          <w:szCs w:val="19"/>
        </w:rPr>
        <w:t xml:space="preserve">: </w:t>
      </w:r>
    </w:p>
    <w:p w14:paraId="060B9391" w14:textId="77777777" w:rsidR="00C17454" w:rsidRPr="00691357" w:rsidRDefault="00085840" w:rsidP="00C17454">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sdt>
        <w:sdtPr>
          <w:rPr>
            <w:rFonts w:asciiTheme="minorHAnsi" w:hAnsiTheme="minorHAnsi" w:cstheme="minorHAnsi"/>
            <w:b/>
            <w:bCs/>
            <w:color w:val="000000"/>
            <w:sz w:val="19"/>
            <w:szCs w:val="19"/>
          </w:rPr>
          <w:id w:val="388300239"/>
          <w:placeholder>
            <w:docPart w:val="6D06B96ACB6D43009F7501838B3BA6DE"/>
          </w:placeholder>
          <w:dropDownList>
            <w:listItem w:value="Vyberte položku."/>
            <w:listItem w:displayText="Verejný obstarávateľ" w:value="Verejný obstarávateľ"/>
            <w:listItem w:displayText="Obstarávateľ" w:value="Obstarávateľ"/>
          </w:dropDownList>
        </w:sdtPr>
        <w:sdtEndPr/>
        <w:sdtContent>
          <w:r w:rsidR="00C17454" w:rsidRPr="00691357">
            <w:rPr>
              <w:rFonts w:asciiTheme="minorHAnsi" w:hAnsiTheme="minorHAnsi" w:cstheme="minorHAnsi"/>
              <w:b/>
              <w:bCs/>
              <w:color w:val="000000"/>
              <w:sz w:val="19"/>
              <w:szCs w:val="19"/>
            </w:rPr>
            <w:t>Verejný obstarávateľ</w:t>
          </w:r>
        </w:sdtContent>
      </w:sdt>
      <w:r w:rsidR="00C17454" w:rsidRPr="00691357">
        <w:rPr>
          <w:rFonts w:asciiTheme="minorHAnsi" w:hAnsiTheme="minorHAnsi" w:cstheme="minorHAnsi"/>
          <w:b/>
          <w:bCs/>
          <w:color w:val="000000"/>
          <w:sz w:val="19"/>
          <w:szCs w:val="19"/>
        </w:rPr>
        <w:t xml:space="preserve"> v zmysle § 7 ods. 1 písm. </w:t>
      </w:r>
      <w:r w:rsidR="00C17454" w:rsidRPr="00691357">
        <w:rPr>
          <w:rFonts w:asciiTheme="minorHAnsi" w:hAnsiTheme="minorHAnsi" w:cstheme="minorHAnsi"/>
          <w:b/>
          <w:color w:val="000000"/>
          <w:sz w:val="19"/>
          <w:szCs w:val="19"/>
          <w:lang w:val="de-DE"/>
        </w:rPr>
        <w:t xml:space="preserve">d) a e) </w:t>
      </w:r>
      <w:proofErr w:type="spellStart"/>
      <w:r w:rsidR="00C17454" w:rsidRPr="00691357">
        <w:rPr>
          <w:rFonts w:asciiTheme="minorHAnsi" w:hAnsiTheme="minorHAnsi" w:cstheme="minorHAnsi"/>
          <w:b/>
          <w:color w:val="000000"/>
          <w:sz w:val="19"/>
          <w:szCs w:val="19"/>
          <w:lang w:val="de-DE"/>
        </w:rPr>
        <w:t>zákona</w:t>
      </w:r>
      <w:proofErr w:type="spellEnd"/>
      <w:r w:rsidR="00C17454" w:rsidRPr="00691357">
        <w:rPr>
          <w:rFonts w:asciiTheme="minorHAnsi" w:hAnsiTheme="minorHAnsi" w:cstheme="minorHAnsi"/>
          <w:b/>
          <w:color w:val="000000"/>
          <w:sz w:val="19"/>
          <w:szCs w:val="19"/>
          <w:lang w:val="de-DE"/>
        </w:rPr>
        <w:t xml:space="preserve"> č. 343/2015 Z. z</w:t>
      </w:r>
      <w:r w:rsidR="00C17454" w:rsidRPr="00691357">
        <w:rPr>
          <w:rFonts w:asciiTheme="minorHAnsi" w:hAnsiTheme="minorHAnsi" w:cstheme="minorHAnsi"/>
          <w:b/>
          <w:bCs/>
          <w:color w:val="000000"/>
          <w:sz w:val="19"/>
          <w:szCs w:val="19"/>
        </w:rPr>
        <w:t xml:space="preserve"> (ZVO): </w:t>
      </w:r>
    </w:p>
    <w:p w14:paraId="0528D887"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b/>
          <w:bCs/>
          <w:color w:val="000000"/>
          <w:sz w:val="19"/>
          <w:szCs w:val="19"/>
        </w:rPr>
        <w:t xml:space="preserve">Názov verejného obstarávateľa / obstarávateľa:  </w:t>
      </w:r>
      <w:r w:rsidRPr="00691357">
        <w:rPr>
          <w:sz w:val="19"/>
          <w:szCs w:val="19"/>
        </w:rPr>
        <w:t>Štátna ochrana prírody Slovenskej republiky</w:t>
      </w:r>
    </w:p>
    <w:p w14:paraId="0B076506"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Sídlo: Tajovského 28 B, 974 01  Banská Bystrica, Slovenská republika</w:t>
      </w:r>
    </w:p>
    <w:p w14:paraId="35BB5093"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Štatutárny zástupca:  Ing. Martin Lakanda</w:t>
      </w:r>
    </w:p>
    <w:p w14:paraId="6E0EF67C" w14:textId="6D5F7F8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IČO: </w:t>
      </w:r>
      <w:r w:rsidR="00C5680C">
        <w:rPr>
          <w:rFonts w:asciiTheme="minorHAnsi" w:hAnsiTheme="minorHAnsi" w:cstheme="minorHAnsi"/>
          <w:color w:val="000000"/>
          <w:sz w:val="19"/>
          <w:szCs w:val="19"/>
        </w:rPr>
        <w:t xml:space="preserve">         </w:t>
      </w:r>
      <w:r w:rsidRPr="00691357">
        <w:rPr>
          <w:rFonts w:asciiTheme="minorHAnsi" w:hAnsiTheme="minorHAnsi" w:cstheme="minorHAnsi"/>
          <w:color w:val="000000"/>
          <w:sz w:val="19"/>
          <w:szCs w:val="19"/>
        </w:rPr>
        <w:t>17058520</w:t>
      </w:r>
      <w:r w:rsidRPr="00691357">
        <w:rPr>
          <w:rFonts w:asciiTheme="minorHAnsi" w:hAnsiTheme="minorHAnsi" w:cstheme="minorHAnsi"/>
          <w:color w:val="000000"/>
          <w:sz w:val="19"/>
          <w:szCs w:val="19"/>
        </w:rPr>
        <w:tab/>
        <w:t xml:space="preserve">     </w:t>
      </w:r>
      <w:r w:rsidRPr="00691357">
        <w:rPr>
          <w:rFonts w:asciiTheme="minorHAnsi" w:hAnsiTheme="minorHAnsi" w:cstheme="minorHAnsi"/>
          <w:color w:val="000000"/>
          <w:sz w:val="19"/>
          <w:szCs w:val="19"/>
        </w:rPr>
        <w:tab/>
        <w:t xml:space="preserve"> </w:t>
      </w:r>
    </w:p>
    <w:p w14:paraId="4F12E024" w14:textId="32727E2E"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DIČ:  </w:t>
      </w:r>
      <w:r w:rsidR="00C5680C">
        <w:rPr>
          <w:rFonts w:asciiTheme="minorHAnsi" w:hAnsiTheme="minorHAnsi" w:cstheme="minorHAnsi"/>
          <w:color w:val="000000"/>
          <w:sz w:val="19"/>
          <w:szCs w:val="19"/>
        </w:rPr>
        <w:tab/>
        <w:t xml:space="preserve">   </w:t>
      </w:r>
      <w:r w:rsidRPr="00691357">
        <w:rPr>
          <w:rFonts w:asciiTheme="minorHAnsi" w:hAnsiTheme="minorHAnsi" w:cstheme="minorHAnsi"/>
          <w:color w:val="000000"/>
          <w:sz w:val="19"/>
          <w:szCs w:val="19"/>
        </w:rPr>
        <w:t xml:space="preserve">2021526188       </w:t>
      </w:r>
    </w:p>
    <w:p w14:paraId="222DB0E7" w14:textId="77777777" w:rsidR="00C17454" w:rsidRPr="00691357" w:rsidRDefault="00C17454" w:rsidP="00C17454">
      <w:pPr>
        <w:pStyle w:val="Odsekzoznamu"/>
        <w:tabs>
          <w:tab w:val="num" w:pos="567"/>
        </w:tabs>
        <w:spacing w:before="120" w:line="24" w:lineRule="atLeast"/>
        <w:contextualSpacing w:val="0"/>
        <w:rPr>
          <w:rFonts w:asciiTheme="minorHAnsi" w:hAnsiTheme="minorHAnsi" w:cstheme="minorHAnsi"/>
          <w:bCs/>
          <w:sz w:val="19"/>
          <w:szCs w:val="19"/>
        </w:rPr>
      </w:pPr>
      <w:r w:rsidRPr="00691357">
        <w:rPr>
          <w:rFonts w:asciiTheme="minorHAnsi" w:hAnsiTheme="minorHAnsi" w:cstheme="minorHAnsi"/>
          <w:bCs/>
          <w:sz w:val="19"/>
          <w:szCs w:val="19"/>
        </w:rPr>
        <w:t>IČ DPH:   SK2021526188</w:t>
      </w:r>
    </w:p>
    <w:p w14:paraId="4DE85001" w14:textId="17D9DCA4"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Tel.:    </w:t>
      </w:r>
      <w:bookmarkStart w:id="14" w:name="OLE_LINK30"/>
      <w:bookmarkStart w:id="15" w:name="OLE_LINK31"/>
      <w:bookmarkStart w:id="16" w:name="OLE_LINK32"/>
      <w:r w:rsidR="00C5680C">
        <w:rPr>
          <w:rFonts w:asciiTheme="minorHAnsi" w:hAnsiTheme="minorHAnsi" w:cstheme="minorHAnsi"/>
          <w:color w:val="000000"/>
          <w:sz w:val="19"/>
          <w:szCs w:val="19"/>
        </w:rPr>
        <w:t xml:space="preserve">      </w:t>
      </w:r>
      <w:r w:rsidRPr="00691357">
        <w:rPr>
          <w:rFonts w:asciiTheme="minorHAnsi" w:hAnsiTheme="minorHAnsi" w:cstheme="minorHAnsi"/>
          <w:color w:val="000000"/>
          <w:sz w:val="19"/>
          <w:szCs w:val="19"/>
        </w:rPr>
        <w:t xml:space="preserve">048/472 20 26    </w:t>
      </w:r>
      <w:bookmarkEnd w:id="14"/>
      <w:bookmarkEnd w:id="15"/>
      <w:bookmarkEnd w:id="16"/>
    </w:p>
    <w:p w14:paraId="64521825" w14:textId="1BF24CFB"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Fax:      </w:t>
      </w:r>
      <w:r w:rsidR="00C5680C">
        <w:rPr>
          <w:rFonts w:asciiTheme="minorHAnsi" w:hAnsiTheme="minorHAnsi" w:cstheme="minorHAnsi"/>
          <w:color w:val="000000"/>
          <w:sz w:val="19"/>
          <w:szCs w:val="19"/>
        </w:rPr>
        <w:t xml:space="preserve">    </w:t>
      </w:r>
      <w:r w:rsidRPr="00691357">
        <w:rPr>
          <w:rFonts w:asciiTheme="minorHAnsi" w:hAnsiTheme="minorHAnsi" w:cstheme="minorHAnsi"/>
          <w:color w:val="000000"/>
          <w:sz w:val="19"/>
          <w:szCs w:val="19"/>
        </w:rPr>
        <w:t xml:space="preserve">048/472 20 36       </w:t>
      </w:r>
    </w:p>
    <w:p w14:paraId="3C751EDB"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E-mail:     sekretariat@sopsr.sk</w:t>
      </w:r>
    </w:p>
    <w:p w14:paraId="742D821C" w14:textId="39800503"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Internetová stránka: </w:t>
      </w:r>
      <w:r w:rsidR="00C5680C">
        <w:rPr>
          <w:rFonts w:asciiTheme="minorHAnsi" w:hAnsiTheme="minorHAnsi" w:cstheme="minorHAnsi"/>
          <w:color w:val="000000"/>
          <w:sz w:val="19"/>
          <w:szCs w:val="19"/>
        </w:rPr>
        <w:tab/>
      </w:r>
      <w:hyperlink r:id="rId11" w:history="1">
        <w:r w:rsidRPr="00691357">
          <w:rPr>
            <w:rStyle w:val="Hypertextovprepojenie"/>
            <w:rFonts w:asciiTheme="minorHAnsi" w:hAnsiTheme="minorHAnsi" w:cstheme="minorHAnsi"/>
            <w:szCs w:val="19"/>
          </w:rPr>
          <w:t>w</w:t>
        </w:r>
      </w:hyperlink>
      <w:r w:rsidRPr="00691357">
        <w:rPr>
          <w:rStyle w:val="Hypertextovprepojenie"/>
          <w:rFonts w:asciiTheme="minorHAnsi" w:hAnsiTheme="minorHAnsi" w:cstheme="minorHAnsi"/>
          <w:szCs w:val="19"/>
        </w:rPr>
        <w:t>ww.sopsr.sk</w:t>
      </w:r>
    </w:p>
    <w:p w14:paraId="10E5621D"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Bankové spojenie:   </w:t>
      </w:r>
      <w:r w:rsidRPr="00691357">
        <w:rPr>
          <w:rFonts w:asciiTheme="minorHAnsi" w:hAnsiTheme="minorHAnsi" w:cstheme="minorHAnsi"/>
          <w:color w:val="000000"/>
          <w:sz w:val="19"/>
          <w:szCs w:val="19"/>
        </w:rPr>
        <w:tab/>
        <w:t>Štátna pokladnica</w:t>
      </w:r>
    </w:p>
    <w:p w14:paraId="4AF1A26A" w14:textId="77777777" w:rsidR="00C17454" w:rsidRPr="00691357" w:rsidRDefault="00C17454" w:rsidP="00C17454">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 xml:space="preserve">Číslo účtu.:          </w:t>
      </w:r>
      <w:r w:rsidRPr="00691357">
        <w:rPr>
          <w:rFonts w:asciiTheme="minorHAnsi" w:hAnsiTheme="minorHAnsi" w:cstheme="minorHAnsi"/>
          <w:color w:val="000000"/>
          <w:sz w:val="19"/>
          <w:szCs w:val="19"/>
        </w:rPr>
        <w:tab/>
        <w:t xml:space="preserve">IBAN: SK35 8180 0000 0070 0039 0899        </w:t>
      </w:r>
    </w:p>
    <w:p w14:paraId="172AE146" w14:textId="77777777" w:rsidR="00C17454" w:rsidRPr="00691357" w:rsidRDefault="00C17454"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691357">
        <w:rPr>
          <w:rFonts w:asciiTheme="minorHAnsi" w:hAnsiTheme="minorHAnsi" w:cstheme="minorHAnsi"/>
          <w:b/>
          <w:bCs/>
          <w:color w:val="000000"/>
          <w:sz w:val="19"/>
          <w:szCs w:val="19"/>
        </w:rPr>
        <w:t>Miesto predloženia/doručenia ponuky:</w:t>
      </w:r>
      <w:r w:rsidRPr="00691357">
        <w:rPr>
          <w:rFonts w:asciiTheme="minorHAnsi" w:hAnsiTheme="minorHAnsi" w:cstheme="minorHAnsi"/>
          <w:b/>
          <w:bCs/>
          <w:color w:val="000000"/>
          <w:sz w:val="19"/>
          <w:szCs w:val="19"/>
        </w:rPr>
        <w:tab/>
      </w:r>
      <w:r w:rsidRPr="00691357">
        <w:rPr>
          <w:rFonts w:asciiTheme="minorHAnsi" w:hAnsiTheme="minorHAnsi" w:cstheme="minorHAnsi"/>
          <w:b/>
          <w:bCs/>
          <w:color w:val="000000"/>
          <w:sz w:val="19"/>
          <w:szCs w:val="19"/>
        </w:rPr>
        <w:tab/>
      </w:r>
    </w:p>
    <w:p w14:paraId="0EBB0B9F" w14:textId="6E4FD451" w:rsidR="009C6A41" w:rsidRDefault="009C6A41" w:rsidP="00C5680C">
      <w:pPr>
        <w:pStyle w:val="Odsekzoznamu"/>
        <w:autoSpaceDE w:val="0"/>
        <w:autoSpaceDN w:val="0"/>
        <w:adjustRightInd w:val="0"/>
        <w:spacing w:before="120" w:line="24" w:lineRule="atLeast"/>
        <w:contextualSpacing w:val="0"/>
        <w:jc w:val="both"/>
        <w:rPr>
          <w:rFonts w:asciiTheme="minorHAnsi" w:hAnsiTheme="minorHAnsi" w:cstheme="minorHAnsi"/>
          <w:sz w:val="19"/>
          <w:szCs w:val="19"/>
          <w:lang w:val="en-US" w:eastAsia="en-US"/>
        </w:rPr>
      </w:pPr>
      <w:proofErr w:type="spellStart"/>
      <w:r w:rsidRPr="009C6A41">
        <w:rPr>
          <w:rFonts w:asciiTheme="minorHAnsi" w:hAnsiTheme="minorHAnsi" w:cstheme="minorHAnsi"/>
          <w:sz w:val="19"/>
          <w:szCs w:val="19"/>
          <w:lang w:val="en-US" w:eastAsia="en-US"/>
        </w:rPr>
        <w:t>Cenovú</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ponuku</w:t>
      </w:r>
      <w:proofErr w:type="spellEnd"/>
      <w:r w:rsidRPr="009C6A41">
        <w:rPr>
          <w:rFonts w:asciiTheme="minorHAnsi" w:hAnsiTheme="minorHAnsi" w:cstheme="minorHAnsi"/>
          <w:sz w:val="19"/>
          <w:szCs w:val="19"/>
          <w:lang w:val="en-US" w:eastAsia="en-US"/>
        </w:rPr>
        <w:t xml:space="preserve"> </w:t>
      </w:r>
      <w:proofErr w:type="spellStart"/>
      <w:proofErr w:type="gramStart"/>
      <w:r w:rsidRPr="009C6A41">
        <w:rPr>
          <w:rFonts w:asciiTheme="minorHAnsi" w:hAnsiTheme="minorHAnsi" w:cstheme="minorHAnsi"/>
          <w:sz w:val="19"/>
          <w:szCs w:val="19"/>
          <w:lang w:val="en-US" w:eastAsia="en-US"/>
        </w:rPr>
        <w:t>na</w:t>
      </w:r>
      <w:proofErr w:type="spellEnd"/>
      <w:proofErr w:type="gram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predmet</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zákazky</w:t>
      </w:r>
      <w:proofErr w:type="spellEnd"/>
      <w:r w:rsidRPr="009C6A41">
        <w:rPr>
          <w:rFonts w:asciiTheme="minorHAnsi" w:hAnsiTheme="minorHAnsi" w:cstheme="minorHAnsi"/>
          <w:sz w:val="19"/>
          <w:szCs w:val="19"/>
          <w:lang w:val="en-US" w:eastAsia="en-US"/>
        </w:rPr>
        <w:t xml:space="preserve"> v </w:t>
      </w:r>
      <w:proofErr w:type="spellStart"/>
      <w:r w:rsidRPr="009C6A41">
        <w:rPr>
          <w:rFonts w:asciiTheme="minorHAnsi" w:hAnsiTheme="minorHAnsi" w:cstheme="minorHAnsi"/>
          <w:sz w:val="19"/>
          <w:szCs w:val="19"/>
          <w:lang w:val="en-US" w:eastAsia="en-US"/>
        </w:rPr>
        <w:t>zmysle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špecifikácie</w:t>
      </w:r>
      <w:proofErr w:type="spellEnd"/>
      <w:r w:rsidRPr="009C6A41">
        <w:rPr>
          <w:rFonts w:asciiTheme="minorHAnsi" w:hAnsiTheme="minorHAnsi" w:cstheme="minorHAnsi"/>
          <w:sz w:val="19"/>
          <w:szCs w:val="19"/>
          <w:lang w:val="en-US" w:eastAsia="en-US"/>
        </w:rPr>
        <w:t xml:space="preserve"> v </w:t>
      </w:r>
      <w:proofErr w:type="spellStart"/>
      <w:r w:rsidRPr="009C6A41">
        <w:rPr>
          <w:rFonts w:asciiTheme="minorHAnsi" w:hAnsiTheme="minorHAnsi" w:cstheme="minorHAnsi"/>
          <w:sz w:val="19"/>
          <w:szCs w:val="19"/>
          <w:lang w:val="en-US" w:eastAsia="en-US"/>
        </w:rPr>
        <w:t>prílohe</w:t>
      </w:r>
      <w:proofErr w:type="spellEnd"/>
      <w:r w:rsidRPr="009C6A41">
        <w:rPr>
          <w:rFonts w:asciiTheme="minorHAnsi" w:hAnsiTheme="minorHAnsi" w:cstheme="minorHAnsi"/>
          <w:sz w:val="19"/>
          <w:szCs w:val="19"/>
          <w:lang w:val="en-US" w:eastAsia="en-US"/>
        </w:rPr>
        <w:t xml:space="preserve"> č. 1 a v </w:t>
      </w:r>
      <w:proofErr w:type="spellStart"/>
      <w:r w:rsidRPr="009C6A41">
        <w:rPr>
          <w:rFonts w:asciiTheme="minorHAnsi" w:hAnsiTheme="minorHAnsi" w:cstheme="minorHAnsi"/>
          <w:sz w:val="19"/>
          <w:szCs w:val="19"/>
          <w:lang w:val="en-US" w:eastAsia="en-US"/>
        </w:rPr>
        <w:t>tvare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uvedenom</w:t>
      </w:r>
      <w:proofErr w:type="spellEnd"/>
      <w:r w:rsidRPr="009C6A41">
        <w:rPr>
          <w:rFonts w:asciiTheme="minorHAnsi" w:hAnsiTheme="minorHAnsi" w:cstheme="minorHAnsi"/>
          <w:sz w:val="19"/>
          <w:szCs w:val="19"/>
          <w:lang w:val="en-US" w:eastAsia="en-US"/>
        </w:rPr>
        <w:t xml:space="preserve"> v </w:t>
      </w:r>
      <w:proofErr w:type="spellStart"/>
      <w:r w:rsidRPr="009C6A41">
        <w:rPr>
          <w:rFonts w:asciiTheme="minorHAnsi" w:hAnsiTheme="minorHAnsi" w:cstheme="minorHAnsi"/>
          <w:sz w:val="19"/>
          <w:szCs w:val="19"/>
          <w:lang w:val="en-US" w:eastAsia="en-US"/>
        </w:rPr>
        <w:t>tejto</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výzve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pošlite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na</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mailovú</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adresu</w:t>
      </w:r>
      <w:proofErr w:type="spellEnd"/>
      <w:r w:rsidRPr="009C6A41">
        <w:rPr>
          <w:rFonts w:asciiTheme="minorHAnsi" w:hAnsiTheme="minorHAnsi" w:cstheme="minorHAnsi"/>
          <w:sz w:val="19"/>
          <w:szCs w:val="19"/>
          <w:lang w:val="en-US" w:eastAsia="en-US"/>
        </w:rPr>
        <w:t xml:space="preserve">: </w:t>
      </w:r>
      <w:hyperlink r:id="rId12" w:history="1">
        <w:r w:rsidRPr="009C6A41">
          <w:rPr>
            <w:rStyle w:val="Hypertextovprepojenie"/>
            <w:rFonts w:asciiTheme="minorHAnsi" w:hAnsiTheme="minorHAnsi" w:cstheme="minorHAnsi"/>
            <w:szCs w:val="19"/>
            <w:lang w:val="en-US" w:eastAsia="en-US"/>
          </w:rPr>
          <w:t>martina.belkova@sopsr.sk</w:t>
        </w:r>
      </w:hyperlink>
      <w:r w:rsidR="00C5680C">
        <w:rPr>
          <w:rStyle w:val="Hypertextovprepojenie"/>
          <w:rFonts w:asciiTheme="minorHAnsi" w:hAnsiTheme="minorHAnsi" w:cstheme="minorHAnsi"/>
          <w:szCs w:val="19"/>
          <w:lang w:val="en-US" w:eastAsia="en-US"/>
        </w:rPr>
        <w:t>,</w:t>
      </w:r>
      <w:r w:rsidRPr="009C6A41">
        <w:rPr>
          <w:rFonts w:asciiTheme="minorHAnsi" w:hAnsiTheme="minorHAnsi" w:cstheme="minorHAnsi"/>
          <w:sz w:val="19"/>
          <w:szCs w:val="19"/>
          <w:lang w:val="en-US" w:eastAsia="en-US"/>
        </w:rPr>
        <w:t xml:space="preserve"> </w:t>
      </w:r>
      <w:hyperlink r:id="rId13" w:history="1">
        <w:r w:rsidR="00C5680C" w:rsidRPr="009C6A41">
          <w:rPr>
            <w:rStyle w:val="Hypertextovprepojenie"/>
            <w:rFonts w:asciiTheme="minorHAnsi" w:hAnsiTheme="minorHAnsi" w:cstheme="minorHAnsi"/>
            <w:szCs w:val="19"/>
            <w:lang w:val="en-US" w:eastAsia="en-US"/>
          </w:rPr>
          <w:t>daniel.balaz@sopsr.sk</w:t>
        </w:r>
      </w:hyperlink>
      <w:r w:rsidR="00C5680C"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prípadne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poštou</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na</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adresu</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uvedenú</w:t>
      </w:r>
      <w:proofErr w:type="spellEnd"/>
      <w:r w:rsidRPr="009C6A41">
        <w:rPr>
          <w:rFonts w:asciiTheme="minorHAnsi" w:hAnsiTheme="minorHAnsi" w:cstheme="minorHAnsi"/>
          <w:sz w:val="19"/>
          <w:szCs w:val="19"/>
          <w:lang w:val="en-US" w:eastAsia="en-US"/>
        </w:rPr>
        <w:t xml:space="preserve"> v </w:t>
      </w:r>
      <w:proofErr w:type="spellStart"/>
      <w:r w:rsidRPr="009C6A41">
        <w:rPr>
          <w:rFonts w:asciiTheme="minorHAnsi" w:hAnsiTheme="minorHAnsi" w:cstheme="minorHAnsi"/>
          <w:sz w:val="19"/>
          <w:szCs w:val="19"/>
          <w:lang w:val="en-US" w:eastAsia="en-US"/>
        </w:rPr>
        <w:t>hlavičke</w:t>
      </w:r>
      <w:proofErr w:type="spellEnd"/>
      <w:r w:rsidRPr="009C6A41">
        <w:rPr>
          <w:rFonts w:asciiTheme="minorHAnsi" w:hAnsiTheme="minorHAnsi" w:cstheme="minorHAnsi"/>
          <w:sz w:val="19"/>
          <w:szCs w:val="19"/>
          <w:lang w:val="en-US" w:eastAsia="en-US"/>
        </w:rPr>
        <w:t xml:space="preserve"> </w:t>
      </w:r>
      <w:proofErr w:type="spellStart"/>
      <w:r w:rsidRPr="009C6A41">
        <w:rPr>
          <w:rFonts w:asciiTheme="minorHAnsi" w:hAnsiTheme="minorHAnsi" w:cstheme="minorHAnsi"/>
          <w:sz w:val="19"/>
          <w:szCs w:val="19"/>
          <w:lang w:val="en-US" w:eastAsia="en-US"/>
        </w:rPr>
        <w:t>žiadosti</w:t>
      </w:r>
      <w:proofErr w:type="spellEnd"/>
      <w:r w:rsidRPr="009C6A41">
        <w:rPr>
          <w:rFonts w:asciiTheme="minorHAnsi" w:hAnsiTheme="minorHAnsi" w:cstheme="minorHAnsi"/>
          <w:sz w:val="19"/>
          <w:szCs w:val="19"/>
          <w:lang w:val="en-US" w:eastAsia="en-US"/>
        </w:rPr>
        <w:t>.</w:t>
      </w:r>
    </w:p>
    <w:p w14:paraId="42D33C98" w14:textId="77777777" w:rsidR="009C6A41" w:rsidRDefault="009C6A41" w:rsidP="009C6A41">
      <w:pPr>
        <w:pStyle w:val="Odsekzoznamu"/>
        <w:autoSpaceDE w:val="0"/>
        <w:autoSpaceDN w:val="0"/>
        <w:adjustRightInd w:val="0"/>
        <w:spacing w:before="120" w:line="24" w:lineRule="atLeast"/>
        <w:contextualSpacing w:val="0"/>
        <w:rPr>
          <w:rFonts w:asciiTheme="minorHAnsi" w:hAnsiTheme="minorHAnsi" w:cstheme="minorHAnsi"/>
          <w:sz w:val="19"/>
          <w:szCs w:val="19"/>
          <w:lang w:val="en-US" w:eastAsia="en-US"/>
        </w:rPr>
      </w:pPr>
    </w:p>
    <w:p w14:paraId="4E9AE789" w14:textId="77777777" w:rsidR="009C6A41" w:rsidRPr="009C6A41" w:rsidRDefault="00C17454" w:rsidP="00F371DA">
      <w:pPr>
        <w:pStyle w:val="Odsekzoznamu"/>
        <w:numPr>
          <w:ilvl w:val="0"/>
          <w:numId w:val="6"/>
        </w:numPr>
        <w:autoSpaceDE w:val="0"/>
        <w:autoSpaceDN w:val="0"/>
        <w:adjustRightInd w:val="0"/>
        <w:spacing w:before="120" w:line="24" w:lineRule="atLeast"/>
        <w:rPr>
          <w:rFonts w:asciiTheme="minorHAnsi" w:hAnsiTheme="minorHAnsi" w:cstheme="minorHAnsi"/>
          <w:bCs/>
          <w:color w:val="000000"/>
          <w:sz w:val="19"/>
          <w:szCs w:val="19"/>
        </w:rPr>
      </w:pPr>
      <w:r w:rsidRPr="009C6A41">
        <w:rPr>
          <w:rFonts w:asciiTheme="minorHAnsi" w:hAnsiTheme="minorHAnsi" w:cstheme="minorHAnsi"/>
          <w:b/>
          <w:bCs/>
          <w:color w:val="000000"/>
          <w:sz w:val="19"/>
          <w:szCs w:val="19"/>
        </w:rPr>
        <w:t xml:space="preserve">Kontaktná osoba na prevzatie ponuky: </w:t>
      </w:r>
    </w:p>
    <w:p w14:paraId="468A4DB0" w14:textId="77777777" w:rsidR="009C6A41" w:rsidRPr="009C6A41" w:rsidRDefault="009C6A41" w:rsidP="009C6A41">
      <w:pPr>
        <w:pStyle w:val="Odsekzoznamu"/>
        <w:autoSpaceDE w:val="0"/>
        <w:autoSpaceDN w:val="0"/>
        <w:adjustRightInd w:val="0"/>
        <w:spacing w:before="120" w:line="24" w:lineRule="atLeast"/>
        <w:rPr>
          <w:rFonts w:asciiTheme="minorHAnsi" w:hAnsiTheme="minorHAnsi" w:cstheme="minorHAnsi"/>
          <w:bCs/>
          <w:color w:val="000000"/>
          <w:sz w:val="19"/>
          <w:szCs w:val="19"/>
        </w:rPr>
      </w:pPr>
    </w:p>
    <w:p w14:paraId="1E2170D3" w14:textId="527D94A6" w:rsidR="00C17454" w:rsidRPr="009C6A41" w:rsidRDefault="00C5680C" w:rsidP="009C6A41">
      <w:pPr>
        <w:pStyle w:val="Odsekzoznamu"/>
        <w:autoSpaceDE w:val="0"/>
        <w:autoSpaceDN w:val="0"/>
        <w:adjustRightInd w:val="0"/>
        <w:spacing w:before="120" w:line="24" w:lineRule="atLeast"/>
        <w:rPr>
          <w:rFonts w:asciiTheme="minorHAnsi" w:hAnsiTheme="minorHAnsi" w:cstheme="minorHAnsi"/>
          <w:bCs/>
          <w:color w:val="000000"/>
          <w:sz w:val="19"/>
          <w:szCs w:val="19"/>
        </w:rPr>
      </w:pPr>
      <w:r w:rsidRPr="009C6A41">
        <w:rPr>
          <w:rFonts w:asciiTheme="minorHAnsi" w:hAnsiTheme="minorHAnsi" w:cstheme="minorHAnsi"/>
          <w:bCs/>
          <w:color w:val="000000"/>
          <w:sz w:val="19"/>
          <w:szCs w:val="19"/>
        </w:rPr>
        <w:t>Mgr. Martina Belková</w:t>
      </w:r>
      <w:r>
        <w:rPr>
          <w:rFonts w:asciiTheme="minorHAnsi" w:hAnsiTheme="minorHAnsi" w:cstheme="minorHAnsi"/>
          <w:bCs/>
          <w:color w:val="000000"/>
          <w:sz w:val="19"/>
          <w:szCs w:val="19"/>
        </w:rPr>
        <w:t xml:space="preserve">, </w:t>
      </w:r>
      <w:r w:rsidR="009C6A41">
        <w:rPr>
          <w:rFonts w:asciiTheme="minorHAnsi" w:hAnsiTheme="minorHAnsi" w:cstheme="minorHAnsi"/>
          <w:bCs/>
          <w:color w:val="000000"/>
          <w:sz w:val="19"/>
          <w:szCs w:val="19"/>
        </w:rPr>
        <w:t>M</w:t>
      </w:r>
      <w:r w:rsidR="00C17454" w:rsidRPr="009C6A41">
        <w:rPr>
          <w:rFonts w:asciiTheme="minorHAnsi" w:hAnsiTheme="minorHAnsi" w:cstheme="minorHAnsi"/>
          <w:bCs/>
          <w:color w:val="000000"/>
          <w:sz w:val="19"/>
          <w:szCs w:val="19"/>
        </w:rPr>
        <w:t xml:space="preserve">gr. Daniel Baláž, </w:t>
      </w:r>
    </w:p>
    <w:p w14:paraId="691EACDE" w14:textId="2777F767" w:rsidR="00655F19"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Predmet obstarávania:</w:t>
      </w:r>
    </w:p>
    <w:p w14:paraId="60C058F4" w14:textId="7599C719" w:rsidR="00B869B8" w:rsidRDefault="00B869B8" w:rsidP="00B869B8">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691357">
        <w:rPr>
          <w:rFonts w:asciiTheme="minorHAnsi" w:hAnsiTheme="minorHAnsi" w:cstheme="minorHAnsi"/>
          <w:color w:val="000000"/>
          <w:sz w:val="19"/>
          <w:szCs w:val="19"/>
        </w:rPr>
        <w:t>Predmetom zákazky je</w:t>
      </w:r>
      <w:r>
        <w:rPr>
          <w:rFonts w:asciiTheme="minorHAnsi" w:hAnsiTheme="minorHAnsi" w:cstheme="minorHAnsi"/>
          <w:color w:val="000000"/>
          <w:sz w:val="19"/>
          <w:szCs w:val="19"/>
        </w:rPr>
        <w:t xml:space="preserve"> n</w:t>
      </w:r>
      <w:r w:rsidRPr="00B869B8">
        <w:rPr>
          <w:rFonts w:asciiTheme="minorHAnsi" w:hAnsiTheme="minorHAnsi" w:cstheme="minorHAnsi"/>
          <w:color w:val="000000"/>
          <w:sz w:val="19"/>
          <w:szCs w:val="19"/>
        </w:rPr>
        <w:t xml:space="preserve">ákup </w:t>
      </w:r>
      <w:proofErr w:type="spellStart"/>
      <w:r w:rsidRPr="00B869B8">
        <w:rPr>
          <w:rFonts w:asciiTheme="minorHAnsi" w:hAnsiTheme="minorHAnsi" w:cstheme="minorHAnsi"/>
          <w:color w:val="000000"/>
          <w:sz w:val="19"/>
          <w:szCs w:val="19"/>
        </w:rPr>
        <w:t>sčítačov</w:t>
      </w:r>
      <w:proofErr w:type="spellEnd"/>
      <w:r w:rsidRPr="00B869B8">
        <w:rPr>
          <w:rFonts w:asciiTheme="minorHAnsi" w:hAnsiTheme="minorHAnsi" w:cstheme="minorHAnsi"/>
          <w:color w:val="000000"/>
          <w:sz w:val="19"/>
          <w:szCs w:val="19"/>
        </w:rPr>
        <w:t xml:space="preserve"> návštevnosti pre turistickú infraštruktúru</w:t>
      </w:r>
    </w:p>
    <w:p w14:paraId="3CC85D06" w14:textId="77777777" w:rsidR="009C6A41" w:rsidRPr="00CB52C7" w:rsidRDefault="009C6A41" w:rsidP="00B869B8">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58DAACEB" w14:textId="632A662C" w:rsidR="00655F19" w:rsidRPr="00CB52C7"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Typ zmluvy, ktorá bude výsledkom verejného obstarávania: </w:t>
      </w:r>
    </w:p>
    <w:p w14:paraId="3D59804C" w14:textId="0820052F" w:rsidR="00B869B8" w:rsidRDefault="00B869B8" w:rsidP="00B869B8">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r>
        <w:rPr>
          <w:rFonts w:asciiTheme="minorHAnsi" w:hAnsiTheme="minorHAnsi" w:cstheme="minorHAnsi"/>
          <w:color w:val="000000"/>
          <w:sz w:val="19"/>
          <w:szCs w:val="19"/>
        </w:rPr>
        <w:t>Kúpna zmluva</w:t>
      </w:r>
    </w:p>
    <w:p w14:paraId="43A3AE86" w14:textId="1D8391DD" w:rsidR="00655F19" w:rsidRPr="00B869B8" w:rsidRDefault="00655F19" w:rsidP="00F371DA">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lastRenderedPageBreak/>
        <w:t>Podrobný opis predmetu zákazky (predmetu obstarávania)</w:t>
      </w:r>
      <w:r w:rsidR="009D60E0">
        <w:rPr>
          <w:rStyle w:val="Odkaznapoznmkupodiarou"/>
          <w:rFonts w:cstheme="minorHAnsi"/>
          <w:b/>
          <w:bCs/>
          <w:color w:val="000000"/>
          <w:szCs w:val="19"/>
        </w:rPr>
        <w:footnoteReference w:id="2"/>
      </w:r>
      <w:r w:rsidRPr="00CB52C7">
        <w:rPr>
          <w:rFonts w:asciiTheme="minorHAnsi" w:hAnsiTheme="minorHAnsi" w:cstheme="minorHAnsi"/>
          <w:b/>
          <w:bCs/>
          <w:color w:val="000000"/>
          <w:sz w:val="19"/>
          <w:szCs w:val="19"/>
        </w:rPr>
        <w:t>:</w:t>
      </w:r>
    </w:p>
    <w:p w14:paraId="6A9B1057" w14:textId="77777777" w:rsidR="00B869B8" w:rsidRPr="00B869B8" w:rsidRDefault="00B869B8" w:rsidP="00B869B8">
      <w:pPr>
        <w:pStyle w:val="Odsekzoznamu"/>
        <w:autoSpaceDE w:val="0"/>
        <w:autoSpaceDN w:val="0"/>
        <w:adjustRightInd w:val="0"/>
        <w:spacing w:before="120" w:line="24" w:lineRule="atLeast"/>
        <w:jc w:val="both"/>
        <w:rPr>
          <w:rFonts w:asciiTheme="minorHAnsi" w:hAnsiTheme="minorHAnsi" w:cstheme="minorHAnsi"/>
          <w:bCs/>
          <w:color w:val="000000"/>
          <w:sz w:val="19"/>
          <w:szCs w:val="19"/>
        </w:rPr>
      </w:pPr>
      <w:r w:rsidRPr="00B869B8">
        <w:rPr>
          <w:rFonts w:asciiTheme="minorHAnsi" w:hAnsiTheme="minorHAnsi" w:cstheme="minorHAnsi"/>
          <w:bCs/>
          <w:color w:val="000000"/>
          <w:sz w:val="19"/>
          <w:szCs w:val="19"/>
        </w:rPr>
        <w:t xml:space="preserve">-Nákup </w:t>
      </w:r>
      <w:proofErr w:type="spellStart"/>
      <w:r w:rsidRPr="00B869B8">
        <w:rPr>
          <w:rFonts w:asciiTheme="minorHAnsi" w:hAnsiTheme="minorHAnsi" w:cstheme="minorHAnsi"/>
          <w:bCs/>
          <w:color w:val="000000"/>
          <w:sz w:val="19"/>
          <w:szCs w:val="19"/>
        </w:rPr>
        <w:t>sčítačov</w:t>
      </w:r>
      <w:proofErr w:type="spellEnd"/>
      <w:r w:rsidRPr="00B869B8">
        <w:rPr>
          <w:rFonts w:asciiTheme="minorHAnsi" w:hAnsiTheme="minorHAnsi" w:cstheme="minorHAnsi"/>
          <w:bCs/>
          <w:color w:val="000000"/>
          <w:sz w:val="19"/>
          <w:szCs w:val="19"/>
        </w:rPr>
        <w:t xml:space="preserve"> návštevníkov na pozorovacej veži bez rozlíšenia smeru v počte 3 ks</w:t>
      </w:r>
    </w:p>
    <w:p w14:paraId="59CEC99F" w14:textId="77777777" w:rsidR="00B869B8" w:rsidRPr="00B869B8" w:rsidRDefault="00B869B8" w:rsidP="00B869B8">
      <w:pPr>
        <w:pStyle w:val="Odsekzoznamu"/>
        <w:autoSpaceDE w:val="0"/>
        <w:autoSpaceDN w:val="0"/>
        <w:adjustRightInd w:val="0"/>
        <w:spacing w:before="120" w:line="24" w:lineRule="atLeast"/>
        <w:jc w:val="both"/>
        <w:rPr>
          <w:rFonts w:asciiTheme="minorHAnsi" w:hAnsiTheme="minorHAnsi" w:cstheme="minorHAnsi"/>
          <w:bCs/>
          <w:color w:val="000000"/>
          <w:sz w:val="19"/>
          <w:szCs w:val="19"/>
        </w:rPr>
      </w:pPr>
      <w:r w:rsidRPr="00B869B8">
        <w:rPr>
          <w:rFonts w:asciiTheme="minorHAnsi" w:hAnsiTheme="minorHAnsi" w:cstheme="minorHAnsi"/>
          <w:bCs/>
          <w:color w:val="000000"/>
          <w:sz w:val="19"/>
          <w:szCs w:val="19"/>
        </w:rPr>
        <w:t xml:space="preserve">-Nákup </w:t>
      </w:r>
      <w:proofErr w:type="spellStart"/>
      <w:r w:rsidRPr="00B869B8">
        <w:rPr>
          <w:rFonts w:asciiTheme="minorHAnsi" w:hAnsiTheme="minorHAnsi" w:cstheme="minorHAnsi"/>
          <w:bCs/>
          <w:color w:val="000000"/>
          <w:sz w:val="19"/>
          <w:szCs w:val="19"/>
        </w:rPr>
        <w:t>sčítačov</w:t>
      </w:r>
      <w:proofErr w:type="spellEnd"/>
      <w:r w:rsidRPr="00B869B8">
        <w:rPr>
          <w:rFonts w:asciiTheme="minorHAnsi" w:hAnsiTheme="minorHAnsi" w:cstheme="minorHAnsi"/>
          <w:bCs/>
          <w:color w:val="000000"/>
          <w:sz w:val="19"/>
          <w:szCs w:val="19"/>
        </w:rPr>
        <w:t xml:space="preserve"> návštevníkov na náučnom chodníku bez rozlíšenia smeru – 2 ks</w:t>
      </w:r>
    </w:p>
    <w:p w14:paraId="46DFFDD6" w14:textId="62CFB322" w:rsidR="00B869B8" w:rsidRPr="00B869B8" w:rsidRDefault="00B869B8" w:rsidP="00B869B8">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19"/>
          <w:szCs w:val="19"/>
        </w:rPr>
      </w:pPr>
      <w:r w:rsidRPr="00B869B8">
        <w:rPr>
          <w:rFonts w:asciiTheme="minorHAnsi" w:hAnsiTheme="minorHAnsi" w:cstheme="minorHAnsi"/>
          <w:bCs/>
          <w:color w:val="000000"/>
          <w:sz w:val="19"/>
          <w:szCs w:val="19"/>
        </w:rPr>
        <w:t xml:space="preserve">-Podrobná špecifikácia predmetu zákazky je uvedená v prílohe č. </w:t>
      </w:r>
      <w:r w:rsidR="00B97820">
        <w:rPr>
          <w:rFonts w:asciiTheme="minorHAnsi" w:hAnsiTheme="minorHAnsi" w:cstheme="minorHAnsi"/>
          <w:bCs/>
          <w:color w:val="000000"/>
          <w:sz w:val="19"/>
          <w:szCs w:val="19"/>
        </w:rPr>
        <w:t>2</w:t>
      </w:r>
      <w:r w:rsidRPr="00B869B8">
        <w:rPr>
          <w:rFonts w:asciiTheme="minorHAnsi" w:hAnsiTheme="minorHAnsi" w:cstheme="minorHAnsi"/>
          <w:bCs/>
          <w:color w:val="000000"/>
          <w:sz w:val="19"/>
          <w:szCs w:val="19"/>
        </w:rPr>
        <w:t xml:space="preserve"> tejto výzvy.</w:t>
      </w:r>
    </w:p>
    <w:p w14:paraId="273430D7" w14:textId="77777777" w:rsidR="002B1562" w:rsidRDefault="00655F19" w:rsidP="00F371DA">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bCs/>
          <w:color w:val="000000"/>
          <w:sz w:val="19"/>
          <w:szCs w:val="19"/>
          <w:lang w:eastAsia="en-US"/>
        </w:rPr>
      </w:pPr>
      <w:r w:rsidRPr="00CB52C7">
        <w:rPr>
          <w:rFonts w:asciiTheme="minorHAnsi" w:hAnsiTheme="minorHAnsi" w:cstheme="minorHAnsi"/>
          <w:b/>
          <w:bCs/>
          <w:color w:val="000000"/>
          <w:sz w:val="19"/>
          <w:szCs w:val="19"/>
          <w:lang w:eastAsia="en-US"/>
        </w:rPr>
        <w:t>Predpokladaná hodnota zákazky</w:t>
      </w:r>
      <w:r w:rsidRPr="002B1562">
        <w:rPr>
          <w:rFonts w:asciiTheme="minorHAnsi" w:hAnsiTheme="minorHAnsi" w:cstheme="minorHAnsi"/>
          <w:bCs/>
          <w:color w:val="000000"/>
          <w:sz w:val="19"/>
          <w:szCs w:val="19"/>
          <w:lang w:eastAsia="en-US"/>
        </w:rPr>
        <w:t xml:space="preserve">:  </w:t>
      </w:r>
    </w:p>
    <w:p w14:paraId="4BC512B8" w14:textId="154DF407" w:rsidR="000F3D24" w:rsidRDefault="000F3D24" w:rsidP="002B1562">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19"/>
          <w:szCs w:val="19"/>
          <w:lang w:eastAsia="en-US"/>
        </w:rPr>
      </w:pPr>
      <w:r>
        <w:rPr>
          <w:rFonts w:asciiTheme="minorHAnsi" w:hAnsiTheme="minorHAnsi" w:cstheme="minorHAnsi"/>
          <w:bCs/>
          <w:color w:val="000000"/>
          <w:sz w:val="19"/>
          <w:szCs w:val="19"/>
          <w:lang w:eastAsia="en-US"/>
        </w:rPr>
        <w:t>19 900 Eur bez DPH</w:t>
      </w:r>
    </w:p>
    <w:p w14:paraId="464FC2D3" w14:textId="3DF99FF6" w:rsidR="002B1562" w:rsidRDefault="002B1562" w:rsidP="00F371DA">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bCs/>
          <w:color w:val="000000"/>
          <w:sz w:val="19"/>
          <w:szCs w:val="19"/>
          <w:lang w:eastAsia="en-US"/>
        </w:rPr>
      </w:pPr>
      <w:r w:rsidRPr="002B1562">
        <w:rPr>
          <w:rFonts w:asciiTheme="minorHAnsi" w:hAnsiTheme="minorHAnsi" w:cstheme="minorHAnsi"/>
          <w:b/>
          <w:bCs/>
          <w:color w:val="000000"/>
          <w:sz w:val="19"/>
          <w:szCs w:val="19"/>
          <w:lang w:eastAsia="en-US"/>
        </w:rPr>
        <w:t>Možnosť predloženia variantných riešení:</w:t>
      </w:r>
      <w:r>
        <w:rPr>
          <w:rFonts w:asciiTheme="minorHAnsi" w:hAnsiTheme="minorHAnsi" w:cstheme="minorHAnsi"/>
          <w:bCs/>
          <w:color w:val="000000"/>
          <w:sz w:val="19"/>
          <w:szCs w:val="19"/>
          <w:lang w:eastAsia="en-US"/>
        </w:rPr>
        <w:t xml:space="preserve"> Nie</w:t>
      </w:r>
    </w:p>
    <w:p w14:paraId="2C7A660D" w14:textId="77777777" w:rsidR="002B1562" w:rsidRPr="002B1562" w:rsidRDefault="002B1562" w:rsidP="002B1562">
      <w:pPr>
        <w:pStyle w:val="Odsekzoznamu"/>
        <w:autoSpaceDE w:val="0"/>
        <w:autoSpaceDN w:val="0"/>
        <w:adjustRightInd w:val="0"/>
        <w:spacing w:before="120" w:line="24" w:lineRule="atLeast"/>
        <w:contextualSpacing w:val="0"/>
        <w:jc w:val="both"/>
        <w:rPr>
          <w:rFonts w:asciiTheme="minorHAnsi" w:hAnsiTheme="minorHAnsi" w:cstheme="minorHAnsi"/>
          <w:bCs/>
          <w:color w:val="000000"/>
          <w:sz w:val="19"/>
          <w:szCs w:val="19"/>
          <w:lang w:eastAsia="en-US"/>
        </w:rPr>
      </w:pPr>
    </w:p>
    <w:p w14:paraId="5BACA46E" w14:textId="61763A66" w:rsidR="00B869B8" w:rsidRDefault="00655F19" w:rsidP="00F371DA">
      <w:pPr>
        <w:pStyle w:val="Odsekzoznamu"/>
        <w:numPr>
          <w:ilvl w:val="0"/>
          <w:numId w:val="6"/>
        </w:numPr>
        <w:autoSpaceDE w:val="0"/>
        <w:autoSpaceDN w:val="0"/>
        <w:adjustRightInd w:val="0"/>
        <w:spacing w:before="120" w:line="24" w:lineRule="atLeast"/>
        <w:rPr>
          <w:rFonts w:asciiTheme="minorHAnsi" w:hAnsiTheme="minorHAnsi" w:cstheme="minorHAnsi"/>
          <w:bCs/>
          <w:color w:val="000000"/>
          <w:sz w:val="19"/>
          <w:szCs w:val="19"/>
          <w:lang w:eastAsia="en-US"/>
        </w:rPr>
      </w:pPr>
      <w:r w:rsidRPr="00CB52C7">
        <w:rPr>
          <w:rFonts w:asciiTheme="minorHAnsi" w:hAnsiTheme="minorHAnsi" w:cstheme="minorHAnsi"/>
          <w:b/>
          <w:bCs/>
          <w:color w:val="000000"/>
          <w:sz w:val="19"/>
          <w:szCs w:val="19"/>
          <w:lang w:eastAsia="en-US"/>
        </w:rPr>
        <w:t xml:space="preserve">Miesto a termín dodania predmetu zákazky: </w:t>
      </w:r>
      <w:proofErr w:type="spellStart"/>
      <w:r w:rsidR="00B869B8" w:rsidRPr="00B869B8">
        <w:rPr>
          <w:rFonts w:asciiTheme="minorHAnsi" w:hAnsiTheme="minorHAnsi" w:cstheme="minorHAnsi"/>
          <w:bCs/>
          <w:color w:val="000000"/>
          <w:sz w:val="19"/>
          <w:szCs w:val="19"/>
          <w:lang w:eastAsia="en-US"/>
        </w:rPr>
        <w:t>Hrhovské</w:t>
      </w:r>
      <w:proofErr w:type="spellEnd"/>
      <w:r w:rsidR="00B869B8" w:rsidRPr="00B869B8">
        <w:rPr>
          <w:rFonts w:asciiTheme="minorHAnsi" w:hAnsiTheme="minorHAnsi" w:cstheme="minorHAnsi"/>
          <w:bCs/>
          <w:color w:val="000000"/>
          <w:sz w:val="19"/>
          <w:szCs w:val="19"/>
          <w:lang w:eastAsia="en-US"/>
        </w:rPr>
        <w:t xml:space="preserve">  rybníky -SK (2 ks), Ornitologický stacionár</w:t>
      </w:r>
      <w:r w:rsidR="00B869B8">
        <w:rPr>
          <w:rFonts w:asciiTheme="minorHAnsi" w:hAnsiTheme="minorHAnsi" w:cstheme="minorHAnsi"/>
          <w:bCs/>
          <w:color w:val="000000"/>
          <w:sz w:val="19"/>
          <w:szCs w:val="19"/>
          <w:lang w:eastAsia="en-US"/>
        </w:rPr>
        <w:t xml:space="preserve"> Drienovec</w:t>
      </w:r>
      <w:r w:rsidR="00B869B8" w:rsidRPr="00B869B8">
        <w:rPr>
          <w:rFonts w:asciiTheme="minorHAnsi" w:hAnsiTheme="minorHAnsi" w:cstheme="minorHAnsi"/>
          <w:bCs/>
          <w:color w:val="000000"/>
          <w:sz w:val="19"/>
          <w:szCs w:val="19"/>
          <w:lang w:eastAsia="en-US"/>
        </w:rPr>
        <w:t xml:space="preserve"> – SK (2 ks), Ornitologický stacionár</w:t>
      </w:r>
      <w:r w:rsidR="00B869B8">
        <w:rPr>
          <w:rFonts w:asciiTheme="minorHAnsi" w:hAnsiTheme="minorHAnsi" w:cstheme="minorHAnsi"/>
          <w:bCs/>
          <w:color w:val="000000"/>
          <w:sz w:val="19"/>
          <w:szCs w:val="19"/>
          <w:lang w:eastAsia="en-US"/>
        </w:rPr>
        <w:t xml:space="preserve"> </w:t>
      </w:r>
      <w:proofErr w:type="spellStart"/>
      <w:r w:rsidR="00B869B8" w:rsidRPr="00B869B8">
        <w:rPr>
          <w:rFonts w:asciiTheme="minorHAnsi" w:hAnsiTheme="minorHAnsi" w:cstheme="minorHAnsi"/>
          <w:bCs/>
          <w:color w:val="000000"/>
          <w:sz w:val="19"/>
          <w:szCs w:val="19"/>
          <w:lang w:eastAsia="en-US"/>
        </w:rPr>
        <w:t>Szalonna</w:t>
      </w:r>
      <w:proofErr w:type="spellEnd"/>
      <w:r w:rsidR="00B869B8" w:rsidRPr="00B869B8">
        <w:rPr>
          <w:rFonts w:asciiTheme="minorHAnsi" w:hAnsiTheme="minorHAnsi" w:cstheme="minorHAnsi"/>
          <w:bCs/>
          <w:color w:val="000000"/>
          <w:sz w:val="19"/>
          <w:szCs w:val="19"/>
          <w:lang w:eastAsia="en-US"/>
        </w:rPr>
        <w:t xml:space="preserve"> – HU (1ks)</w:t>
      </w:r>
    </w:p>
    <w:p w14:paraId="4CE0F76A" w14:textId="77777777" w:rsidR="002E59EC" w:rsidRPr="002E59EC" w:rsidRDefault="002E59EC" w:rsidP="002E59EC">
      <w:pPr>
        <w:pStyle w:val="Odsekzoznamu"/>
        <w:rPr>
          <w:rFonts w:asciiTheme="minorHAnsi" w:hAnsiTheme="minorHAnsi" w:cstheme="minorHAnsi"/>
          <w:bCs/>
          <w:color w:val="000000"/>
          <w:sz w:val="19"/>
          <w:szCs w:val="19"/>
          <w:lang w:eastAsia="en-US"/>
        </w:rPr>
      </w:pPr>
    </w:p>
    <w:p w14:paraId="4D438914" w14:textId="6B82C617" w:rsidR="00B869B8" w:rsidRPr="00B869B8"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bCs/>
          <w:color w:val="000000"/>
          <w:sz w:val="19"/>
          <w:szCs w:val="19"/>
        </w:rPr>
      </w:pPr>
      <w:r w:rsidRPr="00CB52C7">
        <w:rPr>
          <w:rFonts w:asciiTheme="minorHAnsi" w:hAnsiTheme="minorHAnsi" w:cstheme="minorHAnsi"/>
          <w:b/>
          <w:bCs/>
          <w:color w:val="000000"/>
          <w:sz w:val="19"/>
          <w:szCs w:val="19"/>
        </w:rPr>
        <w:t>Lehoty na dodanie alebo dokončenie predmetu zák</w:t>
      </w:r>
      <w:r w:rsidR="00C4155A" w:rsidRPr="00CB52C7">
        <w:rPr>
          <w:rFonts w:asciiTheme="minorHAnsi" w:hAnsiTheme="minorHAnsi" w:cstheme="minorHAnsi"/>
          <w:b/>
          <w:bCs/>
          <w:color w:val="000000"/>
          <w:sz w:val="19"/>
          <w:szCs w:val="19"/>
        </w:rPr>
        <w:t xml:space="preserve">azky alebo trvanie zmluvy: </w:t>
      </w:r>
      <w:r w:rsidR="009C6A41">
        <w:rPr>
          <w:rFonts w:asciiTheme="minorHAnsi" w:hAnsiTheme="minorHAnsi" w:cstheme="minorHAnsi"/>
          <w:bCs/>
          <w:color w:val="000000"/>
          <w:sz w:val="19"/>
          <w:szCs w:val="19"/>
        </w:rPr>
        <w:t>do dvoch mesiacov od dátumu podpisu Kúpnej zmluvy</w:t>
      </w:r>
    </w:p>
    <w:p w14:paraId="4D05DC5D" w14:textId="77777777" w:rsidR="00B869B8" w:rsidRPr="00B869B8"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Financovanie predmetu zákazky:</w:t>
      </w:r>
      <w:r w:rsidR="00C4155A" w:rsidRPr="00CB52C7">
        <w:rPr>
          <w:rFonts w:asciiTheme="minorHAnsi" w:hAnsiTheme="minorHAnsi" w:cstheme="minorHAnsi"/>
          <w:b/>
          <w:bCs/>
          <w:color w:val="000000"/>
          <w:sz w:val="19"/>
          <w:szCs w:val="19"/>
        </w:rPr>
        <w:t xml:space="preserve"> </w:t>
      </w:r>
    </w:p>
    <w:p w14:paraId="27C23FA8" w14:textId="382F652E" w:rsidR="00B869B8" w:rsidRDefault="00B869B8" w:rsidP="00B869B8">
      <w:pPr>
        <w:pStyle w:val="Odsekzoznamu"/>
        <w:autoSpaceDE w:val="0"/>
        <w:autoSpaceDN w:val="0"/>
        <w:adjustRightInd w:val="0"/>
        <w:spacing w:before="120" w:line="24" w:lineRule="atLeast"/>
        <w:jc w:val="both"/>
        <w:rPr>
          <w:rFonts w:asciiTheme="minorHAnsi" w:hAnsiTheme="minorHAnsi" w:cstheme="minorHAnsi"/>
          <w:bCs/>
          <w:color w:val="000000"/>
          <w:sz w:val="19"/>
          <w:szCs w:val="19"/>
        </w:rPr>
      </w:pPr>
      <w:r w:rsidRPr="00B869B8">
        <w:rPr>
          <w:rFonts w:asciiTheme="minorHAnsi" w:hAnsiTheme="minorHAnsi" w:cstheme="minorHAnsi"/>
          <w:bCs/>
          <w:color w:val="000000"/>
          <w:sz w:val="19"/>
          <w:szCs w:val="19"/>
        </w:rPr>
        <w:t xml:space="preserve">Zákazka je </w:t>
      </w:r>
      <w:proofErr w:type="spellStart"/>
      <w:r w:rsidRPr="00B869B8">
        <w:rPr>
          <w:rFonts w:asciiTheme="minorHAnsi" w:hAnsiTheme="minorHAnsi" w:cstheme="minorHAnsi"/>
          <w:bCs/>
          <w:color w:val="000000"/>
          <w:sz w:val="19"/>
          <w:szCs w:val="19"/>
        </w:rPr>
        <w:t>kofinancovaná</w:t>
      </w:r>
      <w:proofErr w:type="spellEnd"/>
      <w:r w:rsidRPr="00B869B8">
        <w:rPr>
          <w:rFonts w:asciiTheme="minorHAnsi" w:hAnsiTheme="minorHAnsi" w:cstheme="minorHAnsi"/>
          <w:bCs/>
          <w:color w:val="000000"/>
          <w:sz w:val="19"/>
          <w:szCs w:val="19"/>
        </w:rPr>
        <w:t xml:space="preserve"> zo zdrojov EÚ v rámci Programu cezhraničnej spolupráce, </w:t>
      </w:r>
      <w:proofErr w:type="spellStart"/>
      <w:r w:rsidRPr="00B869B8">
        <w:rPr>
          <w:rFonts w:asciiTheme="minorHAnsi" w:hAnsiTheme="minorHAnsi" w:cstheme="minorHAnsi"/>
          <w:bCs/>
          <w:color w:val="000000"/>
          <w:sz w:val="19"/>
          <w:szCs w:val="19"/>
        </w:rPr>
        <w:t>Interreg</w:t>
      </w:r>
      <w:proofErr w:type="spellEnd"/>
      <w:r w:rsidRPr="00B869B8">
        <w:rPr>
          <w:rFonts w:asciiTheme="minorHAnsi" w:hAnsiTheme="minorHAnsi" w:cstheme="minorHAnsi"/>
          <w:bCs/>
          <w:color w:val="000000"/>
          <w:sz w:val="19"/>
          <w:szCs w:val="19"/>
        </w:rPr>
        <w:t xml:space="preserve"> V-A </w:t>
      </w:r>
      <w:r>
        <w:rPr>
          <w:rFonts w:asciiTheme="minorHAnsi" w:hAnsiTheme="minorHAnsi" w:cstheme="minorHAnsi"/>
          <w:bCs/>
          <w:color w:val="000000"/>
          <w:sz w:val="19"/>
          <w:szCs w:val="19"/>
        </w:rPr>
        <w:t xml:space="preserve"> </w:t>
      </w:r>
      <w:r w:rsidRPr="00B869B8">
        <w:rPr>
          <w:rFonts w:asciiTheme="minorHAnsi" w:hAnsiTheme="minorHAnsi" w:cstheme="minorHAnsi"/>
          <w:bCs/>
          <w:color w:val="000000"/>
          <w:sz w:val="19"/>
          <w:szCs w:val="19"/>
        </w:rPr>
        <w:t xml:space="preserve">SK-HU 2014-2020. Dodávateľovi sa neposkytne preddavok. </w:t>
      </w:r>
    </w:p>
    <w:p w14:paraId="4BB3D6C8" w14:textId="77777777" w:rsidR="00B869B8" w:rsidRDefault="00B869B8" w:rsidP="00B869B8">
      <w:pPr>
        <w:pStyle w:val="Odsekzoznamu"/>
        <w:autoSpaceDE w:val="0"/>
        <w:autoSpaceDN w:val="0"/>
        <w:adjustRightInd w:val="0"/>
        <w:spacing w:before="120" w:line="24" w:lineRule="atLeast"/>
        <w:rPr>
          <w:rFonts w:asciiTheme="minorHAnsi" w:hAnsiTheme="minorHAnsi" w:cstheme="minorHAnsi"/>
          <w:bCs/>
          <w:color w:val="000000"/>
          <w:sz w:val="19"/>
          <w:szCs w:val="19"/>
        </w:rPr>
      </w:pPr>
    </w:p>
    <w:p w14:paraId="0B1A3B9F" w14:textId="77777777" w:rsidR="00B869B8" w:rsidRPr="00B869B8" w:rsidRDefault="00655F19" w:rsidP="00F371DA">
      <w:pPr>
        <w:pStyle w:val="Odsekzoznamu"/>
        <w:numPr>
          <w:ilvl w:val="0"/>
          <w:numId w:val="6"/>
        </w:numPr>
        <w:autoSpaceDE w:val="0"/>
        <w:autoSpaceDN w:val="0"/>
        <w:adjustRightInd w:val="0"/>
        <w:spacing w:before="120" w:line="24" w:lineRule="atLeast"/>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na predloženie ponuky:</w:t>
      </w:r>
      <w:r w:rsidR="00C4155A" w:rsidRPr="00CB52C7">
        <w:rPr>
          <w:rFonts w:asciiTheme="minorHAnsi" w:hAnsiTheme="minorHAnsi" w:cstheme="minorHAnsi"/>
          <w:b/>
          <w:bCs/>
          <w:color w:val="000000"/>
          <w:sz w:val="19"/>
          <w:szCs w:val="19"/>
        </w:rPr>
        <w:t xml:space="preserve"> </w:t>
      </w:r>
    </w:p>
    <w:p w14:paraId="0D76369F" w14:textId="7157D0D7" w:rsidR="00B869B8" w:rsidRDefault="00B869B8" w:rsidP="00B869B8">
      <w:pPr>
        <w:pStyle w:val="Odsekzoznamu"/>
        <w:autoSpaceDE w:val="0"/>
        <w:autoSpaceDN w:val="0"/>
        <w:adjustRightInd w:val="0"/>
        <w:spacing w:before="120" w:line="24" w:lineRule="atLeast"/>
        <w:jc w:val="both"/>
        <w:rPr>
          <w:rFonts w:asciiTheme="minorHAnsi" w:hAnsiTheme="minorHAnsi" w:cstheme="minorHAnsi"/>
          <w:color w:val="000000"/>
          <w:sz w:val="19"/>
          <w:szCs w:val="19"/>
        </w:rPr>
      </w:pPr>
      <w:r w:rsidRPr="00B869B8">
        <w:rPr>
          <w:rFonts w:asciiTheme="minorHAnsi" w:hAnsiTheme="minorHAnsi" w:cstheme="minorHAnsi"/>
          <w:color w:val="000000"/>
          <w:sz w:val="19"/>
          <w:szCs w:val="19"/>
        </w:rPr>
        <w:t xml:space="preserve">Termín zaslania ponúk najneskôr do </w:t>
      </w:r>
      <w:r w:rsidR="009C6A41">
        <w:rPr>
          <w:rFonts w:asciiTheme="minorHAnsi" w:hAnsiTheme="minorHAnsi" w:cstheme="minorHAnsi"/>
          <w:color w:val="000000"/>
          <w:sz w:val="19"/>
          <w:szCs w:val="19"/>
        </w:rPr>
        <w:t>1</w:t>
      </w:r>
      <w:r w:rsidR="003009F0">
        <w:rPr>
          <w:rFonts w:asciiTheme="minorHAnsi" w:hAnsiTheme="minorHAnsi" w:cstheme="minorHAnsi"/>
          <w:color w:val="000000"/>
          <w:sz w:val="19"/>
          <w:szCs w:val="19"/>
        </w:rPr>
        <w:t>8</w:t>
      </w:r>
      <w:r w:rsidRPr="00B869B8">
        <w:rPr>
          <w:rFonts w:asciiTheme="minorHAnsi" w:hAnsiTheme="minorHAnsi" w:cstheme="minorHAnsi"/>
          <w:color w:val="000000"/>
          <w:sz w:val="19"/>
          <w:szCs w:val="19"/>
        </w:rPr>
        <w:t xml:space="preserve">. </w:t>
      </w:r>
      <w:r w:rsidR="009C6A41">
        <w:rPr>
          <w:rFonts w:asciiTheme="minorHAnsi" w:hAnsiTheme="minorHAnsi" w:cstheme="minorHAnsi"/>
          <w:color w:val="000000"/>
          <w:sz w:val="19"/>
          <w:szCs w:val="19"/>
        </w:rPr>
        <w:t>januára</w:t>
      </w:r>
      <w:r w:rsidRPr="00B869B8">
        <w:rPr>
          <w:rFonts w:asciiTheme="minorHAnsi" w:hAnsiTheme="minorHAnsi" w:cstheme="minorHAnsi"/>
          <w:color w:val="000000"/>
          <w:sz w:val="19"/>
          <w:szCs w:val="19"/>
        </w:rPr>
        <w:t xml:space="preserve"> 201</w:t>
      </w:r>
      <w:r w:rsidR="009C6A41">
        <w:rPr>
          <w:rFonts w:asciiTheme="minorHAnsi" w:hAnsiTheme="minorHAnsi" w:cstheme="minorHAnsi"/>
          <w:color w:val="000000"/>
          <w:sz w:val="19"/>
          <w:szCs w:val="19"/>
        </w:rPr>
        <w:t>9</w:t>
      </w:r>
      <w:r w:rsidRPr="00B869B8">
        <w:rPr>
          <w:rFonts w:asciiTheme="minorHAnsi" w:hAnsiTheme="minorHAnsi" w:cstheme="minorHAnsi"/>
          <w:color w:val="000000"/>
          <w:sz w:val="19"/>
          <w:szCs w:val="19"/>
        </w:rPr>
        <w:t xml:space="preserve"> do 14:00 hod.</w:t>
      </w:r>
    </w:p>
    <w:p w14:paraId="394A1C6C" w14:textId="7B870E86" w:rsidR="00655F19" w:rsidRPr="00CB52C7" w:rsidRDefault="00B869B8" w:rsidP="00B869B8">
      <w:pPr>
        <w:pStyle w:val="Odsekzoznamu"/>
        <w:autoSpaceDE w:val="0"/>
        <w:autoSpaceDN w:val="0"/>
        <w:adjustRightInd w:val="0"/>
        <w:spacing w:before="120" w:line="24" w:lineRule="atLeast"/>
        <w:jc w:val="both"/>
        <w:rPr>
          <w:rFonts w:asciiTheme="minorHAnsi" w:hAnsiTheme="minorHAnsi" w:cstheme="minorHAnsi"/>
          <w:color w:val="000000"/>
          <w:sz w:val="19"/>
          <w:szCs w:val="19"/>
        </w:rPr>
      </w:pPr>
      <w:r w:rsidRPr="00B869B8">
        <w:rPr>
          <w:rFonts w:asciiTheme="minorHAnsi" w:hAnsiTheme="minorHAnsi" w:cstheme="minorHAnsi"/>
          <w:color w:val="000000"/>
          <w:sz w:val="19"/>
          <w:szCs w:val="19"/>
        </w:rPr>
        <w:t>V prípade, že nie ste platcom DPH, žiadame o uvedenie tejto skutočnosti v zaslanej cenovej ponuke.</w:t>
      </w:r>
      <w:r w:rsidR="00655F19" w:rsidRPr="00CB52C7">
        <w:rPr>
          <w:rFonts w:asciiTheme="minorHAnsi" w:hAnsiTheme="minorHAnsi" w:cstheme="minorHAnsi"/>
          <w:color w:val="000000"/>
          <w:sz w:val="19"/>
          <w:szCs w:val="19"/>
        </w:rPr>
        <w:t xml:space="preserve"> </w:t>
      </w:r>
    </w:p>
    <w:p w14:paraId="7446CC67" w14:textId="77777777" w:rsidR="00002D60" w:rsidRPr="00002D60"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Spôsob predloženia ponuky: </w:t>
      </w:r>
    </w:p>
    <w:p w14:paraId="77011972" w14:textId="231391B8" w:rsidR="00655F19" w:rsidRDefault="00002D60" w:rsidP="00002D60">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002D60">
        <w:rPr>
          <w:rFonts w:asciiTheme="minorHAnsi" w:hAnsiTheme="minorHAnsi" w:cstheme="minorHAnsi"/>
          <w:color w:val="000000"/>
          <w:sz w:val="19"/>
          <w:szCs w:val="19"/>
        </w:rPr>
        <w:t>Ponuky žiadame doručiť v stanovenej lehote</w:t>
      </w:r>
      <w:r w:rsidR="009C6A41">
        <w:rPr>
          <w:rFonts w:asciiTheme="minorHAnsi" w:hAnsiTheme="minorHAnsi" w:cstheme="minorHAnsi"/>
          <w:color w:val="000000"/>
          <w:sz w:val="19"/>
          <w:szCs w:val="19"/>
        </w:rPr>
        <w:t xml:space="preserve"> </w:t>
      </w:r>
      <w:proofErr w:type="spellStart"/>
      <w:r w:rsidR="009C6A41">
        <w:rPr>
          <w:rFonts w:asciiTheme="minorHAnsi" w:hAnsiTheme="minorHAnsi" w:cstheme="minorHAnsi"/>
          <w:color w:val="000000"/>
          <w:sz w:val="19"/>
          <w:szCs w:val="19"/>
        </w:rPr>
        <w:t>elektronicky,</w:t>
      </w:r>
      <w:r w:rsidRPr="00002D60">
        <w:rPr>
          <w:rFonts w:asciiTheme="minorHAnsi" w:hAnsiTheme="minorHAnsi" w:cstheme="minorHAnsi"/>
          <w:color w:val="000000"/>
          <w:sz w:val="19"/>
          <w:szCs w:val="19"/>
        </w:rPr>
        <w:t>osobne</w:t>
      </w:r>
      <w:proofErr w:type="spellEnd"/>
      <w:r>
        <w:rPr>
          <w:rFonts w:asciiTheme="minorHAnsi" w:hAnsiTheme="minorHAnsi" w:cstheme="minorHAnsi"/>
          <w:color w:val="000000"/>
          <w:sz w:val="19"/>
          <w:szCs w:val="19"/>
        </w:rPr>
        <w:t xml:space="preserve"> </w:t>
      </w:r>
      <w:r w:rsidRPr="00002D60">
        <w:rPr>
          <w:rFonts w:asciiTheme="minorHAnsi" w:hAnsiTheme="minorHAnsi" w:cstheme="minorHAnsi"/>
          <w:color w:val="000000"/>
          <w:sz w:val="19"/>
          <w:szCs w:val="19"/>
        </w:rPr>
        <w:t xml:space="preserve">alebo doporučene poštou </w:t>
      </w:r>
      <w:r>
        <w:rPr>
          <w:rFonts w:asciiTheme="minorHAnsi" w:hAnsiTheme="minorHAnsi" w:cstheme="minorHAnsi"/>
          <w:color w:val="000000"/>
          <w:sz w:val="19"/>
          <w:szCs w:val="19"/>
        </w:rPr>
        <w:t xml:space="preserve">(v zalepenej a označenej obálke s nápisom </w:t>
      </w:r>
      <w:r w:rsidRPr="00002D60">
        <w:rPr>
          <w:rFonts w:asciiTheme="minorHAnsi" w:hAnsiTheme="minorHAnsi" w:cstheme="minorHAnsi"/>
          <w:b/>
          <w:color w:val="000000"/>
          <w:sz w:val="19"/>
          <w:szCs w:val="19"/>
          <w:u w:val="single"/>
        </w:rPr>
        <w:t xml:space="preserve">„Obstarávanie – Nákup </w:t>
      </w:r>
      <w:proofErr w:type="spellStart"/>
      <w:r w:rsidRPr="00002D60">
        <w:rPr>
          <w:rFonts w:asciiTheme="minorHAnsi" w:hAnsiTheme="minorHAnsi" w:cstheme="minorHAnsi"/>
          <w:b/>
          <w:color w:val="000000"/>
          <w:sz w:val="19"/>
          <w:szCs w:val="19"/>
          <w:u w:val="single"/>
        </w:rPr>
        <w:t>sčítačov</w:t>
      </w:r>
      <w:proofErr w:type="spellEnd"/>
      <w:r w:rsidRPr="00002D60">
        <w:rPr>
          <w:rFonts w:asciiTheme="minorHAnsi" w:hAnsiTheme="minorHAnsi" w:cstheme="minorHAnsi"/>
          <w:b/>
          <w:color w:val="000000"/>
          <w:sz w:val="19"/>
          <w:szCs w:val="19"/>
          <w:u w:val="single"/>
        </w:rPr>
        <w:t xml:space="preserve"> návštevnosti pre turistickú infraštruktúru“</w:t>
      </w:r>
      <w:r>
        <w:rPr>
          <w:rFonts w:asciiTheme="minorHAnsi" w:hAnsiTheme="minorHAnsi" w:cstheme="minorHAnsi"/>
          <w:color w:val="000000"/>
          <w:sz w:val="19"/>
          <w:szCs w:val="19"/>
        </w:rPr>
        <w:t>)</w:t>
      </w:r>
      <w:r w:rsidRPr="00002D60">
        <w:rPr>
          <w:rFonts w:asciiTheme="minorHAnsi" w:hAnsiTheme="minorHAnsi" w:cstheme="minorHAnsi"/>
          <w:color w:val="000000"/>
          <w:sz w:val="19"/>
          <w:szCs w:val="19"/>
        </w:rPr>
        <w:t xml:space="preserve"> na adresu </w:t>
      </w:r>
      <w:r>
        <w:rPr>
          <w:rFonts w:asciiTheme="minorHAnsi" w:hAnsiTheme="minorHAnsi" w:cstheme="minorHAnsi"/>
          <w:color w:val="000000"/>
          <w:sz w:val="19"/>
          <w:szCs w:val="19"/>
        </w:rPr>
        <w:t>uvedenú v hlavičke tejto výzvy.</w:t>
      </w:r>
    </w:p>
    <w:p w14:paraId="4EEAA352" w14:textId="78DCAED2" w:rsidR="00002D60" w:rsidRPr="00CB52C7" w:rsidRDefault="00002D60" w:rsidP="00002D60">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002D60">
        <w:rPr>
          <w:rFonts w:asciiTheme="minorHAnsi" w:hAnsiTheme="minorHAnsi" w:cstheme="minorHAnsi"/>
          <w:color w:val="000000"/>
          <w:sz w:val="19"/>
          <w:szCs w:val="19"/>
        </w:rPr>
        <w:t>Po uplynutí lehoty na predkladanie ponúk nie je možné predložené ponuky odvolať. Ponuky po predložení nemožno meniť ani dopĺňať. Po uplynutí lehoty na predkladanie ponúk je zmena alebo doplnenie ponuky vylúčené. Prípadná oprava zrejmých chýb a nesprávností, ktoré vznikli pri vyhotovení ponuky je možná aj po upl</w:t>
      </w:r>
      <w:r>
        <w:rPr>
          <w:rFonts w:asciiTheme="minorHAnsi" w:hAnsiTheme="minorHAnsi" w:cstheme="minorHAnsi"/>
          <w:color w:val="000000"/>
          <w:sz w:val="19"/>
          <w:szCs w:val="19"/>
        </w:rPr>
        <w:t>ynutí lehoty na podávanie ponúk.</w:t>
      </w:r>
    </w:p>
    <w:p w14:paraId="6CE23B55" w14:textId="00EE508D" w:rsidR="00655F19" w:rsidRPr="00CB52C7" w:rsidRDefault="00655F19" w:rsidP="00F371DA">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Kritériá na vyhodnotenie ponúk s pravidlami ich uplatnenia a spôsob hodnotenia   ponúk:</w:t>
      </w:r>
      <w:r w:rsidR="00C4155A" w:rsidRPr="00CB52C7">
        <w:rPr>
          <w:rFonts w:asciiTheme="minorHAnsi" w:hAnsiTheme="minorHAnsi" w:cstheme="minorHAnsi"/>
          <w:b/>
          <w:bCs/>
          <w:color w:val="000000"/>
          <w:sz w:val="19"/>
          <w:szCs w:val="19"/>
        </w:rPr>
        <w:t xml:space="preserve"> </w:t>
      </w:r>
      <w:r w:rsidR="009A19A7" w:rsidRPr="009A19A7">
        <w:rPr>
          <w:rFonts w:asciiTheme="minorHAnsi" w:hAnsiTheme="minorHAnsi" w:cstheme="minorHAnsi"/>
          <w:bCs/>
          <w:color w:val="000000"/>
          <w:sz w:val="19"/>
          <w:szCs w:val="19"/>
        </w:rPr>
        <w:t>Ponuky budú vyhodnocované na základe najnižšej ceny celkom v Eur, vrátane DPH, ak uchádzač je platcom DPH.</w:t>
      </w:r>
    </w:p>
    <w:p w14:paraId="7652F55C" w14:textId="77777777" w:rsidR="00CB653B" w:rsidRPr="00CB653B" w:rsidRDefault="00655F19" w:rsidP="00F371DA">
      <w:pPr>
        <w:pStyle w:val="Odsekzoznamu"/>
        <w:numPr>
          <w:ilvl w:val="0"/>
          <w:numId w:val="7"/>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653B">
        <w:rPr>
          <w:rFonts w:asciiTheme="minorHAnsi" w:hAnsiTheme="minorHAnsi" w:cstheme="minorHAnsi"/>
          <w:b/>
          <w:bCs/>
          <w:color w:val="000000"/>
          <w:sz w:val="19"/>
          <w:szCs w:val="19"/>
        </w:rPr>
        <w:t xml:space="preserve">Pokyny na zostavenie ponuky: </w:t>
      </w:r>
    </w:p>
    <w:p w14:paraId="4961CE12" w14:textId="1583AAD8" w:rsidR="00C4155A" w:rsidRPr="00CB653B" w:rsidRDefault="00655F19" w:rsidP="00F371DA">
      <w:pPr>
        <w:pStyle w:val="Odsekzoznamu"/>
        <w:numPr>
          <w:ilvl w:val="0"/>
          <w:numId w:val="7"/>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653B">
        <w:rPr>
          <w:rFonts w:asciiTheme="minorHAnsi" w:hAnsiTheme="minorHAnsi" w:cstheme="minorHAnsi"/>
          <w:b/>
          <w:bCs/>
          <w:color w:val="000000"/>
          <w:sz w:val="19"/>
          <w:szCs w:val="19"/>
        </w:rPr>
        <w:t>Požadujeme, aby ponuka obsahovala nasledovné doklady a údaje</w:t>
      </w:r>
      <w:r w:rsidRPr="00CB653B">
        <w:rPr>
          <w:rFonts w:asciiTheme="minorHAnsi" w:hAnsiTheme="minorHAnsi" w:cstheme="minorHAnsi"/>
          <w:color w:val="000000"/>
          <w:sz w:val="19"/>
          <w:szCs w:val="19"/>
        </w:rPr>
        <w:t>: uviesť podľa predmetu zákazky:</w:t>
      </w:r>
    </w:p>
    <w:p w14:paraId="616F49BB" w14:textId="4F9EF9F9" w:rsidR="000F3D24" w:rsidRDefault="00655F19" w:rsidP="00F371DA">
      <w:pPr>
        <w:pStyle w:val="Odsekzoznamu"/>
        <w:numPr>
          <w:ilvl w:val="1"/>
          <w:numId w:val="6"/>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sidRPr="00CB52C7">
        <w:rPr>
          <w:rFonts w:asciiTheme="minorHAnsi" w:hAnsiTheme="minorHAnsi" w:cstheme="minorHAnsi"/>
          <w:b/>
          <w:bCs/>
          <w:color w:val="000000"/>
          <w:sz w:val="19"/>
          <w:szCs w:val="19"/>
          <w:lang w:eastAsia="en-US"/>
        </w:rPr>
        <w:t>Identifikačné údaje uchádzača</w:t>
      </w:r>
      <w:r w:rsidR="00C4155A" w:rsidRPr="00CB52C7">
        <w:rPr>
          <w:rFonts w:asciiTheme="minorHAnsi" w:hAnsiTheme="minorHAnsi" w:cstheme="minorHAnsi"/>
          <w:b/>
          <w:bCs/>
          <w:color w:val="000000"/>
          <w:sz w:val="19"/>
          <w:szCs w:val="19"/>
          <w:lang w:eastAsia="en-US"/>
        </w:rPr>
        <w:t xml:space="preserve">: </w:t>
      </w:r>
      <w:r w:rsidRPr="00CB52C7">
        <w:rPr>
          <w:rFonts w:asciiTheme="minorHAnsi" w:hAnsiTheme="minorHAnsi" w:cstheme="minorHAnsi"/>
          <w:color w:val="000000"/>
          <w:sz w:val="19"/>
          <w:szCs w:val="19"/>
          <w:lang w:eastAsia="en-US"/>
        </w:rPr>
        <w:t>(obchodné meno a sídlo uchádzača, IČO, DIČ, IČ pre daň, telefón, fax, e-mail, webová stránka, bankové spojenie, č. účtu a pod.) s uvedením predmetu zákazky na ktorú sa ponuka predkladá – odporúčanie predloženia.</w:t>
      </w:r>
    </w:p>
    <w:p w14:paraId="1B91C1ED" w14:textId="04AF2E4A" w:rsidR="000F3D24" w:rsidRPr="000F3D24" w:rsidRDefault="000F3D24" w:rsidP="00F371DA">
      <w:pPr>
        <w:pStyle w:val="Odsekzoznamu"/>
        <w:numPr>
          <w:ilvl w:val="1"/>
          <w:numId w:val="6"/>
        </w:numPr>
        <w:autoSpaceDE w:val="0"/>
        <w:autoSpaceDN w:val="0"/>
        <w:adjustRightInd w:val="0"/>
        <w:spacing w:before="120" w:line="24" w:lineRule="atLeast"/>
        <w:contextualSpacing w:val="0"/>
        <w:rPr>
          <w:rFonts w:asciiTheme="minorHAnsi" w:hAnsiTheme="minorHAnsi" w:cstheme="minorHAnsi"/>
          <w:color w:val="000000"/>
          <w:sz w:val="19"/>
          <w:szCs w:val="19"/>
          <w:lang w:eastAsia="en-US"/>
        </w:rPr>
      </w:pPr>
      <w:r w:rsidRPr="000F3D24">
        <w:rPr>
          <w:rFonts w:asciiTheme="minorHAnsi" w:hAnsiTheme="minorHAnsi" w:cstheme="minorHAnsi"/>
          <w:color w:val="000000"/>
          <w:sz w:val="19"/>
          <w:szCs w:val="19"/>
          <w:lang w:eastAsia="en-US"/>
        </w:rPr>
        <w:br w:type="column"/>
      </w:r>
      <w:r w:rsidRPr="000F3D24">
        <w:rPr>
          <w:rFonts w:asciiTheme="minorHAnsi" w:hAnsiTheme="minorHAnsi" w:cstheme="minorHAnsi"/>
          <w:b/>
          <w:color w:val="000000"/>
          <w:sz w:val="19"/>
          <w:szCs w:val="19"/>
          <w:lang w:eastAsia="en-US"/>
        </w:rPr>
        <w:lastRenderedPageBreak/>
        <w:t xml:space="preserve">Cenová  </w:t>
      </w:r>
      <w:proofErr w:type="spellStart"/>
      <w:r w:rsidRPr="000F3D24">
        <w:rPr>
          <w:rFonts w:asciiTheme="minorHAnsi" w:hAnsiTheme="minorHAnsi" w:cstheme="minorHAnsi"/>
          <w:b/>
          <w:color w:val="000000"/>
          <w:sz w:val="19"/>
          <w:szCs w:val="19"/>
          <w:lang w:eastAsia="en-US"/>
        </w:rPr>
        <w:t>poonuka</w:t>
      </w:r>
      <w:proofErr w:type="spellEnd"/>
      <w:r w:rsidRPr="000F3D24">
        <w:rPr>
          <w:rFonts w:asciiTheme="minorHAnsi" w:hAnsiTheme="minorHAnsi" w:cstheme="minorHAnsi"/>
          <w:b/>
          <w:color w:val="000000"/>
          <w:sz w:val="19"/>
          <w:szCs w:val="19"/>
          <w:lang w:eastAsia="en-US"/>
        </w:rPr>
        <w:t xml:space="preserve"> </w:t>
      </w:r>
    </w:p>
    <w:tbl>
      <w:tblPr>
        <w:tblStyle w:val="Tabukasmriekou5tmavzvraznenie5"/>
        <w:tblW w:w="9209" w:type="dxa"/>
        <w:tblLook w:val="04A0" w:firstRow="1" w:lastRow="0" w:firstColumn="1" w:lastColumn="0" w:noHBand="0" w:noVBand="1"/>
      </w:tblPr>
      <w:tblGrid>
        <w:gridCol w:w="2118"/>
        <w:gridCol w:w="999"/>
        <w:gridCol w:w="1061"/>
        <w:gridCol w:w="1491"/>
        <w:gridCol w:w="1105"/>
        <w:gridCol w:w="1308"/>
        <w:gridCol w:w="1127"/>
      </w:tblGrid>
      <w:tr w:rsidR="000F3D24" w14:paraId="66645E62" w14:textId="77777777" w:rsidTr="000F3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8" w:type="dxa"/>
          </w:tcPr>
          <w:p w14:paraId="4A5DAE36" w14:textId="77777777" w:rsidR="000F3D24" w:rsidRPr="00D04B13" w:rsidRDefault="000F3D24" w:rsidP="0033348C">
            <w:r w:rsidRPr="00D04B13">
              <w:t>Názov položky</w:t>
            </w:r>
          </w:p>
        </w:tc>
        <w:tc>
          <w:tcPr>
            <w:tcW w:w="999" w:type="dxa"/>
          </w:tcPr>
          <w:p w14:paraId="06F12F41" w14:textId="77777777" w:rsidR="000F3D24" w:rsidRDefault="000F3D24" w:rsidP="0033348C">
            <w:pPr>
              <w:cnfStyle w:val="100000000000" w:firstRow="1" w:lastRow="0" w:firstColumn="0" w:lastColumn="0" w:oddVBand="0" w:evenVBand="0" w:oddHBand="0" w:evenHBand="0" w:firstRowFirstColumn="0" w:firstRowLastColumn="0" w:lastRowFirstColumn="0" w:lastRowLastColumn="0"/>
            </w:pPr>
            <w:r>
              <w:t>Merná jednotka</w:t>
            </w:r>
          </w:p>
        </w:tc>
        <w:tc>
          <w:tcPr>
            <w:tcW w:w="1061" w:type="dxa"/>
          </w:tcPr>
          <w:p w14:paraId="6DAE77B9" w14:textId="77777777" w:rsidR="000F3D24" w:rsidRDefault="000F3D24" w:rsidP="0033348C">
            <w:pPr>
              <w:cnfStyle w:val="100000000000" w:firstRow="1" w:lastRow="0" w:firstColumn="0" w:lastColumn="0" w:oddVBand="0" w:evenVBand="0" w:oddHBand="0" w:evenHBand="0" w:firstRowFirstColumn="0" w:firstRowLastColumn="0" w:lastRowFirstColumn="0" w:lastRowLastColumn="0"/>
            </w:pPr>
            <w:r>
              <w:t>Počet</w:t>
            </w:r>
          </w:p>
          <w:p w14:paraId="5933ED5D" w14:textId="77777777" w:rsidR="000F3D24" w:rsidRDefault="000F3D24" w:rsidP="0033348C">
            <w:pPr>
              <w:cnfStyle w:val="100000000000" w:firstRow="1" w:lastRow="0" w:firstColumn="0" w:lastColumn="0" w:oddVBand="0" w:evenVBand="0" w:oddHBand="0" w:evenHBand="0" w:firstRowFirstColumn="0" w:firstRowLastColumn="0" w:lastRowFirstColumn="0" w:lastRowLastColumn="0"/>
            </w:pPr>
            <w:r>
              <w:t>MJ</w:t>
            </w:r>
          </w:p>
        </w:tc>
        <w:tc>
          <w:tcPr>
            <w:tcW w:w="1491" w:type="dxa"/>
          </w:tcPr>
          <w:p w14:paraId="3825FE0C" w14:textId="77777777" w:rsidR="000F3D24" w:rsidRDefault="000F3D24" w:rsidP="0033348C">
            <w:pPr>
              <w:cnfStyle w:val="100000000000" w:firstRow="1" w:lastRow="0" w:firstColumn="0" w:lastColumn="0" w:oddVBand="0" w:evenVBand="0" w:oddHBand="0" w:evenHBand="0" w:firstRowFirstColumn="0" w:firstRowLastColumn="0" w:lastRowFirstColumn="0" w:lastRowLastColumn="0"/>
            </w:pPr>
            <w:r>
              <w:t xml:space="preserve">Cena za </w:t>
            </w:r>
            <w:r>
              <w:br/>
              <w:t>jednotku</w:t>
            </w:r>
          </w:p>
          <w:p w14:paraId="248FF677" w14:textId="77777777" w:rsidR="000F3D24" w:rsidRPr="00F81430" w:rsidRDefault="000F3D24" w:rsidP="0033348C">
            <w:pPr>
              <w:cnfStyle w:val="100000000000" w:firstRow="1" w:lastRow="0" w:firstColumn="0" w:lastColumn="0" w:oddVBand="0" w:evenVBand="0" w:oddHBand="0" w:evenHBand="0" w:firstRowFirstColumn="0" w:firstRowLastColumn="0" w:lastRowFirstColumn="0" w:lastRowLastColumn="0"/>
            </w:pPr>
            <w:r>
              <w:t>bez DPH</w:t>
            </w:r>
          </w:p>
        </w:tc>
        <w:tc>
          <w:tcPr>
            <w:tcW w:w="1105" w:type="dxa"/>
          </w:tcPr>
          <w:p w14:paraId="41EF007B" w14:textId="77777777" w:rsidR="000F3D24" w:rsidRDefault="000F3D24" w:rsidP="0033348C">
            <w:pPr>
              <w:cnfStyle w:val="100000000000" w:firstRow="1" w:lastRow="0" w:firstColumn="0" w:lastColumn="0" w:oddVBand="0" w:evenVBand="0" w:oddHBand="0" w:evenHBand="0" w:firstRowFirstColumn="0" w:firstRowLastColumn="0" w:lastRowFirstColumn="0" w:lastRowLastColumn="0"/>
            </w:pPr>
            <w:r>
              <w:t xml:space="preserve">Cena za </w:t>
            </w:r>
            <w:r>
              <w:br/>
              <w:t>jednotku</w:t>
            </w:r>
          </w:p>
          <w:p w14:paraId="08F252F1" w14:textId="77777777" w:rsidR="000F3D24" w:rsidRPr="00D04B13" w:rsidRDefault="000F3D24" w:rsidP="0033348C">
            <w:pPr>
              <w:cnfStyle w:val="100000000000" w:firstRow="1" w:lastRow="0" w:firstColumn="0" w:lastColumn="0" w:oddVBand="0" w:evenVBand="0" w:oddHBand="0" w:evenHBand="0" w:firstRowFirstColumn="0" w:firstRowLastColumn="0" w:lastRowFirstColumn="0" w:lastRowLastColumn="0"/>
            </w:pPr>
            <w:r>
              <w:t>s DPH</w:t>
            </w:r>
          </w:p>
        </w:tc>
        <w:tc>
          <w:tcPr>
            <w:tcW w:w="1308" w:type="dxa"/>
          </w:tcPr>
          <w:p w14:paraId="53649C60" w14:textId="77777777" w:rsidR="000F3D24" w:rsidRPr="00D04B13" w:rsidRDefault="000F3D24" w:rsidP="0033348C">
            <w:pPr>
              <w:cnfStyle w:val="100000000000" w:firstRow="1" w:lastRow="0" w:firstColumn="0" w:lastColumn="0" w:oddVBand="0" w:evenVBand="0" w:oddHBand="0" w:evenHBand="0" w:firstRowFirstColumn="0" w:firstRowLastColumn="0" w:lastRowFirstColumn="0" w:lastRowLastColumn="0"/>
            </w:pPr>
            <w:r w:rsidRPr="00D04B13">
              <w:t>Cena spolu bez DPH</w:t>
            </w:r>
          </w:p>
        </w:tc>
        <w:tc>
          <w:tcPr>
            <w:tcW w:w="1127" w:type="dxa"/>
          </w:tcPr>
          <w:p w14:paraId="55CFEAE3" w14:textId="77777777" w:rsidR="000F3D24" w:rsidRPr="00D04B13" w:rsidRDefault="000F3D24" w:rsidP="0033348C">
            <w:pPr>
              <w:cnfStyle w:val="100000000000" w:firstRow="1" w:lastRow="0" w:firstColumn="0" w:lastColumn="0" w:oddVBand="0" w:evenVBand="0" w:oddHBand="0" w:evenHBand="0" w:firstRowFirstColumn="0" w:firstRowLastColumn="0" w:lastRowFirstColumn="0" w:lastRowLastColumn="0"/>
            </w:pPr>
            <w:r>
              <w:t>Cena spolu s DPH</w:t>
            </w:r>
          </w:p>
          <w:p w14:paraId="2472E267" w14:textId="77777777" w:rsidR="000F3D24" w:rsidRPr="00D04B13" w:rsidRDefault="000F3D24" w:rsidP="0033348C">
            <w:pPr>
              <w:cnfStyle w:val="100000000000" w:firstRow="1" w:lastRow="0" w:firstColumn="0" w:lastColumn="0" w:oddVBand="0" w:evenVBand="0" w:oddHBand="0" w:evenHBand="0" w:firstRowFirstColumn="0" w:firstRowLastColumn="0" w:lastRowFirstColumn="0" w:lastRowLastColumn="0"/>
            </w:pPr>
            <w:r w:rsidRPr="00D04B13">
              <w:t>(resp. konečná cena)*</w:t>
            </w:r>
          </w:p>
        </w:tc>
      </w:tr>
      <w:tr w:rsidR="000F3D24" w14:paraId="57488812" w14:textId="77777777" w:rsidTr="000F3D24">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118" w:type="dxa"/>
          </w:tcPr>
          <w:p w14:paraId="3385D50E" w14:textId="77777777" w:rsidR="000F3D24" w:rsidRDefault="000F3D24" w:rsidP="0033348C">
            <w:pPr>
              <w:rPr>
                <w:b w:val="0"/>
              </w:rPr>
            </w:pPr>
            <w:proofErr w:type="spellStart"/>
            <w:r>
              <w:rPr>
                <w:b w:val="0"/>
              </w:rPr>
              <w:t>Sčítač</w:t>
            </w:r>
            <w:proofErr w:type="spellEnd"/>
            <w:r>
              <w:rPr>
                <w:b w:val="0"/>
              </w:rPr>
              <w:t xml:space="preserve"> návštevnosti na pozorovacej veži **</w:t>
            </w:r>
          </w:p>
        </w:tc>
        <w:tc>
          <w:tcPr>
            <w:tcW w:w="999" w:type="dxa"/>
          </w:tcPr>
          <w:p w14:paraId="304B52CD"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r>
              <w:t>ks</w:t>
            </w:r>
          </w:p>
        </w:tc>
        <w:tc>
          <w:tcPr>
            <w:tcW w:w="1061" w:type="dxa"/>
          </w:tcPr>
          <w:p w14:paraId="54B45EB5"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r>
              <w:t>3</w:t>
            </w:r>
          </w:p>
        </w:tc>
        <w:tc>
          <w:tcPr>
            <w:tcW w:w="1491" w:type="dxa"/>
          </w:tcPr>
          <w:p w14:paraId="26A23699"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p>
        </w:tc>
        <w:tc>
          <w:tcPr>
            <w:tcW w:w="1105" w:type="dxa"/>
          </w:tcPr>
          <w:p w14:paraId="38155430"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p>
        </w:tc>
        <w:tc>
          <w:tcPr>
            <w:tcW w:w="1308" w:type="dxa"/>
          </w:tcPr>
          <w:p w14:paraId="254B8FA7"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p>
        </w:tc>
        <w:tc>
          <w:tcPr>
            <w:tcW w:w="1127" w:type="dxa"/>
          </w:tcPr>
          <w:p w14:paraId="5ED2C7D1" w14:textId="77777777" w:rsidR="000F3D24" w:rsidRPr="00807A5D" w:rsidRDefault="000F3D24" w:rsidP="0033348C">
            <w:pPr>
              <w:cnfStyle w:val="000000100000" w:firstRow="0" w:lastRow="0" w:firstColumn="0" w:lastColumn="0" w:oddVBand="0" w:evenVBand="0" w:oddHBand="1" w:evenHBand="0" w:firstRowFirstColumn="0" w:firstRowLastColumn="0" w:lastRowFirstColumn="0" w:lastRowLastColumn="0"/>
              <w:rPr>
                <w:b/>
              </w:rPr>
            </w:pPr>
          </w:p>
        </w:tc>
      </w:tr>
      <w:tr w:rsidR="000F3D24" w14:paraId="78CA30FC" w14:textId="77777777" w:rsidTr="000F3D24">
        <w:trPr>
          <w:trHeight w:val="651"/>
        </w:trPr>
        <w:tc>
          <w:tcPr>
            <w:cnfStyle w:val="001000000000" w:firstRow="0" w:lastRow="0" w:firstColumn="1" w:lastColumn="0" w:oddVBand="0" w:evenVBand="0" w:oddHBand="0" w:evenHBand="0" w:firstRowFirstColumn="0" w:firstRowLastColumn="0" w:lastRowFirstColumn="0" w:lastRowLastColumn="0"/>
            <w:tcW w:w="2118" w:type="dxa"/>
          </w:tcPr>
          <w:p w14:paraId="14991101" w14:textId="77777777" w:rsidR="000F3D24" w:rsidRDefault="000F3D24" w:rsidP="0033348C">
            <w:pPr>
              <w:rPr>
                <w:b w:val="0"/>
              </w:rPr>
            </w:pPr>
            <w:proofErr w:type="spellStart"/>
            <w:r>
              <w:rPr>
                <w:b w:val="0"/>
              </w:rPr>
              <w:t>Sčítač</w:t>
            </w:r>
            <w:proofErr w:type="spellEnd"/>
            <w:r>
              <w:rPr>
                <w:b w:val="0"/>
              </w:rPr>
              <w:t xml:space="preserve"> návštevnosti na náučnom chodníku**</w:t>
            </w:r>
          </w:p>
        </w:tc>
        <w:tc>
          <w:tcPr>
            <w:tcW w:w="999" w:type="dxa"/>
          </w:tcPr>
          <w:p w14:paraId="4F2E0D82" w14:textId="77777777" w:rsidR="000F3D24" w:rsidRDefault="000F3D24" w:rsidP="0033348C">
            <w:pPr>
              <w:cnfStyle w:val="000000000000" w:firstRow="0" w:lastRow="0" w:firstColumn="0" w:lastColumn="0" w:oddVBand="0" w:evenVBand="0" w:oddHBand="0" w:evenHBand="0" w:firstRowFirstColumn="0" w:firstRowLastColumn="0" w:lastRowFirstColumn="0" w:lastRowLastColumn="0"/>
            </w:pPr>
            <w:r>
              <w:t>ks</w:t>
            </w:r>
          </w:p>
        </w:tc>
        <w:tc>
          <w:tcPr>
            <w:tcW w:w="1061" w:type="dxa"/>
          </w:tcPr>
          <w:p w14:paraId="34C90C45" w14:textId="77777777" w:rsidR="000F3D24" w:rsidRDefault="000F3D24" w:rsidP="0033348C">
            <w:pPr>
              <w:cnfStyle w:val="000000000000" w:firstRow="0" w:lastRow="0" w:firstColumn="0" w:lastColumn="0" w:oddVBand="0" w:evenVBand="0" w:oddHBand="0" w:evenHBand="0" w:firstRowFirstColumn="0" w:firstRowLastColumn="0" w:lastRowFirstColumn="0" w:lastRowLastColumn="0"/>
            </w:pPr>
            <w:r>
              <w:t>2</w:t>
            </w:r>
          </w:p>
        </w:tc>
        <w:tc>
          <w:tcPr>
            <w:tcW w:w="1491" w:type="dxa"/>
          </w:tcPr>
          <w:p w14:paraId="1FE876F4" w14:textId="77777777" w:rsidR="000F3D24" w:rsidRPr="00D04B13" w:rsidRDefault="000F3D24" w:rsidP="0033348C">
            <w:pPr>
              <w:cnfStyle w:val="000000000000" w:firstRow="0" w:lastRow="0" w:firstColumn="0" w:lastColumn="0" w:oddVBand="0" w:evenVBand="0" w:oddHBand="0" w:evenHBand="0" w:firstRowFirstColumn="0" w:firstRowLastColumn="0" w:lastRowFirstColumn="0" w:lastRowLastColumn="0"/>
            </w:pPr>
          </w:p>
        </w:tc>
        <w:tc>
          <w:tcPr>
            <w:tcW w:w="1105" w:type="dxa"/>
          </w:tcPr>
          <w:p w14:paraId="342837D9" w14:textId="77777777" w:rsidR="000F3D24" w:rsidRPr="00D04B13" w:rsidRDefault="000F3D24" w:rsidP="0033348C">
            <w:pPr>
              <w:cnfStyle w:val="000000000000" w:firstRow="0" w:lastRow="0" w:firstColumn="0" w:lastColumn="0" w:oddVBand="0" w:evenVBand="0" w:oddHBand="0" w:evenHBand="0" w:firstRowFirstColumn="0" w:firstRowLastColumn="0" w:lastRowFirstColumn="0" w:lastRowLastColumn="0"/>
            </w:pPr>
          </w:p>
        </w:tc>
        <w:tc>
          <w:tcPr>
            <w:tcW w:w="1308" w:type="dxa"/>
          </w:tcPr>
          <w:p w14:paraId="05F34512" w14:textId="77777777" w:rsidR="000F3D24" w:rsidRPr="00D04B13" w:rsidRDefault="000F3D24" w:rsidP="0033348C">
            <w:pPr>
              <w:cnfStyle w:val="000000000000" w:firstRow="0" w:lastRow="0" w:firstColumn="0" w:lastColumn="0" w:oddVBand="0" w:evenVBand="0" w:oddHBand="0" w:evenHBand="0" w:firstRowFirstColumn="0" w:firstRowLastColumn="0" w:lastRowFirstColumn="0" w:lastRowLastColumn="0"/>
            </w:pPr>
          </w:p>
        </w:tc>
        <w:tc>
          <w:tcPr>
            <w:tcW w:w="1127" w:type="dxa"/>
          </w:tcPr>
          <w:p w14:paraId="60AD70B8" w14:textId="77777777" w:rsidR="000F3D24" w:rsidRPr="00807A5D" w:rsidRDefault="000F3D24" w:rsidP="0033348C">
            <w:pPr>
              <w:cnfStyle w:val="000000000000" w:firstRow="0" w:lastRow="0" w:firstColumn="0" w:lastColumn="0" w:oddVBand="0" w:evenVBand="0" w:oddHBand="0" w:evenHBand="0" w:firstRowFirstColumn="0" w:firstRowLastColumn="0" w:lastRowFirstColumn="0" w:lastRowLastColumn="0"/>
              <w:rPr>
                <w:b/>
              </w:rPr>
            </w:pPr>
          </w:p>
        </w:tc>
      </w:tr>
      <w:tr w:rsidR="000F3D24" w14:paraId="56CD6967" w14:textId="77777777" w:rsidTr="000F3D2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774" w:type="dxa"/>
            <w:gridSpan w:val="5"/>
          </w:tcPr>
          <w:p w14:paraId="7FC63432" w14:textId="5413608E" w:rsidR="000F3D24" w:rsidRPr="00D04B13" w:rsidRDefault="000F3D24" w:rsidP="0033348C">
            <w:r>
              <w:rPr>
                <w:b w:val="0"/>
              </w:rPr>
              <w:t>Cena spolu s DPH v Eur (</w:t>
            </w:r>
            <w:r w:rsidRPr="00D04B13">
              <w:t>resp. konečná cena</w:t>
            </w:r>
            <w:r>
              <w:rPr>
                <w:b w:val="0"/>
              </w:rPr>
              <w:t>)</w:t>
            </w:r>
          </w:p>
        </w:tc>
        <w:tc>
          <w:tcPr>
            <w:tcW w:w="1308" w:type="dxa"/>
          </w:tcPr>
          <w:p w14:paraId="71CD5DB8" w14:textId="77777777" w:rsidR="000F3D24" w:rsidRPr="00D04B13" w:rsidRDefault="000F3D24" w:rsidP="0033348C">
            <w:pPr>
              <w:cnfStyle w:val="000000100000" w:firstRow="0" w:lastRow="0" w:firstColumn="0" w:lastColumn="0" w:oddVBand="0" w:evenVBand="0" w:oddHBand="1" w:evenHBand="0" w:firstRowFirstColumn="0" w:firstRowLastColumn="0" w:lastRowFirstColumn="0" w:lastRowLastColumn="0"/>
            </w:pPr>
          </w:p>
        </w:tc>
        <w:tc>
          <w:tcPr>
            <w:tcW w:w="1127" w:type="dxa"/>
          </w:tcPr>
          <w:p w14:paraId="6E9149E9" w14:textId="77777777" w:rsidR="000F3D24" w:rsidRPr="00807A5D" w:rsidRDefault="000F3D24" w:rsidP="0033348C">
            <w:pPr>
              <w:cnfStyle w:val="000000100000" w:firstRow="0" w:lastRow="0" w:firstColumn="0" w:lastColumn="0" w:oddVBand="0" w:evenVBand="0" w:oddHBand="1" w:evenHBand="0" w:firstRowFirstColumn="0" w:firstRowLastColumn="0" w:lastRowFirstColumn="0" w:lastRowLastColumn="0"/>
              <w:rPr>
                <w:b/>
              </w:rPr>
            </w:pPr>
          </w:p>
        </w:tc>
      </w:tr>
    </w:tbl>
    <w:p w14:paraId="215174B4" w14:textId="77777777" w:rsidR="000F3D24" w:rsidRPr="000F3D24" w:rsidRDefault="000F3D24" w:rsidP="000F3D24">
      <w:pPr>
        <w:ind w:left="360"/>
        <w:jc w:val="both"/>
        <w:rPr>
          <w:sz w:val="16"/>
          <w:szCs w:val="18"/>
        </w:rPr>
      </w:pPr>
      <w:proofErr w:type="spellStart"/>
      <w:r w:rsidRPr="000F3D24">
        <w:rPr>
          <w:sz w:val="16"/>
          <w:szCs w:val="18"/>
        </w:rPr>
        <w:t>Ceny</w:t>
      </w:r>
      <w:proofErr w:type="spellEnd"/>
      <w:r w:rsidRPr="000F3D24">
        <w:rPr>
          <w:sz w:val="16"/>
          <w:szCs w:val="18"/>
        </w:rPr>
        <w:t xml:space="preserve"> </w:t>
      </w:r>
      <w:proofErr w:type="spellStart"/>
      <w:r w:rsidRPr="000F3D24">
        <w:rPr>
          <w:sz w:val="16"/>
          <w:szCs w:val="18"/>
        </w:rPr>
        <w:t>sú</w:t>
      </w:r>
      <w:proofErr w:type="spellEnd"/>
      <w:r w:rsidRPr="000F3D24">
        <w:rPr>
          <w:sz w:val="16"/>
          <w:szCs w:val="18"/>
        </w:rPr>
        <w:t xml:space="preserve"> v EUR. </w:t>
      </w:r>
      <w:proofErr w:type="spellStart"/>
      <w:r w:rsidRPr="000F3D24">
        <w:rPr>
          <w:sz w:val="16"/>
          <w:szCs w:val="18"/>
        </w:rPr>
        <w:t>Fakturovať</w:t>
      </w:r>
      <w:proofErr w:type="spellEnd"/>
      <w:r w:rsidRPr="000F3D24">
        <w:rPr>
          <w:sz w:val="16"/>
          <w:szCs w:val="18"/>
        </w:rPr>
        <w:t xml:space="preserve"> </w:t>
      </w:r>
      <w:proofErr w:type="spellStart"/>
      <w:r w:rsidRPr="000F3D24">
        <w:rPr>
          <w:sz w:val="16"/>
          <w:szCs w:val="18"/>
        </w:rPr>
        <w:t>bude</w:t>
      </w:r>
      <w:proofErr w:type="spellEnd"/>
      <w:r w:rsidRPr="000F3D24">
        <w:rPr>
          <w:sz w:val="16"/>
          <w:szCs w:val="18"/>
        </w:rPr>
        <w:t xml:space="preserve"> </w:t>
      </w:r>
      <w:proofErr w:type="spellStart"/>
      <w:r w:rsidRPr="000F3D24">
        <w:rPr>
          <w:sz w:val="16"/>
          <w:szCs w:val="18"/>
        </w:rPr>
        <w:t>možné</w:t>
      </w:r>
      <w:proofErr w:type="spellEnd"/>
      <w:r w:rsidRPr="000F3D24">
        <w:rPr>
          <w:sz w:val="16"/>
          <w:szCs w:val="18"/>
        </w:rPr>
        <w:t xml:space="preserve"> </w:t>
      </w:r>
      <w:proofErr w:type="spellStart"/>
      <w:r w:rsidRPr="000F3D24">
        <w:rPr>
          <w:sz w:val="16"/>
          <w:szCs w:val="18"/>
        </w:rPr>
        <w:t>po</w:t>
      </w:r>
      <w:proofErr w:type="spellEnd"/>
      <w:r w:rsidRPr="000F3D24">
        <w:rPr>
          <w:sz w:val="16"/>
          <w:szCs w:val="18"/>
        </w:rPr>
        <w:t xml:space="preserve"> </w:t>
      </w:r>
      <w:proofErr w:type="spellStart"/>
      <w:r w:rsidRPr="000F3D24">
        <w:rPr>
          <w:sz w:val="16"/>
          <w:szCs w:val="18"/>
        </w:rPr>
        <w:t>etapách</w:t>
      </w:r>
      <w:proofErr w:type="spellEnd"/>
      <w:r w:rsidRPr="000F3D24">
        <w:rPr>
          <w:sz w:val="16"/>
          <w:szCs w:val="18"/>
        </w:rPr>
        <w:t xml:space="preserve">, </w:t>
      </w:r>
      <w:proofErr w:type="spellStart"/>
      <w:r w:rsidRPr="000F3D24">
        <w:rPr>
          <w:sz w:val="16"/>
          <w:szCs w:val="18"/>
        </w:rPr>
        <w:t>po</w:t>
      </w:r>
      <w:proofErr w:type="spellEnd"/>
      <w:r w:rsidRPr="000F3D24">
        <w:rPr>
          <w:sz w:val="16"/>
          <w:szCs w:val="18"/>
        </w:rPr>
        <w:t xml:space="preserve"> </w:t>
      </w:r>
      <w:proofErr w:type="spellStart"/>
      <w:r w:rsidRPr="000F3D24">
        <w:rPr>
          <w:sz w:val="16"/>
          <w:szCs w:val="18"/>
        </w:rPr>
        <w:t>dohode</w:t>
      </w:r>
      <w:proofErr w:type="spellEnd"/>
      <w:r w:rsidRPr="000F3D24">
        <w:rPr>
          <w:sz w:val="16"/>
          <w:szCs w:val="18"/>
        </w:rPr>
        <w:t xml:space="preserve"> s </w:t>
      </w:r>
      <w:proofErr w:type="spellStart"/>
      <w:r w:rsidRPr="000F3D24">
        <w:rPr>
          <w:sz w:val="16"/>
          <w:szCs w:val="18"/>
        </w:rPr>
        <w:t>obstarávateľom</w:t>
      </w:r>
      <w:proofErr w:type="spellEnd"/>
      <w:r w:rsidRPr="000F3D24">
        <w:rPr>
          <w:sz w:val="16"/>
          <w:szCs w:val="18"/>
        </w:rPr>
        <w:t>.</w:t>
      </w:r>
    </w:p>
    <w:p w14:paraId="4CF6E087" w14:textId="77777777" w:rsidR="000F3D24" w:rsidRPr="000F3D24" w:rsidRDefault="000F3D24" w:rsidP="000F3D24">
      <w:pPr>
        <w:ind w:left="360"/>
        <w:jc w:val="both"/>
        <w:rPr>
          <w:sz w:val="16"/>
          <w:szCs w:val="18"/>
        </w:rPr>
      </w:pPr>
      <w:r w:rsidRPr="000F3D24">
        <w:rPr>
          <w:sz w:val="16"/>
          <w:szCs w:val="18"/>
        </w:rPr>
        <w:t xml:space="preserve">* V </w:t>
      </w:r>
      <w:proofErr w:type="spellStart"/>
      <w:r w:rsidRPr="000F3D24">
        <w:rPr>
          <w:sz w:val="16"/>
          <w:szCs w:val="18"/>
        </w:rPr>
        <w:t>prípade</w:t>
      </w:r>
      <w:proofErr w:type="spellEnd"/>
      <w:r w:rsidRPr="000F3D24">
        <w:rPr>
          <w:sz w:val="16"/>
          <w:szCs w:val="18"/>
        </w:rPr>
        <w:t xml:space="preserve">, </w:t>
      </w:r>
      <w:proofErr w:type="spellStart"/>
      <w:r w:rsidRPr="000F3D24">
        <w:rPr>
          <w:sz w:val="16"/>
          <w:szCs w:val="18"/>
        </w:rPr>
        <w:t>že</w:t>
      </w:r>
      <w:proofErr w:type="spellEnd"/>
      <w:r w:rsidRPr="000F3D24">
        <w:rPr>
          <w:sz w:val="16"/>
          <w:szCs w:val="18"/>
        </w:rPr>
        <w:t xml:space="preserve"> </w:t>
      </w:r>
      <w:proofErr w:type="spellStart"/>
      <w:r w:rsidRPr="000F3D24">
        <w:rPr>
          <w:sz w:val="16"/>
          <w:szCs w:val="18"/>
        </w:rPr>
        <w:t>uchádzač</w:t>
      </w:r>
      <w:proofErr w:type="spellEnd"/>
      <w:r w:rsidRPr="000F3D24">
        <w:rPr>
          <w:sz w:val="16"/>
          <w:szCs w:val="18"/>
        </w:rPr>
        <w:t xml:space="preserve"> </w:t>
      </w:r>
      <w:proofErr w:type="spellStart"/>
      <w:r w:rsidRPr="000F3D24">
        <w:rPr>
          <w:sz w:val="16"/>
          <w:szCs w:val="18"/>
        </w:rPr>
        <w:t>nie</w:t>
      </w:r>
      <w:proofErr w:type="spellEnd"/>
      <w:r w:rsidRPr="000F3D24">
        <w:rPr>
          <w:sz w:val="16"/>
          <w:szCs w:val="18"/>
        </w:rPr>
        <w:t xml:space="preserve"> je </w:t>
      </w:r>
      <w:proofErr w:type="spellStart"/>
      <w:r w:rsidRPr="000F3D24">
        <w:rPr>
          <w:sz w:val="16"/>
          <w:szCs w:val="18"/>
        </w:rPr>
        <w:t>platcom</w:t>
      </w:r>
      <w:proofErr w:type="spellEnd"/>
      <w:r w:rsidRPr="000F3D24">
        <w:rPr>
          <w:sz w:val="16"/>
          <w:szCs w:val="18"/>
        </w:rPr>
        <w:t xml:space="preserve"> DPH, </w:t>
      </w:r>
      <w:proofErr w:type="spellStart"/>
      <w:r w:rsidRPr="000F3D24">
        <w:rPr>
          <w:sz w:val="16"/>
          <w:szCs w:val="18"/>
        </w:rPr>
        <w:t>túto</w:t>
      </w:r>
      <w:proofErr w:type="spellEnd"/>
      <w:r w:rsidRPr="000F3D24">
        <w:rPr>
          <w:sz w:val="16"/>
          <w:szCs w:val="18"/>
        </w:rPr>
        <w:t xml:space="preserve"> </w:t>
      </w:r>
      <w:proofErr w:type="spellStart"/>
      <w:r w:rsidRPr="000F3D24">
        <w:rPr>
          <w:sz w:val="16"/>
          <w:szCs w:val="18"/>
        </w:rPr>
        <w:t>skutočnosť</w:t>
      </w:r>
      <w:proofErr w:type="spellEnd"/>
      <w:r w:rsidRPr="000F3D24">
        <w:rPr>
          <w:sz w:val="16"/>
          <w:szCs w:val="18"/>
        </w:rPr>
        <w:t xml:space="preserve"> </w:t>
      </w:r>
      <w:proofErr w:type="spellStart"/>
      <w:r w:rsidRPr="000F3D24">
        <w:rPr>
          <w:sz w:val="16"/>
          <w:szCs w:val="18"/>
        </w:rPr>
        <w:t>uvedie</w:t>
      </w:r>
      <w:proofErr w:type="spellEnd"/>
      <w:r w:rsidRPr="000F3D24">
        <w:rPr>
          <w:sz w:val="16"/>
          <w:szCs w:val="18"/>
        </w:rPr>
        <w:t xml:space="preserve"> a v </w:t>
      </w:r>
      <w:proofErr w:type="spellStart"/>
      <w:r w:rsidRPr="000F3D24">
        <w:rPr>
          <w:sz w:val="16"/>
          <w:szCs w:val="18"/>
        </w:rPr>
        <w:t>danom</w:t>
      </w:r>
      <w:proofErr w:type="spellEnd"/>
      <w:r w:rsidRPr="000F3D24">
        <w:rPr>
          <w:sz w:val="16"/>
          <w:szCs w:val="18"/>
        </w:rPr>
        <w:t xml:space="preserve"> </w:t>
      </w:r>
      <w:proofErr w:type="spellStart"/>
      <w:r w:rsidRPr="000F3D24">
        <w:rPr>
          <w:sz w:val="16"/>
          <w:szCs w:val="18"/>
        </w:rPr>
        <w:t>stĺpci</w:t>
      </w:r>
      <w:proofErr w:type="spellEnd"/>
      <w:r w:rsidRPr="000F3D24">
        <w:rPr>
          <w:sz w:val="16"/>
          <w:szCs w:val="18"/>
        </w:rPr>
        <w:t xml:space="preserve"> </w:t>
      </w:r>
      <w:proofErr w:type="spellStart"/>
      <w:r w:rsidRPr="000F3D24">
        <w:rPr>
          <w:sz w:val="16"/>
          <w:szCs w:val="18"/>
        </w:rPr>
        <w:t>uvedie</w:t>
      </w:r>
      <w:proofErr w:type="spellEnd"/>
      <w:r w:rsidRPr="000F3D24">
        <w:rPr>
          <w:sz w:val="16"/>
          <w:szCs w:val="18"/>
        </w:rPr>
        <w:t xml:space="preserve"> </w:t>
      </w:r>
      <w:proofErr w:type="spellStart"/>
      <w:r w:rsidRPr="000F3D24">
        <w:rPr>
          <w:sz w:val="16"/>
          <w:szCs w:val="18"/>
        </w:rPr>
        <w:t>jeho</w:t>
      </w:r>
      <w:proofErr w:type="spellEnd"/>
      <w:r w:rsidRPr="000F3D24">
        <w:rPr>
          <w:sz w:val="16"/>
          <w:szCs w:val="18"/>
        </w:rPr>
        <w:t xml:space="preserve"> </w:t>
      </w:r>
      <w:proofErr w:type="spellStart"/>
      <w:r w:rsidRPr="000F3D24">
        <w:rPr>
          <w:sz w:val="16"/>
          <w:szCs w:val="18"/>
        </w:rPr>
        <w:t>konečnú</w:t>
      </w:r>
      <w:proofErr w:type="spellEnd"/>
      <w:r w:rsidRPr="000F3D24">
        <w:rPr>
          <w:sz w:val="16"/>
          <w:szCs w:val="18"/>
        </w:rPr>
        <w:t xml:space="preserve"> </w:t>
      </w:r>
      <w:proofErr w:type="spellStart"/>
      <w:r w:rsidRPr="000F3D24">
        <w:rPr>
          <w:sz w:val="16"/>
          <w:szCs w:val="18"/>
        </w:rPr>
        <w:t>cenu</w:t>
      </w:r>
      <w:proofErr w:type="spellEnd"/>
      <w:r w:rsidRPr="000F3D24">
        <w:rPr>
          <w:sz w:val="16"/>
          <w:szCs w:val="18"/>
        </w:rPr>
        <w:t>.</w:t>
      </w:r>
    </w:p>
    <w:p w14:paraId="36106B4B" w14:textId="77777777" w:rsidR="000F3D24" w:rsidRDefault="000F3D24" w:rsidP="000F3D24">
      <w:pPr>
        <w:ind w:left="360"/>
        <w:jc w:val="both"/>
        <w:rPr>
          <w:sz w:val="16"/>
          <w:szCs w:val="18"/>
        </w:rPr>
      </w:pPr>
      <w:r w:rsidRPr="000F3D24">
        <w:rPr>
          <w:sz w:val="16"/>
          <w:szCs w:val="18"/>
        </w:rPr>
        <w:t>** V </w:t>
      </w:r>
      <w:proofErr w:type="spellStart"/>
      <w:r w:rsidRPr="000F3D24">
        <w:rPr>
          <w:sz w:val="16"/>
          <w:szCs w:val="18"/>
        </w:rPr>
        <w:t>cene</w:t>
      </w:r>
      <w:proofErr w:type="spellEnd"/>
      <w:r w:rsidRPr="000F3D24">
        <w:rPr>
          <w:sz w:val="16"/>
          <w:szCs w:val="18"/>
        </w:rPr>
        <w:t xml:space="preserve"> </w:t>
      </w:r>
      <w:proofErr w:type="spellStart"/>
      <w:r w:rsidRPr="000F3D24">
        <w:rPr>
          <w:sz w:val="16"/>
          <w:szCs w:val="18"/>
        </w:rPr>
        <w:t>sčítačov</w:t>
      </w:r>
      <w:proofErr w:type="spellEnd"/>
      <w:r w:rsidRPr="000F3D24">
        <w:rPr>
          <w:sz w:val="16"/>
          <w:szCs w:val="18"/>
        </w:rPr>
        <w:t xml:space="preserve"> je </w:t>
      </w:r>
      <w:proofErr w:type="spellStart"/>
      <w:r w:rsidRPr="000F3D24">
        <w:rPr>
          <w:sz w:val="16"/>
          <w:szCs w:val="18"/>
        </w:rPr>
        <w:t>zahrnutá</w:t>
      </w:r>
      <w:proofErr w:type="spellEnd"/>
      <w:r w:rsidRPr="000F3D24">
        <w:rPr>
          <w:sz w:val="16"/>
          <w:szCs w:val="18"/>
        </w:rPr>
        <w:t xml:space="preserve"> </w:t>
      </w:r>
      <w:proofErr w:type="spellStart"/>
      <w:r w:rsidRPr="000F3D24">
        <w:rPr>
          <w:sz w:val="16"/>
          <w:szCs w:val="18"/>
        </w:rPr>
        <w:t>doprava</w:t>
      </w:r>
      <w:proofErr w:type="spellEnd"/>
      <w:r w:rsidRPr="000F3D24">
        <w:rPr>
          <w:sz w:val="16"/>
          <w:szCs w:val="18"/>
        </w:rPr>
        <w:t xml:space="preserve"> a </w:t>
      </w:r>
      <w:proofErr w:type="spellStart"/>
      <w:r w:rsidRPr="000F3D24">
        <w:rPr>
          <w:sz w:val="16"/>
          <w:szCs w:val="18"/>
        </w:rPr>
        <w:t>inštalácia</w:t>
      </w:r>
      <w:proofErr w:type="spellEnd"/>
      <w:r w:rsidRPr="000F3D24">
        <w:rPr>
          <w:sz w:val="16"/>
          <w:szCs w:val="18"/>
        </w:rPr>
        <w:t xml:space="preserve"> </w:t>
      </w:r>
      <w:proofErr w:type="spellStart"/>
      <w:proofErr w:type="gramStart"/>
      <w:r w:rsidRPr="000F3D24">
        <w:rPr>
          <w:sz w:val="16"/>
          <w:szCs w:val="18"/>
        </w:rPr>
        <w:t>na</w:t>
      </w:r>
      <w:proofErr w:type="spellEnd"/>
      <w:proofErr w:type="gramEnd"/>
      <w:r w:rsidRPr="000F3D24">
        <w:rPr>
          <w:sz w:val="16"/>
          <w:szCs w:val="18"/>
        </w:rPr>
        <w:t> </w:t>
      </w:r>
      <w:proofErr w:type="spellStart"/>
      <w:r w:rsidRPr="000F3D24">
        <w:rPr>
          <w:sz w:val="16"/>
          <w:szCs w:val="18"/>
        </w:rPr>
        <w:t>mieste</w:t>
      </w:r>
      <w:proofErr w:type="spellEnd"/>
      <w:r w:rsidRPr="000F3D24">
        <w:rPr>
          <w:sz w:val="16"/>
          <w:szCs w:val="18"/>
        </w:rPr>
        <w:t xml:space="preserve">. </w:t>
      </w:r>
    </w:p>
    <w:p w14:paraId="2D191498" w14:textId="77777777" w:rsidR="000F3D24" w:rsidRPr="000F3D24" w:rsidRDefault="000F3D24" w:rsidP="000F3D24">
      <w:pPr>
        <w:ind w:left="360"/>
        <w:jc w:val="both"/>
        <w:rPr>
          <w:sz w:val="16"/>
          <w:szCs w:val="18"/>
        </w:rPr>
      </w:pPr>
    </w:p>
    <w:p w14:paraId="38DF34AF" w14:textId="6EC23FDE" w:rsidR="000F3D24" w:rsidRPr="000F3D24" w:rsidRDefault="000F3D24" w:rsidP="000F3D24">
      <w:pPr>
        <w:ind w:left="360"/>
        <w:jc w:val="both"/>
        <w:rPr>
          <w:szCs w:val="19"/>
        </w:rPr>
      </w:pPr>
      <w:proofErr w:type="spellStart"/>
      <w:r w:rsidRPr="000F3D24">
        <w:rPr>
          <w:szCs w:val="19"/>
        </w:rPr>
        <w:t>Kritériom</w:t>
      </w:r>
      <w:proofErr w:type="spellEnd"/>
      <w:r w:rsidRPr="000F3D24">
        <w:rPr>
          <w:szCs w:val="19"/>
        </w:rPr>
        <w:t xml:space="preserve"> </w:t>
      </w:r>
      <w:proofErr w:type="spellStart"/>
      <w:proofErr w:type="gramStart"/>
      <w:r w:rsidRPr="000F3D24">
        <w:rPr>
          <w:szCs w:val="19"/>
        </w:rPr>
        <w:t>na</w:t>
      </w:r>
      <w:proofErr w:type="spellEnd"/>
      <w:proofErr w:type="gramEnd"/>
      <w:r w:rsidRPr="000F3D24">
        <w:rPr>
          <w:szCs w:val="19"/>
        </w:rPr>
        <w:t xml:space="preserve"> </w:t>
      </w:r>
      <w:proofErr w:type="spellStart"/>
      <w:r w:rsidRPr="000F3D24">
        <w:rPr>
          <w:szCs w:val="19"/>
        </w:rPr>
        <w:t>výber</w:t>
      </w:r>
      <w:proofErr w:type="spellEnd"/>
      <w:r w:rsidRPr="000F3D24">
        <w:rPr>
          <w:szCs w:val="19"/>
        </w:rPr>
        <w:t xml:space="preserve"> </w:t>
      </w:r>
      <w:proofErr w:type="spellStart"/>
      <w:r w:rsidRPr="000F3D24">
        <w:rPr>
          <w:szCs w:val="19"/>
        </w:rPr>
        <w:t>ponuky</w:t>
      </w:r>
      <w:proofErr w:type="spellEnd"/>
      <w:r w:rsidRPr="000F3D24">
        <w:rPr>
          <w:szCs w:val="19"/>
        </w:rPr>
        <w:t xml:space="preserve"> je </w:t>
      </w:r>
      <w:proofErr w:type="spellStart"/>
      <w:r w:rsidRPr="000F3D24">
        <w:rPr>
          <w:szCs w:val="19"/>
        </w:rPr>
        <w:t>najnižšia</w:t>
      </w:r>
      <w:proofErr w:type="spellEnd"/>
      <w:r w:rsidRPr="000F3D24">
        <w:rPr>
          <w:szCs w:val="19"/>
        </w:rPr>
        <w:t xml:space="preserve"> </w:t>
      </w:r>
      <w:proofErr w:type="spellStart"/>
      <w:r w:rsidRPr="000F3D24">
        <w:rPr>
          <w:szCs w:val="19"/>
        </w:rPr>
        <w:t>konečná</w:t>
      </w:r>
      <w:proofErr w:type="spellEnd"/>
      <w:r w:rsidRPr="000F3D24">
        <w:rPr>
          <w:szCs w:val="19"/>
        </w:rPr>
        <w:t xml:space="preserve"> </w:t>
      </w:r>
      <w:proofErr w:type="spellStart"/>
      <w:r w:rsidRPr="000F3D24">
        <w:rPr>
          <w:szCs w:val="19"/>
        </w:rPr>
        <w:t>cena</w:t>
      </w:r>
      <w:proofErr w:type="spellEnd"/>
      <w:r w:rsidRPr="000F3D24">
        <w:rPr>
          <w:szCs w:val="19"/>
        </w:rPr>
        <w:t xml:space="preserve"> </w:t>
      </w:r>
      <w:proofErr w:type="spellStart"/>
      <w:r w:rsidRPr="000F3D24">
        <w:rPr>
          <w:szCs w:val="19"/>
        </w:rPr>
        <w:t>za</w:t>
      </w:r>
      <w:proofErr w:type="spellEnd"/>
      <w:r w:rsidRPr="000F3D24">
        <w:rPr>
          <w:szCs w:val="19"/>
        </w:rPr>
        <w:t xml:space="preserve"> </w:t>
      </w:r>
      <w:proofErr w:type="spellStart"/>
      <w:r w:rsidRPr="000F3D24">
        <w:rPr>
          <w:szCs w:val="19"/>
        </w:rPr>
        <w:t>celú</w:t>
      </w:r>
      <w:proofErr w:type="spellEnd"/>
      <w:r w:rsidRPr="000F3D24">
        <w:rPr>
          <w:szCs w:val="19"/>
        </w:rPr>
        <w:t xml:space="preserve"> </w:t>
      </w:r>
      <w:proofErr w:type="spellStart"/>
      <w:r w:rsidRPr="000F3D24">
        <w:rPr>
          <w:szCs w:val="19"/>
        </w:rPr>
        <w:t>zákazku</w:t>
      </w:r>
      <w:proofErr w:type="spellEnd"/>
      <w:r w:rsidRPr="000F3D24">
        <w:rPr>
          <w:szCs w:val="19"/>
        </w:rPr>
        <w:t>.</w:t>
      </w:r>
    </w:p>
    <w:p w14:paraId="3EBDF30E" w14:textId="4ACE762D" w:rsidR="00655F19" w:rsidRDefault="00655F19" w:rsidP="00F371DA">
      <w:pPr>
        <w:pStyle w:val="Odsekzoznamu"/>
        <w:numPr>
          <w:ilvl w:val="1"/>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color w:val="000000"/>
          <w:sz w:val="19"/>
          <w:szCs w:val="19"/>
          <w:lang w:eastAsia="en-US"/>
        </w:rPr>
        <w:t>Fotokópia dokladu o oprávnení dodávať tovar, poskytovať službu resp. uskutočňovať stavebné práce.</w:t>
      </w:r>
      <w:r w:rsidRPr="00CB52C7">
        <w:rPr>
          <w:rFonts w:asciiTheme="minorHAnsi" w:hAnsiTheme="minorHAnsi" w:cstheme="minorHAnsi"/>
          <w:color w:val="000000"/>
          <w:sz w:val="19"/>
          <w:szCs w:val="19"/>
          <w:lang w:eastAsia="en-US"/>
        </w:rPr>
        <w:t xml:space="preserve"> U právnických osôb napr. výpis z obchodného registra, u fyzických osôb napr. výpis</w:t>
      </w:r>
      <w:r w:rsidR="00C4155A" w:rsidRPr="00CB52C7">
        <w:rPr>
          <w:rFonts w:asciiTheme="minorHAnsi" w:hAnsiTheme="minorHAnsi" w:cstheme="minorHAnsi"/>
          <w:color w:val="000000"/>
          <w:sz w:val="19"/>
          <w:szCs w:val="19"/>
          <w:lang w:eastAsia="en-US"/>
        </w:rPr>
        <w:t xml:space="preserve"> </w:t>
      </w:r>
      <w:r w:rsidRPr="00CB52C7">
        <w:rPr>
          <w:rFonts w:asciiTheme="minorHAnsi" w:hAnsiTheme="minorHAnsi" w:cstheme="minorHAnsi"/>
          <w:color w:val="000000"/>
          <w:sz w:val="19"/>
          <w:szCs w:val="19"/>
        </w:rPr>
        <w:t xml:space="preserve">zo živnostenského registra (stačí fotokópia) v prípade, že uchádzač predloží ponuku na základe zákazky zverejnenej na webovom sídle verejného obstarávateľa. </w:t>
      </w:r>
    </w:p>
    <w:p w14:paraId="3012A9BF" w14:textId="77777777" w:rsidR="004D5480" w:rsidRPr="00CB52C7" w:rsidRDefault="004D5480" w:rsidP="004D5480">
      <w:pPr>
        <w:pStyle w:val="Odsekzoznamu"/>
        <w:autoSpaceDE w:val="0"/>
        <w:autoSpaceDN w:val="0"/>
        <w:adjustRightInd w:val="0"/>
        <w:spacing w:before="120" w:line="24" w:lineRule="atLeast"/>
        <w:ind w:left="1440"/>
        <w:contextualSpacing w:val="0"/>
        <w:rPr>
          <w:rFonts w:asciiTheme="minorHAnsi" w:hAnsiTheme="minorHAnsi" w:cstheme="minorHAnsi"/>
          <w:color w:val="000000"/>
          <w:sz w:val="19"/>
          <w:szCs w:val="19"/>
        </w:rPr>
      </w:pPr>
    </w:p>
    <w:p w14:paraId="533BC44A" w14:textId="77777777" w:rsidR="009C6A41" w:rsidRDefault="00655F19" w:rsidP="00F371DA">
      <w:pPr>
        <w:pStyle w:val="Odsekzoznamu"/>
        <w:numPr>
          <w:ilvl w:val="0"/>
          <w:numId w:val="6"/>
        </w:numPr>
        <w:autoSpaceDE w:val="0"/>
        <w:autoSpaceDN w:val="0"/>
        <w:adjustRightInd w:val="0"/>
        <w:spacing w:before="120" w:line="24" w:lineRule="atLeast"/>
        <w:rPr>
          <w:rFonts w:asciiTheme="minorHAnsi" w:hAnsiTheme="minorHAnsi" w:cstheme="minorHAnsi"/>
          <w:color w:val="000000"/>
          <w:sz w:val="19"/>
          <w:szCs w:val="19"/>
        </w:rPr>
      </w:pPr>
      <w:r w:rsidRPr="009C6A41">
        <w:rPr>
          <w:rFonts w:asciiTheme="minorHAnsi" w:hAnsiTheme="minorHAnsi" w:cstheme="minorHAnsi"/>
          <w:b/>
          <w:bCs/>
          <w:color w:val="000000"/>
          <w:sz w:val="19"/>
          <w:szCs w:val="19"/>
        </w:rPr>
        <w:t>Lehota viazanosti ponúk</w:t>
      </w:r>
      <w:r w:rsidRPr="009C6A41">
        <w:rPr>
          <w:rFonts w:asciiTheme="minorHAnsi" w:hAnsiTheme="minorHAnsi" w:cstheme="minorHAnsi"/>
          <w:color w:val="000000"/>
          <w:sz w:val="19"/>
          <w:szCs w:val="19"/>
        </w:rPr>
        <w:t>:</w:t>
      </w:r>
      <w:r w:rsidR="009C6A41">
        <w:rPr>
          <w:rFonts w:asciiTheme="minorHAnsi" w:hAnsiTheme="minorHAnsi" w:cstheme="minorHAnsi"/>
          <w:color w:val="000000"/>
          <w:sz w:val="19"/>
          <w:szCs w:val="19"/>
        </w:rPr>
        <w:t xml:space="preserve">              </w:t>
      </w:r>
    </w:p>
    <w:p w14:paraId="67C4AA87" w14:textId="2F505ECD" w:rsidR="009C6A41" w:rsidRDefault="009C6A41" w:rsidP="009C6A41">
      <w:pPr>
        <w:pStyle w:val="Odsekzoznamu"/>
        <w:autoSpaceDE w:val="0"/>
        <w:autoSpaceDN w:val="0"/>
        <w:adjustRightInd w:val="0"/>
        <w:spacing w:before="120" w:line="24" w:lineRule="atLeast"/>
        <w:rPr>
          <w:rFonts w:asciiTheme="minorHAnsi" w:hAnsiTheme="minorHAnsi" w:cstheme="minorHAnsi"/>
          <w:color w:val="000000"/>
          <w:sz w:val="19"/>
          <w:szCs w:val="19"/>
        </w:rPr>
      </w:pPr>
      <w:r w:rsidRPr="009C6A41">
        <w:rPr>
          <w:rFonts w:asciiTheme="minorHAnsi" w:hAnsiTheme="minorHAnsi" w:cstheme="minorHAnsi"/>
          <w:color w:val="000000"/>
          <w:sz w:val="19"/>
          <w:szCs w:val="19"/>
        </w:rPr>
        <w:t>Termín zaslania ponúk najneskôr do 1</w:t>
      </w:r>
      <w:r w:rsidR="003009F0">
        <w:rPr>
          <w:rFonts w:asciiTheme="minorHAnsi" w:hAnsiTheme="minorHAnsi" w:cstheme="minorHAnsi"/>
          <w:color w:val="000000"/>
          <w:sz w:val="19"/>
          <w:szCs w:val="19"/>
        </w:rPr>
        <w:t>8</w:t>
      </w:r>
      <w:r w:rsidRPr="009C6A41">
        <w:rPr>
          <w:rFonts w:asciiTheme="minorHAnsi" w:hAnsiTheme="minorHAnsi" w:cstheme="minorHAnsi"/>
          <w:color w:val="000000"/>
          <w:sz w:val="19"/>
          <w:szCs w:val="19"/>
        </w:rPr>
        <w:t xml:space="preserve">. januára 2019 do 14:00 hod. Uchádzač je svojou ponukou viazaný počas lehoty viazanosti ponúk. Lehota viazanosti ponúk plynie </w:t>
      </w:r>
      <w:r>
        <w:rPr>
          <w:rFonts w:asciiTheme="minorHAnsi" w:hAnsiTheme="minorHAnsi" w:cstheme="minorHAnsi"/>
          <w:color w:val="000000"/>
          <w:sz w:val="19"/>
          <w:szCs w:val="19"/>
        </w:rPr>
        <w:t xml:space="preserve"> </w:t>
      </w:r>
      <w:r w:rsidRPr="009C6A41">
        <w:rPr>
          <w:rFonts w:asciiTheme="minorHAnsi" w:hAnsiTheme="minorHAnsi" w:cstheme="minorHAnsi"/>
          <w:color w:val="000000"/>
          <w:sz w:val="19"/>
          <w:szCs w:val="19"/>
        </w:rPr>
        <w:t>od uplynutia lehoty na predkladanie ponúk do uzatvorenia Kúpnej zmluvy s úspešným uchádzačom.</w:t>
      </w:r>
    </w:p>
    <w:p w14:paraId="653988ED" w14:textId="77777777" w:rsidR="009C6A41" w:rsidRDefault="009C6A41" w:rsidP="009C6A41">
      <w:pPr>
        <w:pStyle w:val="Odsekzoznamu"/>
        <w:autoSpaceDE w:val="0"/>
        <w:autoSpaceDN w:val="0"/>
        <w:adjustRightInd w:val="0"/>
        <w:spacing w:before="120" w:line="24" w:lineRule="atLeast"/>
        <w:rPr>
          <w:rFonts w:asciiTheme="minorHAnsi" w:hAnsiTheme="minorHAnsi" w:cstheme="minorHAnsi"/>
          <w:color w:val="000000"/>
          <w:sz w:val="19"/>
          <w:szCs w:val="19"/>
        </w:rPr>
      </w:pPr>
    </w:p>
    <w:p w14:paraId="6C8DE297" w14:textId="7ECEF885" w:rsidR="00C4155A" w:rsidRPr="009C6A41" w:rsidRDefault="00655F19" w:rsidP="00F371DA">
      <w:pPr>
        <w:pStyle w:val="Odsekzoznamu"/>
        <w:numPr>
          <w:ilvl w:val="0"/>
          <w:numId w:val="6"/>
        </w:numPr>
        <w:autoSpaceDE w:val="0"/>
        <w:autoSpaceDN w:val="0"/>
        <w:adjustRightInd w:val="0"/>
        <w:spacing w:before="120" w:line="24" w:lineRule="atLeast"/>
        <w:rPr>
          <w:rFonts w:asciiTheme="minorHAnsi" w:hAnsiTheme="minorHAnsi" w:cstheme="minorHAnsi"/>
          <w:bCs/>
          <w:sz w:val="19"/>
          <w:szCs w:val="19"/>
        </w:rPr>
      </w:pPr>
      <w:r w:rsidRPr="009C6A41">
        <w:rPr>
          <w:rFonts w:asciiTheme="minorHAnsi" w:hAnsiTheme="minorHAnsi" w:cstheme="minorHAnsi"/>
          <w:b/>
          <w:bCs/>
          <w:sz w:val="19"/>
          <w:szCs w:val="19"/>
        </w:rPr>
        <w:t xml:space="preserve">Osoby určené pre styk so záujemcami a uchádzačmi: </w:t>
      </w:r>
      <w:r w:rsidR="00B97820" w:rsidRPr="009C6A41">
        <w:rPr>
          <w:rFonts w:asciiTheme="minorHAnsi" w:hAnsiTheme="minorHAnsi" w:cstheme="minorHAnsi"/>
          <w:bCs/>
          <w:sz w:val="19"/>
          <w:szCs w:val="19"/>
        </w:rPr>
        <w:t>Mgr. Daniel Baláž, Mgr. Martina Belková +421 48 472 20 25</w:t>
      </w:r>
    </w:p>
    <w:p w14:paraId="1E7ABB4B" w14:textId="1A3ABAC3" w:rsidR="00655F19" w:rsidRPr="00CB52C7" w:rsidRDefault="00655F19" w:rsidP="00F371DA">
      <w:pPr>
        <w:pStyle w:val="Default"/>
        <w:numPr>
          <w:ilvl w:val="0"/>
          <w:numId w:val="6"/>
        </w:numPr>
        <w:spacing w:before="120" w:line="24" w:lineRule="atLeast"/>
        <w:ind w:left="714" w:hanging="357"/>
        <w:rPr>
          <w:rFonts w:asciiTheme="minorHAnsi" w:hAnsiTheme="minorHAnsi" w:cstheme="minorHAnsi"/>
          <w:b/>
          <w:bCs/>
          <w:sz w:val="19"/>
          <w:szCs w:val="19"/>
        </w:rPr>
      </w:pPr>
      <w:proofErr w:type="spellStart"/>
      <w:r w:rsidRPr="00CB52C7">
        <w:rPr>
          <w:rFonts w:asciiTheme="minorHAnsi" w:hAnsiTheme="minorHAnsi" w:cstheme="minorHAnsi"/>
          <w:b/>
          <w:bCs/>
          <w:sz w:val="19"/>
          <w:szCs w:val="19"/>
        </w:rPr>
        <w:t>Ďalšie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informácie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verejného</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obstarávateľa</w:t>
      </w:r>
      <w:proofErr w:type="spellEnd"/>
      <w:r w:rsidRPr="00CB52C7">
        <w:rPr>
          <w:rFonts w:asciiTheme="minorHAnsi" w:hAnsiTheme="minorHAnsi" w:cstheme="minorHAnsi"/>
          <w:b/>
          <w:bCs/>
          <w:sz w:val="19"/>
          <w:szCs w:val="19"/>
        </w:rPr>
        <w:t>:</w:t>
      </w:r>
    </w:p>
    <w:p w14:paraId="3FE9D8F6" w14:textId="67769AB8" w:rsidR="00C4155A" w:rsidRPr="00CB52C7" w:rsidRDefault="00655F19" w:rsidP="00646A15">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52C7">
        <w:rPr>
          <w:rFonts w:asciiTheme="minorHAnsi" w:hAnsiTheme="minorHAnsi" w:cstheme="minorHAnsi"/>
          <w:color w:val="000000"/>
          <w:sz w:val="19"/>
          <w:szCs w:val="19"/>
        </w:rPr>
        <w:t>uviesť podľa predmetu obstarávania napr. od úspešného uchá</w:t>
      </w:r>
      <w:r w:rsidR="00646A15" w:rsidRPr="00CB52C7">
        <w:rPr>
          <w:rFonts w:asciiTheme="minorHAnsi" w:hAnsiTheme="minorHAnsi" w:cstheme="minorHAnsi"/>
          <w:color w:val="000000"/>
          <w:sz w:val="19"/>
          <w:szCs w:val="19"/>
        </w:rPr>
        <w:t>dzača bude verejný obstaráva</w:t>
      </w:r>
      <w:r w:rsidRPr="00CB52C7">
        <w:rPr>
          <w:rFonts w:asciiTheme="minorHAnsi" w:hAnsiTheme="minorHAnsi" w:cstheme="minorHAnsi"/>
          <w:color w:val="000000"/>
          <w:sz w:val="19"/>
          <w:szCs w:val="19"/>
        </w:rPr>
        <w:t xml:space="preserve">teľ požadovať pred podpisom Zmluvy ďalšie doklady: </w:t>
      </w:r>
    </w:p>
    <w:p w14:paraId="733F7E75" w14:textId="330DF517" w:rsidR="00655F19" w:rsidRPr="00CB52C7" w:rsidRDefault="00655F19" w:rsidP="00F371DA">
      <w:pPr>
        <w:pStyle w:val="Odsekzoznamu"/>
        <w:numPr>
          <w:ilvl w:val="0"/>
          <w:numId w:val="7"/>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52C7">
        <w:rPr>
          <w:rFonts w:asciiTheme="minorHAnsi" w:hAnsiTheme="minorHAnsi" w:cstheme="minorHAnsi"/>
          <w:color w:val="000000"/>
          <w:sz w:val="19"/>
          <w:szCs w:val="19"/>
        </w:rPr>
        <w:t>D</w:t>
      </w:r>
      <w:r w:rsidR="009C6A41">
        <w:rPr>
          <w:rFonts w:asciiTheme="minorHAnsi" w:hAnsiTheme="minorHAnsi" w:cstheme="minorHAnsi"/>
          <w:color w:val="000000"/>
          <w:sz w:val="19"/>
          <w:szCs w:val="19"/>
        </w:rPr>
        <w:t>oklad o oprávnení dodávať tovar.</w:t>
      </w:r>
      <w:r w:rsidRPr="00CB52C7">
        <w:rPr>
          <w:rFonts w:asciiTheme="minorHAnsi" w:hAnsiTheme="minorHAnsi" w:cstheme="minorHAnsi"/>
          <w:color w:val="000000"/>
          <w:sz w:val="19"/>
          <w:szCs w:val="19"/>
        </w:rPr>
        <w:t xml:space="preserve"> U právnických osôb napr. výpis z obchodného registra, u fyzických osôb napr. výpis zo živnostenského registra (stačí fotokópia)</w:t>
      </w:r>
      <w:r w:rsidR="009C6A41">
        <w:rPr>
          <w:rFonts w:asciiTheme="minorHAnsi" w:hAnsiTheme="minorHAnsi" w:cstheme="minorHAnsi"/>
          <w:color w:val="000000"/>
          <w:sz w:val="19"/>
          <w:szCs w:val="19"/>
        </w:rPr>
        <w:t xml:space="preserve">, </w:t>
      </w:r>
    </w:p>
    <w:p w14:paraId="6E94B04F"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3CB554"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2B4293B1"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9B5E2C" w14:textId="0C5D5742" w:rsidR="00655F19" w:rsidRPr="00E04969" w:rsidRDefault="000F3D24" w:rsidP="00655F19">
      <w:pPr>
        <w:autoSpaceDE w:val="0"/>
        <w:autoSpaceDN w:val="0"/>
        <w:adjustRightInd w:val="0"/>
        <w:rPr>
          <w:rFonts w:asciiTheme="minorHAnsi" w:hAnsiTheme="minorHAnsi" w:cstheme="minorHAnsi"/>
          <w:color w:val="000000"/>
          <w:szCs w:val="19"/>
          <w:lang w:val="sk-SK"/>
        </w:rPr>
      </w:pPr>
      <w:r w:rsidRPr="000F3D24">
        <w:rPr>
          <w:rFonts w:asciiTheme="minorHAnsi" w:hAnsiTheme="minorHAnsi" w:cstheme="minorHAnsi"/>
          <w:color w:val="000000"/>
          <w:szCs w:val="19"/>
          <w:lang w:val="sk-SK"/>
        </w:rPr>
        <w:t xml:space="preserve">V Banskej Bystrici, </w:t>
      </w:r>
    </w:p>
    <w:p w14:paraId="38789BDF"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1946429F" w14:textId="77777777" w:rsidR="000F3D24" w:rsidRPr="000F3D24" w:rsidRDefault="000F3D24" w:rsidP="000F3D24">
      <w:pPr>
        <w:jc w:val="both"/>
        <w:rPr>
          <w:rFonts w:ascii="Times New Roman" w:hAnsi="Times New Roman"/>
          <w:sz w:val="22"/>
          <w:lang w:val="sk-SK" w:eastAsia="cs-CZ"/>
        </w:rPr>
      </w:pPr>
    </w:p>
    <w:p w14:paraId="377691CC" w14:textId="77777777" w:rsidR="000F3D24" w:rsidRPr="000F3D24" w:rsidRDefault="000F3D24" w:rsidP="000F3D24">
      <w:pPr>
        <w:ind w:left="4956"/>
        <w:rPr>
          <w:rFonts w:ascii="Times New Roman" w:hAnsi="Times New Roman"/>
          <w:b/>
          <w:sz w:val="22"/>
          <w:lang w:val="sk-SK" w:eastAsia="cs-CZ"/>
        </w:rPr>
      </w:pPr>
    </w:p>
    <w:p w14:paraId="5AC41640" w14:textId="77777777" w:rsidR="000F3D24" w:rsidRPr="000F3D24" w:rsidRDefault="000F3D24" w:rsidP="000F3D24">
      <w:pPr>
        <w:ind w:left="4956"/>
        <w:rPr>
          <w:rFonts w:ascii="Times New Roman" w:hAnsi="Times New Roman"/>
          <w:b/>
          <w:sz w:val="22"/>
          <w:lang w:val="sk-SK" w:eastAsia="cs-CZ"/>
        </w:rPr>
      </w:pPr>
    </w:p>
    <w:p w14:paraId="2F96789B" w14:textId="77777777" w:rsidR="000F3D24" w:rsidRPr="000F3D24" w:rsidRDefault="000F3D24" w:rsidP="000F3D24">
      <w:pPr>
        <w:ind w:left="4956"/>
        <w:rPr>
          <w:rFonts w:ascii="Times New Roman" w:hAnsi="Times New Roman"/>
          <w:b/>
          <w:sz w:val="22"/>
          <w:lang w:val="sk-SK" w:eastAsia="cs-CZ"/>
        </w:rPr>
      </w:pPr>
    </w:p>
    <w:p w14:paraId="3A9DA69B" w14:textId="77777777" w:rsidR="000F3D24" w:rsidRPr="000F3D24" w:rsidRDefault="000F3D24" w:rsidP="000F3D24">
      <w:pPr>
        <w:ind w:left="4956"/>
        <w:rPr>
          <w:rFonts w:ascii="Times New Roman" w:hAnsi="Times New Roman"/>
          <w:b/>
          <w:sz w:val="22"/>
          <w:lang w:val="sk-SK" w:eastAsia="cs-CZ"/>
        </w:rPr>
      </w:pPr>
    </w:p>
    <w:p w14:paraId="4D0D490C" w14:textId="2604E51C" w:rsidR="000F3D24" w:rsidRPr="000F3D24" w:rsidRDefault="000F3D24" w:rsidP="000F3D24">
      <w:pPr>
        <w:ind w:left="4956"/>
        <w:rPr>
          <w:rFonts w:ascii="Times New Roman" w:hAnsi="Times New Roman"/>
          <w:b/>
          <w:sz w:val="22"/>
          <w:lang w:val="sk-SK" w:eastAsia="cs-CZ"/>
        </w:rPr>
      </w:pPr>
      <w:r>
        <w:rPr>
          <w:rFonts w:ascii="Times New Roman" w:hAnsi="Times New Roman"/>
          <w:b/>
          <w:sz w:val="22"/>
          <w:lang w:val="sk-SK" w:eastAsia="cs-CZ"/>
        </w:rPr>
        <w:t xml:space="preserve">        </w:t>
      </w:r>
      <w:r w:rsidRPr="000F3D24">
        <w:rPr>
          <w:rFonts w:ascii="Times New Roman" w:hAnsi="Times New Roman"/>
          <w:b/>
          <w:sz w:val="22"/>
          <w:lang w:val="sk-SK" w:eastAsia="cs-CZ"/>
        </w:rPr>
        <w:t>.......................................................</w:t>
      </w:r>
    </w:p>
    <w:p w14:paraId="11B828CE" w14:textId="38C1ACC8" w:rsidR="000F3D24" w:rsidRPr="00BE52FB" w:rsidRDefault="000F3D24" w:rsidP="000F3D24">
      <w:pPr>
        <w:ind w:left="4956"/>
        <w:rPr>
          <w:rFonts w:asciiTheme="majorHAnsi" w:hAnsiTheme="majorHAnsi" w:cstheme="majorHAnsi"/>
          <w:b/>
          <w:sz w:val="20"/>
          <w:lang w:val="sk-SK" w:eastAsia="cs-CZ"/>
        </w:rPr>
      </w:pPr>
      <w:r w:rsidRPr="000F3D24">
        <w:rPr>
          <w:rFonts w:ascii="Times New Roman" w:hAnsi="Times New Roman"/>
          <w:b/>
          <w:sz w:val="22"/>
          <w:lang w:val="sk-SK" w:eastAsia="cs-CZ"/>
        </w:rPr>
        <w:tab/>
      </w:r>
      <w:r w:rsidRPr="000F3D24">
        <w:rPr>
          <w:rFonts w:ascii="Times New Roman" w:hAnsi="Times New Roman"/>
          <w:b/>
          <w:sz w:val="22"/>
          <w:lang w:val="sk-SK" w:eastAsia="cs-CZ"/>
        </w:rPr>
        <w:tab/>
      </w:r>
      <w:r w:rsidR="00BE52FB" w:rsidRPr="00BE52FB">
        <w:rPr>
          <w:rFonts w:asciiTheme="majorHAnsi" w:hAnsiTheme="majorHAnsi" w:cstheme="majorHAnsi"/>
          <w:b/>
          <w:sz w:val="20"/>
          <w:lang w:val="sk-SK" w:eastAsia="cs-CZ"/>
        </w:rPr>
        <w:t xml:space="preserve">Mgr. Daniel Baláž </w:t>
      </w:r>
    </w:p>
    <w:p w14:paraId="61021956" w14:textId="7921135B" w:rsidR="000F3D24" w:rsidRPr="00BE52FB" w:rsidRDefault="000F3D24" w:rsidP="000F3D24">
      <w:pPr>
        <w:rPr>
          <w:rFonts w:asciiTheme="majorHAnsi" w:hAnsiTheme="majorHAnsi" w:cstheme="majorHAnsi"/>
          <w:b/>
          <w:sz w:val="20"/>
          <w:lang w:val="sk-SK" w:eastAsia="cs-CZ"/>
        </w:rPr>
      </w:pPr>
      <w:r w:rsidRPr="00BE52FB">
        <w:rPr>
          <w:rFonts w:asciiTheme="majorHAnsi" w:hAnsiTheme="majorHAnsi" w:cstheme="majorHAnsi"/>
          <w:b/>
          <w:sz w:val="20"/>
          <w:lang w:val="sk-SK" w:eastAsia="cs-CZ"/>
        </w:rPr>
        <w:t xml:space="preserve">                                                                                               </w:t>
      </w:r>
      <w:r w:rsidR="00BE52FB" w:rsidRPr="00BE52FB">
        <w:rPr>
          <w:rFonts w:asciiTheme="majorHAnsi" w:hAnsiTheme="majorHAnsi" w:cstheme="majorHAnsi"/>
          <w:b/>
          <w:sz w:val="20"/>
          <w:lang w:val="sk-SK" w:eastAsia="cs-CZ"/>
        </w:rPr>
        <w:t xml:space="preserve"> </w:t>
      </w:r>
      <w:r w:rsidRPr="00BE52FB">
        <w:rPr>
          <w:rFonts w:asciiTheme="majorHAnsi" w:hAnsiTheme="majorHAnsi" w:cstheme="majorHAnsi"/>
          <w:b/>
          <w:sz w:val="20"/>
          <w:lang w:val="sk-SK" w:eastAsia="cs-CZ"/>
        </w:rPr>
        <w:t xml:space="preserve"> </w:t>
      </w:r>
      <w:r w:rsidR="00BE52FB" w:rsidRPr="00BE52FB">
        <w:rPr>
          <w:rFonts w:asciiTheme="majorHAnsi" w:hAnsiTheme="majorHAnsi" w:cstheme="majorHAnsi"/>
          <w:b/>
          <w:sz w:val="20"/>
          <w:lang w:val="sk-SK" w:eastAsia="cs-CZ"/>
        </w:rPr>
        <w:t>Námestník GR pre projekty</w:t>
      </w:r>
    </w:p>
    <w:p w14:paraId="6026F5AB" w14:textId="77777777" w:rsidR="00655F19" w:rsidRPr="00BE52FB" w:rsidRDefault="00655F19" w:rsidP="00655F19">
      <w:pPr>
        <w:autoSpaceDE w:val="0"/>
        <w:autoSpaceDN w:val="0"/>
        <w:adjustRightInd w:val="0"/>
        <w:rPr>
          <w:rFonts w:asciiTheme="majorHAnsi" w:hAnsiTheme="majorHAnsi" w:cstheme="majorHAnsi"/>
          <w:b/>
          <w:color w:val="000000"/>
          <w:sz w:val="18"/>
          <w:szCs w:val="19"/>
          <w:lang w:val="sk-SK"/>
        </w:rPr>
      </w:pPr>
    </w:p>
    <w:p w14:paraId="51AB94E2" w14:textId="77777777" w:rsidR="00655F19" w:rsidRPr="00E04969" w:rsidRDefault="00655F19" w:rsidP="00655F19">
      <w:pPr>
        <w:autoSpaceDE w:val="0"/>
        <w:autoSpaceDN w:val="0"/>
        <w:adjustRightInd w:val="0"/>
        <w:rPr>
          <w:rFonts w:asciiTheme="minorHAnsi" w:hAnsiTheme="minorHAnsi" w:cstheme="minorHAnsi"/>
          <w:b/>
          <w:color w:val="000000"/>
          <w:szCs w:val="19"/>
          <w:lang w:val="sk-SK"/>
        </w:rPr>
      </w:pPr>
      <w:r w:rsidRPr="00E04969">
        <w:rPr>
          <w:rFonts w:asciiTheme="minorHAnsi" w:hAnsiTheme="minorHAnsi" w:cstheme="minorHAnsi"/>
          <w:b/>
          <w:color w:val="000000"/>
          <w:szCs w:val="19"/>
          <w:lang w:val="sk-SK"/>
        </w:rPr>
        <w:t xml:space="preserve">Prílohy: </w:t>
      </w:r>
    </w:p>
    <w:p w14:paraId="19F6D291" w14:textId="77777777" w:rsidR="00C4155A" w:rsidRPr="00E04969" w:rsidRDefault="00C4155A" w:rsidP="00C4155A">
      <w:pPr>
        <w:autoSpaceDE w:val="0"/>
        <w:autoSpaceDN w:val="0"/>
        <w:adjustRightInd w:val="0"/>
        <w:rPr>
          <w:rFonts w:asciiTheme="minorHAnsi" w:hAnsiTheme="minorHAnsi" w:cstheme="minorHAnsi"/>
          <w:color w:val="000000"/>
          <w:szCs w:val="19"/>
          <w:lang w:val="sk-SK"/>
        </w:rPr>
      </w:pPr>
    </w:p>
    <w:p w14:paraId="3E7B944B" w14:textId="020D02CC" w:rsidR="00655F19" w:rsidRDefault="00C4155A" w:rsidP="00C4155A">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P</w:t>
      </w:r>
      <w:r w:rsidR="00B97820">
        <w:rPr>
          <w:rFonts w:asciiTheme="minorHAnsi" w:hAnsiTheme="minorHAnsi" w:cstheme="minorHAnsi"/>
          <w:color w:val="000000"/>
          <w:szCs w:val="19"/>
          <w:lang w:val="sk-SK"/>
        </w:rPr>
        <w:t xml:space="preserve">ríloha č.1 - </w:t>
      </w:r>
      <w:r w:rsidR="00875616">
        <w:rPr>
          <w:rFonts w:asciiTheme="minorHAnsi" w:hAnsiTheme="minorHAnsi" w:cstheme="minorHAnsi"/>
          <w:color w:val="000000"/>
          <w:szCs w:val="19"/>
          <w:lang w:val="sk-SK"/>
        </w:rPr>
        <w:t>Návrh  Kúpnej z</w:t>
      </w:r>
      <w:r w:rsidR="00B97820">
        <w:rPr>
          <w:rFonts w:asciiTheme="minorHAnsi" w:hAnsiTheme="minorHAnsi" w:cstheme="minorHAnsi"/>
          <w:color w:val="000000"/>
          <w:szCs w:val="19"/>
          <w:lang w:val="sk-SK"/>
        </w:rPr>
        <w:t>mluvy</w:t>
      </w:r>
    </w:p>
    <w:p w14:paraId="2755633F" w14:textId="4E697B19" w:rsidR="009C6A41" w:rsidRDefault="00B97820" w:rsidP="00C4155A">
      <w:pPr>
        <w:autoSpaceDE w:val="0"/>
        <w:autoSpaceDN w:val="0"/>
        <w:adjustRightInd w:val="0"/>
        <w:rPr>
          <w:rFonts w:asciiTheme="minorHAnsi" w:hAnsiTheme="minorHAnsi" w:cstheme="minorHAnsi"/>
          <w:color w:val="000000"/>
          <w:szCs w:val="19"/>
          <w:lang w:val="sk-SK"/>
        </w:rPr>
      </w:pPr>
      <w:r>
        <w:rPr>
          <w:rFonts w:asciiTheme="minorHAnsi" w:hAnsiTheme="minorHAnsi" w:cstheme="minorHAnsi"/>
          <w:color w:val="000000"/>
          <w:szCs w:val="19"/>
          <w:lang w:val="sk-SK"/>
        </w:rPr>
        <w:t xml:space="preserve">Príloha č. 2 - </w:t>
      </w:r>
      <w:proofErr w:type="spellStart"/>
      <w:r w:rsidRPr="00B869B8">
        <w:rPr>
          <w:rFonts w:asciiTheme="minorHAnsi" w:hAnsiTheme="minorHAnsi" w:cstheme="minorHAnsi"/>
          <w:bCs/>
          <w:color w:val="000000"/>
          <w:szCs w:val="19"/>
        </w:rPr>
        <w:t>Podrobná</w:t>
      </w:r>
      <w:proofErr w:type="spellEnd"/>
      <w:r w:rsidRPr="00B869B8">
        <w:rPr>
          <w:rFonts w:asciiTheme="minorHAnsi" w:hAnsiTheme="minorHAnsi" w:cstheme="minorHAnsi"/>
          <w:bCs/>
          <w:color w:val="000000"/>
          <w:szCs w:val="19"/>
        </w:rPr>
        <w:t xml:space="preserve"> </w:t>
      </w:r>
      <w:proofErr w:type="spellStart"/>
      <w:r w:rsidRPr="00B869B8">
        <w:rPr>
          <w:rFonts w:asciiTheme="minorHAnsi" w:hAnsiTheme="minorHAnsi" w:cstheme="minorHAnsi"/>
          <w:bCs/>
          <w:color w:val="000000"/>
          <w:szCs w:val="19"/>
        </w:rPr>
        <w:t>špecifikácia</w:t>
      </w:r>
      <w:proofErr w:type="spellEnd"/>
      <w:r w:rsidRPr="00B869B8">
        <w:rPr>
          <w:rFonts w:asciiTheme="minorHAnsi" w:hAnsiTheme="minorHAnsi" w:cstheme="minorHAnsi"/>
          <w:bCs/>
          <w:color w:val="000000"/>
          <w:szCs w:val="19"/>
        </w:rPr>
        <w:t xml:space="preserve"> </w:t>
      </w:r>
      <w:proofErr w:type="spellStart"/>
      <w:r w:rsidRPr="00B869B8">
        <w:rPr>
          <w:rFonts w:asciiTheme="minorHAnsi" w:hAnsiTheme="minorHAnsi" w:cstheme="minorHAnsi"/>
          <w:bCs/>
          <w:color w:val="000000"/>
          <w:szCs w:val="19"/>
        </w:rPr>
        <w:t>predmetu</w:t>
      </w:r>
      <w:proofErr w:type="spellEnd"/>
      <w:r w:rsidRPr="00B869B8">
        <w:rPr>
          <w:rFonts w:asciiTheme="minorHAnsi" w:hAnsiTheme="minorHAnsi" w:cstheme="minorHAnsi"/>
          <w:bCs/>
          <w:color w:val="000000"/>
          <w:szCs w:val="19"/>
        </w:rPr>
        <w:t xml:space="preserve"> </w:t>
      </w:r>
      <w:proofErr w:type="spellStart"/>
      <w:r w:rsidRPr="00B869B8">
        <w:rPr>
          <w:rFonts w:asciiTheme="minorHAnsi" w:hAnsiTheme="minorHAnsi" w:cstheme="minorHAnsi"/>
          <w:bCs/>
          <w:color w:val="000000"/>
          <w:szCs w:val="19"/>
        </w:rPr>
        <w:t>zákazky</w:t>
      </w:r>
      <w:proofErr w:type="spellEnd"/>
    </w:p>
    <w:sectPr w:rsidR="009C6A41" w:rsidSect="00B97820">
      <w:headerReference w:type="first" r:id="rId14"/>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E75C" w14:textId="77777777" w:rsidR="00085840" w:rsidRDefault="00085840">
      <w:r>
        <w:separator/>
      </w:r>
    </w:p>
    <w:p w14:paraId="6001A21E" w14:textId="77777777" w:rsidR="00085840" w:rsidRDefault="00085840"/>
  </w:endnote>
  <w:endnote w:type="continuationSeparator" w:id="0">
    <w:p w14:paraId="76F55381" w14:textId="77777777" w:rsidR="00085840" w:rsidRDefault="00085840">
      <w:r>
        <w:continuationSeparator/>
      </w:r>
    </w:p>
    <w:p w14:paraId="3C9160A4" w14:textId="77777777" w:rsidR="00085840" w:rsidRDefault="00085840"/>
  </w:endnote>
  <w:endnote w:type="continuationNotice" w:id="1">
    <w:p w14:paraId="09ADFF1D" w14:textId="77777777" w:rsidR="00085840" w:rsidRDefault="00085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3C0D2" w14:textId="77777777" w:rsidR="00085840" w:rsidRDefault="00085840">
      <w:r>
        <w:separator/>
      </w:r>
    </w:p>
    <w:p w14:paraId="0FE9223E" w14:textId="77777777" w:rsidR="00085840" w:rsidRDefault="00085840"/>
  </w:footnote>
  <w:footnote w:type="continuationSeparator" w:id="0">
    <w:p w14:paraId="2EF81447" w14:textId="77777777" w:rsidR="00085840" w:rsidRDefault="00085840">
      <w:r>
        <w:continuationSeparator/>
      </w:r>
    </w:p>
    <w:p w14:paraId="7E2EB9D6" w14:textId="77777777" w:rsidR="00085840" w:rsidRDefault="00085840"/>
  </w:footnote>
  <w:footnote w:type="continuationNotice" w:id="1">
    <w:p w14:paraId="42C22A97" w14:textId="77777777" w:rsidR="00085840" w:rsidRDefault="00085840"/>
  </w:footnote>
  <w:footnote w:id="2">
    <w:p w14:paraId="0D40DF32" w14:textId="451A875E" w:rsidR="009D60E0" w:rsidRPr="009D60E0" w:rsidRDefault="009D60E0" w:rsidP="009D60E0">
      <w:pPr>
        <w:pStyle w:val="Textpoznmkypodiarou"/>
        <w:jc w:val="both"/>
        <w:rPr>
          <w:rFonts w:ascii="Arial Narrow" w:hAnsi="Arial Narrow"/>
          <w:lang w:val="sk-SK"/>
        </w:rPr>
      </w:pPr>
      <w:r>
        <w:rPr>
          <w:rStyle w:val="Odkaznapoznmkupodiarou"/>
        </w:rPr>
        <w:footnoteRef/>
      </w:r>
      <w:r>
        <w:t xml:space="preserve"> </w:t>
      </w:r>
      <w:proofErr w:type="spellStart"/>
      <w:r w:rsidRPr="009D60E0">
        <w:rPr>
          <w:rFonts w:ascii="Arial Narrow" w:hAnsi="Arial Narrow"/>
        </w:rPr>
        <w:t>Jednoznačná</w:t>
      </w:r>
      <w:proofErr w:type="spellEnd"/>
      <w:r w:rsidRPr="009D60E0">
        <w:rPr>
          <w:rFonts w:ascii="Arial Narrow" w:hAnsi="Arial Narrow"/>
        </w:rPr>
        <w:t xml:space="preserve"> </w:t>
      </w:r>
      <w:proofErr w:type="spellStart"/>
      <w:r w:rsidRPr="009D60E0">
        <w:rPr>
          <w:rFonts w:ascii="Arial Narrow" w:hAnsi="Arial Narrow"/>
        </w:rPr>
        <w:t>špecifikácia</w:t>
      </w:r>
      <w:proofErr w:type="spellEnd"/>
      <w:r w:rsidRPr="009D60E0">
        <w:rPr>
          <w:rFonts w:ascii="Arial Narrow" w:hAnsi="Arial Narrow"/>
        </w:rPr>
        <w:t xml:space="preserve"> </w:t>
      </w:r>
      <w:proofErr w:type="spellStart"/>
      <w:r w:rsidRPr="009D60E0">
        <w:rPr>
          <w:rFonts w:ascii="Arial Narrow" w:hAnsi="Arial Narrow"/>
        </w:rPr>
        <w:t>predmetu</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opísaná</w:t>
      </w:r>
      <w:proofErr w:type="spellEnd"/>
      <w:r w:rsidRPr="009D60E0">
        <w:rPr>
          <w:rFonts w:ascii="Arial Narrow" w:hAnsi="Arial Narrow"/>
        </w:rPr>
        <w:t xml:space="preserve"> </w:t>
      </w:r>
      <w:proofErr w:type="spellStart"/>
      <w:r w:rsidRPr="009D60E0">
        <w:rPr>
          <w:rFonts w:ascii="Arial Narrow" w:hAnsi="Arial Narrow"/>
        </w:rPr>
        <w:t>nediskriminačným</w:t>
      </w:r>
      <w:proofErr w:type="spellEnd"/>
      <w:r w:rsidRPr="009D60E0">
        <w:rPr>
          <w:rFonts w:ascii="Arial Narrow" w:hAnsi="Arial Narrow"/>
        </w:rPr>
        <w:t xml:space="preserve"> </w:t>
      </w:r>
      <w:proofErr w:type="spellStart"/>
      <w:r w:rsidRPr="009D60E0">
        <w:rPr>
          <w:rFonts w:ascii="Arial Narrow" w:hAnsi="Arial Narrow"/>
        </w:rPr>
        <w:t>spôsobom</w:t>
      </w:r>
      <w:proofErr w:type="spellEnd"/>
      <w:r w:rsidRPr="009D60E0">
        <w:rPr>
          <w:rFonts w:ascii="Arial Narrow" w:hAnsi="Arial Narrow"/>
        </w:rPr>
        <w:t xml:space="preserve"> v </w:t>
      </w:r>
      <w:proofErr w:type="spellStart"/>
      <w:r w:rsidRPr="009D60E0">
        <w:rPr>
          <w:rFonts w:ascii="Arial Narrow" w:hAnsi="Arial Narrow"/>
        </w:rPr>
        <w:t>súlade</w:t>
      </w:r>
      <w:proofErr w:type="spellEnd"/>
      <w:r w:rsidRPr="009D60E0">
        <w:rPr>
          <w:rFonts w:ascii="Arial Narrow" w:hAnsi="Arial Narrow"/>
        </w:rPr>
        <w:t xml:space="preserve"> s § 10 </w:t>
      </w:r>
      <w:proofErr w:type="spellStart"/>
      <w:proofErr w:type="gramStart"/>
      <w:r w:rsidRPr="009D60E0">
        <w:rPr>
          <w:rFonts w:ascii="Arial Narrow" w:hAnsi="Arial Narrow"/>
        </w:rPr>
        <w:t>ods</w:t>
      </w:r>
      <w:proofErr w:type="spellEnd"/>
      <w:proofErr w:type="gramEnd"/>
      <w:r w:rsidRPr="009D60E0">
        <w:rPr>
          <w:rFonts w:ascii="Arial Narrow" w:hAnsi="Arial Narrow"/>
        </w:rPr>
        <w:t xml:space="preserve">. 2 a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proofErr w:type="gramStart"/>
      <w:r w:rsidRPr="009D60E0">
        <w:rPr>
          <w:rFonts w:ascii="Arial Narrow" w:hAnsi="Arial Narrow"/>
        </w:rPr>
        <w:t>ods</w:t>
      </w:r>
      <w:proofErr w:type="spellEnd"/>
      <w:proofErr w:type="gramEnd"/>
      <w:r w:rsidRPr="009D60E0">
        <w:rPr>
          <w:rFonts w:ascii="Arial Narrow" w:hAnsi="Arial Narrow"/>
        </w:rPr>
        <w:t>. 3 ZVO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opísaný</w:t>
      </w:r>
      <w:proofErr w:type="spellEnd"/>
      <w:r w:rsidRPr="009D60E0">
        <w:rPr>
          <w:rFonts w:ascii="Arial Narrow" w:hAnsi="Arial Narrow"/>
        </w:rPr>
        <w:t xml:space="preserve"> </w:t>
      </w:r>
      <w:proofErr w:type="spellStart"/>
      <w:r w:rsidRPr="009D60E0">
        <w:rPr>
          <w:rFonts w:ascii="Arial Narrow" w:hAnsi="Arial Narrow"/>
        </w:rPr>
        <w:t>jednoznačne</w:t>
      </w:r>
      <w:proofErr w:type="spellEnd"/>
      <w:r w:rsidRPr="009D60E0">
        <w:rPr>
          <w:rFonts w:ascii="Arial Narrow" w:hAnsi="Arial Narrow"/>
        </w:rPr>
        <w:t xml:space="preserve">, </w:t>
      </w:r>
      <w:proofErr w:type="spellStart"/>
      <w:r w:rsidRPr="009D60E0">
        <w:rPr>
          <w:rFonts w:ascii="Arial Narrow" w:hAnsi="Arial Narrow"/>
        </w:rPr>
        <w:t>úplne</w:t>
      </w:r>
      <w:proofErr w:type="spellEnd"/>
      <w:r w:rsidRPr="009D60E0">
        <w:rPr>
          <w:rFonts w:ascii="Arial Narrow" w:hAnsi="Arial Narrow"/>
        </w:rPr>
        <w:t xml:space="preserve"> a </w:t>
      </w:r>
      <w:proofErr w:type="spellStart"/>
      <w:r w:rsidRPr="009D60E0">
        <w:rPr>
          <w:rFonts w:ascii="Arial Narrow" w:hAnsi="Arial Narrow"/>
        </w:rPr>
        <w:t>nestranne</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základe</w:t>
      </w:r>
      <w:proofErr w:type="spellEnd"/>
      <w:r w:rsidRPr="009D60E0">
        <w:rPr>
          <w:rFonts w:ascii="Arial Narrow" w:hAnsi="Arial Narrow"/>
        </w:rPr>
        <w:t xml:space="preserve"> </w:t>
      </w:r>
      <w:proofErr w:type="spellStart"/>
      <w:r w:rsidRPr="009D60E0">
        <w:rPr>
          <w:rFonts w:ascii="Arial Narrow" w:hAnsi="Arial Narrow"/>
        </w:rPr>
        <w:t>technických</w:t>
      </w:r>
      <w:proofErr w:type="spellEnd"/>
      <w:r w:rsidRPr="009D60E0">
        <w:rPr>
          <w:rFonts w:ascii="Arial Narrow" w:hAnsi="Arial Narrow"/>
        </w:rPr>
        <w:t xml:space="preserve"> </w:t>
      </w:r>
      <w:proofErr w:type="spellStart"/>
      <w:r w:rsidRPr="009D60E0">
        <w:rPr>
          <w:rFonts w:ascii="Arial Narrow" w:hAnsi="Arial Narrow"/>
        </w:rPr>
        <w:t>požiadaviek</w:t>
      </w:r>
      <w:proofErr w:type="spellEnd"/>
      <w:r w:rsidRPr="009D60E0">
        <w:rPr>
          <w:rFonts w:ascii="Arial Narrow" w:hAnsi="Arial Narrow"/>
        </w:rPr>
        <w:t xml:space="preserve">, </w:t>
      </w:r>
      <w:proofErr w:type="spellStart"/>
      <w:r w:rsidRPr="009D60E0">
        <w:rPr>
          <w:rFonts w:ascii="Arial Narrow" w:hAnsi="Arial Narrow"/>
        </w:rPr>
        <w:t>ktoré</w:t>
      </w:r>
      <w:proofErr w:type="spellEnd"/>
      <w:r w:rsidRPr="009D60E0">
        <w:rPr>
          <w:rFonts w:ascii="Arial Narrow" w:hAnsi="Arial Narrow"/>
        </w:rPr>
        <w:t xml:space="preserve"> </w:t>
      </w:r>
      <w:proofErr w:type="spellStart"/>
      <w:r w:rsidRPr="009D60E0">
        <w:rPr>
          <w:rFonts w:ascii="Arial Narrow" w:hAnsi="Arial Narrow"/>
        </w:rPr>
        <w:t>sa</w:t>
      </w:r>
      <w:proofErr w:type="spellEnd"/>
      <w:r w:rsidRPr="009D60E0">
        <w:rPr>
          <w:rFonts w:ascii="Arial Narrow" w:hAnsi="Arial Narrow"/>
        </w:rPr>
        <w:t xml:space="preserve">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r w:rsidRPr="009D60E0">
        <w:rPr>
          <w:rFonts w:ascii="Arial Narrow" w:hAnsi="Arial Narrow"/>
        </w:rPr>
        <w:t>ods</w:t>
      </w:r>
      <w:proofErr w:type="spellEnd"/>
      <w:r w:rsidRPr="009D60E0">
        <w:rPr>
          <w:rFonts w:ascii="Arial Narrow" w:hAnsi="Arial Narrow"/>
        </w:rPr>
        <w:t xml:space="preserve">. 3 ZVO </w:t>
      </w:r>
      <w:proofErr w:type="spellStart"/>
      <w:r w:rsidRPr="009D60E0">
        <w:rPr>
          <w:rFonts w:ascii="Arial Narrow" w:hAnsi="Arial Narrow"/>
        </w:rPr>
        <w:t>nesmú</w:t>
      </w:r>
      <w:proofErr w:type="spellEnd"/>
      <w:r w:rsidRPr="009D60E0">
        <w:rPr>
          <w:rFonts w:ascii="Arial Narrow" w:hAnsi="Arial Narrow"/>
        </w:rPr>
        <w:t xml:space="preserve"> </w:t>
      </w:r>
      <w:proofErr w:type="spellStart"/>
      <w:r w:rsidRPr="009D60E0">
        <w:rPr>
          <w:rFonts w:ascii="Arial Narrow" w:hAnsi="Arial Narrow"/>
        </w:rPr>
        <w:t>odvolávať</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konkrétneho</w:t>
      </w:r>
      <w:proofErr w:type="spellEnd"/>
      <w:r w:rsidRPr="009D60E0">
        <w:rPr>
          <w:rFonts w:ascii="Arial Narrow" w:hAnsi="Arial Narrow"/>
        </w:rPr>
        <w:t xml:space="preserve"> </w:t>
      </w:r>
      <w:proofErr w:type="spellStart"/>
      <w:r w:rsidRPr="009D60E0">
        <w:rPr>
          <w:rFonts w:ascii="Arial Narrow" w:hAnsi="Arial Narrow"/>
        </w:rPr>
        <w:t>výrobcu</w:t>
      </w:r>
      <w:proofErr w:type="spellEnd"/>
      <w:r w:rsidRPr="009D60E0">
        <w:rPr>
          <w:rFonts w:ascii="Arial Narrow" w:hAnsi="Arial Narrow"/>
        </w:rPr>
        <w:t xml:space="preserve">, </w:t>
      </w:r>
      <w:proofErr w:type="spellStart"/>
      <w:r w:rsidRPr="009D60E0">
        <w:rPr>
          <w:rFonts w:ascii="Arial Narrow" w:hAnsi="Arial Narrow"/>
        </w:rPr>
        <w:t>výrobný</w:t>
      </w:r>
      <w:proofErr w:type="spellEnd"/>
      <w:r w:rsidRPr="009D60E0">
        <w:rPr>
          <w:rFonts w:ascii="Arial Narrow" w:hAnsi="Arial Narrow"/>
        </w:rPr>
        <w:t xml:space="preserve"> </w:t>
      </w:r>
      <w:proofErr w:type="spellStart"/>
      <w:r w:rsidRPr="009D60E0">
        <w:rPr>
          <w:rFonts w:ascii="Arial Narrow" w:hAnsi="Arial Narrow"/>
        </w:rPr>
        <w:t>postup</w:t>
      </w:r>
      <w:proofErr w:type="spellEnd"/>
      <w:r w:rsidRPr="009D60E0">
        <w:rPr>
          <w:rFonts w:ascii="Arial Narrow" w:hAnsi="Arial Narrow"/>
        </w:rPr>
        <w:t xml:space="preserve">, </w:t>
      </w:r>
      <w:proofErr w:type="spellStart"/>
      <w:r w:rsidRPr="009D60E0">
        <w:rPr>
          <w:rFonts w:ascii="Arial Narrow" w:hAnsi="Arial Narrow"/>
        </w:rPr>
        <w:t>značku</w:t>
      </w:r>
      <w:proofErr w:type="spellEnd"/>
      <w:r w:rsidRPr="009D60E0">
        <w:rPr>
          <w:rFonts w:ascii="Arial Narrow" w:hAnsi="Arial Narrow"/>
        </w:rPr>
        <w:t xml:space="preserve">, patent, </w:t>
      </w:r>
      <w:proofErr w:type="spellStart"/>
      <w:r w:rsidRPr="009D60E0">
        <w:rPr>
          <w:rFonts w:ascii="Arial Narrow" w:hAnsi="Arial Narrow"/>
        </w:rPr>
        <w:t>typ</w:t>
      </w:r>
      <w:proofErr w:type="spellEnd"/>
      <w:r w:rsidRPr="009D60E0">
        <w:rPr>
          <w:rFonts w:ascii="Arial Narrow" w:hAnsi="Arial Narrow"/>
        </w:rPr>
        <w:t xml:space="preserve">, </w:t>
      </w:r>
      <w:proofErr w:type="spellStart"/>
      <w:r w:rsidRPr="009D60E0">
        <w:rPr>
          <w:rFonts w:ascii="Arial Narrow" w:hAnsi="Arial Narrow"/>
        </w:rPr>
        <w:t>krajinu</w:t>
      </w:r>
      <w:proofErr w:type="spellEnd"/>
      <w:r w:rsidRPr="009D60E0">
        <w:rPr>
          <w:rFonts w:ascii="Arial Narrow" w:hAnsi="Arial Narrow"/>
        </w:rPr>
        <w:t xml:space="preserve">, </w:t>
      </w:r>
      <w:proofErr w:type="spellStart"/>
      <w:r w:rsidRPr="009D60E0">
        <w:rPr>
          <w:rFonts w:ascii="Arial Narrow" w:hAnsi="Arial Narrow"/>
        </w:rPr>
        <w:t>oblasť</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miesto</w:t>
      </w:r>
      <w:proofErr w:type="spellEnd"/>
      <w:r w:rsidRPr="009D60E0">
        <w:rPr>
          <w:rFonts w:ascii="Arial Narrow" w:hAnsi="Arial Narrow"/>
        </w:rPr>
        <w:t xml:space="preserve"> </w:t>
      </w:r>
      <w:proofErr w:type="spellStart"/>
      <w:r w:rsidRPr="009D60E0">
        <w:rPr>
          <w:rFonts w:ascii="Arial Narrow" w:hAnsi="Arial Narrow"/>
        </w:rPr>
        <w:t>pôvodu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by </w:t>
      </w:r>
      <w:proofErr w:type="spellStart"/>
      <w:r w:rsidRPr="009D60E0">
        <w:rPr>
          <w:rFonts w:ascii="Arial Narrow" w:hAnsi="Arial Narrow"/>
        </w:rPr>
        <w:t>tým</w:t>
      </w:r>
      <w:proofErr w:type="spellEnd"/>
      <w:r w:rsidRPr="009D60E0">
        <w:rPr>
          <w:rFonts w:ascii="Arial Narrow" w:hAnsi="Arial Narrow"/>
        </w:rPr>
        <w:t xml:space="preserve"> </w:t>
      </w:r>
      <w:proofErr w:type="spellStart"/>
      <w:r w:rsidRPr="009D60E0">
        <w:rPr>
          <w:rFonts w:ascii="Arial Narrow" w:hAnsi="Arial Narrow"/>
        </w:rPr>
        <w:t>dochádzalo</w:t>
      </w:r>
      <w:proofErr w:type="spellEnd"/>
      <w:r w:rsidRPr="009D60E0">
        <w:rPr>
          <w:rFonts w:ascii="Arial Narrow" w:hAnsi="Arial Narrow"/>
        </w:rPr>
        <w:t xml:space="preserve"> k </w:t>
      </w:r>
      <w:proofErr w:type="spellStart"/>
      <w:r w:rsidRPr="009D60E0">
        <w:rPr>
          <w:rFonts w:ascii="Arial Narrow" w:hAnsi="Arial Narrow"/>
        </w:rPr>
        <w:t>znevýhodneniu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k </w:t>
      </w:r>
      <w:proofErr w:type="spellStart"/>
      <w:r w:rsidRPr="009D60E0">
        <w:rPr>
          <w:rFonts w:ascii="Arial Narrow" w:hAnsi="Arial Narrow"/>
        </w:rPr>
        <w:t>vylúčeniu</w:t>
      </w:r>
      <w:proofErr w:type="spellEnd"/>
      <w:r w:rsidRPr="009D60E0">
        <w:rPr>
          <w:rFonts w:ascii="Arial Narrow" w:hAnsi="Arial Narrow"/>
        </w:rPr>
        <w:t xml:space="preserve"> </w:t>
      </w:r>
      <w:proofErr w:type="spellStart"/>
      <w:r w:rsidRPr="009D60E0">
        <w:rPr>
          <w:rFonts w:ascii="Arial Narrow" w:hAnsi="Arial Narrow"/>
        </w:rPr>
        <w:t>určitých</w:t>
      </w:r>
      <w:proofErr w:type="spellEnd"/>
      <w:r w:rsidRPr="009D60E0">
        <w:rPr>
          <w:rFonts w:ascii="Arial Narrow" w:hAnsi="Arial Narrow"/>
        </w:rPr>
        <w:t xml:space="preserve"> </w:t>
      </w:r>
      <w:proofErr w:type="spellStart"/>
      <w:r w:rsidRPr="009D60E0">
        <w:rPr>
          <w:rFonts w:ascii="Arial Narrow" w:hAnsi="Arial Narrow"/>
        </w:rPr>
        <w:t>záujemcov</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výrobkov</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si</w:t>
      </w:r>
      <w:proofErr w:type="spellEnd"/>
      <w:r w:rsidRPr="009D60E0">
        <w:rPr>
          <w:rFonts w:ascii="Arial Narrow" w:hAnsi="Arial Narrow"/>
        </w:rPr>
        <w:t xml:space="preserve"> to </w:t>
      </w:r>
      <w:proofErr w:type="spellStart"/>
      <w:r w:rsidRPr="009D60E0">
        <w:rPr>
          <w:rFonts w:ascii="Arial Narrow" w:hAnsi="Arial Narrow"/>
        </w:rPr>
        <w:t>nevyžaduje</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možno</w:t>
      </w:r>
      <w:proofErr w:type="spellEnd"/>
      <w:r w:rsidRPr="009D60E0">
        <w:rPr>
          <w:rFonts w:ascii="Arial Narrow" w:hAnsi="Arial Narrow"/>
        </w:rPr>
        <w:t xml:space="preserve"> </w:t>
      </w:r>
      <w:proofErr w:type="spellStart"/>
      <w:r w:rsidRPr="009D60E0">
        <w:rPr>
          <w:rFonts w:ascii="Arial Narrow" w:hAnsi="Arial Narrow"/>
        </w:rPr>
        <w:t>použiť</w:t>
      </w:r>
      <w:proofErr w:type="spellEnd"/>
      <w:r w:rsidRPr="009D60E0">
        <w:rPr>
          <w:rFonts w:ascii="Arial Narrow" w:hAnsi="Arial Narrow"/>
        </w:rPr>
        <w:t xml:space="preserve"> </w:t>
      </w:r>
      <w:proofErr w:type="spellStart"/>
      <w:r w:rsidRPr="009D60E0">
        <w:rPr>
          <w:rFonts w:ascii="Arial Narrow" w:hAnsi="Arial Narrow"/>
        </w:rPr>
        <w:t>len</w:t>
      </w:r>
      <w:proofErr w:type="spellEnd"/>
      <w:r w:rsidRPr="009D60E0">
        <w:rPr>
          <w:rFonts w:ascii="Arial Narrow" w:hAnsi="Arial Narrow"/>
        </w:rPr>
        <w:t xml:space="preserve"> </w:t>
      </w:r>
      <w:proofErr w:type="spellStart"/>
      <w:r w:rsidRPr="009D60E0">
        <w:rPr>
          <w:rFonts w:ascii="Arial Narrow" w:hAnsi="Arial Narrow"/>
        </w:rPr>
        <w:t>vtedy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nemožno</w:t>
      </w:r>
      <w:proofErr w:type="spellEnd"/>
      <w:r w:rsidRPr="009D60E0">
        <w:rPr>
          <w:rFonts w:ascii="Arial Narrow" w:hAnsi="Arial Narrow"/>
        </w:rPr>
        <w:t xml:space="preserve"> </w:t>
      </w:r>
      <w:proofErr w:type="spellStart"/>
      <w:r w:rsidRPr="009D60E0">
        <w:rPr>
          <w:rFonts w:ascii="Arial Narrow" w:hAnsi="Arial Narrow"/>
        </w:rPr>
        <w:t>opísať</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dostatočne</w:t>
      </w:r>
      <w:proofErr w:type="spellEnd"/>
      <w:r w:rsidRPr="009D60E0">
        <w:rPr>
          <w:rFonts w:ascii="Arial Narrow" w:hAnsi="Arial Narrow"/>
        </w:rPr>
        <w:t xml:space="preserve"> </w:t>
      </w:r>
      <w:proofErr w:type="spellStart"/>
      <w:r w:rsidRPr="009D60E0">
        <w:rPr>
          <w:rFonts w:ascii="Arial Narrow" w:hAnsi="Arial Narrow"/>
        </w:rPr>
        <w:t>presne</w:t>
      </w:r>
      <w:proofErr w:type="spellEnd"/>
      <w:r w:rsidRPr="009D60E0">
        <w:rPr>
          <w:rFonts w:ascii="Arial Narrow" w:hAnsi="Arial Narrow"/>
        </w:rPr>
        <w:t xml:space="preserve"> a </w:t>
      </w:r>
      <w:proofErr w:type="spellStart"/>
      <w:r w:rsidRPr="009D60E0">
        <w:rPr>
          <w:rFonts w:ascii="Arial Narrow" w:hAnsi="Arial Narrow"/>
        </w:rPr>
        <w:t>zrozumiteľne</w:t>
      </w:r>
      <w:proofErr w:type="spellEnd"/>
      <w:r w:rsidRPr="009D60E0">
        <w:rPr>
          <w:rFonts w:ascii="Arial Narrow" w:hAnsi="Arial Narrow"/>
        </w:rPr>
        <w:t xml:space="preserve"> a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doplnený</w:t>
      </w:r>
      <w:proofErr w:type="spellEnd"/>
      <w:r w:rsidRPr="009D60E0">
        <w:rPr>
          <w:rFonts w:ascii="Arial Narrow" w:hAnsi="Arial Narrow"/>
        </w:rPr>
        <w:t xml:space="preserve"> </w:t>
      </w:r>
      <w:proofErr w:type="spellStart"/>
      <w:r w:rsidRPr="009D60E0">
        <w:rPr>
          <w:rFonts w:ascii="Arial Narrow" w:hAnsi="Arial Narrow"/>
        </w:rPr>
        <w:t>slovami</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ekvivalentný</w:t>
      </w:r>
      <w:proofErr w:type="spellEnd"/>
      <w:r w:rsidRPr="009D60E0">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0F75" w14:textId="4658EBEC" w:rsidR="00B114D7" w:rsidRDefault="00B114D7" w:rsidP="00B114D7">
    <w:pPr>
      <w:tabs>
        <w:tab w:val="left" w:pos="7980"/>
      </w:tabs>
    </w:pPr>
    <w:r>
      <w:rPr>
        <w:noProof/>
        <w:lang w:val="en-GB" w:eastAsia="en-GB"/>
      </w:rPr>
      <mc:AlternateContent>
        <mc:Choice Requires="wps">
          <w:drawing>
            <wp:anchor distT="0" distB="0" distL="114300" distR="114300" simplePos="0" relativeHeight="251659264" behindDoc="0" locked="0" layoutInCell="1" allowOverlap="1" wp14:anchorId="17E95516" wp14:editId="06D2216C">
              <wp:simplePos x="0" y="0"/>
              <wp:positionH relativeFrom="column">
                <wp:posOffset>900430</wp:posOffset>
              </wp:positionH>
              <wp:positionV relativeFrom="paragraph">
                <wp:posOffset>124460</wp:posOffset>
              </wp:positionV>
              <wp:extent cx="5050790" cy="800100"/>
              <wp:effectExtent l="0" t="0" r="0" b="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7403A1" w14:textId="77777777" w:rsidR="00B114D7" w:rsidRPr="00BA29A4" w:rsidRDefault="00B114D7" w:rsidP="00B114D7">
                          <w:pPr>
                            <w:spacing w:line="360" w:lineRule="auto"/>
                            <w:jc w:val="center"/>
                            <w:rPr>
                              <w:b/>
                              <w:sz w:val="28"/>
                              <w:szCs w:val="28"/>
                            </w:rPr>
                          </w:pPr>
                          <w:r w:rsidRPr="00BA29A4">
                            <w:rPr>
                              <w:b/>
                              <w:sz w:val="28"/>
                              <w:szCs w:val="28"/>
                            </w:rPr>
                            <w:t>ŠTÁTNA OCHRANA PRÍRODY SLOVENSKEJ REPUBLIKY</w:t>
                          </w:r>
                        </w:p>
                        <w:p w14:paraId="5EBC2209" w14:textId="77777777" w:rsidR="00B114D7" w:rsidRPr="00BA29A4" w:rsidRDefault="00B114D7" w:rsidP="00B114D7">
                          <w:pPr>
                            <w:spacing w:line="360" w:lineRule="auto"/>
                            <w:jc w:val="center"/>
                            <w:rPr>
                              <w:b/>
                              <w:sz w:val="22"/>
                              <w:szCs w:val="22"/>
                            </w:rPr>
                          </w:pPr>
                          <w:proofErr w:type="spellStart"/>
                          <w:r>
                            <w:rPr>
                              <w:b/>
                              <w:sz w:val="22"/>
                              <w:szCs w:val="22"/>
                            </w:rPr>
                            <w:t>Tajovsk</w:t>
                          </w:r>
                          <w:r>
                            <w:rPr>
                              <w:b/>
                              <w:sz w:val="22"/>
                              <w:szCs w:val="22"/>
                              <w:lang w:eastAsia="ja-JP"/>
                            </w:rPr>
                            <w:t>é</w:t>
                          </w:r>
                          <w:r>
                            <w:rPr>
                              <w:b/>
                              <w:sz w:val="22"/>
                              <w:szCs w:val="22"/>
                            </w:rPr>
                            <w:t>ho</w:t>
                          </w:r>
                          <w:proofErr w:type="spellEnd"/>
                          <w:r>
                            <w:rPr>
                              <w:b/>
                              <w:sz w:val="22"/>
                              <w:szCs w:val="22"/>
                            </w:rPr>
                            <w:t xml:space="preserve"> 28B</w:t>
                          </w:r>
                          <w:proofErr w:type="gramStart"/>
                          <w:r>
                            <w:rPr>
                              <w:b/>
                              <w:sz w:val="22"/>
                              <w:szCs w:val="22"/>
                            </w:rPr>
                            <w:t>,  974</w:t>
                          </w:r>
                          <w:proofErr w:type="gramEnd"/>
                          <w:r>
                            <w:rPr>
                              <w:b/>
                              <w:sz w:val="22"/>
                              <w:szCs w:val="22"/>
                            </w:rPr>
                            <w:t xml:space="preserve"> 01</w:t>
                          </w:r>
                          <w:r w:rsidRPr="00BA29A4">
                            <w:rPr>
                              <w:b/>
                              <w:sz w:val="22"/>
                              <w:szCs w:val="22"/>
                            </w:rPr>
                            <w:t xml:space="preserve"> </w:t>
                          </w:r>
                          <w:proofErr w:type="spellStart"/>
                          <w:r w:rsidRPr="00BA29A4">
                            <w:rPr>
                              <w:b/>
                              <w:sz w:val="22"/>
                              <w:szCs w:val="22"/>
                            </w:rPr>
                            <w:t>Banská</w:t>
                          </w:r>
                          <w:proofErr w:type="spellEnd"/>
                          <w:r w:rsidRPr="00BA29A4">
                            <w:rPr>
                              <w:b/>
                              <w:sz w:val="22"/>
                              <w:szCs w:val="22"/>
                            </w:rPr>
                            <w:t xml:space="preserve"> </w:t>
                          </w:r>
                          <w:proofErr w:type="spellStart"/>
                          <w:r w:rsidRPr="00BA29A4">
                            <w:rPr>
                              <w:b/>
                              <w:sz w:val="22"/>
                              <w:szCs w:val="22"/>
                            </w:rPr>
                            <w:t>Bystrica</w:t>
                          </w:r>
                          <w:proofErr w:type="spellEnd"/>
                        </w:p>
                        <w:p w14:paraId="72729858" w14:textId="77777777" w:rsidR="00B114D7" w:rsidRDefault="00B114D7" w:rsidP="00B114D7">
                          <w:pPr>
                            <w:spacing w:line="360" w:lineRule="auto"/>
                            <w:jc w:val="center"/>
                            <w:rPr>
                              <w:b/>
                            </w:rPr>
                          </w:pPr>
                          <w:r>
                            <w:rPr>
                              <w:b/>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95516" id="Obdĺžnik 3" o:spid="_x0000_s1026" style="position:absolute;margin-left:70.9pt;margin-top:9.8pt;width:397.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" filled="f" stroked="f" strokeweight=".25pt">
              <v:textbox inset="1pt,1pt,1pt,1pt">
                <w:txbxContent>
                  <w:p w14:paraId="557403A1" w14:textId="77777777" w:rsidR="00B114D7" w:rsidRPr="00BA29A4" w:rsidRDefault="00B114D7" w:rsidP="00B114D7">
                    <w:pPr>
                      <w:spacing w:line="360" w:lineRule="auto"/>
                      <w:jc w:val="center"/>
                      <w:rPr>
                        <w:b/>
                        <w:sz w:val="28"/>
                        <w:szCs w:val="28"/>
                      </w:rPr>
                    </w:pPr>
                    <w:r w:rsidRPr="00BA29A4">
                      <w:rPr>
                        <w:b/>
                        <w:sz w:val="28"/>
                        <w:szCs w:val="28"/>
                      </w:rPr>
                      <w:t>ŠTÁTNA OCHRANA PRÍRODY SLOVENSKEJ REPUBLIKY</w:t>
                    </w:r>
                  </w:p>
                  <w:p w14:paraId="5EBC2209" w14:textId="77777777" w:rsidR="00B114D7" w:rsidRPr="00BA29A4" w:rsidRDefault="00B114D7" w:rsidP="00B114D7">
                    <w:pPr>
                      <w:spacing w:line="360" w:lineRule="auto"/>
                      <w:jc w:val="center"/>
                      <w:rPr>
                        <w:b/>
                        <w:sz w:val="22"/>
                        <w:szCs w:val="22"/>
                      </w:rPr>
                    </w:pPr>
                    <w:proofErr w:type="spellStart"/>
                    <w:r>
                      <w:rPr>
                        <w:b/>
                        <w:sz w:val="22"/>
                        <w:szCs w:val="22"/>
                      </w:rPr>
                      <w:t>Tajovsk</w:t>
                    </w:r>
                    <w:r>
                      <w:rPr>
                        <w:b/>
                        <w:sz w:val="22"/>
                        <w:szCs w:val="22"/>
                        <w:lang w:eastAsia="ja-JP"/>
                      </w:rPr>
                      <w:t>é</w:t>
                    </w:r>
                    <w:r>
                      <w:rPr>
                        <w:b/>
                        <w:sz w:val="22"/>
                        <w:szCs w:val="22"/>
                      </w:rPr>
                      <w:t>ho</w:t>
                    </w:r>
                    <w:proofErr w:type="spellEnd"/>
                    <w:r>
                      <w:rPr>
                        <w:b/>
                        <w:sz w:val="22"/>
                        <w:szCs w:val="22"/>
                      </w:rPr>
                      <w:t xml:space="preserve"> 28B</w:t>
                    </w:r>
                    <w:proofErr w:type="gramStart"/>
                    <w:r>
                      <w:rPr>
                        <w:b/>
                        <w:sz w:val="22"/>
                        <w:szCs w:val="22"/>
                      </w:rPr>
                      <w:t>,  974</w:t>
                    </w:r>
                    <w:proofErr w:type="gramEnd"/>
                    <w:r>
                      <w:rPr>
                        <w:b/>
                        <w:sz w:val="22"/>
                        <w:szCs w:val="22"/>
                      </w:rPr>
                      <w:t xml:space="preserve"> 01</w:t>
                    </w:r>
                    <w:r w:rsidRPr="00BA29A4">
                      <w:rPr>
                        <w:b/>
                        <w:sz w:val="22"/>
                        <w:szCs w:val="22"/>
                      </w:rPr>
                      <w:t xml:space="preserve"> </w:t>
                    </w:r>
                    <w:proofErr w:type="spellStart"/>
                    <w:r w:rsidRPr="00BA29A4">
                      <w:rPr>
                        <w:b/>
                        <w:sz w:val="22"/>
                        <w:szCs w:val="22"/>
                      </w:rPr>
                      <w:t>Banská</w:t>
                    </w:r>
                    <w:proofErr w:type="spellEnd"/>
                    <w:r w:rsidRPr="00BA29A4">
                      <w:rPr>
                        <w:b/>
                        <w:sz w:val="22"/>
                        <w:szCs w:val="22"/>
                      </w:rPr>
                      <w:t xml:space="preserve"> </w:t>
                    </w:r>
                    <w:proofErr w:type="spellStart"/>
                    <w:r w:rsidRPr="00BA29A4">
                      <w:rPr>
                        <w:b/>
                        <w:sz w:val="22"/>
                        <w:szCs w:val="22"/>
                      </w:rPr>
                      <w:t>Bystrica</w:t>
                    </w:r>
                    <w:proofErr w:type="spellEnd"/>
                  </w:p>
                  <w:p w14:paraId="72729858" w14:textId="77777777" w:rsidR="00B114D7" w:rsidRDefault="00B114D7" w:rsidP="00B114D7">
                    <w:pPr>
                      <w:spacing w:line="360" w:lineRule="auto"/>
                      <w:jc w:val="center"/>
                      <w:rPr>
                        <w:b/>
                      </w:rPr>
                    </w:pPr>
                    <w:r>
                      <w:rPr>
                        <w:b/>
                      </w:rPr>
                      <w:t xml:space="preserve"> </w:t>
                    </w:r>
                  </w:p>
                </w:txbxContent>
              </v:textbox>
            </v:rect>
          </w:pict>
        </mc:Fallback>
      </mc:AlternateContent>
    </w:r>
    <w:r>
      <w:rPr>
        <w:noProof/>
        <w:lang w:val="en-GB" w:eastAsia="en-GB"/>
      </w:rPr>
      <w:drawing>
        <wp:inline distT="0" distB="0" distL="0" distR="0" wp14:anchorId="46BCD63F" wp14:editId="1C10B72C">
          <wp:extent cx="600075" cy="809625"/>
          <wp:effectExtent l="0" t="0" r="9525" b="9525"/>
          <wp:docPr id="1" name="Obrázok 1" descr="so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r>
      <w:t xml:space="preserve">                                                                                                         </w:t>
    </w:r>
  </w:p>
  <w:p w14:paraId="1D72DB90" w14:textId="3B252F71" w:rsidR="00B114D7" w:rsidRDefault="00B114D7" w:rsidP="00B114D7">
    <w:pPr>
      <w:pStyle w:val="Hlavika"/>
    </w:pPr>
    <w:r>
      <w:rPr>
        <w:noProof/>
        <w:lang w:val="en-GB" w:eastAsia="en-GB"/>
      </w:rPr>
      <mc:AlternateContent>
        <mc:Choice Requires="wps">
          <w:drawing>
            <wp:anchor distT="0" distB="0" distL="114300" distR="114300" simplePos="0" relativeHeight="251660288" behindDoc="0" locked="0" layoutInCell="0" allowOverlap="1" wp14:anchorId="6D71EDCD" wp14:editId="22E80C1B">
              <wp:simplePos x="0" y="0"/>
              <wp:positionH relativeFrom="column">
                <wp:posOffset>13970</wp:posOffset>
              </wp:positionH>
              <wp:positionV relativeFrom="paragraph">
                <wp:posOffset>114300</wp:posOffset>
              </wp:positionV>
              <wp:extent cx="5761355" cy="6985"/>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98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4AC7C" id="Rovná spojnica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pt" to="454.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" o:allowincell="f">
              <v:stroke startarrowwidth="narrow" startarrowlength="short" endarrowwidth="narrow" endarrowlength="short"/>
            </v:line>
          </w:pict>
        </mc:Fallback>
      </mc:AlternateContent>
    </w:r>
  </w:p>
  <w:p w14:paraId="2BC6AABE" w14:textId="77777777" w:rsidR="005B1B9E" w:rsidRPr="00BA44BB" w:rsidRDefault="005B1B9E" w:rsidP="00A0121B">
    <w:pPr>
      <w:pStyle w:val="Hlavik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B20313"/>
    <w:multiLevelType w:val="hybridMultilevel"/>
    <w:tmpl w:val="AA88D206"/>
    <w:lvl w:ilvl="0" w:tplc="59C65D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2615"/>
    <w:multiLevelType w:val="multilevel"/>
    <w:tmpl w:val="4680FFFC"/>
    <w:lvl w:ilvl="0">
      <w:start w:val="1"/>
      <w:numFmt w:val="decimal"/>
      <w:lvlText w:val="%1."/>
      <w:lvlJc w:val="left"/>
      <w:pPr>
        <w:ind w:left="786" w:hanging="360"/>
      </w:pPr>
      <w:rPr>
        <w:rFonts w:hint="default"/>
        <w:b/>
        <w:sz w:val="22"/>
        <w:u w:val="none"/>
      </w:rPr>
    </w:lvl>
    <w:lvl w:ilvl="1">
      <w:start w:val="1"/>
      <w:numFmt w:val="decimal"/>
      <w:lvlText w:val="%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C6C3C34"/>
    <w:multiLevelType w:val="hybridMultilevel"/>
    <w:tmpl w:val="A288C940"/>
    <w:lvl w:ilvl="0" w:tplc="041B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32349"/>
    <w:multiLevelType w:val="hybridMultilevel"/>
    <w:tmpl w:val="84B6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9F74A58"/>
    <w:multiLevelType w:val="hybridMultilevel"/>
    <w:tmpl w:val="0A60645A"/>
    <w:lvl w:ilvl="0" w:tplc="59C65D1E">
      <w:start w:val="1"/>
      <w:numFmt w:val="decimal"/>
      <w:lvlText w:val="%1."/>
      <w:lvlJc w:val="left"/>
      <w:pPr>
        <w:ind w:left="720" w:hanging="360"/>
      </w:pPr>
      <w:rPr>
        <w:b w:val="0"/>
      </w:rPr>
    </w:lvl>
    <w:lvl w:ilvl="1" w:tplc="3A100168">
      <w:start w:val="4"/>
      <w:numFmt w:val="bullet"/>
      <w:lvlText w:val="-"/>
      <w:lvlJc w:val="left"/>
      <w:pPr>
        <w:ind w:left="1785" w:hanging="70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16E11"/>
    <w:multiLevelType w:val="multilevel"/>
    <w:tmpl w:val="52EA7434"/>
    <w:lvl w:ilvl="0">
      <w:start w:val="1"/>
      <w:numFmt w:val="decimal"/>
      <w:lvlText w:val="%1."/>
      <w:lvlJc w:val="left"/>
      <w:pPr>
        <w:ind w:left="786" w:hanging="360"/>
      </w:pPr>
      <w:rPr>
        <w:rFonts w:hint="default"/>
        <w:b w:val="0"/>
        <w:sz w:val="22"/>
        <w:u w:val="none"/>
      </w:rPr>
    </w:lvl>
    <w:lvl w:ilvl="1">
      <w:start w:val="1"/>
      <w:numFmt w:val="decimal"/>
      <w:lvlText w:val="%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1B77590"/>
    <w:multiLevelType w:val="hybridMultilevel"/>
    <w:tmpl w:val="AA10CCE4"/>
    <w:lvl w:ilvl="0" w:tplc="041B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EB4186"/>
    <w:multiLevelType w:val="hybridMultilevel"/>
    <w:tmpl w:val="464E7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F0E0D"/>
    <w:multiLevelType w:val="hybridMultilevel"/>
    <w:tmpl w:val="CA4081FA"/>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4507A"/>
    <w:multiLevelType w:val="hybridMultilevel"/>
    <w:tmpl w:val="0A60645A"/>
    <w:lvl w:ilvl="0" w:tplc="59C65D1E">
      <w:start w:val="1"/>
      <w:numFmt w:val="decimal"/>
      <w:lvlText w:val="%1."/>
      <w:lvlJc w:val="left"/>
      <w:pPr>
        <w:ind w:left="720" w:hanging="360"/>
      </w:pPr>
      <w:rPr>
        <w:b w:val="0"/>
      </w:rPr>
    </w:lvl>
    <w:lvl w:ilvl="1" w:tplc="3A100168">
      <w:start w:val="4"/>
      <w:numFmt w:val="bullet"/>
      <w:lvlText w:val="-"/>
      <w:lvlJc w:val="left"/>
      <w:pPr>
        <w:ind w:left="1785" w:hanging="70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5"/>
  </w:num>
  <w:num w:numId="4">
    <w:abstractNumId w:val="12"/>
  </w:num>
  <w:num w:numId="5">
    <w:abstractNumId w:val="0"/>
  </w:num>
  <w:num w:numId="6">
    <w:abstractNumId w:val="14"/>
  </w:num>
  <w:num w:numId="7">
    <w:abstractNumId w:val="10"/>
  </w:num>
  <w:num w:numId="8">
    <w:abstractNumId w:val="4"/>
  </w:num>
  <w:num w:numId="9">
    <w:abstractNumId w:val="15"/>
  </w:num>
  <w:num w:numId="10">
    <w:abstractNumId w:val="11"/>
  </w:num>
  <w:num w:numId="11">
    <w:abstractNumId w:val="8"/>
  </w:num>
  <w:num w:numId="12">
    <w:abstractNumId w:val="3"/>
  </w:num>
  <w:num w:numId="13">
    <w:abstractNumId w:val="1"/>
  </w:num>
  <w:num w:numId="14">
    <w:abstractNumId w:val="6"/>
  </w:num>
  <w:num w:numId="15">
    <w:abstractNumId w:val="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0"/>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F9D"/>
    <w:rsid w:val="000809AE"/>
    <w:rsid w:val="000846C7"/>
    <w:rsid w:val="00085840"/>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3D24"/>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2807"/>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6B2"/>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1562"/>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59EC"/>
    <w:rsid w:val="002E71B4"/>
    <w:rsid w:val="002F0B20"/>
    <w:rsid w:val="002F36D3"/>
    <w:rsid w:val="002F6909"/>
    <w:rsid w:val="003009F0"/>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478E"/>
    <w:rsid w:val="004C56E1"/>
    <w:rsid w:val="004C6D0F"/>
    <w:rsid w:val="004D06C6"/>
    <w:rsid w:val="004D18B5"/>
    <w:rsid w:val="004D2C48"/>
    <w:rsid w:val="004D5375"/>
    <w:rsid w:val="004D53F0"/>
    <w:rsid w:val="004D548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3767"/>
    <w:rsid w:val="005A54FF"/>
    <w:rsid w:val="005A76F3"/>
    <w:rsid w:val="005A7888"/>
    <w:rsid w:val="005A7898"/>
    <w:rsid w:val="005B1B9E"/>
    <w:rsid w:val="005B1EF4"/>
    <w:rsid w:val="005B3409"/>
    <w:rsid w:val="005B34CA"/>
    <w:rsid w:val="005B4814"/>
    <w:rsid w:val="005B4CAD"/>
    <w:rsid w:val="005C0880"/>
    <w:rsid w:val="005C11FB"/>
    <w:rsid w:val="005C2878"/>
    <w:rsid w:val="005C289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4757"/>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616"/>
    <w:rsid w:val="00875E04"/>
    <w:rsid w:val="00876BBF"/>
    <w:rsid w:val="00877EAB"/>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1B7"/>
    <w:rsid w:val="009334D1"/>
    <w:rsid w:val="0093353B"/>
    <w:rsid w:val="009340C2"/>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19B"/>
    <w:rsid w:val="00956973"/>
    <w:rsid w:val="009607E2"/>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19A7"/>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6A41"/>
    <w:rsid w:val="009C7010"/>
    <w:rsid w:val="009D0805"/>
    <w:rsid w:val="009D0EC2"/>
    <w:rsid w:val="009D31E7"/>
    <w:rsid w:val="009D5D63"/>
    <w:rsid w:val="009D60E0"/>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99"/>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14D7"/>
    <w:rsid w:val="00B12C89"/>
    <w:rsid w:val="00B14308"/>
    <w:rsid w:val="00B171A1"/>
    <w:rsid w:val="00B17882"/>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83275"/>
    <w:rsid w:val="00B835F4"/>
    <w:rsid w:val="00B8478F"/>
    <w:rsid w:val="00B8581B"/>
    <w:rsid w:val="00B869B8"/>
    <w:rsid w:val="00B86BD9"/>
    <w:rsid w:val="00B87107"/>
    <w:rsid w:val="00B87221"/>
    <w:rsid w:val="00B92EAC"/>
    <w:rsid w:val="00B93319"/>
    <w:rsid w:val="00B936D5"/>
    <w:rsid w:val="00B95764"/>
    <w:rsid w:val="00B96397"/>
    <w:rsid w:val="00B96532"/>
    <w:rsid w:val="00B97820"/>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52FB"/>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17454"/>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680C"/>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53B"/>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0C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581A"/>
    <w:rsid w:val="00E85E3B"/>
    <w:rsid w:val="00E86C7A"/>
    <w:rsid w:val="00E878BF"/>
    <w:rsid w:val="00E90329"/>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1739"/>
    <w:rsid w:val="00F02EA4"/>
    <w:rsid w:val="00F03882"/>
    <w:rsid w:val="00F0558E"/>
    <w:rsid w:val="00F06DA9"/>
    <w:rsid w:val="00F07B14"/>
    <w:rsid w:val="00F100E6"/>
    <w:rsid w:val="00F10383"/>
    <w:rsid w:val="00F123B0"/>
    <w:rsid w:val="00F12F94"/>
    <w:rsid w:val="00F14087"/>
    <w:rsid w:val="00F1595C"/>
    <w:rsid w:val="00F1784D"/>
    <w:rsid w:val="00F17F4C"/>
    <w:rsid w:val="00F23626"/>
    <w:rsid w:val="00F23B5E"/>
    <w:rsid w:val="00F24CBF"/>
    <w:rsid w:val="00F2676F"/>
    <w:rsid w:val="00F3268D"/>
    <w:rsid w:val="00F348B7"/>
    <w:rsid w:val="00F34BD1"/>
    <w:rsid w:val="00F35321"/>
    <w:rsid w:val="00F368B7"/>
    <w:rsid w:val="00F371DA"/>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0ED4"/>
    <w:rsid w:val="00F8337E"/>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0F9E"/>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AFC20D67-6064-4C82-913D-9720458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table" w:styleId="Tabukasmriekou5tmavzvraznenie5">
    <w:name w:val="Grid Table 5 Dark Accent 5"/>
    <w:basedOn w:val="Normlnatabuka"/>
    <w:uiPriority w:val="50"/>
    <w:rsid w:val="000F3D24"/>
    <w:rPr>
      <w:lang w:val="sk-SK" w:eastAsia="sk-S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5"/>
      </w:tcPr>
    </w:tblStylePr>
    <w:tblStylePr w:type="band1Vert">
      <w:tblPr/>
      <w:tcPr>
        <w:shd w:val="clear" w:color="auto" w:fill="A6DE9D" w:themeFill="accent5" w:themeFillTint="66"/>
      </w:tcPr>
    </w:tblStylePr>
    <w:tblStylePr w:type="band1Horz">
      <w:tblPr/>
      <w:tcPr>
        <w:shd w:val="clear" w:color="auto" w:fill="A6DE9D"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1691">
      <w:bodyDiv w:val="1"/>
      <w:marLeft w:val="0"/>
      <w:marRight w:val="0"/>
      <w:marTop w:val="0"/>
      <w:marBottom w:val="0"/>
      <w:divBdr>
        <w:top w:val="none" w:sz="0" w:space="0" w:color="auto"/>
        <w:left w:val="none" w:sz="0" w:space="0" w:color="auto"/>
        <w:bottom w:val="none" w:sz="0" w:space="0" w:color="auto"/>
        <w:right w:val="none" w:sz="0" w:space="0" w:color="auto"/>
      </w:divBdr>
    </w:div>
    <w:div w:id="16771719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51101243">
      <w:bodyDiv w:val="1"/>
      <w:marLeft w:val="0"/>
      <w:marRight w:val="0"/>
      <w:marTop w:val="0"/>
      <w:marBottom w:val="0"/>
      <w:divBdr>
        <w:top w:val="none" w:sz="0" w:space="0" w:color="auto"/>
        <w:left w:val="none" w:sz="0" w:space="0" w:color="auto"/>
        <w:bottom w:val="none" w:sz="0" w:space="0" w:color="auto"/>
        <w:right w:val="none" w:sz="0" w:space="0" w:color="auto"/>
      </w:divBdr>
    </w:div>
    <w:div w:id="876546903">
      <w:bodyDiv w:val="1"/>
      <w:marLeft w:val="0"/>
      <w:marRight w:val="0"/>
      <w:marTop w:val="0"/>
      <w:marBottom w:val="0"/>
      <w:divBdr>
        <w:top w:val="none" w:sz="0" w:space="0" w:color="auto"/>
        <w:left w:val="none" w:sz="0" w:space="0" w:color="auto"/>
        <w:bottom w:val="none" w:sz="0" w:space="0" w:color="auto"/>
        <w:right w:val="none" w:sz="0" w:space="0" w:color="auto"/>
      </w:divBdr>
    </w:div>
    <w:div w:id="1108507858">
      <w:bodyDiv w:val="1"/>
      <w:marLeft w:val="0"/>
      <w:marRight w:val="0"/>
      <w:marTop w:val="0"/>
      <w:marBottom w:val="0"/>
      <w:divBdr>
        <w:top w:val="none" w:sz="0" w:space="0" w:color="auto"/>
        <w:left w:val="none" w:sz="0" w:space="0" w:color="auto"/>
        <w:bottom w:val="none" w:sz="0" w:space="0" w:color="auto"/>
        <w:right w:val="none" w:sz="0" w:space="0" w:color="auto"/>
      </w:divBdr>
    </w:div>
    <w:div w:id="1406993782">
      <w:bodyDiv w:val="1"/>
      <w:marLeft w:val="0"/>
      <w:marRight w:val="0"/>
      <w:marTop w:val="0"/>
      <w:marBottom w:val="0"/>
      <w:divBdr>
        <w:top w:val="none" w:sz="0" w:space="0" w:color="auto"/>
        <w:left w:val="none" w:sz="0" w:space="0" w:color="auto"/>
        <w:bottom w:val="none" w:sz="0" w:space="0" w:color="auto"/>
        <w:right w:val="none" w:sz="0" w:space="0" w:color="auto"/>
      </w:divBdr>
    </w:div>
    <w:div w:id="1481144781">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elkova\Desktop\daniel.balaz@sopsr.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rtina.belkova@sopsr.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YY.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F7DA162CEC45C098287FE52F446D05"/>
        <w:category>
          <w:name w:val="Všeobecné"/>
          <w:gallery w:val="placeholder"/>
        </w:category>
        <w:types>
          <w:type w:val="bbPlcHdr"/>
        </w:types>
        <w:behaviors>
          <w:behavior w:val="content"/>
        </w:behaviors>
        <w:guid w:val="{25B44025-5A65-487A-AE1F-43EF26216617}"/>
      </w:docPartPr>
      <w:docPartBody>
        <w:p w:rsidR="00BE5AB9" w:rsidRDefault="00DE2BBA" w:rsidP="00DE2BBA">
          <w:pPr>
            <w:pStyle w:val="41F7DA162CEC45C098287FE52F446D05"/>
          </w:pPr>
          <w:r w:rsidRPr="00A0121B">
            <w:rPr>
              <w:rStyle w:val="Zstupntext"/>
              <w:lang w:val="de-DE"/>
            </w:rPr>
            <w:t>Vyberte položku.</w:t>
          </w:r>
        </w:p>
      </w:docPartBody>
    </w:docPart>
    <w:docPart>
      <w:docPartPr>
        <w:name w:val="DA4E768740B648BB97DE6C8FF78B07B9"/>
        <w:category>
          <w:name w:val="Všeobecné"/>
          <w:gallery w:val="placeholder"/>
        </w:category>
        <w:types>
          <w:type w:val="bbPlcHdr"/>
        </w:types>
        <w:behaviors>
          <w:behavior w:val="content"/>
        </w:behaviors>
        <w:guid w:val="{75EEA980-8307-4BAD-9159-A10D377B6175}"/>
      </w:docPartPr>
      <w:docPartBody>
        <w:p w:rsidR="00BE5AB9" w:rsidRDefault="00DE2BBA" w:rsidP="00DE2BBA">
          <w:pPr>
            <w:pStyle w:val="DA4E768740B648BB97DE6C8FF78B07B9"/>
          </w:pPr>
          <w:r w:rsidRPr="00092D13">
            <w:rPr>
              <w:rStyle w:val="Zstupntext"/>
            </w:rPr>
            <w:t>Vyberte položku.</w:t>
          </w:r>
        </w:p>
      </w:docPartBody>
    </w:docPart>
    <w:docPart>
      <w:docPartPr>
        <w:name w:val="6D06B96ACB6D43009F7501838B3BA6DE"/>
        <w:category>
          <w:name w:val="Všeobecné"/>
          <w:gallery w:val="placeholder"/>
        </w:category>
        <w:types>
          <w:type w:val="bbPlcHdr"/>
        </w:types>
        <w:behaviors>
          <w:behavior w:val="content"/>
        </w:behaviors>
        <w:guid w:val="{2F93F221-790C-49C3-9C81-4B198D47BB4C}"/>
      </w:docPartPr>
      <w:docPartBody>
        <w:p w:rsidR="00BE5AB9" w:rsidRDefault="00DE2BBA" w:rsidP="00DE2BBA">
          <w:pPr>
            <w:pStyle w:val="6D06B96ACB6D43009F7501838B3BA6DE"/>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1F1219"/>
    <w:rsid w:val="00217B7A"/>
    <w:rsid w:val="00221C6C"/>
    <w:rsid w:val="00413BBE"/>
    <w:rsid w:val="0074768D"/>
    <w:rsid w:val="007941B9"/>
    <w:rsid w:val="00A35487"/>
    <w:rsid w:val="00A77568"/>
    <w:rsid w:val="00AD79AB"/>
    <w:rsid w:val="00BE5AB9"/>
    <w:rsid w:val="00DE2B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E2BBA"/>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 w:type="paragraph" w:customStyle="1" w:styleId="41F7DA162CEC45C098287FE52F446D05">
    <w:name w:val="41F7DA162CEC45C098287FE52F446D05"/>
    <w:rsid w:val="00DE2BBA"/>
    <w:pPr>
      <w:spacing w:after="160" w:line="259" w:lineRule="auto"/>
    </w:pPr>
    <w:rPr>
      <w:lang w:val="en-GB" w:eastAsia="en-GB"/>
    </w:rPr>
  </w:style>
  <w:style w:type="paragraph" w:customStyle="1" w:styleId="DA4E768740B648BB97DE6C8FF78B07B9">
    <w:name w:val="DA4E768740B648BB97DE6C8FF78B07B9"/>
    <w:rsid w:val="00DE2BBA"/>
    <w:pPr>
      <w:spacing w:after="160" w:line="259" w:lineRule="auto"/>
    </w:pPr>
    <w:rPr>
      <w:lang w:val="en-GB" w:eastAsia="en-GB"/>
    </w:rPr>
  </w:style>
  <w:style w:type="paragraph" w:customStyle="1" w:styleId="6D06B96ACB6D43009F7501838B3BA6DE">
    <w:name w:val="6D06B96ACB6D43009F7501838B3BA6DE"/>
    <w:rsid w:val="00DE2BB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839EF7E1-DB34-44CB-958A-939C4C94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938</Words>
  <Characters>5352</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Belkova</cp:lastModifiedBy>
  <cp:revision>19</cp:revision>
  <cp:lastPrinted>2006-02-10T13:19:00Z</cp:lastPrinted>
  <dcterms:created xsi:type="dcterms:W3CDTF">2018-08-08T11:40:00Z</dcterms:created>
  <dcterms:modified xsi:type="dcterms:W3CDTF">2019-01-11T12:28:00Z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